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8254" w14:textId="77777777" w:rsidR="009939F0" w:rsidRPr="006A47E7" w:rsidRDefault="009939F0" w:rsidP="006621A5">
      <w:pPr>
        <w:rPr>
          <w:rFonts w:ascii="Arial" w:hAnsi="Arial" w:cs="Arial"/>
          <w:sz w:val="2"/>
          <w:szCs w:val="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4"/>
        <w:gridCol w:w="1418"/>
        <w:gridCol w:w="283"/>
        <w:gridCol w:w="2268"/>
        <w:gridCol w:w="2098"/>
      </w:tblGrid>
      <w:tr w:rsidR="009939F0" w:rsidRPr="006A47E7" w14:paraId="28FEB214" w14:textId="77777777" w:rsidTr="00DF5BAC">
        <w:tc>
          <w:tcPr>
            <w:tcW w:w="15701" w:type="dxa"/>
            <w:gridSpan w:val="6"/>
            <w:shd w:val="clear" w:color="auto" w:fill="FFC6C6"/>
          </w:tcPr>
          <w:p w14:paraId="78573B8D" w14:textId="5138CE39" w:rsidR="00BD035D" w:rsidRPr="00BD035D" w:rsidRDefault="009939F0" w:rsidP="00BD035D">
            <w:pPr>
              <w:pStyle w:val="Heading7"/>
              <w:rPr>
                <w:rFonts w:ascii="Arial" w:hAnsi="Arial" w:cs="Arial"/>
                <w:b/>
              </w:rPr>
            </w:pPr>
            <w:r w:rsidRPr="006A47E7">
              <w:rPr>
                <w:rFonts w:ascii="Arial" w:hAnsi="Arial" w:cs="Arial"/>
                <w:b/>
              </w:rPr>
              <w:t>ACTION PLAN</w:t>
            </w:r>
            <w:r w:rsidR="00DA1822" w:rsidRPr="006A47E7">
              <w:rPr>
                <w:rFonts w:ascii="Arial" w:hAnsi="Arial" w:cs="Arial"/>
                <w:b/>
              </w:rPr>
              <w:t xml:space="preserve">: </w:t>
            </w:r>
            <w:r w:rsidR="00DF5BAC">
              <w:rPr>
                <w:rFonts w:ascii="Arial" w:hAnsi="Arial" w:cs="Arial"/>
                <w:b/>
              </w:rPr>
              <w:t>Personal Development PD</w:t>
            </w:r>
            <w:r w:rsidR="00BD035D">
              <w:rPr>
                <w:rFonts w:ascii="Arial" w:hAnsi="Arial" w:cs="Arial"/>
                <w:b/>
              </w:rPr>
              <w:t xml:space="preserve">  202</w:t>
            </w:r>
            <w:r w:rsidR="00EE4C20">
              <w:rPr>
                <w:rFonts w:ascii="Arial" w:hAnsi="Arial" w:cs="Arial"/>
                <w:b/>
              </w:rPr>
              <w:t>5-26</w:t>
            </w:r>
          </w:p>
          <w:p w14:paraId="1DDFAD0E" w14:textId="07CD7D14" w:rsidR="009939F0" w:rsidRPr="006A47E7" w:rsidRDefault="00BD035D" w:rsidP="00BD035D">
            <w:pPr>
              <w:tabs>
                <w:tab w:val="left" w:pos="1845"/>
              </w:tabs>
              <w:rPr>
                <w:rFonts w:ascii="Arial" w:hAnsi="Arial" w:cs="Arial"/>
                <w:sz w:val="28"/>
                <w:szCs w:val="28"/>
              </w:rPr>
            </w:pPr>
            <w:r w:rsidRPr="006A47E7">
              <w:rPr>
                <w:rFonts w:ascii="Arial" w:hAnsi="Arial" w:cs="Arial"/>
                <w:b/>
              </w:rPr>
              <w:t xml:space="preserve">Subject leader: </w:t>
            </w:r>
            <w:r>
              <w:rPr>
                <w:rFonts w:ascii="Arial" w:hAnsi="Arial" w:cs="Arial"/>
                <w:b/>
              </w:rPr>
              <w:t>Mrs. Sedgwick</w:t>
            </w:r>
            <w:r w:rsidR="00DF5BAC">
              <w:rPr>
                <w:rFonts w:ascii="Arial" w:hAnsi="Arial" w:cs="Arial"/>
                <w:b/>
              </w:rPr>
              <w:t xml:space="preserve"> </w:t>
            </w:r>
            <w:r w:rsidR="004A58B6">
              <w:rPr>
                <w:rFonts w:ascii="Arial" w:hAnsi="Arial" w:cs="Arial"/>
                <w:b/>
              </w:rPr>
              <w:t xml:space="preserve">and </w:t>
            </w:r>
            <w:r w:rsidR="00DF5BAC">
              <w:rPr>
                <w:rFonts w:ascii="Arial" w:hAnsi="Arial" w:cs="Arial"/>
                <w:b/>
              </w:rPr>
              <w:t>Mrs Taylor - Wattam</w:t>
            </w:r>
          </w:p>
        </w:tc>
      </w:tr>
      <w:tr w:rsidR="00BD035D" w:rsidRPr="006A47E7" w14:paraId="7C24ECA0" w14:textId="77777777" w:rsidTr="00D64AB6">
        <w:trPr>
          <w:trHeight w:val="984"/>
        </w:trPr>
        <w:tc>
          <w:tcPr>
            <w:tcW w:w="15701" w:type="dxa"/>
            <w:gridSpan w:val="6"/>
            <w:shd w:val="clear" w:color="auto" w:fill="auto"/>
          </w:tcPr>
          <w:p w14:paraId="768E295E" w14:textId="77777777" w:rsidR="00BD035D" w:rsidRPr="006A47E7" w:rsidRDefault="00BD035D" w:rsidP="00292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7E7">
              <w:rPr>
                <w:rFonts w:ascii="Arial" w:hAnsi="Arial" w:cs="Arial"/>
                <w:b/>
                <w:sz w:val="20"/>
                <w:szCs w:val="20"/>
              </w:rPr>
              <w:t xml:space="preserve">Key Improvement Priority Outcomes for Children </w:t>
            </w:r>
          </w:p>
          <w:p w14:paraId="2D71A678" w14:textId="394EA62A" w:rsidR="00EE4C20" w:rsidRPr="00EE4C20" w:rsidRDefault="00EE4C20" w:rsidP="00EE4C2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C20">
              <w:rPr>
                <w:rFonts w:ascii="Arial" w:hAnsi="Arial" w:cs="Arial"/>
                <w:sz w:val="20"/>
                <w:szCs w:val="20"/>
                <w:lang w:val="en-GB"/>
              </w:rPr>
              <w:t>Pupils develop strong character, emotional resilience, and social responsibility to thrive in modern Britain and contribute to their communities.</w:t>
            </w:r>
          </w:p>
          <w:p w14:paraId="7C0C0B01" w14:textId="00B67C7F" w:rsidR="00EE4C20" w:rsidRPr="00EE4C20" w:rsidRDefault="00EE4C20" w:rsidP="00EE4C2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C20">
              <w:rPr>
                <w:rFonts w:ascii="Arial" w:hAnsi="Arial" w:cs="Arial"/>
                <w:sz w:val="20"/>
                <w:szCs w:val="20"/>
                <w:lang w:val="en-GB"/>
              </w:rPr>
              <w:t>Children understand and respect British Values and protected characteristics and recognise diversity across local, national, and global contexts.</w:t>
            </w:r>
          </w:p>
          <w:p w14:paraId="750F1527" w14:textId="649D02B6" w:rsidR="00EE4C20" w:rsidRPr="00EE4C20" w:rsidRDefault="00EE4C20" w:rsidP="00EE4C2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C20">
              <w:rPr>
                <w:rFonts w:ascii="Arial" w:hAnsi="Arial" w:cs="Arial"/>
                <w:sz w:val="20"/>
                <w:szCs w:val="20"/>
                <w:lang w:val="en-GB"/>
              </w:rPr>
              <w:t>SMSC development is consistently and explicitly embedded across curriculum subjects, assemblies, enrichment, and wider school life.</w:t>
            </w:r>
          </w:p>
          <w:p w14:paraId="5EAB79AB" w14:textId="699F6C38" w:rsidR="00EE4C20" w:rsidRPr="00EE4C20" w:rsidRDefault="00EE4C20" w:rsidP="00EE4C2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C20">
              <w:rPr>
                <w:rFonts w:ascii="Arial" w:hAnsi="Arial" w:cs="Arial"/>
                <w:sz w:val="20"/>
                <w:szCs w:val="20"/>
                <w:lang w:val="en-GB"/>
              </w:rPr>
              <w:t>Pupils demonstrate empathy, cooperation, and respectful behaviour in daily interactions and structured PD opportunities.</w:t>
            </w:r>
          </w:p>
          <w:p w14:paraId="736782BD" w14:textId="71390A96" w:rsidR="00EE4C20" w:rsidRPr="00EE4C20" w:rsidRDefault="00EE4C20" w:rsidP="00EE4C2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C20">
              <w:rPr>
                <w:rFonts w:ascii="Arial" w:hAnsi="Arial" w:cs="Arial"/>
                <w:sz w:val="20"/>
                <w:szCs w:val="20"/>
                <w:lang w:val="en-GB"/>
              </w:rPr>
              <w:t>Children gain age-appropriate life skills, financial awareness, and career aspirations through PSHE and whole-school initiatives.</w:t>
            </w:r>
          </w:p>
          <w:p w14:paraId="650F82E5" w14:textId="00516C73" w:rsidR="00EE4C20" w:rsidRPr="00EE4C20" w:rsidRDefault="00EE4C20" w:rsidP="00EE4C2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C20">
              <w:rPr>
                <w:rFonts w:ascii="Arial" w:hAnsi="Arial" w:cs="Arial"/>
                <w:sz w:val="20"/>
                <w:szCs w:val="20"/>
                <w:lang w:val="en-GB"/>
              </w:rPr>
              <w:t>Staff confidently articulate and embed personal development strands in curriculum planning, classroom routines, and enrichment.</w:t>
            </w:r>
          </w:p>
          <w:p w14:paraId="77B1D428" w14:textId="465E2EF1" w:rsidR="00DF5BAC" w:rsidRPr="00EE4C20" w:rsidRDefault="00EE4C20" w:rsidP="00EE4C2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C20">
              <w:rPr>
                <w:rFonts w:ascii="Arial" w:hAnsi="Arial" w:cs="Arial"/>
                <w:sz w:val="20"/>
                <w:szCs w:val="20"/>
                <w:lang w:val="en-GB"/>
              </w:rPr>
              <w:t>Sustainability is embraced as a shared responsibility, with all pupils participating in meaningful eco-action and leadership opportunities.</w:t>
            </w:r>
          </w:p>
        </w:tc>
      </w:tr>
      <w:tr w:rsidR="009939F0" w:rsidRPr="006A47E7" w14:paraId="1BCF45CA" w14:textId="77777777" w:rsidTr="00DF5BAC">
        <w:tc>
          <w:tcPr>
            <w:tcW w:w="8500" w:type="dxa"/>
            <w:shd w:val="clear" w:color="auto" w:fill="FFC6C6"/>
          </w:tcPr>
          <w:p w14:paraId="56F8A9E7" w14:textId="77777777" w:rsidR="00BD035D" w:rsidRPr="00BD035D" w:rsidRDefault="00BD035D" w:rsidP="00BD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35D">
              <w:rPr>
                <w:rFonts w:ascii="Arial" w:hAnsi="Arial" w:cs="Arial"/>
                <w:b/>
                <w:bCs/>
                <w:sz w:val="20"/>
                <w:szCs w:val="20"/>
              </w:rPr>
              <w:t>Success Criteria:</w:t>
            </w:r>
          </w:p>
          <w:p w14:paraId="68A9BE83" w14:textId="4A7C0191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>A whole-school, progressive PD overview (including SMSC, British Values, sustainability, careers and RSHE) is published and in use.</w:t>
            </w:r>
          </w:p>
          <w:p w14:paraId="52FE8C25" w14:textId="7AB4845A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>PD themes are clearly visible in subject overviews, classroom displays, planning, and assemblies.</w:t>
            </w:r>
          </w:p>
          <w:p w14:paraId="22E5B868" w14:textId="77777777" w:rsid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>Weekly assemblies and themed events (e.g. Diversity Days, Anti-Bullying Week, cultural celebrations) reinforce values and pupil voice.</w:t>
            </w:r>
          </w:p>
          <w:p w14:paraId="359D889B" w14:textId="0CAB4E41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 xml:space="preserve"> Regular pupil voice and wellbeing surveys inform strategic planning and are acted upon termly.</w:t>
            </w:r>
          </w:p>
          <w:p w14:paraId="778E7FBE" w14:textId="6F79C65C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 xml:space="preserve"> PSHE progression map reflects statutory RSHE updates and includes digital citizenship, financial education, mental health, and aspirations.</w:t>
            </w:r>
          </w:p>
          <w:p w14:paraId="30C78945" w14:textId="3A609C7E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>All staff can explain how PD links to their subject and can evidence impact through book looks, displays, or lesson design.</w:t>
            </w:r>
          </w:p>
          <w:p w14:paraId="71E9EF9C" w14:textId="77F13B41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>All pupils participate in at least one class-led sustainability project and one leadership initiative per year.</w:t>
            </w:r>
          </w:p>
          <w:p w14:paraId="369A21D1" w14:textId="44585CA1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>A consistent approach to evaluating the impact of trips, workshops, and clubs on PD is in place and reported termly.</w:t>
            </w:r>
          </w:p>
          <w:p w14:paraId="5210295D" w14:textId="7AFB1880" w:rsidR="00EE4C20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E4C20">
              <w:rPr>
                <w:rFonts w:ascii="Arial" w:hAnsi="Arial" w:cs="Arial"/>
                <w:sz w:val="20"/>
                <w:szCs w:val="20"/>
              </w:rPr>
              <w:t>Clear evidence of improved pupil behaviour, emotional regulation, and relationships as a result of PD strategies.</w:t>
            </w:r>
          </w:p>
          <w:p w14:paraId="4F987EB9" w14:textId="2594BB78" w:rsidR="00761462" w:rsidRPr="00EE4C20" w:rsidRDefault="00EE4C20" w:rsidP="00EE4C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KAPOW </w:t>
            </w:r>
            <w:r w:rsidRPr="00EE4C20">
              <w:rPr>
                <w:rFonts w:ascii="Arial" w:hAnsi="Arial" w:cs="Arial"/>
                <w:sz w:val="20"/>
                <w:szCs w:val="20"/>
              </w:rPr>
              <w:t xml:space="preserve">PSHE scheme is </w:t>
            </w:r>
            <w:r>
              <w:rPr>
                <w:rFonts w:ascii="Arial" w:hAnsi="Arial" w:cs="Arial"/>
                <w:sz w:val="20"/>
                <w:szCs w:val="20"/>
              </w:rPr>
              <w:t>introduced</w:t>
            </w:r>
            <w:r w:rsidRPr="00EE4C20">
              <w:rPr>
                <w:rFonts w:ascii="Arial" w:hAnsi="Arial" w:cs="Arial"/>
                <w:sz w:val="20"/>
                <w:szCs w:val="20"/>
              </w:rPr>
              <w:t xml:space="preserve"> for coverage, effectiveness, and enrichment alignment.</w:t>
            </w:r>
          </w:p>
        </w:tc>
        <w:tc>
          <w:tcPr>
            <w:tcW w:w="7201" w:type="dxa"/>
            <w:gridSpan w:val="5"/>
            <w:shd w:val="clear" w:color="auto" w:fill="auto"/>
          </w:tcPr>
          <w:p w14:paraId="74AFE2EE" w14:textId="77777777" w:rsidR="00BD035D" w:rsidRPr="00BD035D" w:rsidRDefault="00BD035D" w:rsidP="00BD035D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BD035D">
              <w:rPr>
                <w:rFonts w:ascii="Arial" w:hAnsi="Arial" w:cs="Arial"/>
                <w:sz w:val="20"/>
                <w:szCs w:val="20"/>
              </w:rPr>
              <w:t>Focus on Outcomes (Specific, Measurable Impact on Pupils):</w:t>
            </w:r>
          </w:p>
          <w:p w14:paraId="34E11F65" w14:textId="7F5B9842" w:rsidR="00EE4C20" w:rsidRPr="00EE4C20" w:rsidRDefault="00EE4C20" w:rsidP="00EE4C2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EE4C20">
              <w:rPr>
                <w:rFonts w:ascii="Arial" w:hAnsi="Arial" w:cs="Arial"/>
                <w:b/>
                <w:bCs/>
                <w:sz w:val="20"/>
                <w:szCs w:val="20"/>
              </w:rPr>
              <w:t>Increased Pupil Understanding:</w:t>
            </w:r>
            <w:r w:rsidRPr="00EE4C20">
              <w:rPr>
                <w:rFonts w:ascii="Arial" w:hAnsi="Arial" w:cs="Arial"/>
                <w:bCs/>
                <w:sz w:val="20"/>
                <w:szCs w:val="20"/>
              </w:rPr>
              <w:t xml:space="preserve"> Pupil voice and surveys show increased confidence in discussing diversity, mental wellbeing, values, and sustainability.</w:t>
            </w:r>
          </w:p>
          <w:p w14:paraId="3B7E37E3" w14:textId="3609F2A1" w:rsidR="00EE4C20" w:rsidRPr="00EE4C20" w:rsidRDefault="00EE4C20" w:rsidP="00EE4C2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EE4C20">
              <w:rPr>
                <w:rFonts w:ascii="Arial" w:hAnsi="Arial" w:cs="Arial"/>
                <w:b/>
                <w:bCs/>
                <w:sz w:val="20"/>
                <w:szCs w:val="20"/>
              </w:rPr>
              <w:t>Consistent Curriculum Embedding:</w:t>
            </w:r>
            <w:r w:rsidRPr="00EE4C20">
              <w:rPr>
                <w:rFonts w:ascii="Arial" w:hAnsi="Arial" w:cs="Arial"/>
                <w:bCs/>
                <w:sz w:val="20"/>
                <w:szCs w:val="20"/>
              </w:rPr>
              <w:t xml:space="preserve"> Monitoring (book looks, lesson observations, planning scrutiny) shows SMSC, PD, and British Values are consistently and meaningfully embedded across subjects.</w:t>
            </w:r>
          </w:p>
          <w:p w14:paraId="7432E344" w14:textId="621DD80D" w:rsidR="00EE4C20" w:rsidRPr="00EE4C20" w:rsidRDefault="00EE4C20" w:rsidP="00EE4C2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EE4C20">
              <w:rPr>
                <w:rFonts w:ascii="Arial" w:hAnsi="Arial" w:cs="Arial"/>
                <w:b/>
                <w:bCs/>
                <w:sz w:val="20"/>
                <w:szCs w:val="20"/>
              </w:rPr>
              <w:t>Improved Emotional Regulation:</w:t>
            </w:r>
            <w:r w:rsidRPr="00EE4C20">
              <w:rPr>
                <w:rFonts w:ascii="Arial" w:hAnsi="Arial" w:cs="Arial"/>
                <w:bCs/>
                <w:sz w:val="20"/>
                <w:szCs w:val="20"/>
              </w:rPr>
              <w:t xml:space="preserve"> Behaviour logs and wellbeing check-ins show improved resilience, calm behaviours, and restorative approaches.</w:t>
            </w:r>
          </w:p>
          <w:p w14:paraId="5F45A5CE" w14:textId="49A6F311" w:rsidR="00EE4C20" w:rsidRPr="00EE4C20" w:rsidRDefault="00EE4C20" w:rsidP="00EE4C2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EE4C20">
              <w:rPr>
                <w:rFonts w:ascii="Arial" w:hAnsi="Arial" w:cs="Arial"/>
                <w:b/>
                <w:bCs/>
                <w:sz w:val="20"/>
                <w:szCs w:val="20"/>
              </w:rPr>
              <w:t>Raised Aspirations:</w:t>
            </w:r>
            <w:r w:rsidRPr="00EE4C20">
              <w:rPr>
                <w:rFonts w:ascii="Arial" w:hAnsi="Arial" w:cs="Arial"/>
                <w:bCs/>
                <w:sz w:val="20"/>
                <w:szCs w:val="20"/>
              </w:rPr>
              <w:t xml:space="preserve"> Pupils in KS1–2 can articulate aspirations and careers, linked to PD assemblies, lessons, and visitors.</w:t>
            </w:r>
          </w:p>
          <w:p w14:paraId="0DF6C4A7" w14:textId="64E6B997" w:rsidR="00EE4C20" w:rsidRPr="00EE4C20" w:rsidRDefault="00EE4C20" w:rsidP="00EE4C2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EE4C20">
              <w:rPr>
                <w:rFonts w:ascii="Arial" w:hAnsi="Arial" w:cs="Arial"/>
                <w:b/>
                <w:bCs/>
                <w:sz w:val="20"/>
                <w:szCs w:val="20"/>
              </w:rPr>
              <w:t>Active Pupil Leadership:</w:t>
            </w:r>
            <w:r w:rsidRPr="00EE4C20">
              <w:rPr>
                <w:rFonts w:ascii="Arial" w:hAnsi="Arial" w:cs="Arial"/>
                <w:bCs/>
                <w:sz w:val="20"/>
                <w:szCs w:val="20"/>
              </w:rPr>
              <w:t xml:space="preserve"> Children are engaged in school council, wellbeing roles, eco projects, and enrichment planning; participation is tracked across the year.</w:t>
            </w:r>
          </w:p>
          <w:p w14:paraId="4EE2F4F6" w14:textId="572F777E" w:rsidR="00EE4C20" w:rsidRPr="00EE4C20" w:rsidRDefault="00EE4C20" w:rsidP="00EE4C2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EE4C20">
              <w:rPr>
                <w:rFonts w:ascii="Arial" w:hAnsi="Arial" w:cs="Arial"/>
                <w:b/>
                <w:bCs/>
                <w:sz w:val="20"/>
                <w:szCs w:val="20"/>
              </w:rPr>
              <w:t>Eco-Awareness:</w:t>
            </w:r>
            <w:r w:rsidRPr="00EE4C20">
              <w:rPr>
                <w:rFonts w:ascii="Arial" w:hAnsi="Arial" w:cs="Arial"/>
                <w:bCs/>
                <w:sz w:val="20"/>
                <w:szCs w:val="20"/>
              </w:rPr>
              <w:t xml:space="preserve"> All classes complete sustainability actions; pupil voice and displays reflect increased environmental understanding.</w:t>
            </w:r>
          </w:p>
          <w:p w14:paraId="623EBC6B" w14:textId="3EAC68CE" w:rsidR="00DF5BAC" w:rsidRPr="00EE4C20" w:rsidRDefault="00EE4C20" w:rsidP="00EE4C2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EE4C20">
              <w:rPr>
                <w:rFonts w:ascii="Arial" w:hAnsi="Arial" w:cs="Arial"/>
                <w:b/>
                <w:bCs/>
                <w:sz w:val="20"/>
                <w:szCs w:val="20"/>
              </w:rPr>
              <w:t>Impactful Enrichment:</w:t>
            </w:r>
            <w:r w:rsidRPr="00EE4C20">
              <w:rPr>
                <w:rFonts w:ascii="Arial" w:hAnsi="Arial" w:cs="Arial"/>
                <w:bCs/>
                <w:sz w:val="20"/>
                <w:szCs w:val="20"/>
              </w:rPr>
              <w:t xml:space="preserve"> Trips, visitors, and workshops show measurable impact through pupil and teacher feedback; this feeds into future planning.</w:t>
            </w:r>
          </w:p>
        </w:tc>
      </w:tr>
      <w:tr w:rsidR="002050C7" w:rsidRPr="006A47E7" w14:paraId="79294653" w14:textId="77777777" w:rsidTr="00E85371">
        <w:tc>
          <w:tcPr>
            <w:tcW w:w="8500" w:type="dxa"/>
            <w:shd w:val="clear" w:color="auto" w:fill="D9D9D9" w:themeFill="background1" w:themeFillShade="D9"/>
          </w:tcPr>
          <w:p w14:paraId="79B525F4" w14:textId="77777777" w:rsidR="009939F0" w:rsidRPr="006A47E7" w:rsidRDefault="009939F0" w:rsidP="00EA16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A47E7">
              <w:rPr>
                <w:rFonts w:ascii="Arial" w:hAnsi="Arial" w:cs="Arial"/>
                <w:b/>
                <w:sz w:val="22"/>
                <w:szCs w:val="32"/>
              </w:rPr>
              <w:t>Action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7DFE19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 xml:space="preserve">Lead person accountable for the </w:t>
            </w:r>
            <w:r w:rsidR="00343F5B" w:rsidRPr="00CF408A">
              <w:rPr>
                <w:rFonts w:ascii="Arial" w:hAnsi="Arial" w:cs="Arial"/>
                <w:b/>
                <w:sz w:val="16"/>
                <w:szCs w:val="16"/>
              </w:rPr>
              <w:t>actions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D89D3AF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Time Scale</w:t>
            </w:r>
          </w:p>
          <w:p w14:paraId="6B8AA8CE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and End dates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7AC492" w14:textId="77777777" w:rsidR="00D74C42" w:rsidRPr="00CF408A" w:rsidRDefault="002962FE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Training/</w:t>
            </w:r>
          </w:p>
          <w:p w14:paraId="1DD3F7DF" w14:textId="3A3CFFEA" w:rsidR="009939F0" w:rsidRPr="00CF408A" w:rsidRDefault="00263D45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Needs.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67D8EFE4" w14:textId="77777777" w:rsidR="00D74C42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Resources/</w:t>
            </w:r>
          </w:p>
          <w:p w14:paraId="0877DB6B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Costs/Time</w:t>
            </w:r>
          </w:p>
        </w:tc>
      </w:tr>
      <w:tr w:rsidR="00477D9E" w:rsidRPr="006A47E7" w14:paraId="69CBCF6F" w14:textId="77777777" w:rsidTr="00FA6C05">
        <w:tc>
          <w:tcPr>
            <w:tcW w:w="8500" w:type="dxa"/>
            <w:shd w:val="clear" w:color="auto" w:fill="auto"/>
          </w:tcPr>
          <w:p w14:paraId="0C4BDB40" w14:textId="1267F9C5" w:rsidR="00477D9E" w:rsidRPr="00AE4570" w:rsidRDefault="00477D9E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26DFF2" w14:textId="47D0054B" w:rsidR="00477D9E" w:rsidRPr="00AE4570" w:rsidRDefault="00477D9E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4AE26D7" w14:textId="03C56C15" w:rsidR="00A20612" w:rsidRPr="00AE4570" w:rsidRDefault="00A20612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14CD11" w14:textId="5AC99E29" w:rsidR="00341376" w:rsidRPr="00AE4570" w:rsidRDefault="00341376" w:rsidP="00477D9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</w:tcPr>
          <w:p w14:paraId="710BB92C" w14:textId="061E7DB8" w:rsidR="00477D9E" w:rsidRPr="00AE4570" w:rsidRDefault="00477D9E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371" w:rsidRPr="006A47E7" w14:paraId="5485FDD7" w14:textId="77777777" w:rsidTr="00BC4DD7">
        <w:tc>
          <w:tcPr>
            <w:tcW w:w="8500" w:type="dxa"/>
            <w:shd w:val="clear" w:color="auto" w:fill="B8CCE4" w:themeFill="accent1" w:themeFillTint="66"/>
          </w:tcPr>
          <w:p w14:paraId="45B8FF21" w14:textId="1A530296" w:rsidR="00E85371" w:rsidRPr="00DF5BAC" w:rsidRDefault="00E85371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1.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Deepen Curriculum Integration</w:t>
            </w:r>
          </w:p>
        </w:tc>
        <w:tc>
          <w:tcPr>
            <w:tcW w:w="1134" w:type="dxa"/>
            <w:shd w:val="clear" w:color="auto" w:fill="auto"/>
          </w:tcPr>
          <w:p w14:paraId="6520775E" w14:textId="77777777" w:rsidR="00E85371" w:rsidRPr="00DF5BAC" w:rsidRDefault="00E85371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9903DF2" w14:textId="77777777" w:rsidR="00E85371" w:rsidRDefault="00E85371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A53CDD" w14:textId="77777777" w:rsidR="00E85371" w:rsidRDefault="00E85371" w:rsidP="00477D9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</w:tcPr>
          <w:p w14:paraId="671CBCDB" w14:textId="77777777" w:rsidR="00E85371" w:rsidRDefault="00E85371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371" w:rsidRPr="006A47E7" w14:paraId="1FCB5726" w14:textId="77777777" w:rsidTr="00FA6C05">
        <w:tc>
          <w:tcPr>
            <w:tcW w:w="8500" w:type="dxa"/>
            <w:shd w:val="clear" w:color="auto" w:fill="auto"/>
          </w:tcPr>
          <w:p w14:paraId="7719B6D8" w14:textId="1F58E9EF" w:rsidR="00E85371" w:rsidRPr="00E85371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5BAC">
              <w:rPr>
                <w:rFonts w:ascii="Arial" w:hAnsi="Arial" w:cs="Arial"/>
                <w:color w:val="auto"/>
                <w:sz w:val="18"/>
                <w:szCs w:val="18"/>
              </w:rPr>
              <w:t>Develop and publish a whole-school PD overview including SMSC, British Values, sustainability and careers strands</w:t>
            </w:r>
          </w:p>
        </w:tc>
        <w:tc>
          <w:tcPr>
            <w:tcW w:w="1134" w:type="dxa"/>
            <w:shd w:val="clear" w:color="auto" w:fill="auto"/>
          </w:tcPr>
          <w:p w14:paraId="30886B10" w14:textId="311329E7" w:rsidR="00E85371" w:rsidRPr="00DF5BAC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5BAC">
              <w:rPr>
                <w:rFonts w:ascii="Arial" w:hAnsi="Arial" w:cs="Arial"/>
                <w:color w:val="auto"/>
                <w:sz w:val="18"/>
                <w:szCs w:val="18"/>
              </w:rPr>
              <w:t>MS, 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80228B" w14:textId="473B3F9C" w:rsidR="00E85371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1 </w:t>
            </w:r>
          </w:p>
        </w:tc>
        <w:tc>
          <w:tcPr>
            <w:tcW w:w="2268" w:type="dxa"/>
            <w:shd w:val="clear" w:color="auto" w:fill="auto"/>
          </w:tcPr>
          <w:p w14:paraId="5ABA379D" w14:textId="47042275" w:rsidR="00E85371" w:rsidRDefault="00E85371" w:rsidP="00E8537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STW Training Mental Health</w:t>
            </w:r>
          </w:p>
        </w:tc>
        <w:tc>
          <w:tcPr>
            <w:tcW w:w="2098" w:type="dxa"/>
            <w:shd w:val="clear" w:color="auto" w:fill="auto"/>
          </w:tcPr>
          <w:p w14:paraId="34F46B76" w14:textId="04AAB3BB" w:rsidR="00E85371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151AB3" w:rsidRPr="006A47E7" w14:paraId="0E20D3FE" w14:textId="77777777" w:rsidTr="00FA6C05">
        <w:tc>
          <w:tcPr>
            <w:tcW w:w="8500" w:type="dxa"/>
            <w:shd w:val="clear" w:color="auto" w:fill="auto"/>
          </w:tcPr>
          <w:p w14:paraId="0AB1C197" w14:textId="7139AC89" w:rsidR="00151AB3" w:rsidRPr="00DF5BAC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AB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Develop 5Rs pupil language prompts for use in classrooms and assemblies</w:t>
            </w:r>
          </w:p>
        </w:tc>
        <w:tc>
          <w:tcPr>
            <w:tcW w:w="1134" w:type="dxa"/>
            <w:shd w:val="clear" w:color="auto" w:fill="auto"/>
          </w:tcPr>
          <w:p w14:paraId="605C7F1E" w14:textId="299A08AB" w:rsidR="00151AB3" w:rsidRPr="00DF5BAC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CL 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8583C1" w14:textId="61D6F094" w:rsid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381C657F" w14:textId="449470E5" w:rsidR="00151AB3" w:rsidRDefault="00151AB3" w:rsidP="00E8537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PDM Input</w:t>
            </w:r>
          </w:p>
        </w:tc>
        <w:tc>
          <w:tcPr>
            <w:tcW w:w="2098" w:type="dxa"/>
            <w:shd w:val="clear" w:color="auto" w:fill="auto"/>
          </w:tcPr>
          <w:p w14:paraId="346E7F92" w14:textId="1A7EE23B" w:rsid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Printing, display time</w:t>
            </w:r>
          </w:p>
        </w:tc>
      </w:tr>
      <w:tr w:rsidR="00151AB3" w:rsidRPr="006A47E7" w14:paraId="6EA43114" w14:textId="77777777" w:rsidTr="00FA6C05">
        <w:tc>
          <w:tcPr>
            <w:tcW w:w="8500" w:type="dxa"/>
            <w:shd w:val="clear" w:color="auto" w:fill="auto"/>
          </w:tcPr>
          <w:p w14:paraId="13239335" w14:textId="1856FA1E" w:rsidR="00151AB3" w:rsidRP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AB3">
              <w:rPr>
                <w:rFonts w:ascii="Arial" w:hAnsi="Arial" w:cs="Arial"/>
                <w:color w:val="auto"/>
                <w:sz w:val="18"/>
                <w:szCs w:val="18"/>
              </w:rPr>
              <w:t>Introduce 5Rs reward system (certificates, stickers) linked to celebration assemblies and classroom recognition</w:t>
            </w:r>
          </w:p>
        </w:tc>
        <w:tc>
          <w:tcPr>
            <w:tcW w:w="1134" w:type="dxa"/>
            <w:shd w:val="clear" w:color="auto" w:fill="auto"/>
          </w:tcPr>
          <w:p w14:paraId="56D32069" w14:textId="5DEEE355" w:rsid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CL 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8F32E8" w14:textId="34328583" w:rsid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1CA0FB86" w14:textId="74C75D52" w:rsidR="00151AB3" w:rsidRDefault="00151AB3" w:rsidP="00E8537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Assembly planning</w:t>
            </w:r>
          </w:p>
        </w:tc>
        <w:tc>
          <w:tcPr>
            <w:tcW w:w="2098" w:type="dxa"/>
            <w:shd w:val="clear" w:color="auto" w:fill="auto"/>
          </w:tcPr>
          <w:p w14:paraId="66DE064A" w14:textId="4DC59B73" w:rsid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AB3">
              <w:rPr>
                <w:rFonts w:ascii="Arial" w:hAnsi="Arial" w:cs="Arial"/>
                <w:color w:val="auto"/>
                <w:sz w:val="18"/>
                <w:szCs w:val="18"/>
              </w:rPr>
              <w:t>Weekly celebration time, certificate printing</w:t>
            </w:r>
          </w:p>
        </w:tc>
      </w:tr>
      <w:tr w:rsidR="00151AB3" w:rsidRPr="006A47E7" w14:paraId="28674529" w14:textId="77777777" w:rsidTr="00FA6C05">
        <w:tc>
          <w:tcPr>
            <w:tcW w:w="8500" w:type="dxa"/>
            <w:shd w:val="clear" w:color="auto" w:fill="auto"/>
          </w:tcPr>
          <w:p w14:paraId="0A5EC649" w14:textId="6D7936BE" w:rsidR="00151AB3" w:rsidRP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AB3">
              <w:rPr>
                <w:rFonts w:ascii="Arial" w:hAnsi="Arial" w:cs="Arial"/>
                <w:color w:val="auto"/>
                <w:sz w:val="18"/>
                <w:szCs w:val="18"/>
              </w:rPr>
              <w:t>Embed 5Rs across PSHE lessons, assemblies, and behaviour expectations</w:t>
            </w:r>
          </w:p>
        </w:tc>
        <w:tc>
          <w:tcPr>
            <w:tcW w:w="1134" w:type="dxa"/>
            <w:shd w:val="clear" w:color="auto" w:fill="auto"/>
          </w:tcPr>
          <w:p w14:paraId="70E9870E" w14:textId="59B8FB75" w:rsid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EF0831" w14:textId="2D593709" w:rsid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721A0D0D" w14:textId="25880388" w:rsidR="00151AB3" w:rsidRDefault="00151AB3" w:rsidP="00E8537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51AB3">
              <w:rPr>
                <w:rFonts w:ascii="Arial" w:hAnsi="Arial" w:cs="Arial"/>
                <w:color w:val="auto"/>
                <w:sz w:val="16"/>
                <w:szCs w:val="16"/>
              </w:rPr>
              <w:t>Cross-curricular links training</w:t>
            </w:r>
          </w:p>
        </w:tc>
        <w:tc>
          <w:tcPr>
            <w:tcW w:w="2098" w:type="dxa"/>
            <w:shd w:val="clear" w:color="auto" w:fill="auto"/>
          </w:tcPr>
          <w:p w14:paraId="6C738FF9" w14:textId="04F91C64" w:rsidR="00151AB3" w:rsidRPr="00151AB3" w:rsidRDefault="00151AB3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AB3">
              <w:rPr>
                <w:rFonts w:ascii="Arial" w:hAnsi="Arial" w:cs="Arial"/>
                <w:color w:val="auto"/>
                <w:sz w:val="18"/>
                <w:szCs w:val="18"/>
              </w:rPr>
              <w:t>Curriculum time, behaviour policy update</w:t>
            </w:r>
          </w:p>
        </w:tc>
      </w:tr>
      <w:tr w:rsidR="00E85371" w:rsidRPr="006A47E7" w14:paraId="7A04CC95" w14:textId="77777777" w:rsidTr="00FA6C05">
        <w:tc>
          <w:tcPr>
            <w:tcW w:w="8500" w:type="dxa"/>
            <w:shd w:val="clear" w:color="auto" w:fill="auto"/>
          </w:tcPr>
          <w:p w14:paraId="08EC9B15" w14:textId="704A667B" w:rsidR="00E85371" w:rsidRPr="00DF5BAC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Work with subject leaders to develop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explicit links in planning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 and medium-term overviews.</w:t>
            </w:r>
          </w:p>
        </w:tc>
        <w:tc>
          <w:tcPr>
            <w:tcW w:w="1134" w:type="dxa"/>
            <w:shd w:val="clear" w:color="auto" w:fill="auto"/>
          </w:tcPr>
          <w:p w14:paraId="78061A77" w14:textId="5564C4F4" w:rsidR="00E85371" w:rsidRPr="00DF5BAC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323D05" w14:textId="2CF9A0DB" w:rsidR="00E85371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Term </w:t>
            </w:r>
          </w:p>
        </w:tc>
        <w:tc>
          <w:tcPr>
            <w:tcW w:w="2268" w:type="dxa"/>
            <w:shd w:val="clear" w:color="auto" w:fill="auto"/>
          </w:tcPr>
          <w:p w14:paraId="2B5BB0F9" w14:textId="2310BDB6" w:rsidR="00E85371" w:rsidRDefault="00BC4DD7" w:rsidP="00E8537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PDM Time</w:t>
            </w:r>
          </w:p>
        </w:tc>
        <w:tc>
          <w:tcPr>
            <w:tcW w:w="2098" w:type="dxa"/>
            <w:shd w:val="clear" w:color="auto" w:fill="auto"/>
          </w:tcPr>
          <w:p w14:paraId="77A11739" w14:textId="77777777" w:rsidR="00E85371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371" w:rsidRPr="006A47E7" w14:paraId="7C03EE79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12534193" w14:textId="784AE223" w:rsidR="00E85371" w:rsidRPr="00DF5BAC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Create a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PD audit tool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 for subject leaders to evaluate how their subject contributes to personal development.</w:t>
            </w:r>
          </w:p>
        </w:tc>
        <w:tc>
          <w:tcPr>
            <w:tcW w:w="1134" w:type="dxa"/>
            <w:shd w:val="clear" w:color="auto" w:fill="auto"/>
          </w:tcPr>
          <w:p w14:paraId="1F075C60" w14:textId="2745D56B" w:rsidR="00E85371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6F9CA6" w14:textId="3520C0BC" w:rsidR="00E85371" w:rsidRDefault="00E85371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 Term </w:t>
            </w:r>
          </w:p>
        </w:tc>
        <w:tc>
          <w:tcPr>
            <w:tcW w:w="2268" w:type="dxa"/>
            <w:shd w:val="clear" w:color="auto" w:fill="auto"/>
          </w:tcPr>
          <w:p w14:paraId="6CD97AF9" w14:textId="5D1D069A" w:rsidR="00E85371" w:rsidRPr="00FA6C05" w:rsidRDefault="00BC4DD7" w:rsidP="00E8537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CPD for MS and STW </w:t>
            </w:r>
          </w:p>
        </w:tc>
        <w:tc>
          <w:tcPr>
            <w:tcW w:w="2098" w:type="dxa"/>
            <w:shd w:val="clear" w:color="auto" w:fill="auto"/>
          </w:tcPr>
          <w:p w14:paraId="6E4F873C" w14:textId="4FD0816E" w:rsidR="00E85371" w:rsidRPr="00FA6C05" w:rsidRDefault="00BC4DD7" w:rsidP="00E85371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62264271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731BD0BD" w14:textId="71251141" w:rsidR="00BC4DD7" w:rsidRPr="00DF5BAC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Celebrate world faith festivals in assemblies and curriculum e.g. Diwali, Ramadan, Easter</w:t>
            </w:r>
          </w:p>
        </w:tc>
        <w:tc>
          <w:tcPr>
            <w:tcW w:w="1134" w:type="dxa"/>
            <w:shd w:val="clear" w:color="auto" w:fill="auto"/>
          </w:tcPr>
          <w:p w14:paraId="0D23E484" w14:textId="3613DA7B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024730" w14:textId="32B181DE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3371CEDC" w14:textId="640311D0" w:rsidR="00BC4DD7" w:rsidRPr="00FA6C05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Assembly, planning time</w:t>
            </w:r>
          </w:p>
        </w:tc>
        <w:tc>
          <w:tcPr>
            <w:tcW w:w="2098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C4DD7" w:rsidRPr="00FA6C05" w14:paraId="6530525A" w14:textId="77777777" w:rsidTr="00A74DA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1C7B325" w14:textId="77777777" w:rsidR="00BC4DD7" w:rsidRPr="00FA6C05" w:rsidRDefault="00BC4DD7" w:rsidP="00BC4DD7">
                  <w:pPr>
                    <w:tabs>
                      <w:tab w:val="left" w:pos="1845"/>
                    </w:tabs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9D44495" w14:textId="77777777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vanish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7"/>
            </w:tblGrid>
            <w:tr w:rsidR="00BC4DD7" w:rsidRPr="00FA6C05" w14:paraId="525DAB25" w14:textId="77777777" w:rsidTr="00A74DAD">
              <w:trPr>
                <w:tblCellSpacing w:w="15" w:type="dxa"/>
              </w:trPr>
              <w:tc>
                <w:tcPr>
                  <w:tcW w:w="1857" w:type="dxa"/>
                  <w:vAlign w:val="center"/>
                  <w:hideMark/>
                </w:tcPr>
                <w:p w14:paraId="2F57B23D" w14:textId="77777777" w:rsidR="00BC4DD7" w:rsidRPr="00FA6C05" w:rsidRDefault="00BC4DD7" w:rsidP="00BC4DD7">
                  <w:pPr>
                    <w:tabs>
                      <w:tab w:val="left" w:pos="1845"/>
                    </w:tabs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Materials for projects</w:t>
                  </w:r>
                </w:p>
              </w:tc>
            </w:tr>
          </w:tbl>
          <w:p w14:paraId="3019A045" w14:textId="77777777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0B07890C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7D2645B7" w14:textId="0874BEF2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5BAC">
              <w:rPr>
                <w:rFonts w:ascii="Arial" w:hAnsi="Arial" w:cs="Arial"/>
                <w:color w:val="auto"/>
                <w:sz w:val="18"/>
                <w:szCs w:val="18"/>
              </w:rPr>
              <w:t>Deliver weekly themed assemblies linked to PD, sustainability, protected characteristics and pupil voice</w:t>
            </w:r>
          </w:p>
        </w:tc>
        <w:tc>
          <w:tcPr>
            <w:tcW w:w="1134" w:type="dxa"/>
            <w:shd w:val="clear" w:color="auto" w:fill="auto"/>
          </w:tcPr>
          <w:p w14:paraId="404D7A29" w14:textId="24BC9051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545A52" w14:textId="0FCFDE46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1 Ongoing </w:t>
            </w:r>
          </w:p>
        </w:tc>
        <w:tc>
          <w:tcPr>
            <w:tcW w:w="2268" w:type="dxa"/>
            <w:shd w:val="clear" w:color="auto" w:fill="auto"/>
          </w:tcPr>
          <w:p w14:paraId="7A19FD69" w14:textId="5C76A7CD" w:rsidR="00BC4DD7" w:rsidRPr="00FA6C05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Assembly, planning time </w:t>
            </w:r>
          </w:p>
        </w:tc>
        <w:tc>
          <w:tcPr>
            <w:tcW w:w="2098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C4DD7" w:rsidRPr="00FA6C05" w14:paraId="32B5812A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C214088" w14:textId="77777777" w:rsidR="00BC4DD7" w:rsidRPr="00FA6C05" w:rsidRDefault="00BC4DD7" w:rsidP="00BC4DD7">
                  <w:pPr>
                    <w:tabs>
                      <w:tab w:val="left" w:pos="1845"/>
                    </w:tabs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8290757" w14:textId="77777777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vanish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7"/>
            </w:tblGrid>
            <w:tr w:rsidR="00BC4DD7" w:rsidRPr="00FA6C05" w14:paraId="297B9BDA" w14:textId="77777777">
              <w:trPr>
                <w:tblCellSpacing w:w="15" w:type="dxa"/>
              </w:trPr>
              <w:tc>
                <w:tcPr>
                  <w:tcW w:w="1857" w:type="dxa"/>
                  <w:vAlign w:val="center"/>
                  <w:hideMark/>
                </w:tcPr>
                <w:p w14:paraId="590B81B3" w14:textId="104DA722" w:rsidR="00BC4DD7" w:rsidRPr="00FA6C05" w:rsidRDefault="00BC4DD7" w:rsidP="00BC4DD7">
                  <w:pPr>
                    <w:tabs>
                      <w:tab w:val="left" w:pos="1845"/>
                    </w:tabs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Materials for projects</w:t>
                  </w:r>
                </w:p>
              </w:tc>
            </w:tr>
          </w:tbl>
          <w:p w14:paraId="521BAEA3" w14:textId="6755CE43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E4C20" w:rsidRPr="006A47E7" w14:paraId="15F3ACF7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07573F0D" w14:textId="1A66DF24" w:rsidR="00EE4C20" w:rsidRPr="00DF5BAC" w:rsidRDefault="00EE4C20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Introduction of new PSHE scheme – KAPOW </w:t>
            </w:r>
          </w:p>
        </w:tc>
        <w:tc>
          <w:tcPr>
            <w:tcW w:w="1134" w:type="dxa"/>
            <w:shd w:val="clear" w:color="auto" w:fill="auto"/>
          </w:tcPr>
          <w:p w14:paraId="391A7B1D" w14:textId="2AA62DCC" w:rsidR="00EE4C20" w:rsidRDefault="00EE4C20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CMA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F1D383" w14:textId="5DC2FF7D" w:rsidR="00EE4C20" w:rsidRDefault="00EE4C20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term </w:t>
            </w:r>
          </w:p>
        </w:tc>
        <w:tc>
          <w:tcPr>
            <w:tcW w:w="2268" w:type="dxa"/>
            <w:shd w:val="clear" w:color="auto" w:fill="auto"/>
          </w:tcPr>
          <w:p w14:paraId="234C2979" w14:textId="69D89292" w:rsidR="00EE4C20" w:rsidRPr="00FA6C05" w:rsidRDefault="00EE4C20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 CPD </w:t>
            </w:r>
          </w:p>
        </w:tc>
        <w:tc>
          <w:tcPr>
            <w:tcW w:w="2098" w:type="dxa"/>
            <w:shd w:val="clear" w:color="auto" w:fill="auto"/>
          </w:tcPr>
          <w:p w14:paraId="3BDFDB7A" w14:textId="60FFC5F8" w:rsidR="00EE4C20" w:rsidRPr="00FA6C05" w:rsidRDefault="00EE4C20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PDM Time </w:t>
            </w:r>
          </w:p>
        </w:tc>
      </w:tr>
      <w:tr w:rsidR="00BC4DD7" w:rsidRPr="006A47E7" w14:paraId="058281CB" w14:textId="77777777" w:rsidTr="00E85371">
        <w:trPr>
          <w:trHeight w:val="268"/>
        </w:trPr>
        <w:tc>
          <w:tcPr>
            <w:tcW w:w="8500" w:type="dxa"/>
            <w:shd w:val="clear" w:color="auto" w:fill="B8CCE4" w:themeFill="accent1" w:themeFillTint="66"/>
          </w:tcPr>
          <w:p w14:paraId="2C947155" w14:textId="0BA90196" w:rsidR="00BC4DD7" w:rsidRPr="00E85371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2.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Develop a Spiral PSHE &amp; Life Skills Curriculum</w:t>
            </w:r>
          </w:p>
        </w:tc>
        <w:tc>
          <w:tcPr>
            <w:tcW w:w="1134" w:type="dxa"/>
            <w:shd w:val="clear" w:color="auto" w:fill="auto"/>
          </w:tcPr>
          <w:p w14:paraId="55CCA0A5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63BC0D2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60FAD3" w14:textId="77777777" w:rsidR="00BC4DD7" w:rsidRPr="00FA6C05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C8355E1" w14:textId="77777777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64209AD0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1AC69E60" w14:textId="5A868389" w:rsidR="00BC4DD7" w:rsidRPr="00DF5BAC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02C7">
              <w:rPr>
                <w:rFonts w:ascii="Arial" w:hAnsi="Arial" w:cs="Arial"/>
                <w:color w:val="auto"/>
                <w:sz w:val="18"/>
                <w:szCs w:val="18"/>
              </w:rPr>
              <w:t>Continue to embed use of reward systems (Dojo points, Friday certificates) to recognise responsibility and kindness</w:t>
            </w:r>
          </w:p>
        </w:tc>
        <w:tc>
          <w:tcPr>
            <w:tcW w:w="1134" w:type="dxa"/>
            <w:shd w:val="clear" w:color="auto" w:fill="auto"/>
          </w:tcPr>
          <w:p w14:paraId="50B67768" w14:textId="1408ACE5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Staff/ School Council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0FA2E8" w14:textId="15A84CD2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09E954C2" w14:textId="580653AB" w:rsidR="00BC4DD7" w:rsidRPr="00FA6C05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Assembly time </w:t>
            </w:r>
          </w:p>
        </w:tc>
        <w:tc>
          <w:tcPr>
            <w:tcW w:w="2098" w:type="dxa"/>
            <w:shd w:val="clear" w:color="auto" w:fill="auto"/>
          </w:tcPr>
          <w:p w14:paraId="57654BFA" w14:textId="1EC5F643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Weekly Assemblies</w:t>
            </w:r>
          </w:p>
        </w:tc>
      </w:tr>
      <w:tr w:rsidR="00BC4DD7" w:rsidRPr="006A47E7" w14:paraId="4697E8A2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7737D6CE" w14:textId="2A174D67" w:rsidR="00BC4DD7" w:rsidRPr="005302C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Pilot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early career and aspiration work in KS1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 (e.g. “What do I want to be?” projects).</w:t>
            </w:r>
          </w:p>
        </w:tc>
        <w:tc>
          <w:tcPr>
            <w:tcW w:w="1134" w:type="dxa"/>
            <w:shd w:val="clear" w:color="auto" w:fill="auto"/>
          </w:tcPr>
          <w:p w14:paraId="3438A79B" w14:textId="7B7323F3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KS1 Staff 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82A811" w14:textId="46A40980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3B768E4F" w14:textId="4042DA65" w:rsidR="00BC4DD7" w:rsidRPr="00FA6C05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PDM </w:t>
            </w:r>
          </w:p>
        </w:tc>
        <w:tc>
          <w:tcPr>
            <w:tcW w:w="2098" w:type="dxa"/>
            <w:shd w:val="clear" w:color="auto" w:fill="auto"/>
          </w:tcPr>
          <w:p w14:paraId="4E3E4989" w14:textId="2B7DB538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Classroom Resources planning time </w:t>
            </w:r>
          </w:p>
        </w:tc>
      </w:tr>
      <w:tr w:rsidR="00BC4DD7" w:rsidRPr="006A47E7" w14:paraId="021DD190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0E164D01" w14:textId="770391B6" w:rsidR="00BC4DD7" w:rsidRPr="005302C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Introduce a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whole-school PSHE and life skills progression map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 including mental health, financial education, digital citizenship, relationships, and careers.</w:t>
            </w:r>
          </w:p>
        </w:tc>
        <w:tc>
          <w:tcPr>
            <w:tcW w:w="1134" w:type="dxa"/>
            <w:shd w:val="clear" w:color="auto" w:fill="auto"/>
          </w:tcPr>
          <w:p w14:paraId="0894E2F4" w14:textId="0D6912D1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D357F9" w14:textId="77C2AD4F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Term </w:t>
            </w:r>
          </w:p>
        </w:tc>
        <w:tc>
          <w:tcPr>
            <w:tcW w:w="2268" w:type="dxa"/>
            <w:shd w:val="clear" w:color="auto" w:fill="auto"/>
          </w:tcPr>
          <w:p w14:paraId="10E2C12E" w14:textId="475CB7BD" w:rsidR="00BC4DD7" w:rsidRPr="00FA6C05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PDM </w:t>
            </w:r>
          </w:p>
        </w:tc>
        <w:tc>
          <w:tcPr>
            <w:tcW w:w="2098" w:type="dxa"/>
            <w:shd w:val="clear" w:color="auto" w:fill="auto"/>
          </w:tcPr>
          <w:p w14:paraId="6619AD64" w14:textId="03D06A41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Leadership Time </w:t>
            </w:r>
          </w:p>
        </w:tc>
      </w:tr>
      <w:tr w:rsidR="00BC4DD7" w:rsidRPr="006A47E7" w14:paraId="01E5B61A" w14:textId="77777777" w:rsidTr="00E85371">
        <w:tc>
          <w:tcPr>
            <w:tcW w:w="8500" w:type="dxa"/>
            <w:shd w:val="clear" w:color="auto" w:fill="B8CCE4" w:themeFill="accent1" w:themeFillTint="66"/>
          </w:tcPr>
          <w:p w14:paraId="5A606978" w14:textId="12491D8F" w:rsidR="00BC4DD7" w:rsidRPr="00E85371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3.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Grow Pupil-Led Personal Development</w:t>
            </w:r>
          </w:p>
        </w:tc>
        <w:tc>
          <w:tcPr>
            <w:tcW w:w="1134" w:type="dxa"/>
            <w:shd w:val="clear" w:color="auto" w:fill="auto"/>
          </w:tcPr>
          <w:p w14:paraId="3FBB0692" w14:textId="34F14050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4F7F10D" w14:textId="1B0F4C5D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6E72351" w14:textId="085983E4" w:rsidR="00BC4DD7" w:rsidRPr="00AE4570" w:rsidRDefault="00BC4DD7" w:rsidP="00BC4DD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</w:tcPr>
          <w:p w14:paraId="5C42989D" w14:textId="66BB8A68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4C377F56" w14:textId="77777777" w:rsidTr="00FA6C05">
        <w:tc>
          <w:tcPr>
            <w:tcW w:w="8500" w:type="dxa"/>
            <w:shd w:val="clear" w:color="auto" w:fill="auto"/>
          </w:tcPr>
          <w:p w14:paraId="0CBB2BC7" w14:textId="3456DA52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Organise Anti-Bullying Week activities including pledges, role-play, and poster competitions</w:t>
            </w:r>
          </w:p>
        </w:tc>
        <w:tc>
          <w:tcPr>
            <w:tcW w:w="1134" w:type="dxa"/>
            <w:shd w:val="clear" w:color="auto" w:fill="auto"/>
          </w:tcPr>
          <w:p w14:paraId="038B3B7A" w14:textId="50FEEC00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75640E" w14:textId="3E7F6188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Term </w:t>
            </w:r>
          </w:p>
        </w:tc>
        <w:tc>
          <w:tcPr>
            <w:tcW w:w="2268" w:type="dxa"/>
            <w:shd w:val="clear" w:color="auto" w:fill="auto"/>
          </w:tcPr>
          <w:p w14:paraId="258C316C" w14:textId="68E312D2" w:rsidR="00BC4DD7" w:rsidRPr="00705C5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Printing Displays</w:t>
            </w:r>
          </w:p>
        </w:tc>
        <w:tc>
          <w:tcPr>
            <w:tcW w:w="2098" w:type="dxa"/>
            <w:shd w:val="clear" w:color="auto" w:fill="auto"/>
          </w:tcPr>
          <w:p w14:paraId="0E50C8E4" w14:textId="2A0B8A98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Assembly Planning </w:t>
            </w:r>
          </w:p>
        </w:tc>
      </w:tr>
      <w:tr w:rsidR="00BC4DD7" w:rsidRPr="006A47E7" w14:paraId="36860AC2" w14:textId="77777777" w:rsidTr="00FA6C05">
        <w:tc>
          <w:tcPr>
            <w:tcW w:w="8500" w:type="dxa"/>
            <w:shd w:val="clear" w:color="auto" w:fill="auto"/>
          </w:tcPr>
          <w:p w14:paraId="4F587F8A" w14:textId="24F69536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02C7">
              <w:rPr>
                <w:rFonts w:ascii="Arial" w:hAnsi="Arial" w:cs="Arial"/>
                <w:color w:val="auto"/>
                <w:sz w:val="18"/>
                <w:szCs w:val="18"/>
              </w:rPr>
              <w:t>Maintain calm spaces in classrooms and corridors</w:t>
            </w:r>
          </w:p>
        </w:tc>
        <w:tc>
          <w:tcPr>
            <w:tcW w:w="1134" w:type="dxa"/>
            <w:shd w:val="clear" w:color="auto" w:fill="auto"/>
          </w:tcPr>
          <w:p w14:paraId="1121A91A" w14:textId="4645951D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Staff/ SLT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61075C" w14:textId="42EC59DD" w:rsidR="00BC4DD7" w:rsidRPr="00705C5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4C64481C" w14:textId="17B7B71E" w:rsidR="00BC4DD7" w:rsidRPr="00705C5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Soft furnishings, visual prompts</w:t>
            </w:r>
          </w:p>
        </w:tc>
        <w:tc>
          <w:tcPr>
            <w:tcW w:w="2098" w:type="dxa"/>
            <w:shd w:val="clear" w:color="auto" w:fill="auto"/>
          </w:tcPr>
          <w:p w14:paraId="3E2F4565" w14:textId="77777777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390BD37F" w14:textId="77777777" w:rsidTr="00FA6C05">
        <w:tc>
          <w:tcPr>
            <w:tcW w:w="8500" w:type="dxa"/>
            <w:shd w:val="clear" w:color="auto" w:fill="auto"/>
          </w:tcPr>
          <w:p w14:paraId="1556A6A7" w14:textId="5ED360F1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Assign each class a </w:t>
            </w:r>
            <w:r w:rsidRPr="00FA6C0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sustainability action project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 for Summer Term</w:t>
            </w:r>
          </w:p>
        </w:tc>
        <w:tc>
          <w:tcPr>
            <w:tcW w:w="1134" w:type="dxa"/>
            <w:shd w:val="clear" w:color="auto" w:fill="auto"/>
          </w:tcPr>
          <w:p w14:paraId="38440021" w14:textId="6E3AD43E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C5B2F4" w14:textId="61ED2E6E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Spring Time for Summer Term</w:t>
            </w:r>
          </w:p>
        </w:tc>
        <w:tc>
          <w:tcPr>
            <w:tcW w:w="2268" w:type="dxa"/>
            <w:shd w:val="clear" w:color="auto" w:fill="auto"/>
          </w:tcPr>
          <w:p w14:paraId="726F009F" w14:textId="0CCA79F4" w:rsidR="00BC4DD7" w:rsidRPr="00AE4570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2777C6A1" w14:textId="631B1EFB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2B1400A5" w14:textId="77777777" w:rsidTr="00FA6C05">
        <w:tc>
          <w:tcPr>
            <w:tcW w:w="8500" w:type="dxa"/>
            <w:shd w:val="clear" w:color="auto" w:fill="auto"/>
          </w:tcPr>
          <w:p w14:paraId="3641DB67" w14:textId="579D1FB6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Embed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peer mentoring or buddy systems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>, particularly around transitions, wellbeing, and values.</w:t>
            </w:r>
          </w:p>
        </w:tc>
        <w:tc>
          <w:tcPr>
            <w:tcW w:w="1134" w:type="dxa"/>
            <w:shd w:val="clear" w:color="auto" w:fill="auto"/>
          </w:tcPr>
          <w:p w14:paraId="178AD2CA" w14:textId="45399CE2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3C55717" w14:textId="08C9AFCC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04AAE0AE" w14:textId="29375040" w:rsidR="00BC4DD7" w:rsidRPr="00AE4570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Pastoral CPD </w:t>
            </w:r>
          </w:p>
        </w:tc>
        <w:tc>
          <w:tcPr>
            <w:tcW w:w="2098" w:type="dxa"/>
            <w:shd w:val="clear" w:color="auto" w:fill="auto"/>
          </w:tcPr>
          <w:p w14:paraId="2A7A2617" w14:textId="3EDDD2E0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71224724" w14:textId="77777777" w:rsidTr="00FA6C05">
        <w:tc>
          <w:tcPr>
            <w:tcW w:w="8500" w:type="dxa"/>
            <w:shd w:val="clear" w:color="auto" w:fill="auto"/>
          </w:tcPr>
          <w:p w14:paraId="557F1077" w14:textId="315B66BB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Showcase pupil learning from cultural and continent studies (Y6: Brazil, Samba etc.)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Fabulous Finish</w:t>
            </w:r>
          </w:p>
        </w:tc>
        <w:tc>
          <w:tcPr>
            <w:tcW w:w="1134" w:type="dxa"/>
            <w:shd w:val="clear" w:color="auto" w:fill="auto"/>
          </w:tcPr>
          <w:p w14:paraId="06A78EA9" w14:textId="6ED19C49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Staff/SLT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188C4F" w14:textId="23A89ACA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79CBA543" w14:textId="483FEDD8" w:rsidR="00BC4DD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Newsletter </w:t>
            </w:r>
          </w:p>
        </w:tc>
        <w:tc>
          <w:tcPr>
            <w:tcW w:w="2098" w:type="dxa"/>
            <w:shd w:val="clear" w:color="auto" w:fill="auto"/>
          </w:tcPr>
          <w:p w14:paraId="148FF121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11995197" w14:textId="77777777" w:rsidTr="00FA6C05">
        <w:tc>
          <w:tcPr>
            <w:tcW w:w="8500" w:type="dxa"/>
            <w:shd w:val="clear" w:color="auto" w:fill="auto"/>
          </w:tcPr>
          <w:p w14:paraId="1BCD4566" w14:textId="113100D1" w:rsidR="00BC4DD7" w:rsidRPr="00705C5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Engage pupils in planning Science Week, Reading Week, and E-Safety Day</w:t>
            </w:r>
          </w:p>
        </w:tc>
        <w:tc>
          <w:tcPr>
            <w:tcW w:w="1134" w:type="dxa"/>
            <w:shd w:val="clear" w:color="auto" w:fill="auto"/>
          </w:tcPr>
          <w:p w14:paraId="2CEC237C" w14:textId="54A7EE8C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Staff/SLT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1A262F" w14:textId="165BBAE6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Termly </w:t>
            </w:r>
          </w:p>
        </w:tc>
        <w:tc>
          <w:tcPr>
            <w:tcW w:w="2268" w:type="dxa"/>
            <w:shd w:val="clear" w:color="auto" w:fill="auto"/>
          </w:tcPr>
          <w:p w14:paraId="5837C69E" w14:textId="0934004E" w:rsidR="00BC4DD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Pupil Voice </w:t>
            </w:r>
          </w:p>
        </w:tc>
        <w:tc>
          <w:tcPr>
            <w:tcW w:w="2098" w:type="dxa"/>
            <w:shd w:val="clear" w:color="auto" w:fill="auto"/>
          </w:tcPr>
          <w:p w14:paraId="6ECB8AD0" w14:textId="5C04D2E0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Planning Time</w:t>
            </w:r>
          </w:p>
        </w:tc>
      </w:tr>
      <w:tr w:rsidR="00BC4DD7" w:rsidRPr="006A47E7" w14:paraId="1B08D7EF" w14:textId="77777777" w:rsidTr="00E85371">
        <w:tc>
          <w:tcPr>
            <w:tcW w:w="8500" w:type="dxa"/>
            <w:shd w:val="clear" w:color="auto" w:fill="B8CCE4" w:themeFill="accent1" w:themeFillTint="66"/>
          </w:tcPr>
          <w:p w14:paraId="421A5F6D" w14:textId="431A17A4" w:rsidR="00BC4DD7" w:rsidRPr="00E85371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4.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Strengthen Community &amp; Parental Links</w:t>
            </w:r>
          </w:p>
        </w:tc>
        <w:tc>
          <w:tcPr>
            <w:tcW w:w="1134" w:type="dxa"/>
            <w:shd w:val="clear" w:color="auto" w:fill="auto"/>
          </w:tcPr>
          <w:p w14:paraId="08CBA0AF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6E01A04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E52C705" w14:textId="77777777" w:rsidR="00BC4DD7" w:rsidRPr="00FA6C05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28A9F42B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34852093" w14:textId="77777777" w:rsidTr="00FA6C05">
        <w:tc>
          <w:tcPr>
            <w:tcW w:w="8500" w:type="dxa"/>
            <w:shd w:val="clear" w:color="auto" w:fill="auto"/>
          </w:tcPr>
          <w:p w14:paraId="2417EACF" w14:textId="21869F3C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Continue the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PD &amp; Sustainability Newsletter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>, with a spotlight on class projects and home links.</w:t>
            </w:r>
          </w:p>
        </w:tc>
        <w:tc>
          <w:tcPr>
            <w:tcW w:w="1134" w:type="dxa"/>
            <w:shd w:val="clear" w:color="auto" w:fill="auto"/>
          </w:tcPr>
          <w:p w14:paraId="4497C251" w14:textId="57AA1633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068355" w14:textId="663B70BD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Termly</w:t>
            </w:r>
          </w:p>
        </w:tc>
        <w:tc>
          <w:tcPr>
            <w:tcW w:w="2268" w:type="dxa"/>
            <w:shd w:val="clear" w:color="auto" w:fill="auto"/>
          </w:tcPr>
          <w:p w14:paraId="4DE9088E" w14:textId="76123B6C" w:rsidR="00BC4DD7" w:rsidRPr="00FA6C05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2098" w:type="dxa"/>
            <w:shd w:val="clear" w:color="auto" w:fill="auto"/>
          </w:tcPr>
          <w:p w14:paraId="7FF9FDA8" w14:textId="29FB5BF2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1479C02B" w14:textId="77777777" w:rsidTr="00FA6C05">
        <w:tc>
          <w:tcPr>
            <w:tcW w:w="8500" w:type="dxa"/>
            <w:shd w:val="clear" w:color="auto" w:fill="auto"/>
          </w:tcPr>
          <w:p w14:paraId="62DCB1D3" w14:textId="5CDA3C81" w:rsidR="00BC4DD7" w:rsidRPr="00E85371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>Create family learning packs around PD themes (sustainability, kindness, healthy habits).</w:t>
            </w:r>
          </w:p>
        </w:tc>
        <w:tc>
          <w:tcPr>
            <w:tcW w:w="1134" w:type="dxa"/>
            <w:shd w:val="clear" w:color="auto" w:fill="auto"/>
          </w:tcPr>
          <w:p w14:paraId="479EE376" w14:textId="237C0C2F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8910B7" w14:textId="492922A8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Termly </w:t>
            </w:r>
          </w:p>
        </w:tc>
        <w:tc>
          <w:tcPr>
            <w:tcW w:w="2268" w:type="dxa"/>
            <w:shd w:val="clear" w:color="auto" w:fill="auto"/>
          </w:tcPr>
          <w:p w14:paraId="66531711" w14:textId="35DFCEBD" w:rsidR="00BC4DD7" w:rsidRPr="00FA6C05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Materials , printing </w:t>
            </w:r>
          </w:p>
        </w:tc>
        <w:tc>
          <w:tcPr>
            <w:tcW w:w="2098" w:type="dxa"/>
            <w:shd w:val="clear" w:color="auto" w:fill="auto"/>
          </w:tcPr>
          <w:p w14:paraId="1CA8D82C" w14:textId="7002797B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746BE4F8" w14:textId="77777777" w:rsidTr="00FA6C05">
        <w:tc>
          <w:tcPr>
            <w:tcW w:w="8500" w:type="dxa"/>
            <w:shd w:val="clear" w:color="auto" w:fill="auto"/>
          </w:tcPr>
          <w:p w14:paraId="7C2216CE" w14:textId="1846E8BB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Run annual pupil leadership roles: School Council,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Climate Champions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, Wellbeing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Health and safety, reading, science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Ambassadors</w:t>
            </w:r>
          </w:p>
        </w:tc>
        <w:tc>
          <w:tcPr>
            <w:tcW w:w="1134" w:type="dxa"/>
            <w:shd w:val="clear" w:color="auto" w:fill="auto"/>
          </w:tcPr>
          <w:p w14:paraId="42D1D7F1" w14:textId="25038C71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56232D" w14:textId="696EAE37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0E903B09" w14:textId="70AE3853" w:rsidR="00BC4DD7" w:rsidRPr="00AE4570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Headteacher Support </w:t>
            </w:r>
          </w:p>
        </w:tc>
        <w:tc>
          <w:tcPr>
            <w:tcW w:w="2098" w:type="dxa"/>
            <w:shd w:val="clear" w:color="auto" w:fill="auto"/>
          </w:tcPr>
          <w:p w14:paraId="4E3578E6" w14:textId="11A73868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2A010D9F" w14:textId="77777777" w:rsidTr="00FA6C05">
        <w:tc>
          <w:tcPr>
            <w:tcW w:w="8500" w:type="dxa"/>
            <w:shd w:val="clear" w:color="auto" w:fill="auto"/>
          </w:tcPr>
          <w:p w14:paraId="383E5C04" w14:textId="78F9D5AD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Explore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youth leadership accreditation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>, e.g. Eco Schools progression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or Evidence for Right Respecting School</w:t>
            </w:r>
          </w:p>
        </w:tc>
        <w:tc>
          <w:tcPr>
            <w:tcW w:w="1134" w:type="dxa"/>
            <w:shd w:val="clear" w:color="auto" w:fill="auto"/>
          </w:tcPr>
          <w:p w14:paraId="4B5CE822" w14:textId="0865D02E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STW 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4242A8" w14:textId="37CC1E7F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77040CDB" w14:textId="69BDE8F5" w:rsidR="00BC4DD7" w:rsidRPr="00AE4570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Headteacher Support</w:t>
            </w:r>
          </w:p>
        </w:tc>
        <w:tc>
          <w:tcPr>
            <w:tcW w:w="2098" w:type="dxa"/>
            <w:shd w:val="clear" w:color="auto" w:fill="auto"/>
          </w:tcPr>
          <w:p w14:paraId="716E27FD" w14:textId="12660CB7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53D52598" w14:textId="77777777" w:rsidTr="00FA6C05">
        <w:tc>
          <w:tcPr>
            <w:tcW w:w="8500" w:type="dxa"/>
            <w:shd w:val="clear" w:color="auto" w:fill="auto"/>
          </w:tcPr>
          <w:p w14:paraId="03A731E8" w14:textId="547280DE" w:rsidR="00BC4DD7" w:rsidRPr="00E85371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3250">
              <w:rPr>
                <w:rFonts w:ascii="Arial" w:hAnsi="Arial" w:cs="Arial"/>
                <w:color w:val="auto"/>
                <w:sz w:val="18"/>
                <w:szCs w:val="18"/>
              </w:rPr>
              <w:t>Organise visitors to enhance PD curriculum (e.g. charities, police, health, local employers)</w:t>
            </w:r>
          </w:p>
        </w:tc>
        <w:tc>
          <w:tcPr>
            <w:tcW w:w="1134" w:type="dxa"/>
            <w:shd w:val="clear" w:color="auto" w:fill="auto"/>
          </w:tcPr>
          <w:p w14:paraId="40324309" w14:textId="47C6B378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STW CL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427B1F" w14:textId="2CDFCEDF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087A3FB6" w14:textId="21101768" w:rsidR="00BC4DD7" w:rsidRPr="00AE4570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Admin Support</w:t>
            </w:r>
          </w:p>
        </w:tc>
        <w:tc>
          <w:tcPr>
            <w:tcW w:w="2098" w:type="dxa"/>
            <w:shd w:val="clear" w:color="auto" w:fill="auto"/>
          </w:tcPr>
          <w:p w14:paraId="54EAEEBA" w14:textId="015EB4D2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11FABD1A" w14:textId="77777777" w:rsidTr="00FA6C05">
        <w:tc>
          <w:tcPr>
            <w:tcW w:w="8500" w:type="dxa"/>
            <w:shd w:val="clear" w:color="auto" w:fill="auto"/>
          </w:tcPr>
          <w:p w14:paraId="00DCD813" w14:textId="7F7E0C70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Deliver Diversity Days and cultural celebration events</w:t>
            </w:r>
          </w:p>
        </w:tc>
        <w:tc>
          <w:tcPr>
            <w:tcW w:w="1134" w:type="dxa"/>
            <w:shd w:val="clear" w:color="auto" w:fill="auto"/>
          </w:tcPr>
          <w:p w14:paraId="335A10F8" w14:textId="6E5E0CF7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MS/Staff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49B930" w14:textId="3D32D757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Ongoing/ Summer Term for Diversity Days</w:t>
            </w:r>
          </w:p>
        </w:tc>
        <w:tc>
          <w:tcPr>
            <w:tcW w:w="2268" w:type="dxa"/>
            <w:shd w:val="clear" w:color="auto" w:fill="auto"/>
          </w:tcPr>
          <w:p w14:paraId="2452232B" w14:textId="049B1B0A" w:rsidR="00BC4DD7" w:rsidRPr="00AE4570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Planning time</w:t>
            </w:r>
          </w:p>
        </w:tc>
        <w:tc>
          <w:tcPr>
            <w:tcW w:w="2098" w:type="dxa"/>
            <w:shd w:val="clear" w:color="auto" w:fill="auto"/>
          </w:tcPr>
          <w:p w14:paraId="7E1BF7B4" w14:textId="6EA1224D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Materials, resources</w:t>
            </w:r>
          </w:p>
        </w:tc>
      </w:tr>
      <w:tr w:rsidR="00BC4DD7" w:rsidRPr="006A47E7" w14:paraId="1DCAA909" w14:textId="77777777" w:rsidTr="00E85371">
        <w:tc>
          <w:tcPr>
            <w:tcW w:w="8500" w:type="dxa"/>
            <w:shd w:val="clear" w:color="auto" w:fill="B8CCE4" w:themeFill="accent1" w:themeFillTint="66"/>
          </w:tcPr>
          <w:p w14:paraId="610B231E" w14:textId="2E9E466F" w:rsidR="00BC4DD7" w:rsidRPr="00FA6C0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5.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Expand Financial and Careers Education</w:t>
            </w:r>
          </w:p>
        </w:tc>
        <w:tc>
          <w:tcPr>
            <w:tcW w:w="1134" w:type="dxa"/>
            <w:shd w:val="clear" w:color="auto" w:fill="auto"/>
          </w:tcPr>
          <w:p w14:paraId="034F3235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045DBD8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30FB6F9" w14:textId="77777777" w:rsidR="00BC4DD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CEB6691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32347E0D" w14:textId="77777777" w:rsidTr="00FA6C05">
        <w:tc>
          <w:tcPr>
            <w:tcW w:w="8500" w:type="dxa"/>
            <w:shd w:val="clear" w:color="auto" w:fill="auto"/>
          </w:tcPr>
          <w:p w14:paraId="51616C3E" w14:textId="45500CCE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Plan and deliver Year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6 and 5 Careers Afternoon 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(careers, transitions)</w:t>
            </w:r>
          </w:p>
        </w:tc>
        <w:tc>
          <w:tcPr>
            <w:tcW w:w="1134" w:type="dxa"/>
            <w:shd w:val="clear" w:color="auto" w:fill="auto"/>
          </w:tcPr>
          <w:p w14:paraId="21826144" w14:textId="2A2D52AF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JY/MS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DA1FE8" w14:textId="642CDC90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Summer Term</w:t>
            </w:r>
          </w:p>
        </w:tc>
        <w:tc>
          <w:tcPr>
            <w:tcW w:w="2268" w:type="dxa"/>
            <w:shd w:val="clear" w:color="auto" w:fill="auto"/>
          </w:tcPr>
          <w:p w14:paraId="4806D595" w14:textId="3B7E0C6D" w:rsidR="00BC4DD7" w:rsidRPr="00AE4570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Parental support </w:t>
            </w:r>
          </w:p>
        </w:tc>
        <w:tc>
          <w:tcPr>
            <w:tcW w:w="2098" w:type="dxa"/>
            <w:shd w:val="clear" w:color="auto" w:fill="auto"/>
          </w:tcPr>
          <w:p w14:paraId="493C87D9" w14:textId="7A6C20D9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79420A11" w14:textId="77777777" w:rsidTr="00FA6C05">
        <w:tc>
          <w:tcPr>
            <w:tcW w:w="8500" w:type="dxa"/>
            <w:shd w:val="clear" w:color="auto" w:fill="auto"/>
          </w:tcPr>
          <w:p w14:paraId="50A286EE" w14:textId="5CCD546F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Map a </w:t>
            </w:r>
            <w:r w:rsidRPr="00E8537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financial capability pathway</w:t>
            </w:r>
            <w:r w:rsidRPr="00E85371">
              <w:rPr>
                <w:rFonts w:ascii="Arial" w:hAnsi="Arial" w:cs="Arial"/>
                <w:color w:val="auto"/>
                <w:sz w:val="18"/>
                <w:szCs w:val="18"/>
              </w:rPr>
              <w:t xml:space="preserve"> from EYFS to Y6 (e.g. spending, saving, budgeting, careers).</w:t>
            </w:r>
          </w:p>
        </w:tc>
        <w:tc>
          <w:tcPr>
            <w:tcW w:w="1134" w:type="dxa"/>
            <w:shd w:val="clear" w:color="auto" w:fill="auto"/>
          </w:tcPr>
          <w:p w14:paraId="061F39F2" w14:textId="2C2CE7AC" w:rsidR="00BC4DD7" w:rsidRPr="00AE4570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FEB873" w14:textId="28FE5AB7" w:rsidR="00BC4DD7" w:rsidRPr="00AE4570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Term </w:t>
            </w:r>
          </w:p>
        </w:tc>
        <w:tc>
          <w:tcPr>
            <w:tcW w:w="2268" w:type="dxa"/>
            <w:shd w:val="clear" w:color="auto" w:fill="auto"/>
          </w:tcPr>
          <w:p w14:paraId="24F7152E" w14:textId="77777777" w:rsidR="00BC4DD7" w:rsidRPr="00AE4570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5F453DD" w14:textId="13CF269F" w:rsidR="00BC4DD7" w:rsidRPr="00AE4570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1944D2F5" w14:textId="77777777" w:rsidTr="00FA6C05">
        <w:tc>
          <w:tcPr>
            <w:tcW w:w="8500" w:type="dxa"/>
            <w:shd w:val="clear" w:color="auto" w:fill="auto"/>
          </w:tcPr>
          <w:p w14:paraId="51ADFABC" w14:textId="77777777" w:rsidR="00BC4DD7" w:rsidRP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Integrate </w:t>
            </w: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enterprise projects</w:t>
            </w: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 or social action in KS2 (e.g. charity stalls, business challenges).</w:t>
            </w:r>
          </w:p>
          <w:p w14:paraId="034BD496" w14:textId="0DC65B15" w:rsidR="00BC4DD7" w:rsidRPr="00E60AB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273AF6" w14:textId="759E72E6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MS 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0DB93F" w14:textId="4C9BDF18" w:rsidR="00BC4DD7" w:rsidRPr="00E60AB5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From Spring Term </w:t>
            </w:r>
          </w:p>
        </w:tc>
        <w:tc>
          <w:tcPr>
            <w:tcW w:w="2268" w:type="dxa"/>
            <w:shd w:val="clear" w:color="auto" w:fill="auto"/>
          </w:tcPr>
          <w:p w14:paraId="7C889A79" w14:textId="28293C9A" w:rsidR="00BC4DD7" w:rsidRPr="00AE4570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Planning Time </w:t>
            </w:r>
          </w:p>
        </w:tc>
        <w:tc>
          <w:tcPr>
            <w:tcW w:w="2098" w:type="dxa"/>
            <w:shd w:val="clear" w:color="auto" w:fill="auto"/>
          </w:tcPr>
          <w:p w14:paraId="1F9B0613" w14:textId="2D0DB086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4765C952" w14:textId="77777777" w:rsidTr="00BC4DD7">
        <w:tc>
          <w:tcPr>
            <w:tcW w:w="8500" w:type="dxa"/>
            <w:shd w:val="clear" w:color="auto" w:fill="B8CCE4" w:themeFill="accent1" w:themeFillTint="66"/>
          </w:tcPr>
          <w:p w14:paraId="17E15D1F" w14:textId="77E03764" w:rsidR="00BC4DD7" w:rsidRP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6. </w:t>
            </w: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Enhance Monitoring and Evaluation</w:t>
            </w:r>
          </w:p>
        </w:tc>
        <w:tc>
          <w:tcPr>
            <w:tcW w:w="1134" w:type="dxa"/>
            <w:shd w:val="clear" w:color="auto" w:fill="auto"/>
          </w:tcPr>
          <w:p w14:paraId="3BBE306D" w14:textId="4A5B5851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A5487FD" w14:textId="1BD4B61E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7F1A5D6" w14:textId="1E36D1AD" w:rsidR="00BC4DD7" w:rsidRPr="00AE4570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C73F409" w14:textId="1C2D95B3" w:rsidR="00BC4DD7" w:rsidRPr="00AE4570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42B4E8B7" w14:textId="77777777" w:rsidTr="00FA6C05">
        <w:tc>
          <w:tcPr>
            <w:tcW w:w="8500" w:type="dxa"/>
            <w:shd w:val="clear" w:color="auto" w:fill="auto"/>
          </w:tcPr>
          <w:p w14:paraId="0F635EC6" w14:textId="50AF87EC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Evaluate progress against Ofsted’s PD strands using audit tool</w:t>
            </w:r>
          </w:p>
        </w:tc>
        <w:tc>
          <w:tcPr>
            <w:tcW w:w="1134" w:type="dxa"/>
            <w:shd w:val="clear" w:color="auto" w:fill="auto"/>
          </w:tcPr>
          <w:p w14:paraId="723793A4" w14:textId="5502E8CD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27DFE1" w14:textId="3EF41020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End of each term </w:t>
            </w:r>
          </w:p>
        </w:tc>
        <w:tc>
          <w:tcPr>
            <w:tcW w:w="2268" w:type="dxa"/>
            <w:shd w:val="clear" w:color="auto" w:fill="auto"/>
          </w:tcPr>
          <w:p w14:paraId="69C4AAC1" w14:textId="7FB5A5F9" w:rsidR="00BC4DD7" w:rsidRPr="00AE4570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EIF checklist, Ofsted framework</w:t>
            </w:r>
          </w:p>
        </w:tc>
        <w:tc>
          <w:tcPr>
            <w:tcW w:w="2098" w:type="dxa"/>
            <w:shd w:val="clear" w:color="auto" w:fill="auto"/>
          </w:tcPr>
          <w:p w14:paraId="3E304D00" w14:textId="2315C734" w:rsidR="00BC4DD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Self-evaluation time </w:t>
            </w:r>
          </w:p>
          <w:p w14:paraId="38D79D28" w14:textId="77777777" w:rsidR="00BC4DD7" w:rsidRPr="00C20158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3FA5FFEA" w14:textId="77777777" w:rsidTr="00FA6C05">
        <w:tc>
          <w:tcPr>
            <w:tcW w:w="8500" w:type="dxa"/>
            <w:shd w:val="clear" w:color="auto" w:fill="auto"/>
          </w:tcPr>
          <w:p w14:paraId="5044311C" w14:textId="1C906874" w:rsidR="00BC4DD7" w:rsidRPr="00705C5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Use </w:t>
            </w: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triangulated monitoring</w:t>
            </w: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>: pupil voice, work scrutiny, and learning walks for PD across subjects.</w:t>
            </w:r>
          </w:p>
        </w:tc>
        <w:tc>
          <w:tcPr>
            <w:tcW w:w="1134" w:type="dxa"/>
            <w:shd w:val="clear" w:color="auto" w:fill="auto"/>
          </w:tcPr>
          <w:p w14:paraId="631CCF6B" w14:textId="5E773A0E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4E2A50" w14:textId="0671F30D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End of each term </w:t>
            </w:r>
          </w:p>
        </w:tc>
        <w:tc>
          <w:tcPr>
            <w:tcW w:w="2268" w:type="dxa"/>
            <w:shd w:val="clear" w:color="auto" w:fill="auto"/>
          </w:tcPr>
          <w:p w14:paraId="48BA3539" w14:textId="6B844403" w:rsidR="00BC4DD7" w:rsidRPr="00705C5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 CPD on PD in books </w:t>
            </w:r>
          </w:p>
        </w:tc>
        <w:tc>
          <w:tcPr>
            <w:tcW w:w="2098" w:type="dxa"/>
            <w:shd w:val="clear" w:color="auto" w:fill="auto"/>
          </w:tcPr>
          <w:p w14:paraId="2A98B6B5" w14:textId="0D095C36" w:rsidR="00BC4DD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6999892E" w14:textId="77777777" w:rsidTr="00FA6C05">
        <w:tc>
          <w:tcPr>
            <w:tcW w:w="8500" w:type="dxa"/>
            <w:shd w:val="clear" w:color="auto" w:fill="auto"/>
          </w:tcPr>
          <w:p w14:paraId="1BCB9F6A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Implement </w:t>
            </w: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termly impact reviews</w:t>
            </w: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 to measure outcomes of enrichment (trips, workshops, clubs) on pupil wellbeing and aspiration.</w:t>
            </w:r>
          </w:p>
          <w:p w14:paraId="38E456D2" w14:textId="59A0AE9E" w:rsidR="00BE049C" w:rsidRP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E384AA" w14:textId="18FF41E5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Staff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654772" w14:textId="766B1266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End of each term</w:t>
            </w:r>
          </w:p>
        </w:tc>
        <w:tc>
          <w:tcPr>
            <w:tcW w:w="2268" w:type="dxa"/>
            <w:shd w:val="clear" w:color="auto" w:fill="auto"/>
          </w:tcPr>
          <w:p w14:paraId="4972CA83" w14:textId="66944DDA" w:rsidR="00BC4DD7" w:rsidRPr="00705C5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Survey creation, analyses </w:t>
            </w:r>
          </w:p>
        </w:tc>
        <w:tc>
          <w:tcPr>
            <w:tcW w:w="2098" w:type="dxa"/>
            <w:shd w:val="clear" w:color="auto" w:fill="auto"/>
          </w:tcPr>
          <w:p w14:paraId="53CFE538" w14:textId="3B232ACE" w:rsidR="00BC4DD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5F606935" w14:textId="77777777" w:rsidTr="00FA6C05">
        <w:tc>
          <w:tcPr>
            <w:tcW w:w="8500" w:type="dxa"/>
            <w:shd w:val="clear" w:color="auto" w:fill="auto"/>
          </w:tcPr>
          <w:p w14:paraId="4E13E766" w14:textId="5C6DC496" w:rsidR="00BC4DD7" w:rsidRP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Evaluate all trips, visits, and enrichment workshops for impact on PD</w:t>
            </w:r>
          </w:p>
        </w:tc>
        <w:tc>
          <w:tcPr>
            <w:tcW w:w="1134" w:type="dxa"/>
            <w:shd w:val="clear" w:color="auto" w:fill="auto"/>
          </w:tcPr>
          <w:p w14:paraId="6CA11B3B" w14:textId="0EE7E3EE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MS/Staff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9E84D7" w14:textId="703B2A33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termly </w:t>
            </w:r>
          </w:p>
        </w:tc>
        <w:tc>
          <w:tcPr>
            <w:tcW w:w="2268" w:type="dxa"/>
            <w:shd w:val="clear" w:color="auto" w:fill="auto"/>
          </w:tcPr>
          <w:p w14:paraId="0B5B2737" w14:textId="28CEC829" w:rsidR="00BC4DD7" w:rsidRPr="00705C5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Pupil/staff survey templates</w:t>
            </w:r>
          </w:p>
        </w:tc>
        <w:tc>
          <w:tcPr>
            <w:tcW w:w="2098" w:type="dxa"/>
            <w:shd w:val="clear" w:color="auto" w:fill="auto"/>
          </w:tcPr>
          <w:p w14:paraId="42FC2D3E" w14:textId="2CEEE12E" w:rsidR="00BC4DD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Time for reflection</w:t>
            </w:r>
          </w:p>
        </w:tc>
      </w:tr>
      <w:tr w:rsidR="00BC4DD7" w:rsidRPr="006A47E7" w14:paraId="3C1F17F3" w14:textId="77777777" w:rsidTr="00BC4DD7">
        <w:tc>
          <w:tcPr>
            <w:tcW w:w="8500" w:type="dxa"/>
            <w:shd w:val="clear" w:color="auto" w:fill="B8CCE4" w:themeFill="accent1" w:themeFillTint="66"/>
          </w:tcPr>
          <w:p w14:paraId="7082D34C" w14:textId="7B0776E3" w:rsidR="00BC4DD7" w:rsidRP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DD7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Pr="00BC4DD7">
              <w:rPr>
                <w:rFonts w:ascii="Arial" w:hAnsi="Arial" w:cs="Arial"/>
                <w:b/>
                <w:bCs/>
                <w:sz w:val="18"/>
                <w:szCs w:val="18"/>
              </w:rPr>
              <w:t>Respond to National Context &amp; Inspection Priorities</w:t>
            </w:r>
          </w:p>
        </w:tc>
        <w:tc>
          <w:tcPr>
            <w:tcW w:w="1134" w:type="dxa"/>
            <w:shd w:val="clear" w:color="auto" w:fill="auto"/>
          </w:tcPr>
          <w:p w14:paraId="65F0ECC3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6B7F33E" w14:textId="77777777" w:rsid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9FB7BC6" w14:textId="77777777" w:rsidR="00BC4DD7" w:rsidRPr="00705C5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FC82422" w14:textId="77777777" w:rsidR="00BC4DD7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4DD7" w:rsidRPr="006A47E7" w14:paraId="23C98F09" w14:textId="77777777" w:rsidTr="00FA6C05">
        <w:tc>
          <w:tcPr>
            <w:tcW w:w="8500" w:type="dxa"/>
            <w:shd w:val="clear" w:color="auto" w:fill="auto"/>
          </w:tcPr>
          <w:p w14:paraId="287F0C72" w14:textId="7C447417" w:rsidR="00BC4DD7" w:rsidRPr="00705C5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Stay up to date with </w:t>
            </w: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RSHE statutory guidance reviews</w:t>
            </w: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 (due by DfE updates).</w:t>
            </w:r>
          </w:p>
        </w:tc>
        <w:tc>
          <w:tcPr>
            <w:tcW w:w="1134" w:type="dxa"/>
            <w:shd w:val="clear" w:color="auto" w:fill="auto"/>
          </w:tcPr>
          <w:p w14:paraId="2D0D3081" w14:textId="56F8259D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0A9C74" w14:textId="0A040A34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2820F4F2" w14:textId="6B591768" w:rsidR="00BC4DD7" w:rsidRPr="00705C5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DfE Webinars</w:t>
            </w:r>
          </w:p>
        </w:tc>
        <w:tc>
          <w:tcPr>
            <w:tcW w:w="2098" w:type="dxa"/>
            <w:shd w:val="clear" w:color="auto" w:fill="auto"/>
          </w:tcPr>
          <w:p w14:paraId="1361A37C" w14:textId="4F2DFA99" w:rsidR="00BC4DD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6DD174F0" w14:textId="77777777" w:rsidTr="00FA6C05">
        <w:tc>
          <w:tcPr>
            <w:tcW w:w="8500" w:type="dxa"/>
            <w:shd w:val="clear" w:color="auto" w:fill="auto"/>
          </w:tcPr>
          <w:p w14:paraId="01364B38" w14:textId="263F6A4D" w:rsidR="00BC4DD7" w:rsidRPr="00705C5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Ensure any sensitive RSHE content includes </w:t>
            </w: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parent engagement and staff training</w:t>
            </w: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AF04B5C" w14:textId="6607DA05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87BBC1" w14:textId="1E8D34A3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653A83FC" w14:textId="051FBBEA" w:rsidR="00BC4DD7" w:rsidRPr="00705C5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CPD parental communication </w:t>
            </w:r>
          </w:p>
        </w:tc>
        <w:tc>
          <w:tcPr>
            <w:tcW w:w="2098" w:type="dxa"/>
            <w:shd w:val="clear" w:color="auto" w:fill="auto"/>
          </w:tcPr>
          <w:p w14:paraId="10E64AD5" w14:textId="4049B284" w:rsidR="00BC4DD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BC4DD7" w:rsidRPr="006A47E7" w14:paraId="693EA90C" w14:textId="77777777" w:rsidTr="00FA6C05">
        <w:tc>
          <w:tcPr>
            <w:tcW w:w="8500" w:type="dxa"/>
            <w:shd w:val="clear" w:color="auto" w:fill="auto"/>
          </w:tcPr>
          <w:p w14:paraId="4E68CB8A" w14:textId="21511F28" w:rsidR="00BC4DD7" w:rsidRPr="00BC4DD7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Embed Ofsted’s </w:t>
            </w:r>
            <w:r w:rsidRPr="00BC4DD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five PD threads</w:t>
            </w:r>
            <w:r w:rsidRPr="00BC4DD7">
              <w:rPr>
                <w:rFonts w:ascii="Arial" w:hAnsi="Arial" w:cs="Arial"/>
                <w:color w:val="auto"/>
                <w:sz w:val="18"/>
                <w:szCs w:val="18"/>
              </w:rPr>
              <w:t xml:space="preserve"> (character, values, inclusion, citizenship, readiness for life) in planning and self-evaluation.</w:t>
            </w:r>
          </w:p>
        </w:tc>
        <w:tc>
          <w:tcPr>
            <w:tcW w:w="1134" w:type="dxa"/>
            <w:shd w:val="clear" w:color="auto" w:fill="auto"/>
          </w:tcPr>
          <w:p w14:paraId="25555D87" w14:textId="0DA55F01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Staff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F1C933" w14:textId="164FBFB7" w:rsidR="00BC4DD7" w:rsidRDefault="00BE049C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14C09C78" w14:textId="69E3E349" w:rsidR="00BC4DD7" w:rsidRPr="00705C5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PDM Input </w:t>
            </w:r>
          </w:p>
        </w:tc>
        <w:tc>
          <w:tcPr>
            <w:tcW w:w="2098" w:type="dxa"/>
            <w:shd w:val="clear" w:color="auto" w:fill="auto"/>
          </w:tcPr>
          <w:p w14:paraId="3C3F737F" w14:textId="206E9AE8" w:rsidR="00BC4DD7" w:rsidRDefault="00BE049C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planning, evaluation </w:t>
            </w:r>
          </w:p>
        </w:tc>
      </w:tr>
      <w:tr w:rsidR="00BC4DD7" w:rsidRPr="006A47E7" w14:paraId="3DCBDF2D" w14:textId="77777777" w:rsidTr="0089478E">
        <w:trPr>
          <w:trHeight w:val="480"/>
        </w:trPr>
        <w:tc>
          <w:tcPr>
            <w:tcW w:w="8500" w:type="dxa"/>
            <w:shd w:val="clear" w:color="auto" w:fill="8DB3E2"/>
          </w:tcPr>
          <w:p w14:paraId="61F505A4" w14:textId="77777777" w:rsidR="00BC4DD7" w:rsidRPr="006A47E7" w:rsidRDefault="00BC4DD7" w:rsidP="00BC4DD7">
            <w:pPr>
              <w:rPr>
                <w:rFonts w:ascii="Arial" w:hAnsi="Arial" w:cs="Arial"/>
                <w:sz w:val="21"/>
                <w:szCs w:val="21"/>
              </w:rPr>
            </w:pPr>
            <w:r w:rsidRPr="006A47E7">
              <w:rPr>
                <w:rFonts w:ascii="Arial" w:hAnsi="Arial" w:cs="Arial"/>
                <w:b/>
                <w:sz w:val="21"/>
                <w:szCs w:val="21"/>
              </w:rPr>
              <w:t>Impact:</w:t>
            </w:r>
            <w:r w:rsidRPr="006A47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A47E7">
              <w:rPr>
                <w:rFonts w:ascii="Arial" w:hAnsi="Arial" w:cs="Arial"/>
                <w:i/>
                <w:sz w:val="21"/>
                <w:szCs w:val="21"/>
              </w:rPr>
              <w:t>What will the outcomes be?</w:t>
            </w:r>
          </w:p>
        </w:tc>
        <w:tc>
          <w:tcPr>
            <w:tcW w:w="2552" w:type="dxa"/>
            <w:gridSpan w:val="2"/>
            <w:shd w:val="clear" w:color="auto" w:fill="8DB3E2"/>
          </w:tcPr>
          <w:p w14:paraId="0FE64B88" w14:textId="77777777" w:rsidR="00BC4DD7" w:rsidRPr="006A47E7" w:rsidRDefault="00BC4DD7" w:rsidP="00BC4DD7">
            <w:pPr>
              <w:pStyle w:val="BodyText3"/>
              <w:rPr>
                <w:rFonts w:cs="Arial"/>
                <w:b/>
                <w:sz w:val="21"/>
                <w:szCs w:val="21"/>
              </w:rPr>
            </w:pPr>
            <w:r w:rsidRPr="006A47E7">
              <w:rPr>
                <w:rFonts w:cs="Arial"/>
                <w:b/>
                <w:sz w:val="21"/>
                <w:szCs w:val="21"/>
              </w:rPr>
              <w:t>Evidenced by/ through</w:t>
            </w:r>
          </w:p>
          <w:p w14:paraId="10EC69EA" w14:textId="77777777" w:rsidR="00BC4DD7" w:rsidRPr="006A47E7" w:rsidRDefault="00BC4DD7" w:rsidP="00BC4DD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49" w:type="dxa"/>
            <w:gridSpan w:val="3"/>
            <w:shd w:val="clear" w:color="auto" w:fill="8DB3E2"/>
          </w:tcPr>
          <w:p w14:paraId="58A7F0C0" w14:textId="77777777" w:rsidR="00BC4DD7" w:rsidRPr="006A47E7" w:rsidRDefault="00BC4DD7" w:rsidP="00BC4DD7">
            <w:pPr>
              <w:rPr>
                <w:rFonts w:ascii="Arial" w:hAnsi="Arial" w:cs="Arial"/>
                <w:sz w:val="21"/>
                <w:szCs w:val="21"/>
              </w:rPr>
            </w:pPr>
            <w:r w:rsidRPr="006A47E7">
              <w:rPr>
                <w:rFonts w:ascii="Arial" w:hAnsi="Arial" w:cs="Arial"/>
                <w:b/>
                <w:sz w:val="21"/>
                <w:szCs w:val="21"/>
              </w:rPr>
              <w:t xml:space="preserve">Evaluation </w:t>
            </w:r>
            <w:r w:rsidRPr="006A47E7">
              <w:rPr>
                <w:rFonts w:ascii="Arial" w:hAnsi="Arial" w:cs="Arial"/>
                <w:i/>
                <w:sz w:val="21"/>
                <w:szCs w:val="21"/>
              </w:rPr>
              <w:t>Have the intended outcomes been achieved?</w:t>
            </w:r>
          </w:p>
        </w:tc>
      </w:tr>
      <w:tr w:rsidR="00BC4DD7" w:rsidRPr="006A47E7" w14:paraId="5D4D86BA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513D8AA0" w14:textId="5CD191EF" w:rsidR="00BC4DD7" w:rsidRPr="004B424B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 w:rsidRPr="004A58B6">
              <w:rPr>
                <w:rFonts w:ascii="Arial" w:hAnsi="Arial" w:cs="Arial"/>
                <w:sz w:val="18"/>
                <w:szCs w:val="18"/>
              </w:rPr>
              <w:t>Character Development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FC0EB1" w14:textId="2CE76266" w:rsidR="00BC4DD7" w:rsidRPr="004B424B" w:rsidRDefault="00BC4DD7" w:rsidP="00BC4DD7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20CC6BBA" w14:textId="1FC35BE5" w:rsidR="00BC4DD7" w:rsidRPr="000123A1" w:rsidRDefault="00BC4DD7" w:rsidP="00BC4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DD7" w:rsidRPr="006A47E7" w14:paraId="58F9713F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4F42F41E" w14:textId="087CBC37" w:rsidR="00BC4DD7" w:rsidRPr="004B424B" w:rsidRDefault="00BC4DD7" w:rsidP="00BC4DD7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Diversity &amp; Inclusion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69C135D" w14:textId="0C1856DB" w:rsidR="00BC4DD7" w:rsidRPr="004B424B" w:rsidRDefault="00BC4DD7" w:rsidP="00BC4DD7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3C9FC947" w14:textId="52B4421C" w:rsidR="00BC4DD7" w:rsidRPr="000123A1" w:rsidRDefault="00BC4DD7" w:rsidP="00BC4DD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C4DD7" w:rsidRPr="006A47E7" w14:paraId="35FEA494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183BC170" w14:textId="51C60667" w:rsidR="00BC4DD7" w:rsidRPr="000123A1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Wellbeing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778A9CC" w14:textId="5ED82430" w:rsidR="00BC4DD7" w:rsidRPr="004B424B" w:rsidRDefault="00BC4DD7" w:rsidP="00BC4DD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7B16D537" w14:textId="64044FAA" w:rsidR="00BC4DD7" w:rsidRPr="000123A1" w:rsidRDefault="00BC4DD7" w:rsidP="00BC4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DD7" w:rsidRPr="006A47E7" w14:paraId="2364A8C9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334A7A7C" w14:textId="7417D31A" w:rsidR="00BC4DD7" w:rsidRPr="000123A1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Careers &amp; Life Skills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B49AE9A" w14:textId="7124432B" w:rsidR="00BC4DD7" w:rsidRPr="000123A1" w:rsidRDefault="00BC4DD7" w:rsidP="00BC4DD7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64BC35B1" w14:textId="21E98294" w:rsidR="00BC4DD7" w:rsidRPr="000123A1" w:rsidRDefault="00BC4DD7" w:rsidP="00BC4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DD7" w:rsidRPr="006A47E7" w14:paraId="6D33E1C3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32E6FAD9" w14:textId="3A93CFDA" w:rsidR="00BC4DD7" w:rsidRPr="004A58B6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478E">
              <w:rPr>
                <w:rFonts w:ascii="Arial" w:hAnsi="Arial" w:cs="Arial"/>
                <w:color w:val="auto"/>
                <w:sz w:val="18"/>
                <w:szCs w:val="18"/>
              </w:rPr>
              <w:t>Sustainability &amp; Environmental Responsibility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23212A0" w14:textId="77777777" w:rsidR="00BC4DD7" w:rsidRDefault="00BC4DD7" w:rsidP="00BC4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36015C04" w14:textId="77777777" w:rsidR="00BC4DD7" w:rsidRPr="005302C7" w:rsidRDefault="00BC4DD7" w:rsidP="00BC4DD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BC4DD7" w:rsidRPr="006A47E7" w14:paraId="60A0A276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7D900360" w14:textId="0DF29DE3" w:rsidR="00BC4DD7" w:rsidRPr="004A58B6" w:rsidRDefault="00BC4DD7" w:rsidP="00BC4DD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Staff Confidence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8DE7090" w14:textId="50D4D60A" w:rsidR="00BC4DD7" w:rsidRPr="004A58B6" w:rsidRDefault="00BC4DD7" w:rsidP="00BC4DD7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2891135D" w14:textId="4F5A9468" w:rsidR="00BC4DD7" w:rsidRDefault="00BC4DD7" w:rsidP="00BC4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AE11F0" w14:textId="170335A3" w:rsidR="008B162F" w:rsidRDefault="008B162F" w:rsidP="001438B7">
      <w:pPr>
        <w:rPr>
          <w:rFonts w:ascii="Arial" w:hAnsi="Arial" w:cs="Arial"/>
        </w:rPr>
      </w:pPr>
    </w:p>
    <w:p w14:paraId="3EBAF2DA" w14:textId="2DCD0A27" w:rsidR="000123A1" w:rsidRPr="000123A1" w:rsidRDefault="000123A1" w:rsidP="000123A1">
      <w:pPr>
        <w:rPr>
          <w:rFonts w:ascii="Arial" w:hAnsi="Arial" w:cs="Arial"/>
          <w:sz w:val="20"/>
          <w:szCs w:val="20"/>
        </w:rPr>
      </w:pPr>
    </w:p>
    <w:p w14:paraId="6E7C85A4" w14:textId="77777777" w:rsidR="000123A1" w:rsidRPr="006A47E7" w:rsidRDefault="000123A1" w:rsidP="001438B7">
      <w:pPr>
        <w:rPr>
          <w:rFonts w:ascii="Arial" w:hAnsi="Arial" w:cs="Arial"/>
        </w:rPr>
      </w:pPr>
    </w:p>
    <w:sectPr w:rsidR="000123A1" w:rsidRPr="006A47E7" w:rsidSect="006621A5">
      <w:headerReference w:type="even" r:id="rId8"/>
      <w:headerReference w:type="default" r:id="rId9"/>
      <w:footerReference w:type="even" r:id="rId10"/>
      <w:pgSz w:w="16838" w:h="11906" w:orient="landscape"/>
      <w:pgMar w:top="720" w:right="720" w:bottom="539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44B0" w14:textId="77777777" w:rsidR="002944B0" w:rsidRDefault="002944B0">
      <w:r>
        <w:separator/>
      </w:r>
    </w:p>
  </w:endnote>
  <w:endnote w:type="continuationSeparator" w:id="0">
    <w:p w14:paraId="73A95861" w14:textId="77777777" w:rsidR="002944B0" w:rsidRDefault="0029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1B00" w14:textId="77777777" w:rsidR="001F085A" w:rsidRPr="00007270" w:rsidRDefault="001F085A" w:rsidP="002C0166">
    <w:pPr>
      <w:pStyle w:val="Footer-LHSEve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76CD" w14:textId="77777777" w:rsidR="002944B0" w:rsidRDefault="002944B0">
      <w:r>
        <w:separator/>
      </w:r>
    </w:p>
  </w:footnote>
  <w:footnote w:type="continuationSeparator" w:id="0">
    <w:p w14:paraId="033DEFBD" w14:textId="77777777" w:rsidR="002944B0" w:rsidRDefault="0029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3D51" w14:textId="77777777" w:rsidR="001F085A" w:rsidRPr="00CC2D0B" w:rsidRDefault="001F085A" w:rsidP="002C016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2782" w14:textId="77777777" w:rsidR="001F085A" w:rsidRDefault="001F085A" w:rsidP="002C016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AAE"/>
    <w:multiLevelType w:val="hybridMultilevel"/>
    <w:tmpl w:val="A5C8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2A2"/>
    <w:multiLevelType w:val="hybridMultilevel"/>
    <w:tmpl w:val="720E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945"/>
    <w:multiLevelType w:val="hybridMultilevel"/>
    <w:tmpl w:val="BF6E5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486F"/>
    <w:multiLevelType w:val="multilevel"/>
    <w:tmpl w:val="19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87D30"/>
    <w:multiLevelType w:val="multilevel"/>
    <w:tmpl w:val="B9FC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17C2C"/>
    <w:multiLevelType w:val="multilevel"/>
    <w:tmpl w:val="CB5E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C4810"/>
    <w:multiLevelType w:val="hybridMultilevel"/>
    <w:tmpl w:val="80281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23B97"/>
    <w:multiLevelType w:val="hybridMultilevel"/>
    <w:tmpl w:val="85D6F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84CB6"/>
    <w:multiLevelType w:val="hybridMultilevel"/>
    <w:tmpl w:val="57A85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D2B28"/>
    <w:multiLevelType w:val="multilevel"/>
    <w:tmpl w:val="9DEC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66E8F"/>
    <w:multiLevelType w:val="hybridMultilevel"/>
    <w:tmpl w:val="487C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AD4"/>
    <w:multiLevelType w:val="hybridMultilevel"/>
    <w:tmpl w:val="93BC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E7E3F"/>
    <w:multiLevelType w:val="hybridMultilevel"/>
    <w:tmpl w:val="FDCC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BB4"/>
    <w:multiLevelType w:val="hybridMultilevel"/>
    <w:tmpl w:val="F92A7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229BB"/>
    <w:multiLevelType w:val="hybridMultilevel"/>
    <w:tmpl w:val="3476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5904"/>
    <w:multiLevelType w:val="hybridMultilevel"/>
    <w:tmpl w:val="8132BCB2"/>
    <w:lvl w:ilvl="0" w:tplc="FFFFFFFF">
      <w:start w:val="1"/>
      <w:numFmt w:val="bullet"/>
      <w:pStyle w:val="Tabletext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F404E"/>
    <w:multiLevelType w:val="hybridMultilevel"/>
    <w:tmpl w:val="FDCC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5057"/>
    <w:multiLevelType w:val="hybridMultilevel"/>
    <w:tmpl w:val="C7C8C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D335D"/>
    <w:multiLevelType w:val="multilevel"/>
    <w:tmpl w:val="5FD2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B0B0A"/>
    <w:multiLevelType w:val="hybridMultilevel"/>
    <w:tmpl w:val="5304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5447">
    <w:abstractNumId w:val="15"/>
  </w:num>
  <w:num w:numId="2" w16cid:durableId="1592857778">
    <w:abstractNumId w:val="19"/>
  </w:num>
  <w:num w:numId="3" w16cid:durableId="771780253">
    <w:abstractNumId w:val="12"/>
  </w:num>
  <w:num w:numId="4" w16cid:durableId="998076894">
    <w:abstractNumId w:val="14"/>
  </w:num>
  <w:num w:numId="5" w16cid:durableId="143200287">
    <w:abstractNumId w:val="7"/>
  </w:num>
  <w:num w:numId="6" w16cid:durableId="500315624">
    <w:abstractNumId w:val="0"/>
  </w:num>
  <w:num w:numId="7" w16cid:durableId="1637026034">
    <w:abstractNumId w:val="17"/>
  </w:num>
  <w:num w:numId="8" w16cid:durableId="1056471172">
    <w:abstractNumId w:val="8"/>
  </w:num>
  <w:num w:numId="9" w16cid:durableId="1161119325">
    <w:abstractNumId w:val="2"/>
  </w:num>
  <w:num w:numId="10" w16cid:durableId="2001502067">
    <w:abstractNumId w:val="16"/>
  </w:num>
  <w:num w:numId="11" w16cid:durableId="337197786">
    <w:abstractNumId w:val="13"/>
  </w:num>
  <w:num w:numId="12" w16cid:durableId="1530411541">
    <w:abstractNumId w:val="10"/>
  </w:num>
  <w:num w:numId="13" w16cid:durableId="672149817">
    <w:abstractNumId w:val="6"/>
  </w:num>
  <w:num w:numId="14" w16cid:durableId="192228052">
    <w:abstractNumId w:val="1"/>
  </w:num>
  <w:num w:numId="15" w16cid:durableId="294680509">
    <w:abstractNumId w:val="3"/>
  </w:num>
  <w:num w:numId="16" w16cid:durableId="2002469191">
    <w:abstractNumId w:val="9"/>
  </w:num>
  <w:num w:numId="17" w16cid:durableId="992180189">
    <w:abstractNumId w:val="18"/>
  </w:num>
  <w:num w:numId="18" w16cid:durableId="606348089">
    <w:abstractNumId w:val="5"/>
  </w:num>
  <w:num w:numId="19" w16cid:durableId="11422432">
    <w:abstractNumId w:val="11"/>
  </w:num>
  <w:num w:numId="20" w16cid:durableId="75366828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17"/>
    <w:rsid w:val="00000EFF"/>
    <w:rsid w:val="00001E43"/>
    <w:rsid w:val="000123A1"/>
    <w:rsid w:val="0001739D"/>
    <w:rsid w:val="00022147"/>
    <w:rsid w:val="00023250"/>
    <w:rsid w:val="000260D5"/>
    <w:rsid w:val="00036889"/>
    <w:rsid w:val="00042A67"/>
    <w:rsid w:val="00046CEC"/>
    <w:rsid w:val="00047AB6"/>
    <w:rsid w:val="000541DB"/>
    <w:rsid w:val="0005655A"/>
    <w:rsid w:val="000645A5"/>
    <w:rsid w:val="000653E8"/>
    <w:rsid w:val="000704BC"/>
    <w:rsid w:val="00073B1E"/>
    <w:rsid w:val="00082485"/>
    <w:rsid w:val="000B23F6"/>
    <w:rsid w:val="000B34DC"/>
    <w:rsid w:val="000B4167"/>
    <w:rsid w:val="000C1BB0"/>
    <w:rsid w:val="000C24A8"/>
    <w:rsid w:val="000C3D0C"/>
    <w:rsid w:val="000E2EFC"/>
    <w:rsid w:val="000E729B"/>
    <w:rsid w:val="000F3DAA"/>
    <w:rsid w:val="00102A7E"/>
    <w:rsid w:val="00103754"/>
    <w:rsid w:val="00103FDD"/>
    <w:rsid w:val="00123AFB"/>
    <w:rsid w:val="00135A3F"/>
    <w:rsid w:val="00135E6C"/>
    <w:rsid w:val="00143817"/>
    <w:rsid w:val="001438B7"/>
    <w:rsid w:val="00144568"/>
    <w:rsid w:val="00147707"/>
    <w:rsid w:val="00151AB3"/>
    <w:rsid w:val="00161F10"/>
    <w:rsid w:val="001677B1"/>
    <w:rsid w:val="001679A1"/>
    <w:rsid w:val="0018203C"/>
    <w:rsid w:val="00186A6F"/>
    <w:rsid w:val="0018725A"/>
    <w:rsid w:val="00194A9D"/>
    <w:rsid w:val="001A05EA"/>
    <w:rsid w:val="001A0AB1"/>
    <w:rsid w:val="001B0166"/>
    <w:rsid w:val="001B215F"/>
    <w:rsid w:val="001B23DF"/>
    <w:rsid w:val="001B37EC"/>
    <w:rsid w:val="001B5655"/>
    <w:rsid w:val="001B5C18"/>
    <w:rsid w:val="001C4210"/>
    <w:rsid w:val="001D33F9"/>
    <w:rsid w:val="001D7CF8"/>
    <w:rsid w:val="001E0C7C"/>
    <w:rsid w:val="001E5751"/>
    <w:rsid w:val="001F018D"/>
    <w:rsid w:val="001F085A"/>
    <w:rsid w:val="001F2591"/>
    <w:rsid w:val="001F6888"/>
    <w:rsid w:val="001F7FD5"/>
    <w:rsid w:val="00200005"/>
    <w:rsid w:val="002050C7"/>
    <w:rsid w:val="00215922"/>
    <w:rsid w:val="002244FA"/>
    <w:rsid w:val="00230E0C"/>
    <w:rsid w:val="002458F0"/>
    <w:rsid w:val="002464AE"/>
    <w:rsid w:val="00254DAA"/>
    <w:rsid w:val="00263D45"/>
    <w:rsid w:val="002726F7"/>
    <w:rsid w:val="002748DB"/>
    <w:rsid w:val="0027721F"/>
    <w:rsid w:val="0027742D"/>
    <w:rsid w:val="002811B4"/>
    <w:rsid w:val="002826EE"/>
    <w:rsid w:val="0029243C"/>
    <w:rsid w:val="002944B0"/>
    <w:rsid w:val="002962FE"/>
    <w:rsid w:val="0029755E"/>
    <w:rsid w:val="002A3ACA"/>
    <w:rsid w:val="002A62B0"/>
    <w:rsid w:val="002A717C"/>
    <w:rsid w:val="002B3F5F"/>
    <w:rsid w:val="002B41EA"/>
    <w:rsid w:val="002B4EEE"/>
    <w:rsid w:val="002C0166"/>
    <w:rsid w:val="002C043E"/>
    <w:rsid w:val="002C15E0"/>
    <w:rsid w:val="002C1F93"/>
    <w:rsid w:val="002C656B"/>
    <w:rsid w:val="002E6437"/>
    <w:rsid w:val="00300485"/>
    <w:rsid w:val="00305D67"/>
    <w:rsid w:val="0031085A"/>
    <w:rsid w:val="00322804"/>
    <w:rsid w:val="00341376"/>
    <w:rsid w:val="00343F5B"/>
    <w:rsid w:val="00345E04"/>
    <w:rsid w:val="00347395"/>
    <w:rsid w:val="00354647"/>
    <w:rsid w:val="003631D9"/>
    <w:rsid w:val="00363396"/>
    <w:rsid w:val="003634F7"/>
    <w:rsid w:val="00364264"/>
    <w:rsid w:val="00371DBD"/>
    <w:rsid w:val="00374BB1"/>
    <w:rsid w:val="00377B2E"/>
    <w:rsid w:val="00383A33"/>
    <w:rsid w:val="00390117"/>
    <w:rsid w:val="003A2E67"/>
    <w:rsid w:val="003B5DFD"/>
    <w:rsid w:val="003B6E82"/>
    <w:rsid w:val="003D111C"/>
    <w:rsid w:val="003D4E4D"/>
    <w:rsid w:val="003E2049"/>
    <w:rsid w:val="003E6475"/>
    <w:rsid w:val="003E6F2E"/>
    <w:rsid w:val="003E7356"/>
    <w:rsid w:val="003F2223"/>
    <w:rsid w:val="003F262A"/>
    <w:rsid w:val="0041331B"/>
    <w:rsid w:val="004146A0"/>
    <w:rsid w:val="00415E57"/>
    <w:rsid w:val="004175E1"/>
    <w:rsid w:val="0042067D"/>
    <w:rsid w:val="00421C4E"/>
    <w:rsid w:val="00424F02"/>
    <w:rsid w:val="00425A48"/>
    <w:rsid w:val="0042657D"/>
    <w:rsid w:val="0043177F"/>
    <w:rsid w:val="00433239"/>
    <w:rsid w:val="00433464"/>
    <w:rsid w:val="0043640D"/>
    <w:rsid w:val="00443E37"/>
    <w:rsid w:val="00445EFA"/>
    <w:rsid w:val="00447F91"/>
    <w:rsid w:val="00464EFA"/>
    <w:rsid w:val="00471690"/>
    <w:rsid w:val="004737BA"/>
    <w:rsid w:val="0047753E"/>
    <w:rsid w:val="00477D9E"/>
    <w:rsid w:val="00483C96"/>
    <w:rsid w:val="004869EE"/>
    <w:rsid w:val="00487452"/>
    <w:rsid w:val="00496846"/>
    <w:rsid w:val="00496F14"/>
    <w:rsid w:val="004A4F56"/>
    <w:rsid w:val="004A58B6"/>
    <w:rsid w:val="004A66B7"/>
    <w:rsid w:val="004B424B"/>
    <w:rsid w:val="004B6104"/>
    <w:rsid w:val="004C10A6"/>
    <w:rsid w:val="004C5C69"/>
    <w:rsid w:val="004D349B"/>
    <w:rsid w:val="004D3E79"/>
    <w:rsid w:val="004D6C14"/>
    <w:rsid w:val="004E1124"/>
    <w:rsid w:val="004E189E"/>
    <w:rsid w:val="004E24E7"/>
    <w:rsid w:val="004F0D95"/>
    <w:rsid w:val="00503310"/>
    <w:rsid w:val="00510343"/>
    <w:rsid w:val="0051088F"/>
    <w:rsid w:val="00510CC5"/>
    <w:rsid w:val="005130DB"/>
    <w:rsid w:val="00517EBF"/>
    <w:rsid w:val="00521DA6"/>
    <w:rsid w:val="00526485"/>
    <w:rsid w:val="005302C7"/>
    <w:rsid w:val="00530B8D"/>
    <w:rsid w:val="00542DE2"/>
    <w:rsid w:val="00556568"/>
    <w:rsid w:val="00560734"/>
    <w:rsid w:val="00560B55"/>
    <w:rsid w:val="00561BA2"/>
    <w:rsid w:val="00567742"/>
    <w:rsid w:val="00572AAF"/>
    <w:rsid w:val="005759F2"/>
    <w:rsid w:val="005823C4"/>
    <w:rsid w:val="0058376B"/>
    <w:rsid w:val="005909C9"/>
    <w:rsid w:val="005A0318"/>
    <w:rsid w:val="005A162D"/>
    <w:rsid w:val="005A5F6F"/>
    <w:rsid w:val="005B03B0"/>
    <w:rsid w:val="005B05D1"/>
    <w:rsid w:val="005B19F5"/>
    <w:rsid w:val="005B6F5A"/>
    <w:rsid w:val="005B73E8"/>
    <w:rsid w:val="005C4484"/>
    <w:rsid w:val="005C7E94"/>
    <w:rsid w:val="005E6FB1"/>
    <w:rsid w:val="005F001E"/>
    <w:rsid w:val="005F09BC"/>
    <w:rsid w:val="005F6904"/>
    <w:rsid w:val="006029C4"/>
    <w:rsid w:val="00604D84"/>
    <w:rsid w:val="00623363"/>
    <w:rsid w:val="0064048D"/>
    <w:rsid w:val="00643BD5"/>
    <w:rsid w:val="00647280"/>
    <w:rsid w:val="0065328A"/>
    <w:rsid w:val="006621A5"/>
    <w:rsid w:val="00665613"/>
    <w:rsid w:val="0067452C"/>
    <w:rsid w:val="0068160F"/>
    <w:rsid w:val="006848C4"/>
    <w:rsid w:val="0069735E"/>
    <w:rsid w:val="006A47E7"/>
    <w:rsid w:val="006A7994"/>
    <w:rsid w:val="006B1568"/>
    <w:rsid w:val="006B4B5C"/>
    <w:rsid w:val="006B7526"/>
    <w:rsid w:val="006C47CB"/>
    <w:rsid w:val="006C57B9"/>
    <w:rsid w:val="006D196E"/>
    <w:rsid w:val="006D4D0E"/>
    <w:rsid w:val="006D724D"/>
    <w:rsid w:val="006E0991"/>
    <w:rsid w:val="006F0A00"/>
    <w:rsid w:val="006F75AD"/>
    <w:rsid w:val="00705C57"/>
    <w:rsid w:val="00711D46"/>
    <w:rsid w:val="00714A37"/>
    <w:rsid w:val="00720A53"/>
    <w:rsid w:val="00721CF9"/>
    <w:rsid w:val="00723B85"/>
    <w:rsid w:val="007255DB"/>
    <w:rsid w:val="00725962"/>
    <w:rsid w:val="00733683"/>
    <w:rsid w:val="00742D92"/>
    <w:rsid w:val="007465E2"/>
    <w:rsid w:val="0075473C"/>
    <w:rsid w:val="00761462"/>
    <w:rsid w:val="00767266"/>
    <w:rsid w:val="007723D5"/>
    <w:rsid w:val="007804CA"/>
    <w:rsid w:val="00786B4A"/>
    <w:rsid w:val="00792B3C"/>
    <w:rsid w:val="007B1977"/>
    <w:rsid w:val="007B56B5"/>
    <w:rsid w:val="007B7101"/>
    <w:rsid w:val="007D36AA"/>
    <w:rsid w:val="007D57B8"/>
    <w:rsid w:val="007E4F40"/>
    <w:rsid w:val="007F03B9"/>
    <w:rsid w:val="007F0B8E"/>
    <w:rsid w:val="00802FBA"/>
    <w:rsid w:val="008058C7"/>
    <w:rsid w:val="00817C73"/>
    <w:rsid w:val="00831C69"/>
    <w:rsid w:val="008332A8"/>
    <w:rsid w:val="00836F9D"/>
    <w:rsid w:val="008414DB"/>
    <w:rsid w:val="0084362F"/>
    <w:rsid w:val="008471BD"/>
    <w:rsid w:val="00850690"/>
    <w:rsid w:val="00882B69"/>
    <w:rsid w:val="00884543"/>
    <w:rsid w:val="008848F2"/>
    <w:rsid w:val="0088741E"/>
    <w:rsid w:val="00890F96"/>
    <w:rsid w:val="0089478E"/>
    <w:rsid w:val="00896326"/>
    <w:rsid w:val="008A21EB"/>
    <w:rsid w:val="008B162F"/>
    <w:rsid w:val="008B2A1F"/>
    <w:rsid w:val="008B5FE8"/>
    <w:rsid w:val="008B6EF7"/>
    <w:rsid w:val="008C297F"/>
    <w:rsid w:val="008E01E7"/>
    <w:rsid w:val="008E1FA4"/>
    <w:rsid w:val="008F11C7"/>
    <w:rsid w:val="008F3814"/>
    <w:rsid w:val="009032AD"/>
    <w:rsid w:val="00904D73"/>
    <w:rsid w:val="009164B8"/>
    <w:rsid w:val="0092282C"/>
    <w:rsid w:val="009245F1"/>
    <w:rsid w:val="00925FAF"/>
    <w:rsid w:val="00931901"/>
    <w:rsid w:val="009363CF"/>
    <w:rsid w:val="009408EF"/>
    <w:rsid w:val="009531AA"/>
    <w:rsid w:val="009772B4"/>
    <w:rsid w:val="00981B81"/>
    <w:rsid w:val="00990F64"/>
    <w:rsid w:val="009939F0"/>
    <w:rsid w:val="009955F5"/>
    <w:rsid w:val="009A05DD"/>
    <w:rsid w:val="009A4987"/>
    <w:rsid w:val="009C22A7"/>
    <w:rsid w:val="009C5B7A"/>
    <w:rsid w:val="009D7202"/>
    <w:rsid w:val="009E0440"/>
    <w:rsid w:val="009E7A2B"/>
    <w:rsid w:val="009F1421"/>
    <w:rsid w:val="009F2CB0"/>
    <w:rsid w:val="009F6B1B"/>
    <w:rsid w:val="00A03B6F"/>
    <w:rsid w:val="00A06FD6"/>
    <w:rsid w:val="00A110FB"/>
    <w:rsid w:val="00A12072"/>
    <w:rsid w:val="00A13BB2"/>
    <w:rsid w:val="00A20612"/>
    <w:rsid w:val="00A311BD"/>
    <w:rsid w:val="00A3659F"/>
    <w:rsid w:val="00A3699B"/>
    <w:rsid w:val="00A4721C"/>
    <w:rsid w:val="00A5251F"/>
    <w:rsid w:val="00A556A5"/>
    <w:rsid w:val="00A62C5A"/>
    <w:rsid w:val="00A726C5"/>
    <w:rsid w:val="00A854AE"/>
    <w:rsid w:val="00A879E6"/>
    <w:rsid w:val="00A920E3"/>
    <w:rsid w:val="00AA6924"/>
    <w:rsid w:val="00AB629F"/>
    <w:rsid w:val="00AB6CCD"/>
    <w:rsid w:val="00AB7CF0"/>
    <w:rsid w:val="00AD5B3E"/>
    <w:rsid w:val="00AE4570"/>
    <w:rsid w:val="00AF487F"/>
    <w:rsid w:val="00B00429"/>
    <w:rsid w:val="00B01074"/>
    <w:rsid w:val="00B04A11"/>
    <w:rsid w:val="00B06623"/>
    <w:rsid w:val="00B07E4D"/>
    <w:rsid w:val="00B10726"/>
    <w:rsid w:val="00B10FAB"/>
    <w:rsid w:val="00B12354"/>
    <w:rsid w:val="00B13C78"/>
    <w:rsid w:val="00B15DC6"/>
    <w:rsid w:val="00B2319F"/>
    <w:rsid w:val="00B30829"/>
    <w:rsid w:val="00B36E65"/>
    <w:rsid w:val="00B40243"/>
    <w:rsid w:val="00B443CD"/>
    <w:rsid w:val="00B639A6"/>
    <w:rsid w:val="00B759A2"/>
    <w:rsid w:val="00B85BF0"/>
    <w:rsid w:val="00BA1544"/>
    <w:rsid w:val="00BA34B3"/>
    <w:rsid w:val="00BA50BD"/>
    <w:rsid w:val="00BA5D68"/>
    <w:rsid w:val="00BC040C"/>
    <w:rsid w:val="00BC4DD7"/>
    <w:rsid w:val="00BD035D"/>
    <w:rsid w:val="00BD2818"/>
    <w:rsid w:val="00BD425A"/>
    <w:rsid w:val="00BE049C"/>
    <w:rsid w:val="00BE0A5E"/>
    <w:rsid w:val="00BE1D17"/>
    <w:rsid w:val="00BE36E7"/>
    <w:rsid w:val="00C01E29"/>
    <w:rsid w:val="00C025A2"/>
    <w:rsid w:val="00C05980"/>
    <w:rsid w:val="00C20158"/>
    <w:rsid w:val="00C26BC6"/>
    <w:rsid w:val="00C433E6"/>
    <w:rsid w:val="00C501BA"/>
    <w:rsid w:val="00C5201A"/>
    <w:rsid w:val="00C53CC7"/>
    <w:rsid w:val="00C57C9F"/>
    <w:rsid w:val="00C626CB"/>
    <w:rsid w:val="00C726CD"/>
    <w:rsid w:val="00C7377C"/>
    <w:rsid w:val="00C85C11"/>
    <w:rsid w:val="00C910A9"/>
    <w:rsid w:val="00C950AA"/>
    <w:rsid w:val="00C955EA"/>
    <w:rsid w:val="00CA24FC"/>
    <w:rsid w:val="00CA3652"/>
    <w:rsid w:val="00CB5E4D"/>
    <w:rsid w:val="00CB6126"/>
    <w:rsid w:val="00CB655A"/>
    <w:rsid w:val="00CC3B73"/>
    <w:rsid w:val="00CC5479"/>
    <w:rsid w:val="00CC642A"/>
    <w:rsid w:val="00CC6F98"/>
    <w:rsid w:val="00CD6CD1"/>
    <w:rsid w:val="00CE140C"/>
    <w:rsid w:val="00CF24FC"/>
    <w:rsid w:val="00CF408A"/>
    <w:rsid w:val="00D036B8"/>
    <w:rsid w:val="00D0789D"/>
    <w:rsid w:val="00D10EB8"/>
    <w:rsid w:val="00D411AF"/>
    <w:rsid w:val="00D45BB7"/>
    <w:rsid w:val="00D51085"/>
    <w:rsid w:val="00D61293"/>
    <w:rsid w:val="00D74C42"/>
    <w:rsid w:val="00D874A5"/>
    <w:rsid w:val="00D9550B"/>
    <w:rsid w:val="00DA1822"/>
    <w:rsid w:val="00DA3A6C"/>
    <w:rsid w:val="00DB6B06"/>
    <w:rsid w:val="00DC1A5E"/>
    <w:rsid w:val="00DC259C"/>
    <w:rsid w:val="00DC599E"/>
    <w:rsid w:val="00DC77E9"/>
    <w:rsid w:val="00DD0662"/>
    <w:rsid w:val="00DD09CC"/>
    <w:rsid w:val="00DD13E7"/>
    <w:rsid w:val="00DE3ED9"/>
    <w:rsid w:val="00DE3F10"/>
    <w:rsid w:val="00DF44DE"/>
    <w:rsid w:val="00DF5BAC"/>
    <w:rsid w:val="00E0165B"/>
    <w:rsid w:val="00E03FBB"/>
    <w:rsid w:val="00E07C81"/>
    <w:rsid w:val="00E07F56"/>
    <w:rsid w:val="00E10355"/>
    <w:rsid w:val="00E10893"/>
    <w:rsid w:val="00E120F3"/>
    <w:rsid w:val="00E16010"/>
    <w:rsid w:val="00E163D9"/>
    <w:rsid w:val="00E427F9"/>
    <w:rsid w:val="00E56E40"/>
    <w:rsid w:val="00E60AB5"/>
    <w:rsid w:val="00E60ABD"/>
    <w:rsid w:val="00E6165F"/>
    <w:rsid w:val="00E65544"/>
    <w:rsid w:val="00E8321F"/>
    <w:rsid w:val="00E85371"/>
    <w:rsid w:val="00E9201F"/>
    <w:rsid w:val="00EA16B1"/>
    <w:rsid w:val="00EA7A56"/>
    <w:rsid w:val="00EB49A9"/>
    <w:rsid w:val="00EC0AD9"/>
    <w:rsid w:val="00EC372B"/>
    <w:rsid w:val="00EC4B71"/>
    <w:rsid w:val="00EC4DB6"/>
    <w:rsid w:val="00EC7466"/>
    <w:rsid w:val="00EE2938"/>
    <w:rsid w:val="00EE2ECB"/>
    <w:rsid w:val="00EE4C20"/>
    <w:rsid w:val="00EE5DEE"/>
    <w:rsid w:val="00EE6E2B"/>
    <w:rsid w:val="00EE7BB2"/>
    <w:rsid w:val="00EF2029"/>
    <w:rsid w:val="00EF2AF8"/>
    <w:rsid w:val="00EF76F0"/>
    <w:rsid w:val="00F02716"/>
    <w:rsid w:val="00F02888"/>
    <w:rsid w:val="00F05BBC"/>
    <w:rsid w:val="00F07185"/>
    <w:rsid w:val="00F127B9"/>
    <w:rsid w:val="00F2025B"/>
    <w:rsid w:val="00F26BD5"/>
    <w:rsid w:val="00F27182"/>
    <w:rsid w:val="00F31EDF"/>
    <w:rsid w:val="00F33D18"/>
    <w:rsid w:val="00F40C50"/>
    <w:rsid w:val="00F41A65"/>
    <w:rsid w:val="00F57570"/>
    <w:rsid w:val="00F71437"/>
    <w:rsid w:val="00F71661"/>
    <w:rsid w:val="00F72C6D"/>
    <w:rsid w:val="00F92F4F"/>
    <w:rsid w:val="00FA3306"/>
    <w:rsid w:val="00FA6C05"/>
    <w:rsid w:val="00FB41A8"/>
    <w:rsid w:val="00FE0F52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2A93"/>
  <w15:docId w15:val="{7D57BDEA-8138-4785-99A5-0A5EAB2C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17"/>
    <w:rPr>
      <w:rFonts w:ascii="Tahoma" w:eastAsia="Times New Roman" w:hAnsi="Tahoma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90117"/>
    <w:pPr>
      <w:keepNext/>
      <w:keepLines/>
      <w:spacing w:before="200"/>
      <w:outlineLvl w:val="1"/>
    </w:pPr>
    <w:rPr>
      <w:rFonts w:eastAsia="Calibri"/>
      <w:b/>
      <w:color w:val="auto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90117"/>
    <w:pPr>
      <w:keepNext/>
      <w:tabs>
        <w:tab w:val="left" w:pos="737"/>
      </w:tabs>
      <w:spacing w:after="240"/>
      <w:ind w:left="737" w:hanging="737"/>
      <w:outlineLvl w:val="3"/>
    </w:pPr>
    <w:rPr>
      <w:i/>
      <w:color w:val="auto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C025A2"/>
    <w:pPr>
      <w:spacing w:before="240" w:after="60"/>
      <w:outlineLvl w:val="6"/>
    </w:pPr>
    <w:rPr>
      <w:rFonts w:ascii="Times New Roman" w:hAnsi="Times New Roman"/>
      <w:color w:val="auto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90117"/>
    <w:rPr>
      <w:rFonts w:ascii="Tahoma" w:eastAsia="Times New Roman" w:hAnsi="Tahoma" w:cs="Times New Roman"/>
      <w:i/>
      <w:sz w:val="24"/>
      <w:szCs w:val="24"/>
      <w:lang w:eastAsia="en-GB"/>
    </w:rPr>
  </w:style>
  <w:style w:type="character" w:customStyle="1" w:styleId="Heading2Char">
    <w:name w:val="Heading 2 Char"/>
    <w:link w:val="Heading2"/>
    <w:rsid w:val="00390117"/>
    <w:rPr>
      <w:rFonts w:ascii="Tahoma" w:hAnsi="Tahoma"/>
      <w:b/>
      <w:sz w:val="28"/>
      <w:szCs w:val="28"/>
      <w:lang w:val="en-GB" w:eastAsia="en-GB" w:bidi="ar-SA"/>
    </w:rPr>
  </w:style>
  <w:style w:type="paragraph" w:customStyle="1" w:styleId="Bulletskeyfindings">
    <w:name w:val="Bullets (key findings)"/>
    <w:basedOn w:val="Normal"/>
    <w:rsid w:val="00390117"/>
    <w:pPr>
      <w:tabs>
        <w:tab w:val="num" w:pos="360"/>
      </w:tabs>
      <w:spacing w:after="120"/>
      <w:ind w:left="360" w:hanging="360"/>
    </w:pPr>
  </w:style>
  <w:style w:type="paragraph" w:styleId="Header">
    <w:name w:val="header"/>
    <w:basedOn w:val="Normal"/>
    <w:link w:val="HeaderChar"/>
    <w:rsid w:val="00390117"/>
    <w:pPr>
      <w:pBdr>
        <w:bottom w:val="single" w:sz="4" w:space="5" w:color="auto"/>
      </w:pBdr>
      <w:tabs>
        <w:tab w:val="center" w:pos="4320"/>
        <w:tab w:val="right" w:pos="8640"/>
      </w:tabs>
      <w:spacing w:line="200" w:lineRule="exact"/>
    </w:pPr>
    <w:rPr>
      <w:b/>
      <w:sz w:val="16"/>
      <w:szCs w:val="16"/>
    </w:rPr>
  </w:style>
  <w:style w:type="character" w:customStyle="1" w:styleId="HeaderChar">
    <w:name w:val="Header Char"/>
    <w:link w:val="Header"/>
    <w:rsid w:val="00390117"/>
    <w:rPr>
      <w:rFonts w:ascii="Tahoma" w:eastAsia="Times New Roman" w:hAnsi="Tahoma" w:cs="Times New Roman"/>
      <w:b/>
      <w:color w:val="000000"/>
      <w:sz w:val="16"/>
      <w:szCs w:val="16"/>
    </w:rPr>
  </w:style>
  <w:style w:type="paragraph" w:styleId="Title">
    <w:name w:val="Title"/>
    <w:basedOn w:val="Normal"/>
    <w:link w:val="TitleChar"/>
    <w:qFormat/>
    <w:rsid w:val="00390117"/>
    <w:rPr>
      <w:kern w:val="28"/>
      <w:sz w:val="52"/>
    </w:rPr>
  </w:style>
  <w:style w:type="character" w:customStyle="1" w:styleId="TitleChar">
    <w:name w:val="Title Char"/>
    <w:link w:val="Title"/>
    <w:rsid w:val="00390117"/>
    <w:rPr>
      <w:rFonts w:ascii="Tahoma" w:eastAsia="Times New Roman" w:hAnsi="Tahoma" w:cs="Times New Roman"/>
      <w:color w:val="000000"/>
      <w:kern w:val="28"/>
      <w:sz w:val="52"/>
      <w:szCs w:val="24"/>
    </w:rPr>
  </w:style>
  <w:style w:type="paragraph" w:customStyle="1" w:styleId="Tabletext-left">
    <w:name w:val="Table text - left"/>
    <w:basedOn w:val="Normal"/>
    <w:rsid w:val="00390117"/>
    <w:pPr>
      <w:spacing w:before="60" w:after="60"/>
      <w:contextualSpacing/>
    </w:pPr>
    <w:rPr>
      <w:sz w:val="22"/>
    </w:rPr>
  </w:style>
  <w:style w:type="paragraph" w:customStyle="1" w:styleId="Tabletextbullet">
    <w:name w:val="Table text bullet"/>
    <w:basedOn w:val="Normal"/>
    <w:rsid w:val="00390117"/>
    <w:pPr>
      <w:numPr>
        <w:numId w:val="1"/>
      </w:numPr>
      <w:tabs>
        <w:tab w:val="left" w:pos="567"/>
      </w:tabs>
      <w:spacing w:before="60" w:after="60"/>
      <w:contextualSpacing/>
    </w:pPr>
    <w:rPr>
      <w:sz w:val="22"/>
    </w:rPr>
  </w:style>
  <w:style w:type="paragraph" w:customStyle="1" w:styleId="coverrefinput">
    <w:name w:val="cover ref input"/>
    <w:basedOn w:val="Normal"/>
    <w:rsid w:val="00390117"/>
    <w:pPr>
      <w:tabs>
        <w:tab w:val="left" w:pos="1705"/>
        <w:tab w:val="left" w:pos="3410"/>
      </w:tabs>
      <w:spacing w:line="200" w:lineRule="exact"/>
    </w:pPr>
    <w:rPr>
      <w:sz w:val="14"/>
    </w:rPr>
  </w:style>
  <w:style w:type="paragraph" w:customStyle="1" w:styleId="Footer-LHSEven">
    <w:name w:val="Footer - LHS Even"/>
    <w:basedOn w:val="Footer"/>
    <w:rsid w:val="00390117"/>
    <w:pPr>
      <w:pBdr>
        <w:top w:val="single" w:sz="4" w:space="6" w:color="auto"/>
      </w:pBdr>
      <w:tabs>
        <w:tab w:val="clear" w:pos="4513"/>
        <w:tab w:val="clear" w:pos="9026"/>
        <w:tab w:val="right" w:pos="8505"/>
      </w:tabs>
    </w:pPr>
    <w:rPr>
      <w:b/>
      <w:sz w:val="16"/>
      <w:szCs w:val="20"/>
    </w:rPr>
  </w:style>
  <w:style w:type="paragraph" w:customStyle="1" w:styleId="tabletext1">
    <w:name w:val="table text 1"/>
    <w:basedOn w:val="Normal"/>
    <w:autoRedefine/>
    <w:rsid w:val="00390117"/>
    <w:rPr>
      <w:rFonts w:cs="Tahoma"/>
      <w:sz w:val="20"/>
      <w:szCs w:val="20"/>
    </w:rPr>
  </w:style>
  <w:style w:type="character" w:customStyle="1" w:styleId="Heading2Char1">
    <w:name w:val="Heading 2 Char1"/>
    <w:uiPriority w:val="9"/>
    <w:semiHidden/>
    <w:rsid w:val="003901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901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117"/>
    <w:rPr>
      <w:rFonts w:ascii="Tahoma" w:eastAsia="Times New Roman" w:hAnsi="Tahom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1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117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51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C025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C025A2"/>
    <w:pPr>
      <w:spacing w:after="120"/>
    </w:pPr>
    <w:rPr>
      <w:rFonts w:ascii="Arial" w:hAnsi="Arial"/>
      <w:color w:val="auto"/>
      <w:sz w:val="16"/>
      <w:szCs w:val="16"/>
      <w:lang w:eastAsia="en-GB"/>
    </w:rPr>
  </w:style>
  <w:style w:type="character" w:customStyle="1" w:styleId="BodyText3Char">
    <w:name w:val="Body Text 3 Char"/>
    <w:link w:val="BodyText3"/>
    <w:rsid w:val="00C025A2"/>
    <w:rPr>
      <w:rFonts w:ascii="Arial" w:eastAsia="Times New Roman" w:hAnsi="Arial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110F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NoSpacing">
    <w:name w:val="No Spacing"/>
    <w:link w:val="NoSpacingChar"/>
    <w:uiPriority w:val="1"/>
    <w:qFormat/>
    <w:rsid w:val="002C0166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2C0166"/>
    <w:rPr>
      <w:rFonts w:eastAsia="Times New Roman"/>
      <w:lang w:val="en-US" w:eastAsia="ja-JP"/>
    </w:rPr>
  </w:style>
  <w:style w:type="paragraph" w:customStyle="1" w:styleId="Bulletsspaced-lastbullet">
    <w:name w:val="Bullets (spaced) - last bullet"/>
    <w:basedOn w:val="Normal"/>
    <w:next w:val="Normal"/>
    <w:link w:val="Bulletsspaced-lastbulletChar"/>
    <w:rsid w:val="001A0AB1"/>
    <w:pPr>
      <w:spacing w:before="120" w:after="240"/>
      <w:ind w:left="360" w:hanging="360"/>
    </w:pPr>
  </w:style>
  <w:style w:type="character" w:customStyle="1" w:styleId="Bulletsspaced-lastbulletChar">
    <w:name w:val="Bullets (spaced) - last bullet Char"/>
    <w:link w:val="Bulletsspaced-lastbullet"/>
    <w:rsid w:val="001A0AB1"/>
    <w:rPr>
      <w:rFonts w:ascii="Tahoma" w:eastAsia="Times New Roman" w:hAnsi="Tahoma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A0AB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1A0AB1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semiHidden/>
    <w:rsid w:val="001A0AB1"/>
    <w:rPr>
      <w:vertAlign w:val="superscript"/>
    </w:rPr>
  </w:style>
  <w:style w:type="character" w:styleId="Strong">
    <w:name w:val="Strong"/>
    <w:uiPriority w:val="22"/>
    <w:qFormat/>
    <w:rsid w:val="00E07F56"/>
    <w:rPr>
      <w:b/>
      <w:bCs/>
    </w:rPr>
  </w:style>
  <w:style w:type="character" w:styleId="Hyperlink">
    <w:name w:val="Hyperlink"/>
    <w:basedOn w:val="DefaultParagraphFont"/>
    <w:uiPriority w:val="99"/>
    <w:unhideWhenUsed/>
    <w:rsid w:val="00513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4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08A"/>
    <w:rPr>
      <w:rFonts w:ascii="Tahoma" w:eastAsia="Times New Roman" w:hAnsi="Tahoma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08A"/>
    <w:rPr>
      <w:rFonts w:ascii="Tahoma" w:eastAsia="Times New Roman" w:hAnsi="Tahoma"/>
      <w:b/>
      <w:bCs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7B3B-A8A2-4F2E-AC91-6EF122C5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Framework for High Quality Subject Leadership</vt:lpstr>
    </vt:vector>
  </TitlesOfParts>
  <Company>Primary School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Framework for High Quality Subject Leadership</dc:title>
  <dc:subject>ECM Education Consultants</dc:subject>
  <dc:creator>mm07</dc:creator>
  <cp:lastModifiedBy>Dominic Sedgwick</cp:lastModifiedBy>
  <cp:revision>7</cp:revision>
  <cp:lastPrinted>2019-10-07T11:17:00Z</cp:lastPrinted>
  <dcterms:created xsi:type="dcterms:W3CDTF">2022-11-14T19:11:00Z</dcterms:created>
  <dcterms:modified xsi:type="dcterms:W3CDTF">2025-07-13T14:32:00Z</dcterms:modified>
</cp:coreProperties>
</file>