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D568" w14:textId="1B27C82D" w:rsidR="00D02931" w:rsidRPr="00A1318B" w:rsidRDefault="00FC132F" w:rsidP="00FC132F">
      <w:pPr>
        <w:jc w:val="center"/>
        <w:rPr>
          <w:rFonts w:asciiTheme="minorHAnsi" w:hAnsiTheme="minorHAnsi"/>
          <w:sz w:val="18"/>
          <w:szCs w:val="18"/>
        </w:rPr>
      </w:pPr>
      <w:bookmarkStart w:id="0" w:name="_GoBack"/>
      <w:bookmarkEnd w:id="0"/>
      <w:r>
        <w:rPr>
          <w:rFonts w:asciiTheme="minorHAnsi" w:hAnsiTheme="minorHAnsi"/>
          <w:noProof/>
          <w:sz w:val="18"/>
          <w:szCs w:val="18"/>
        </w:rPr>
        <w:drawing>
          <wp:inline distT="0" distB="0" distL="0" distR="0" wp14:anchorId="0C430855" wp14:editId="28D1FEC6">
            <wp:extent cx="76835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83920"/>
                    </a:xfrm>
                    <a:prstGeom prst="rect">
                      <a:avLst/>
                    </a:prstGeom>
                    <a:noFill/>
                  </pic:spPr>
                </pic:pic>
              </a:graphicData>
            </a:graphic>
          </wp:inline>
        </w:drawing>
      </w:r>
    </w:p>
    <w:p w14:paraId="332AB549" w14:textId="77777777" w:rsidR="00FC132F" w:rsidRDefault="00D02931" w:rsidP="00FC132F">
      <w:pPr>
        <w:spacing w:after="120"/>
        <w:jc w:val="center"/>
        <w:rPr>
          <w:rFonts w:asciiTheme="minorHAnsi" w:hAnsiTheme="minorHAnsi"/>
          <w:b/>
          <w:color w:val="000000" w:themeColor="text1"/>
          <w:sz w:val="32"/>
          <w:szCs w:val="32"/>
        </w:rPr>
      </w:pPr>
      <w:r w:rsidRPr="0059063F">
        <w:rPr>
          <w:rFonts w:asciiTheme="minorHAnsi" w:hAnsiTheme="minorHAnsi"/>
          <w:b/>
          <w:color w:val="000000" w:themeColor="text1"/>
          <w:sz w:val="32"/>
          <w:szCs w:val="32"/>
        </w:rPr>
        <w:t xml:space="preserve">What does </w:t>
      </w:r>
      <w:proofErr w:type="gramStart"/>
      <w:r w:rsidR="00E42C78" w:rsidRPr="0059063F">
        <w:rPr>
          <w:rFonts w:asciiTheme="minorHAnsi" w:hAnsiTheme="minorHAnsi"/>
          <w:b/>
          <w:color w:val="000000" w:themeColor="text1"/>
          <w:sz w:val="32"/>
          <w:szCs w:val="32"/>
        </w:rPr>
        <w:t>writing</w:t>
      </w:r>
      <w:proofErr w:type="gramEnd"/>
      <w:r w:rsidR="001A505F" w:rsidRPr="0059063F">
        <w:rPr>
          <w:rFonts w:asciiTheme="minorHAnsi" w:hAnsiTheme="minorHAnsi"/>
          <w:b/>
          <w:color w:val="000000" w:themeColor="text1"/>
          <w:sz w:val="32"/>
          <w:szCs w:val="32"/>
        </w:rPr>
        <w:t xml:space="preserve"> look like a</w:t>
      </w:r>
      <w:r w:rsidR="00FC132F">
        <w:rPr>
          <w:rFonts w:asciiTheme="minorHAnsi" w:hAnsiTheme="minorHAnsi"/>
          <w:b/>
          <w:color w:val="000000" w:themeColor="text1"/>
          <w:sz w:val="32"/>
          <w:szCs w:val="32"/>
        </w:rPr>
        <w:t>t Elliston Primary</w:t>
      </w:r>
      <w:r w:rsidR="001A505F" w:rsidRPr="0059063F">
        <w:rPr>
          <w:rFonts w:asciiTheme="minorHAnsi" w:hAnsiTheme="minorHAnsi"/>
          <w:b/>
          <w:color w:val="000000" w:themeColor="text1"/>
          <w:sz w:val="32"/>
          <w:szCs w:val="32"/>
        </w:rPr>
        <w:t xml:space="preserve"> Academy?</w:t>
      </w:r>
    </w:p>
    <w:p w14:paraId="0A37501D" w14:textId="6DF41642" w:rsidR="0059063F" w:rsidRPr="00FC132F" w:rsidRDefault="0059063F" w:rsidP="00D51FA6">
      <w:pPr>
        <w:spacing w:after="0"/>
        <w:ind w:left="-227"/>
        <w:rPr>
          <w:rFonts w:asciiTheme="minorHAnsi" w:hAnsiTheme="minorHAnsi"/>
          <w:b/>
          <w:color w:val="000000" w:themeColor="text1"/>
          <w:sz w:val="32"/>
          <w:szCs w:val="32"/>
        </w:rPr>
        <w:sectPr w:rsidR="0059063F" w:rsidRPr="00FC132F" w:rsidSect="00783242">
          <w:pgSz w:w="11906" w:h="16838"/>
          <w:pgMar w:top="993" w:right="1558" w:bottom="993" w:left="993" w:header="708" w:footer="708" w:gutter="0"/>
          <w:cols w:space="708"/>
          <w:docGrid w:linePitch="360"/>
        </w:sectPr>
      </w:pPr>
      <w:r w:rsidRPr="0059063F">
        <w:rPr>
          <w:rFonts w:asciiTheme="minorHAnsi" w:hAnsiTheme="minorHAnsi"/>
          <w:b/>
          <w:sz w:val="28"/>
          <w:szCs w:val="28"/>
        </w:rPr>
        <w:t>Inte</w:t>
      </w:r>
      <w:r>
        <w:rPr>
          <w:rFonts w:asciiTheme="minorHAnsi" w:hAnsiTheme="minorHAnsi"/>
          <w:b/>
          <w:sz w:val="28"/>
          <w:szCs w:val="28"/>
        </w:rPr>
        <w:t>n</w:t>
      </w:r>
      <w:r w:rsidR="00D51FA6">
        <w:rPr>
          <w:rFonts w:asciiTheme="minorHAnsi" w:hAnsiTheme="minorHAnsi"/>
          <w:b/>
          <w:sz w:val="28"/>
          <w:szCs w:val="28"/>
        </w:rPr>
        <w:t>t</w:t>
      </w:r>
    </w:p>
    <w:p w14:paraId="47EE52B5" w14:textId="77777777" w:rsidR="0059063F" w:rsidRPr="0059063F" w:rsidRDefault="0059063F" w:rsidP="00A14E52">
      <w:pPr>
        <w:spacing w:after="160"/>
        <w:rPr>
          <w:rFonts w:cs="Calibri"/>
          <w:b/>
          <w:sz w:val="28"/>
          <w:szCs w:val="28"/>
        </w:rPr>
        <w:sectPr w:rsidR="0059063F" w:rsidRPr="0059063F" w:rsidSect="00A14E52">
          <w:type w:val="continuous"/>
          <w:pgSz w:w="11906" w:h="16838" w:code="9"/>
          <w:pgMar w:top="992" w:right="1559" w:bottom="992" w:left="992" w:header="709" w:footer="709" w:gutter="0"/>
          <w:cols w:num="2" w:space="708"/>
          <w:docGrid w:linePitch="360"/>
        </w:sectPr>
      </w:pPr>
    </w:p>
    <w:p w14:paraId="5579DF58" w14:textId="7126268F" w:rsidR="00E42C78" w:rsidRDefault="001A505F" w:rsidP="00A14E52">
      <w:pPr>
        <w:spacing w:after="160"/>
        <w:rPr>
          <w:rFonts w:asciiTheme="minorHAnsi" w:hAnsiTheme="minorHAnsi" w:cstheme="minorHAnsi"/>
          <w:sz w:val="28"/>
          <w:szCs w:val="28"/>
        </w:rPr>
      </w:pPr>
      <w:r w:rsidRPr="0059063F">
        <w:rPr>
          <w:rFonts w:asciiTheme="minorHAnsi" w:hAnsiTheme="minorHAnsi" w:cstheme="minorHAnsi"/>
          <w:sz w:val="28"/>
          <w:szCs w:val="28"/>
        </w:rPr>
        <w:t xml:space="preserve">At </w:t>
      </w:r>
      <w:r w:rsidR="00FC132F">
        <w:rPr>
          <w:rFonts w:asciiTheme="minorHAnsi" w:hAnsiTheme="minorHAnsi" w:cstheme="minorHAnsi"/>
          <w:sz w:val="28"/>
          <w:szCs w:val="28"/>
        </w:rPr>
        <w:t>Elliston Primary</w:t>
      </w:r>
      <w:r w:rsidRPr="0059063F">
        <w:rPr>
          <w:rFonts w:asciiTheme="minorHAnsi" w:hAnsiTheme="minorHAnsi" w:cstheme="minorHAnsi"/>
          <w:sz w:val="28"/>
          <w:szCs w:val="28"/>
        </w:rPr>
        <w:t xml:space="preserve">, </w:t>
      </w:r>
      <w:r w:rsidR="0059063F">
        <w:rPr>
          <w:rFonts w:asciiTheme="minorHAnsi" w:hAnsiTheme="minorHAnsi" w:cstheme="minorHAnsi"/>
          <w:sz w:val="28"/>
          <w:szCs w:val="28"/>
        </w:rPr>
        <w:t xml:space="preserve">it is our intention to support our children </w:t>
      </w:r>
      <w:r w:rsidR="00415483">
        <w:rPr>
          <w:rFonts w:asciiTheme="minorHAnsi" w:hAnsiTheme="minorHAnsi" w:cstheme="minorHAnsi"/>
          <w:sz w:val="28"/>
          <w:szCs w:val="28"/>
        </w:rPr>
        <w:t xml:space="preserve">so they </w:t>
      </w:r>
      <w:r w:rsidR="0059063F">
        <w:rPr>
          <w:rFonts w:asciiTheme="minorHAnsi" w:hAnsiTheme="minorHAnsi" w:cstheme="minorHAnsi"/>
          <w:sz w:val="28"/>
          <w:szCs w:val="28"/>
        </w:rPr>
        <w:t xml:space="preserve">develop into articulate and imaginative communicators, who are well equipped with the basic skills they require to become life-long learners; </w:t>
      </w:r>
      <w:r w:rsidR="00F330FD">
        <w:rPr>
          <w:rFonts w:asciiTheme="minorHAnsi" w:hAnsiTheme="minorHAnsi" w:cstheme="minorHAnsi"/>
          <w:sz w:val="28"/>
          <w:szCs w:val="28"/>
        </w:rPr>
        <w:t xml:space="preserve">English writing is key in this. </w:t>
      </w:r>
      <w:r w:rsidR="00F330FD" w:rsidRPr="00F330FD">
        <w:rPr>
          <w:rFonts w:asciiTheme="minorHAnsi" w:hAnsiTheme="minorHAnsi" w:cstheme="minorHAnsi"/>
          <w:sz w:val="28"/>
          <w:szCs w:val="28"/>
        </w:rPr>
        <w:t>We aim to ensure all of our children develop a genuine love of</w:t>
      </w:r>
      <w:r w:rsidR="00F330FD">
        <w:rPr>
          <w:rFonts w:asciiTheme="minorHAnsi" w:hAnsiTheme="minorHAnsi" w:cstheme="minorHAnsi"/>
          <w:sz w:val="28"/>
          <w:szCs w:val="28"/>
        </w:rPr>
        <w:t xml:space="preserve"> </w:t>
      </w:r>
      <w:r w:rsidR="00F330FD" w:rsidRPr="00F330FD">
        <w:rPr>
          <w:rFonts w:asciiTheme="minorHAnsi" w:hAnsiTheme="minorHAnsi" w:cstheme="minorHAnsi"/>
          <w:sz w:val="28"/>
          <w:szCs w:val="28"/>
        </w:rPr>
        <w:t>language and the written word</w:t>
      </w:r>
      <w:r w:rsidR="00F330FD">
        <w:rPr>
          <w:rFonts w:asciiTheme="minorHAnsi" w:hAnsiTheme="minorHAnsi" w:cstheme="minorHAnsi"/>
          <w:sz w:val="28"/>
          <w:szCs w:val="28"/>
        </w:rPr>
        <w:t xml:space="preserve"> through a </w:t>
      </w:r>
      <w:r w:rsidRPr="0059063F">
        <w:rPr>
          <w:rFonts w:asciiTheme="minorHAnsi" w:hAnsiTheme="minorHAnsi" w:cstheme="minorHAnsi"/>
          <w:sz w:val="28"/>
          <w:szCs w:val="28"/>
        </w:rPr>
        <w:t xml:space="preserve">mastery </w:t>
      </w:r>
      <w:r w:rsidR="00F330FD">
        <w:rPr>
          <w:rFonts w:asciiTheme="minorHAnsi" w:hAnsiTheme="minorHAnsi" w:cstheme="minorHAnsi"/>
          <w:sz w:val="28"/>
          <w:szCs w:val="28"/>
        </w:rPr>
        <w:t>approach.</w:t>
      </w:r>
    </w:p>
    <w:p w14:paraId="3946D021" w14:textId="67B9932B" w:rsidR="001D5454" w:rsidRDefault="00F330FD" w:rsidP="00A14E52">
      <w:pPr>
        <w:spacing w:after="160"/>
        <w:rPr>
          <w:rFonts w:asciiTheme="minorHAnsi" w:hAnsiTheme="minorHAnsi" w:cstheme="minorHAnsi"/>
          <w:sz w:val="28"/>
          <w:szCs w:val="28"/>
        </w:rPr>
      </w:pPr>
      <w:bookmarkStart w:id="1" w:name="_Hlk103440177"/>
      <w:r w:rsidRPr="00F330FD">
        <w:rPr>
          <w:rFonts w:asciiTheme="minorHAnsi" w:hAnsiTheme="minorHAnsi" w:cstheme="minorHAnsi"/>
          <w:sz w:val="28"/>
          <w:szCs w:val="28"/>
        </w:rPr>
        <w:t xml:space="preserve">Careful links are made across the curriculum to ensure that children’s </w:t>
      </w:r>
      <w:r>
        <w:rPr>
          <w:rFonts w:asciiTheme="minorHAnsi" w:hAnsiTheme="minorHAnsi" w:cstheme="minorHAnsi"/>
          <w:sz w:val="28"/>
          <w:szCs w:val="28"/>
        </w:rPr>
        <w:t>writing</w:t>
      </w:r>
      <w:r w:rsidRPr="00F330FD">
        <w:rPr>
          <w:rFonts w:asciiTheme="minorHAnsi" w:hAnsiTheme="minorHAnsi" w:cstheme="minorHAnsi"/>
          <w:sz w:val="28"/>
          <w:szCs w:val="28"/>
        </w:rPr>
        <w:t xml:space="preserve"> is relevant and</w:t>
      </w:r>
      <w:r>
        <w:rPr>
          <w:rFonts w:asciiTheme="minorHAnsi" w:hAnsiTheme="minorHAnsi" w:cstheme="minorHAnsi"/>
          <w:sz w:val="28"/>
          <w:szCs w:val="28"/>
        </w:rPr>
        <w:t xml:space="preserve"> </w:t>
      </w:r>
      <w:r w:rsidRPr="00F330FD">
        <w:rPr>
          <w:rFonts w:asciiTheme="minorHAnsi" w:hAnsiTheme="minorHAnsi" w:cstheme="minorHAnsi"/>
          <w:sz w:val="28"/>
          <w:szCs w:val="28"/>
        </w:rPr>
        <w:t xml:space="preserve">meaningful: where possible linking writing </w:t>
      </w:r>
      <w:r>
        <w:rPr>
          <w:rFonts w:asciiTheme="minorHAnsi" w:hAnsiTheme="minorHAnsi" w:cstheme="minorHAnsi"/>
          <w:sz w:val="28"/>
          <w:szCs w:val="28"/>
        </w:rPr>
        <w:t>to</w:t>
      </w:r>
      <w:r w:rsidR="006F69AB">
        <w:rPr>
          <w:rFonts w:asciiTheme="minorHAnsi" w:hAnsiTheme="minorHAnsi" w:cstheme="minorHAnsi"/>
          <w:sz w:val="28"/>
          <w:szCs w:val="28"/>
        </w:rPr>
        <w:t xml:space="preserve"> the</w:t>
      </w:r>
      <w:r>
        <w:rPr>
          <w:rFonts w:asciiTheme="minorHAnsi" w:hAnsiTheme="minorHAnsi" w:cstheme="minorHAnsi"/>
          <w:sz w:val="28"/>
          <w:szCs w:val="28"/>
        </w:rPr>
        <w:t xml:space="preserve"> quality text </w:t>
      </w:r>
      <w:r w:rsidRPr="00F330FD">
        <w:rPr>
          <w:rFonts w:asciiTheme="minorHAnsi" w:hAnsiTheme="minorHAnsi" w:cstheme="minorHAnsi"/>
          <w:sz w:val="28"/>
          <w:szCs w:val="28"/>
        </w:rPr>
        <w:t>and the topic that we are covering.</w:t>
      </w:r>
      <w:bookmarkEnd w:id="1"/>
      <w:r w:rsidRPr="00F330FD">
        <w:rPr>
          <w:rFonts w:asciiTheme="minorHAnsi" w:hAnsiTheme="minorHAnsi" w:cstheme="minorHAnsi"/>
          <w:sz w:val="28"/>
          <w:szCs w:val="28"/>
        </w:rPr>
        <w:t xml:space="preserve"> We ensure that children develop an understanding of how widely writing is used in everyday</w:t>
      </w:r>
      <w:r w:rsidR="006F69AB">
        <w:rPr>
          <w:rFonts w:asciiTheme="minorHAnsi" w:hAnsiTheme="minorHAnsi" w:cstheme="minorHAnsi"/>
          <w:sz w:val="28"/>
          <w:szCs w:val="28"/>
        </w:rPr>
        <w:t xml:space="preserve"> </w:t>
      </w:r>
      <w:r w:rsidRPr="00F330FD">
        <w:rPr>
          <w:rFonts w:asciiTheme="minorHAnsi" w:hAnsiTheme="minorHAnsi" w:cstheme="minorHAnsi"/>
          <w:sz w:val="28"/>
          <w:szCs w:val="28"/>
        </w:rPr>
        <w:t xml:space="preserve">life and, therefore, how important and useful the skills are that they are </w:t>
      </w:r>
      <w:r w:rsidR="006F69AB">
        <w:rPr>
          <w:rFonts w:asciiTheme="minorHAnsi" w:hAnsiTheme="minorHAnsi" w:cstheme="minorHAnsi"/>
          <w:sz w:val="28"/>
          <w:szCs w:val="28"/>
        </w:rPr>
        <w:t>developing</w:t>
      </w:r>
      <w:r w:rsidRPr="00F330FD">
        <w:rPr>
          <w:rFonts w:asciiTheme="minorHAnsi" w:hAnsiTheme="minorHAnsi" w:cstheme="minorHAnsi"/>
          <w:sz w:val="28"/>
          <w:szCs w:val="28"/>
        </w:rPr>
        <w:t>.</w:t>
      </w:r>
    </w:p>
    <w:p w14:paraId="07103DB2" w14:textId="25C334FF" w:rsidR="006F69AB" w:rsidRDefault="009E1469" w:rsidP="00A14E52">
      <w:pPr>
        <w:spacing w:after="160"/>
        <w:rPr>
          <w:rFonts w:asciiTheme="minorHAnsi" w:hAnsiTheme="minorHAnsi" w:cstheme="minorHAnsi"/>
          <w:b/>
          <w:bCs/>
          <w:sz w:val="28"/>
          <w:szCs w:val="28"/>
        </w:rPr>
      </w:pPr>
      <w:r w:rsidRPr="0059063F">
        <w:rPr>
          <w:rFonts w:asciiTheme="minorHAnsi" w:hAnsiTheme="minorHAnsi" w:cstheme="minorHAnsi"/>
          <w:b/>
          <w:bCs/>
          <w:sz w:val="28"/>
          <w:szCs w:val="28"/>
        </w:rPr>
        <w:t>Implementa</w:t>
      </w:r>
      <w:r w:rsidR="006F69AB">
        <w:rPr>
          <w:rFonts w:asciiTheme="minorHAnsi" w:hAnsiTheme="minorHAnsi" w:cstheme="minorHAnsi"/>
          <w:b/>
          <w:bCs/>
          <w:sz w:val="28"/>
          <w:szCs w:val="28"/>
        </w:rPr>
        <w:t>tion</w:t>
      </w:r>
    </w:p>
    <w:p w14:paraId="4CD4D934" w14:textId="28E859CC" w:rsidR="006F69AB" w:rsidRDefault="006F69AB" w:rsidP="00A14E52">
      <w:pPr>
        <w:spacing w:after="160"/>
        <w:rPr>
          <w:rFonts w:asciiTheme="minorHAnsi" w:hAnsiTheme="minorHAnsi" w:cstheme="minorHAnsi"/>
          <w:bCs/>
          <w:sz w:val="28"/>
          <w:szCs w:val="28"/>
        </w:rPr>
      </w:pPr>
      <w:r w:rsidRPr="006F69AB">
        <w:rPr>
          <w:rFonts w:asciiTheme="minorHAnsi" w:hAnsiTheme="minorHAnsi" w:cstheme="minorHAnsi"/>
          <w:bCs/>
          <w:sz w:val="28"/>
          <w:szCs w:val="28"/>
        </w:rPr>
        <w:t xml:space="preserve">At </w:t>
      </w:r>
      <w:r w:rsidR="00FC132F">
        <w:rPr>
          <w:rFonts w:asciiTheme="minorHAnsi" w:hAnsiTheme="minorHAnsi" w:cstheme="minorHAnsi"/>
          <w:bCs/>
          <w:sz w:val="28"/>
          <w:szCs w:val="28"/>
        </w:rPr>
        <w:t>Elliston</w:t>
      </w:r>
      <w:r w:rsidRPr="006F69AB">
        <w:rPr>
          <w:rFonts w:asciiTheme="minorHAnsi" w:hAnsiTheme="minorHAnsi" w:cstheme="minorHAnsi"/>
          <w:bCs/>
          <w:sz w:val="28"/>
          <w:szCs w:val="28"/>
        </w:rPr>
        <w:t>, we are dedicated to teaching a quality English curriculum, which writing is a part of.</w:t>
      </w:r>
    </w:p>
    <w:p w14:paraId="09AEFCD9" w14:textId="6F962030" w:rsidR="006F69AB" w:rsidRPr="006F69AB" w:rsidRDefault="006F69AB" w:rsidP="00A14E52">
      <w:pPr>
        <w:spacing w:after="160"/>
        <w:rPr>
          <w:rFonts w:asciiTheme="minorHAnsi" w:hAnsiTheme="minorHAnsi" w:cstheme="minorHAnsi"/>
          <w:bCs/>
          <w:sz w:val="28"/>
          <w:szCs w:val="28"/>
        </w:rPr>
      </w:pPr>
      <w:r>
        <w:rPr>
          <w:rFonts w:asciiTheme="minorHAnsi" w:hAnsiTheme="minorHAnsi" w:cstheme="minorHAnsi"/>
          <w:bCs/>
          <w:sz w:val="28"/>
          <w:szCs w:val="28"/>
        </w:rPr>
        <w:t>This is implemented through:</w:t>
      </w:r>
    </w:p>
    <w:p w14:paraId="65D3317D" w14:textId="3D3F5578" w:rsidR="5DF70A68" w:rsidRDefault="006F69AB" w:rsidP="00A14E52">
      <w:pPr>
        <w:pStyle w:val="ListParagraph"/>
        <w:numPr>
          <w:ilvl w:val="0"/>
          <w:numId w:val="11"/>
        </w:numPr>
        <w:ind w:left="0"/>
        <w:rPr>
          <w:rFonts w:cstheme="minorHAnsi"/>
          <w:sz w:val="28"/>
          <w:szCs w:val="28"/>
        </w:rPr>
      </w:pPr>
      <w:r w:rsidRPr="006F69AB">
        <w:rPr>
          <w:rFonts w:cstheme="minorHAnsi"/>
          <w:sz w:val="28"/>
          <w:szCs w:val="28"/>
        </w:rPr>
        <w:t>o</w:t>
      </w:r>
      <w:r w:rsidR="5DF70A68" w:rsidRPr="006F69AB">
        <w:rPr>
          <w:rFonts w:cstheme="minorHAnsi"/>
          <w:sz w:val="28"/>
          <w:szCs w:val="28"/>
        </w:rPr>
        <w:t>ur English</w:t>
      </w:r>
      <w:r>
        <w:rPr>
          <w:rFonts w:cstheme="minorHAnsi"/>
          <w:sz w:val="28"/>
          <w:szCs w:val="28"/>
        </w:rPr>
        <w:t>,</w:t>
      </w:r>
      <w:r w:rsidR="5DF70A68" w:rsidRPr="006F69AB">
        <w:rPr>
          <w:rFonts w:cstheme="minorHAnsi"/>
          <w:sz w:val="28"/>
          <w:szCs w:val="28"/>
        </w:rPr>
        <w:t xml:space="preserve"> </w:t>
      </w:r>
      <w:proofErr w:type="gramStart"/>
      <w:r w:rsidRPr="006F69AB">
        <w:rPr>
          <w:rFonts w:cstheme="minorHAnsi"/>
          <w:sz w:val="28"/>
          <w:szCs w:val="28"/>
        </w:rPr>
        <w:t xml:space="preserve">two year </w:t>
      </w:r>
      <w:r w:rsidR="5DF70A68" w:rsidRPr="006F69AB">
        <w:rPr>
          <w:rFonts w:cstheme="minorHAnsi"/>
          <w:sz w:val="28"/>
          <w:szCs w:val="28"/>
        </w:rPr>
        <w:t>Long</w:t>
      </w:r>
      <w:r w:rsidRPr="006F69AB">
        <w:rPr>
          <w:rFonts w:cstheme="minorHAnsi"/>
          <w:sz w:val="28"/>
          <w:szCs w:val="28"/>
        </w:rPr>
        <w:t xml:space="preserve"> </w:t>
      </w:r>
      <w:r w:rsidR="5DF70A68" w:rsidRPr="006F69AB">
        <w:rPr>
          <w:rFonts w:cstheme="minorHAnsi"/>
          <w:sz w:val="28"/>
          <w:szCs w:val="28"/>
        </w:rPr>
        <w:t>Term</w:t>
      </w:r>
      <w:proofErr w:type="gramEnd"/>
      <w:r w:rsidR="5DF70A68" w:rsidRPr="006F69AB">
        <w:rPr>
          <w:rFonts w:cstheme="minorHAnsi"/>
          <w:sz w:val="28"/>
          <w:szCs w:val="28"/>
        </w:rPr>
        <w:t xml:space="preserve"> Plan, </w:t>
      </w:r>
      <w:r w:rsidRPr="006F69AB">
        <w:rPr>
          <w:rFonts w:cstheme="minorHAnsi"/>
          <w:sz w:val="28"/>
          <w:szCs w:val="28"/>
        </w:rPr>
        <w:t xml:space="preserve">which </w:t>
      </w:r>
      <w:r w:rsidR="5DF70A68" w:rsidRPr="006F69AB">
        <w:rPr>
          <w:rFonts w:cstheme="minorHAnsi"/>
          <w:sz w:val="28"/>
          <w:szCs w:val="28"/>
        </w:rPr>
        <w:t>carefully sequences writing genres across each phase, ensuring children are provided with the opportunity to revisit them, building on their prior knowledge. This ensures they ‘master’ writing these text types for various purposes, during their time at primary school.</w:t>
      </w:r>
    </w:p>
    <w:p w14:paraId="158E5FA8" w14:textId="449061FF" w:rsidR="00E449CB" w:rsidRPr="00E307D7" w:rsidRDefault="00E449CB" w:rsidP="00A14E52">
      <w:pPr>
        <w:pStyle w:val="ListParagraph"/>
        <w:numPr>
          <w:ilvl w:val="0"/>
          <w:numId w:val="11"/>
        </w:numPr>
        <w:ind w:left="0"/>
        <w:rPr>
          <w:rFonts w:cstheme="minorHAnsi"/>
          <w:sz w:val="28"/>
          <w:szCs w:val="28"/>
        </w:rPr>
      </w:pPr>
      <w:r w:rsidRPr="00E307D7">
        <w:rPr>
          <w:rFonts w:cstheme="minorHAnsi"/>
          <w:sz w:val="28"/>
          <w:szCs w:val="28"/>
        </w:rPr>
        <w:t>careful links are made across the curriculum to ensure that children’s writing is relevant and meaningful: where possible linking writing to the quality text and the topic that we are covering.</w:t>
      </w:r>
    </w:p>
    <w:p w14:paraId="4383B800" w14:textId="74C9A838" w:rsidR="00E55C90" w:rsidRPr="00E307D7" w:rsidRDefault="00E55C90" w:rsidP="00A14E52">
      <w:pPr>
        <w:pStyle w:val="ListParagraph"/>
        <w:numPr>
          <w:ilvl w:val="0"/>
          <w:numId w:val="11"/>
        </w:numPr>
        <w:ind w:left="0"/>
        <w:rPr>
          <w:rFonts w:cstheme="minorHAnsi"/>
          <w:sz w:val="28"/>
          <w:szCs w:val="28"/>
        </w:rPr>
      </w:pPr>
      <w:r w:rsidRPr="00E307D7">
        <w:rPr>
          <w:rFonts w:cstheme="minorHAnsi"/>
          <w:sz w:val="28"/>
          <w:szCs w:val="28"/>
        </w:rPr>
        <w:t>the use of w</w:t>
      </w:r>
      <w:r w:rsidR="007E67AB" w:rsidRPr="00E307D7">
        <w:rPr>
          <w:rFonts w:cstheme="minorHAnsi"/>
          <w:sz w:val="28"/>
          <w:szCs w:val="28"/>
        </w:rPr>
        <w:t xml:space="preserve">orking </w:t>
      </w:r>
      <w:r w:rsidRPr="00E307D7">
        <w:rPr>
          <w:rFonts w:cstheme="minorHAnsi"/>
          <w:sz w:val="28"/>
          <w:szCs w:val="28"/>
        </w:rPr>
        <w:t>w</w:t>
      </w:r>
      <w:r w:rsidR="007E67AB" w:rsidRPr="00E307D7">
        <w:rPr>
          <w:rFonts w:cstheme="minorHAnsi"/>
          <w:sz w:val="28"/>
          <w:szCs w:val="28"/>
        </w:rPr>
        <w:t>alls</w:t>
      </w:r>
      <w:r w:rsidRPr="00E307D7">
        <w:rPr>
          <w:rFonts w:cstheme="minorHAnsi"/>
          <w:sz w:val="28"/>
          <w:szCs w:val="28"/>
        </w:rPr>
        <w:t xml:space="preserve"> in each classroom, which</w:t>
      </w:r>
      <w:r w:rsidR="007E67AB" w:rsidRPr="00E307D7">
        <w:rPr>
          <w:rFonts w:cstheme="minorHAnsi"/>
          <w:sz w:val="28"/>
          <w:szCs w:val="28"/>
        </w:rPr>
        <w:t xml:space="preserve"> are made up of work in progress, ideas from pupils, visual stimuli and examples of skills learned and applied.  The wall is a teaching tool for everyone to access and use.</w:t>
      </w:r>
    </w:p>
    <w:p w14:paraId="69106573" w14:textId="774766A0" w:rsidR="00E55C90" w:rsidRPr="00E307D7" w:rsidRDefault="00E55C90" w:rsidP="00A14E52">
      <w:pPr>
        <w:pStyle w:val="ListParagraph"/>
        <w:numPr>
          <w:ilvl w:val="0"/>
          <w:numId w:val="11"/>
        </w:numPr>
        <w:ind w:left="0"/>
        <w:rPr>
          <w:rFonts w:cstheme="minorHAnsi"/>
          <w:sz w:val="28"/>
          <w:szCs w:val="28"/>
        </w:rPr>
      </w:pPr>
      <w:r w:rsidRPr="00E307D7">
        <w:rPr>
          <w:rFonts w:cstheme="minorHAnsi"/>
          <w:sz w:val="28"/>
          <w:szCs w:val="28"/>
        </w:rPr>
        <w:t>the use of an i</w:t>
      </w:r>
      <w:r w:rsidR="00E42C78" w:rsidRPr="00E307D7">
        <w:rPr>
          <w:rFonts w:cstheme="minorHAnsi"/>
          <w:sz w:val="28"/>
          <w:szCs w:val="28"/>
        </w:rPr>
        <w:t xml:space="preserve">nitial </w:t>
      </w:r>
      <w:r w:rsidRPr="00E307D7">
        <w:rPr>
          <w:rFonts w:cstheme="minorHAnsi"/>
          <w:sz w:val="28"/>
          <w:szCs w:val="28"/>
        </w:rPr>
        <w:t>s</w:t>
      </w:r>
      <w:r w:rsidR="00E42C78" w:rsidRPr="00E307D7">
        <w:rPr>
          <w:rFonts w:cstheme="minorHAnsi"/>
          <w:sz w:val="28"/>
          <w:szCs w:val="28"/>
        </w:rPr>
        <w:t>timulus</w:t>
      </w:r>
      <w:r w:rsidR="00E307D7" w:rsidRPr="00E307D7">
        <w:rPr>
          <w:rFonts w:cstheme="minorHAnsi"/>
          <w:sz w:val="28"/>
          <w:szCs w:val="28"/>
        </w:rPr>
        <w:t>,</w:t>
      </w:r>
      <w:r w:rsidR="008B67B3" w:rsidRPr="00E307D7">
        <w:rPr>
          <w:rFonts w:cstheme="minorHAnsi"/>
          <w:sz w:val="28"/>
          <w:szCs w:val="28"/>
        </w:rPr>
        <w:t xml:space="preserve"> which is </w:t>
      </w:r>
      <w:r w:rsidRPr="00E307D7">
        <w:rPr>
          <w:rFonts w:cstheme="minorHAnsi"/>
          <w:sz w:val="28"/>
          <w:szCs w:val="28"/>
        </w:rPr>
        <w:t xml:space="preserve">often </w:t>
      </w:r>
      <w:r w:rsidR="008B67B3" w:rsidRPr="00E307D7">
        <w:rPr>
          <w:rFonts w:cstheme="minorHAnsi"/>
          <w:sz w:val="28"/>
          <w:szCs w:val="28"/>
        </w:rPr>
        <w:t xml:space="preserve">linked to the core text, </w:t>
      </w:r>
      <w:r w:rsidR="00E42C78" w:rsidRPr="00E307D7">
        <w:rPr>
          <w:rFonts w:cstheme="minorHAnsi"/>
          <w:sz w:val="28"/>
          <w:szCs w:val="28"/>
        </w:rPr>
        <w:t xml:space="preserve">eg. book, picture, film clip, </w:t>
      </w:r>
      <w:r w:rsidR="008B67B3" w:rsidRPr="00E307D7">
        <w:rPr>
          <w:rFonts w:cstheme="minorHAnsi"/>
          <w:sz w:val="28"/>
          <w:szCs w:val="28"/>
        </w:rPr>
        <w:t xml:space="preserve">Immersive Classroom, </w:t>
      </w:r>
      <w:r w:rsidR="00E42C78" w:rsidRPr="00E307D7">
        <w:rPr>
          <w:rFonts w:cstheme="minorHAnsi"/>
          <w:sz w:val="28"/>
          <w:szCs w:val="28"/>
        </w:rPr>
        <w:t>drama</w:t>
      </w:r>
      <w:r w:rsidR="008B67B3" w:rsidRPr="00E307D7">
        <w:rPr>
          <w:rFonts w:cstheme="minorHAnsi"/>
          <w:sz w:val="28"/>
          <w:szCs w:val="28"/>
        </w:rPr>
        <w:t>, memorable experiences</w:t>
      </w:r>
      <w:r w:rsidRPr="00E307D7">
        <w:rPr>
          <w:rFonts w:cstheme="minorHAnsi"/>
          <w:sz w:val="28"/>
          <w:szCs w:val="28"/>
        </w:rPr>
        <w:t xml:space="preserve"> or </w:t>
      </w:r>
      <w:r w:rsidR="008B67B3" w:rsidRPr="00E307D7">
        <w:rPr>
          <w:rFonts w:cstheme="minorHAnsi"/>
          <w:sz w:val="28"/>
          <w:szCs w:val="28"/>
        </w:rPr>
        <w:t>educational visits</w:t>
      </w:r>
    </w:p>
    <w:p w14:paraId="625A3991" w14:textId="022EC490" w:rsidR="003E5E03" w:rsidRPr="00A14E52" w:rsidRDefault="00E55C90" w:rsidP="00A14E52">
      <w:pPr>
        <w:pStyle w:val="ListParagraph"/>
        <w:numPr>
          <w:ilvl w:val="0"/>
          <w:numId w:val="11"/>
        </w:numPr>
        <w:ind w:left="0"/>
        <w:rPr>
          <w:rFonts w:cstheme="minorHAnsi"/>
          <w:color w:val="222222"/>
          <w:sz w:val="28"/>
          <w:szCs w:val="28"/>
        </w:rPr>
      </w:pPr>
      <w:r w:rsidRPr="00E307D7">
        <w:rPr>
          <w:rFonts w:cstheme="minorHAnsi"/>
          <w:sz w:val="28"/>
          <w:szCs w:val="28"/>
        </w:rPr>
        <w:t>the teaching of t</w:t>
      </w:r>
      <w:r w:rsidR="00E42C78" w:rsidRPr="00E307D7">
        <w:rPr>
          <w:rFonts w:cstheme="minorHAnsi"/>
          <w:sz w:val="28"/>
          <w:szCs w:val="28"/>
        </w:rPr>
        <w:t>ext interrogation</w:t>
      </w:r>
      <w:r w:rsidRPr="00E307D7">
        <w:rPr>
          <w:rFonts w:cstheme="minorHAnsi"/>
          <w:sz w:val="28"/>
          <w:szCs w:val="28"/>
        </w:rPr>
        <w:t xml:space="preserve"> </w:t>
      </w:r>
      <w:r w:rsidR="003E5E03" w:rsidRPr="00E307D7">
        <w:rPr>
          <w:rFonts w:cstheme="minorHAnsi"/>
          <w:sz w:val="28"/>
          <w:szCs w:val="28"/>
        </w:rPr>
        <w:t>where</w:t>
      </w:r>
      <w:r w:rsidRPr="00E307D7">
        <w:rPr>
          <w:rFonts w:cstheme="minorHAnsi"/>
          <w:sz w:val="28"/>
          <w:szCs w:val="28"/>
        </w:rPr>
        <w:t xml:space="preserve"> </w:t>
      </w:r>
      <w:r w:rsidR="00E42C78" w:rsidRPr="00E307D7">
        <w:rPr>
          <w:rFonts w:cstheme="minorHAnsi"/>
          <w:sz w:val="28"/>
          <w:szCs w:val="28"/>
        </w:rPr>
        <w:t xml:space="preserve">links with </w:t>
      </w:r>
      <w:r w:rsidR="009A15F8" w:rsidRPr="00E307D7">
        <w:rPr>
          <w:rFonts w:cstheme="minorHAnsi"/>
          <w:sz w:val="28"/>
          <w:szCs w:val="28"/>
        </w:rPr>
        <w:t>grammar, vocabulary, literary techniques and punctuation skills are made</w:t>
      </w:r>
      <w:r w:rsidR="00E42C78" w:rsidRPr="00E307D7">
        <w:rPr>
          <w:rFonts w:cstheme="minorHAnsi"/>
          <w:sz w:val="28"/>
          <w:szCs w:val="28"/>
        </w:rPr>
        <w:t>.</w:t>
      </w:r>
    </w:p>
    <w:p w14:paraId="3A295292" w14:textId="57378BF9" w:rsidR="00A14E52" w:rsidRPr="00E307D7" w:rsidRDefault="00A14E52" w:rsidP="00A14E52">
      <w:pPr>
        <w:pStyle w:val="ListParagraph"/>
        <w:numPr>
          <w:ilvl w:val="0"/>
          <w:numId w:val="11"/>
        </w:numPr>
        <w:ind w:left="0"/>
        <w:rPr>
          <w:rFonts w:cstheme="minorHAnsi"/>
          <w:color w:val="222222"/>
          <w:sz w:val="28"/>
          <w:szCs w:val="28"/>
        </w:rPr>
      </w:pPr>
      <w:r>
        <w:rPr>
          <w:rFonts w:cstheme="minorHAnsi"/>
          <w:color w:val="222222"/>
          <w:sz w:val="28"/>
          <w:szCs w:val="28"/>
        </w:rPr>
        <w:lastRenderedPageBreak/>
        <w:t>discrete lessons, where grammar and punctuation, required by the genre is taught.</w:t>
      </w:r>
    </w:p>
    <w:p w14:paraId="5D32DAF4" w14:textId="17A983B3" w:rsidR="00A74A2B" w:rsidRPr="00E307D7" w:rsidRDefault="003E5E03" w:rsidP="00A14E52">
      <w:pPr>
        <w:pStyle w:val="ListParagraph"/>
        <w:numPr>
          <w:ilvl w:val="0"/>
          <w:numId w:val="11"/>
        </w:numPr>
        <w:ind w:left="0"/>
        <w:rPr>
          <w:rStyle w:val="tgc"/>
          <w:rFonts w:cstheme="minorHAnsi"/>
          <w:color w:val="222222"/>
          <w:sz w:val="28"/>
          <w:szCs w:val="28"/>
        </w:rPr>
      </w:pPr>
      <w:r w:rsidRPr="00E307D7">
        <w:rPr>
          <w:rStyle w:val="tgc"/>
          <w:rFonts w:cstheme="minorHAnsi"/>
          <w:color w:val="222222"/>
          <w:sz w:val="28"/>
          <w:szCs w:val="28"/>
        </w:rPr>
        <w:t>the use of s</w:t>
      </w:r>
      <w:r w:rsidR="00E42C78" w:rsidRPr="00E307D7">
        <w:rPr>
          <w:rStyle w:val="tgc"/>
          <w:rFonts w:cstheme="minorHAnsi"/>
          <w:color w:val="222222"/>
          <w:sz w:val="28"/>
          <w:szCs w:val="28"/>
        </w:rPr>
        <w:t xml:space="preserve">caffolding </w:t>
      </w:r>
      <w:r w:rsidRPr="00E307D7">
        <w:rPr>
          <w:rStyle w:val="tgc"/>
          <w:rFonts w:cstheme="minorHAnsi"/>
          <w:color w:val="222222"/>
          <w:sz w:val="28"/>
          <w:szCs w:val="28"/>
        </w:rPr>
        <w:t>to support learners</w:t>
      </w:r>
      <w:r w:rsidR="00E307D7" w:rsidRPr="00E307D7">
        <w:rPr>
          <w:rStyle w:val="tgc"/>
          <w:rFonts w:cstheme="minorHAnsi"/>
          <w:color w:val="222222"/>
          <w:sz w:val="28"/>
          <w:szCs w:val="28"/>
        </w:rPr>
        <w:t>.</w:t>
      </w:r>
    </w:p>
    <w:p w14:paraId="41FDABDD" w14:textId="4BAD154D" w:rsidR="00A74A2B" w:rsidRPr="00E307D7" w:rsidRDefault="00E307D7" w:rsidP="00A14E52">
      <w:pPr>
        <w:pStyle w:val="ListParagraph"/>
        <w:numPr>
          <w:ilvl w:val="0"/>
          <w:numId w:val="11"/>
        </w:numPr>
        <w:ind w:left="0"/>
        <w:rPr>
          <w:rStyle w:val="tgc"/>
          <w:rFonts w:cstheme="minorHAnsi"/>
          <w:color w:val="222222"/>
          <w:sz w:val="28"/>
          <w:szCs w:val="28"/>
        </w:rPr>
      </w:pPr>
      <w:r w:rsidRPr="00E307D7">
        <w:rPr>
          <w:rStyle w:val="tgc"/>
          <w:rFonts w:cstheme="minorHAnsi"/>
          <w:color w:val="222222"/>
          <w:sz w:val="28"/>
          <w:szCs w:val="28"/>
        </w:rPr>
        <w:t>m</w:t>
      </w:r>
      <w:r w:rsidR="00E42C78" w:rsidRPr="00E307D7">
        <w:rPr>
          <w:rStyle w:val="tgc"/>
          <w:rFonts w:cstheme="minorHAnsi"/>
          <w:color w:val="222222"/>
          <w:sz w:val="28"/>
          <w:szCs w:val="28"/>
        </w:rPr>
        <w:t>odelled</w:t>
      </w:r>
      <w:r w:rsidR="00A74A2B" w:rsidRPr="00E307D7">
        <w:rPr>
          <w:rStyle w:val="tgc"/>
          <w:rFonts w:cstheme="minorHAnsi"/>
          <w:color w:val="222222"/>
          <w:sz w:val="28"/>
          <w:szCs w:val="28"/>
        </w:rPr>
        <w:t xml:space="preserve"> </w:t>
      </w:r>
      <w:r w:rsidR="00E42C78" w:rsidRPr="00E307D7">
        <w:rPr>
          <w:rStyle w:val="tgc"/>
          <w:rFonts w:cstheme="minorHAnsi"/>
          <w:color w:val="222222"/>
          <w:sz w:val="28"/>
          <w:szCs w:val="28"/>
        </w:rPr>
        <w:t>writing</w:t>
      </w:r>
      <w:r w:rsidR="00D50081">
        <w:rPr>
          <w:rStyle w:val="tgc"/>
          <w:rFonts w:cstheme="minorHAnsi"/>
          <w:color w:val="222222"/>
          <w:sz w:val="28"/>
          <w:szCs w:val="28"/>
        </w:rPr>
        <w:t>,</w:t>
      </w:r>
      <w:r w:rsidR="00A74A2B" w:rsidRPr="00E307D7">
        <w:rPr>
          <w:rStyle w:val="tgc"/>
          <w:rFonts w:cstheme="minorHAnsi"/>
          <w:color w:val="222222"/>
          <w:sz w:val="28"/>
          <w:szCs w:val="28"/>
        </w:rPr>
        <w:t xml:space="preserve"> where the </w:t>
      </w:r>
      <w:r w:rsidR="00D50081">
        <w:rPr>
          <w:rStyle w:val="tgc"/>
          <w:rFonts w:cstheme="minorHAnsi"/>
          <w:color w:val="222222"/>
          <w:sz w:val="28"/>
          <w:szCs w:val="28"/>
        </w:rPr>
        <w:t xml:space="preserve">adults </w:t>
      </w:r>
      <w:r w:rsidR="00E42C78" w:rsidRPr="00E307D7">
        <w:rPr>
          <w:rStyle w:val="tgc"/>
          <w:rFonts w:cstheme="minorHAnsi"/>
          <w:color w:val="222222"/>
          <w:sz w:val="28"/>
          <w:szCs w:val="28"/>
        </w:rPr>
        <w:t>model writing to the class and</w:t>
      </w:r>
      <w:r w:rsidR="00A74A2B" w:rsidRPr="00E307D7">
        <w:rPr>
          <w:rStyle w:val="tgc"/>
          <w:rFonts w:cstheme="minorHAnsi"/>
          <w:color w:val="222222"/>
          <w:sz w:val="28"/>
          <w:szCs w:val="28"/>
        </w:rPr>
        <w:t xml:space="preserve"> </w:t>
      </w:r>
      <w:r w:rsidR="00E42C78" w:rsidRPr="00E307D7">
        <w:rPr>
          <w:rStyle w:val="tgc"/>
          <w:rFonts w:cstheme="minorHAnsi"/>
          <w:color w:val="222222"/>
          <w:sz w:val="28"/>
          <w:szCs w:val="28"/>
        </w:rPr>
        <w:t>or a s</w:t>
      </w:r>
      <w:r w:rsidR="007E67AB" w:rsidRPr="00E307D7">
        <w:rPr>
          <w:rStyle w:val="tgc"/>
          <w:rFonts w:cstheme="minorHAnsi"/>
          <w:color w:val="222222"/>
          <w:sz w:val="28"/>
          <w:szCs w:val="28"/>
        </w:rPr>
        <w:t xml:space="preserve">pecific focus group, </w:t>
      </w:r>
      <w:r w:rsidR="00E42C78" w:rsidRPr="00E307D7">
        <w:rPr>
          <w:rStyle w:val="tgc"/>
          <w:rFonts w:cstheme="minorHAnsi"/>
          <w:color w:val="222222"/>
          <w:sz w:val="28"/>
          <w:szCs w:val="28"/>
        </w:rPr>
        <w:t xml:space="preserve">demonstrating the writing stages, </w:t>
      </w:r>
      <w:r w:rsidR="00787659" w:rsidRPr="00E307D7">
        <w:rPr>
          <w:rStyle w:val="tgc"/>
          <w:rFonts w:cstheme="minorHAnsi"/>
          <w:color w:val="222222"/>
          <w:sz w:val="28"/>
          <w:szCs w:val="28"/>
        </w:rPr>
        <w:t>sharing</w:t>
      </w:r>
      <w:r w:rsidR="00E42C78" w:rsidRPr="00E307D7">
        <w:rPr>
          <w:rStyle w:val="tgc"/>
          <w:rFonts w:cstheme="minorHAnsi"/>
          <w:color w:val="222222"/>
          <w:sz w:val="28"/>
          <w:szCs w:val="28"/>
        </w:rPr>
        <w:t xml:space="preserve"> their </w:t>
      </w:r>
      <w:r w:rsidR="0096658F" w:rsidRPr="00E307D7">
        <w:rPr>
          <w:rStyle w:val="tgc"/>
          <w:rFonts w:cstheme="minorHAnsi"/>
          <w:color w:val="222222"/>
          <w:sz w:val="28"/>
          <w:szCs w:val="28"/>
        </w:rPr>
        <w:t>thoughts &amp; questions out aloud and responding to pupil input.</w:t>
      </w:r>
      <w:r w:rsidR="00E42C78" w:rsidRPr="00E307D7">
        <w:rPr>
          <w:rStyle w:val="tgc"/>
          <w:rFonts w:cstheme="minorHAnsi"/>
          <w:color w:val="222222"/>
          <w:sz w:val="28"/>
          <w:szCs w:val="28"/>
        </w:rPr>
        <w:t xml:space="preserve"> Pupils and adults discuss reasons for choices, using learning partners.</w:t>
      </w:r>
    </w:p>
    <w:p w14:paraId="4B79CDF0" w14:textId="68C57582" w:rsidR="00A74A2B" w:rsidRPr="00E307D7" w:rsidRDefault="00D50081" w:rsidP="00A14E52">
      <w:pPr>
        <w:pStyle w:val="ListParagraph"/>
        <w:numPr>
          <w:ilvl w:val="0"/>
          <w:numId w:val="11"/>
        </w:numPr>
        <w:ind w:left="0"/>
        <w:rPr>
          <w:rStyle w:val="tgc"/>
          <w:rFonts w:cstheme="minorHAnsi"/>
          <w:color w:val="222222"/>
          <w:sz w:val="28"/>
          <w:szCs w:val="28"/>
        </w:rPr>
      </w:pPr>
      <w:r>
        <w:rPr>
          <w:rStyle w:val="tgc"/>
          <w:rFonts w:cstheme="minorHAnsi"/>
          <w:color w:val="222222"/>
          <w:sz w:val="28"/>
          <w:szCs w:val="28"/>
        </w:rPr>
        <w:t>p</w:t>
      </w:r>
      <w:r w:rsidR="00E42C78" w:rsidRPr="00E307D7">
        <w:rPr>
          <w:rStyle w:val="tgc"/>
          <w:rFonts w:cstheme="minorHAnsi"/>
          <w:color w:val="222222"/>
          <w:sz w:val="28"/>
          <w:szCs w:val="28"/>
        </w:rPr>
        <w:t xml:space="preserve">aired </w:t>
      </w:r>
      <w:r w:rsidR="00A74A2B" w:rsidRPr="00E307D7">
        <w:rPr>
          <w:rStyle w:val="tgc"/>
          <w:rFonts w:cstheme="minorHAnsi"/>
          <w:color w:val="222222"/>
          <w:sz w:val="28"/>
          <w:szCs w:val="28"/>
        </w:rPr>
        <w:t>or</w:t>
      </w:r>
      <w:r w:rsidR="00E42C78" w:rsidRPr="00E307D7">
        <w:rPr>
          <w:rStyle w:val="tgc"/>
          <w:rFonts w:cstheme="minorHAnsi"/>
          <w:color w:val="222222"/>
          <w:sz w:val="28"/>
          <w:szCs w:val="28"/>
        </w:rPr>
        <w:t xml:space="preserve"> group writing </w:t>
      </w:r>
      <w:r w:rsidR="00A74A2B" w:rsidRPr="00E307D7">
        <w:rPr>
          <w:rStyle w:val="tgc"/>
          <w:rFonts w:cstheme="minorHAnsi"/>
          <w:color w:val="222222"/>
          <w:sz w:val="28"/>
          <w:szCs w:val="28"/>
        </w:rPr>
        <w:t>where pup</w:t>
      </w:r>
      <w:r w:rsidR="00E42C78" w:rsidRPr="00E307D7">
        <w:rPr>
          <w:rStyle w:val="tgc"/>
          <w:rFonts w:cstheme="minorHAnsi"/>
          <w:color w:val="222222"/>
          <w:sz w:val="28"/>
          <w:szCs w:val="28"/>
        </w:rPr>
        <w:t>ils work together to produce a</w:t>
      </w:r>
      <w:r w:rsidR="00A74A2B" w:rsidRPr="00E307D7">
        <w:rPr>
          <w:rStyle w:val="tgc"/>
          <w:rFonts w:cstheme="minorHAnsi"/>
          <w:color w:val="222222"/>
          <w:sz w:val="28"/>
          <w:szCs w:val="28"/>
        </w:rPr>
        <w:t xml:space="preserve"> phrase, a sentence or two, a paragraph, chapter or whole</w:t>
      </w:r>
      <w:r>
        <w:rPr>
          <w:rStyle w:val="tgc"/>
          <w:rFonts w:cstheme="minorHAnsi"/>
          <w:color w:val="222222"/>
          <w:sz w:val="28"/>
          <w:szCs w:val="28"/>
        </w:rPr>
        <w:t xml:space="preserve"> </w:t>
      </w:r>
      <w:r w:rsidR="00A74A2B" w:rsidRPr="00E307D7">
        <w:rPr>
          <w:rStyle w:val="tgc"/>
          <w:rFonts w:cstheme="minorHAnsi"/>
          <w:color w:val="222222"/>
          <w:sz w:val="28"/>
          <w:szCs w:val="28"/>
        </w:rPr>
        <w:t>narrative (a</w:t>
      </w:r>
      <w:r w:rsidR="0096658F" w:rsidRPr="00E307D7">
        <w:rPr>
          <w:rStyle w:val="tgc"/>
          <w:rFonts w:cstheme="minorHAnsi"/>
          <w:color w:val="222222"/>
          <w:sz w:val="28"/>
          <w:szCs w:val="28"/>
        </w:rPr>
        <w:t>ge and writing stage appropriate)</w:t>
      </w:r>
      <w:r w:rsidR="00A74A2B" w:rsidRPr="00E307D7">
        <w:rPr>
          <w:rStyle w:val="tgc"/>
          <w:rFonts w:cstheme="minorHAnsi"/>
          <w:color w:val="222222"/>
          <w:sz w:val="28"/>
          <w:szCs w:val="28"/>
        </w:rPr>
        <w:t>.</w:t>
      </w:r>
    </w:p>
    <w:p w14:paraId="3BCF72C0" w14:textId="0901AA20" w:rsidR="002B2832" w:rsidRPr="002B2832" w:rsidRDefault="002B2832" w:rsidP="00A14E52">
      <w:pPr>
        <w:pStyle w:val="ListParagraph"/>
        <w:numPr>
          <w:ilvl w:val="0"/>
          <w:numId w:val="11"/>
        </w:numPr>
        <w:ind w:left="0"/>
        <w:rPr>
          <w:rStyle w:val="tgc"/>
          <w:rFonts w:cstheme="minorHAnsi"/>
          <w:color w:val="222222"/>
          <w:sz w:val="28"/>
          <w:szCs w:val="28"/>
          <w:u w:val="single"/>
        </w:rPr>
      </w:pPr>
      <w:r w:rsidRPr="00E307D7">
        <w:rPr>
          <w:rStyle w:val="tgc"/>
          <w:rFonts w:cstheme="minorHAnsi"/>
          <w:color w:val="222222"/>
          <w:sz w:val="28"/>
          <w:szCs w:val="28"/>
        </w:rPr>
        <w:t>i</w:t>
      </w:r>
      <w:r w:rsidR="00E42C78" w:rsidRPr="00E307D7">
        <w:rPr>
          <w:rStyle w:val="tgc"/>
          <w:rFonts w:cstheme="minorHAnsi"/>
          <w:color w:val="222222"/>
          <w:sz w:val="28"/>
          <w:szCs w:val="28"/>
        </w:rPr>
        <w:t>ndependent application</w:t>
      </w:r>
      <w:r w:rsidR="00D50081">
        <w:rPr>
          <w:rStyle w:val="tgc"/>
          <w:rFonts w:cstheme="minorHAnsi"/>
          <w:color w:val="222222"/>
          <w:sz w:val="28"/>
          <w:szCs w:val="28"/>
        </w:rPr>
        <w:t>,</w:t>
      </w:r>
      <w:r w:rsidR="00A74A2B" w:rsidRPr="00E307D7">
        <w:rPr>
          <w:rStyle w:val="tgc"/>
          <w:rFonts w:cstheme="minorHAnsi"/>
          <w:color w:val="222222"/>
          <w:sz w:val="28"/>
          <w:szCs w:val="28"/>
        </w:rPr>
        <w:t xml:space="preserve"> where t</w:t>
      </w:r>
      <w:r w:rsidR="00C77191" w:rsidRPr="00E307D7">
        <w:rPr>
          <w:rStyle w:val="tgc"/>
          <w:rFonts w:cstheme="minorHAnsi"/>
          <w:color w:val="222222"/>
          <w:sz w:val="28"/>
          <w:szCs w:val="28"/>
        </w:rPr>
        <w:t>he children</w:t>
      </w:r>
      <w:r w:rsidR="00C77191" w:rsidRPr="008729BA">
        <w:rPr>
          <w:rStyle w:val="tgc"/>
          <w:rFonts w:cstheme="minorHAnsi"/>
          <w:color w:val="222222"/>
          <w:sz w:val="28"/>
          <w:szCs w:val="28"/>
        </w:rPr>
        <w:t xml:space="preserve"> write for a real purpose e.g to inform, persuade</w:t>
      </w:r>
      <w:r w:rsidR="0096658F" w:rsidRPr="008729BA">
        <w:rPr>
          <w:rStyle w:val="tgc"/>
          <w:rFonts w:cstheme="minorHAnsi"/>
          <w:color w:val="222222"/>
          <w:sz w:val="28"/>
          <w:szCs w:val="28"/>
        </w:rPr>
        <w:t>,</w:t>
      </w:r>
      <w:r w:rsidR="00C77191" w:rsidRPr="008729BA">
        <w:rPr>
          <w:rStyle w:val="tgc"/>
          <w:rFonts w:cstheme="minorHAnsi"/>
          <w:color w:val="222222"/>
          <w:sz w:val="28"/>
          <w:szCs w:val="28"/>
        </w:rPr>
        <w:t xml:space="preserve"> to report on an experiment outcome</w:t>
      </w:r>
      <w:r w:rsidR="00A74A2B" w:rsidRPr="008729BA">
        <w:rPr>
          <w:rStyle w:val="tgc"/>
          <w:rFonts w:cstheme="minorHAnsi"/>
          <w:color w:val="222222"/>
          <w:sz w:val="28"/>
          <w:szCs w:val="28"/>
        </w:rPr>
        <w:t xml:space="preserve"> or </w:t>
      </w:r>
      <w:r w:rsidR="0096658F" w:rsidRPr="008729BA">
        <w:rPr>
          <w:rStyle w:val="tgc"/>
          <w:rFonts w:cstheme="minorHAnsi"/>
          <w:color w:val="222222"/>
          <w:sz w:val="28"/>
          <w:szCs w:val="28"/>
        </w:rPr>
        <w:t>create fiction for a known audience</w:t>
      </w:r>
      <w:r w:rsidR="00C77191" w:rsidRPr="008729BA">
        <w:rPr>
          <w:rStyle w:val="tgc"/>
          <w:rFonts w:cstheme="minorHAnsi"/>
          <w:color w:val="222222"/>
          <w:sz w:val="28"/>
          <w:szCs w:val="28"/>
        </w:rPr>
        <w:t>.</w:t>
      </w:r>
    </w:p>
    <w:p w14:paraId="0635F358" w14:textId="3B2020EA" w:rsidR="008729BA" w:rsidRPr="008729BA" w:rsidRDefault="002B2832" w:rsidP="00A14E52">
      <w:pPr>
        <w:pStyle w:val="ListParagraph"/>
        <w:ind w:left="0"/>
        <w:rPr>
          <w:rStyle w:val="tgc"/>
          <w:rFonts w:cstheme="minorHAnsi"/>
          <w:color w:val="222222"/>
          <w:sz w:val="28"/>
          <w:szCs w:val="28"/>
          <w:u w:val="single"/>
        </w:rPr>
      </w:pPr>
      <w:r>
        <w:rPr>
          <w:rStyle w:val="tgc"/>
          <w:rFonts w:cstheme="minorHAnsi"/>
          <w:color w:val="222222"/>
          <w:sz w:val="28"/>
          <w:szCs w:val="28"/>
        </w:rPr>
        <w:t>Children</w:t>
      </w:r>
      <w:r w:rsidR="00E42C78" w:rsidRPr="008729BA">
        <w:rPr>
          <w:rStyle w:val="tgc"/>
          <w:rFonts w:cstheme="minorHAnsi"/>
          <w:color w:val="222222"/>
          <w:sz w:val="28"/>
          <w:szCs w:val="28"/>
        </w:rPr>
        <w:t xml:space="preserve"> apply</w:t>
      </w:r>
      <w:r>
        <w:rPr>
          <w:rStyle w:val="tgc"/>
          <w:rFonts w:cstheme="minorHAnsi"/>
          <w:color w:val="222222"/>
          <w:sz w:val="28"/>
          <w:szCs w:val="28"/>
        </w:rPr>
        <w:t xml:space="preserve"> the</w:t>
      </w:r>
      <w:r w:rsidR="00E42C78" w:rsidRPr="008729BA">
        <w:rPr>
          <w:rStyle w:val="tgc"/>
          <w:rFonts w:cstheme="minorHAnsi"/>
          <w:color w:val="222222"/>
          <w:sz w:val="28"/>
          <w:szCs w:val="28"/>
        </w:rPr>
        <w:t xml:space="preserve"> skills and techniques learned </w:t>
      </w:r>
      <w:r w:rsidR="008729BA" w:rsidRPr="008729BA">
        <w:rPr>
          <w:rStyle w:val="tgc"/>
          <w:rFonts w:cstheme="minorHAnsi"/>
          <w:color w:val="222222"/>
          <w:sz w:val="28"/>
          <w:szCs w:val="28"/>
        </w:rPr>
        <w:t xml:space="preserve">and practised </w:t>
      </w:r>
      <w:r w:rsidR="00E42C78" w:rsidRPr="008729BA">
        <w:rPr>
          <w:rStyle w:val="tgc"/>
          <w:rFonts w:cstheme="minorHAnsi"/>
          <w:color w:val="222222"/>
          <w:sz w:val="28"/>
          <w:szCs w:val="28"/>
        </w:rPr>
        <w:t xml:space="preserve">throughout the writing sequence. </w:t>
      </w:r>
      <w:r w:rsidR="00D50081">
        <w:rPr>
          <w:rStyle w:val="tgc"/>
          <w:rFonts w:cstheme="minorHAnsi"/>
          <w:color w:val="222222"/>
          <w:sz w:val="28"/>
          <w:szCs w:val="28"/>
        </w:rPr>
        <w:t>They</w:t>
      </w:r>
      <w:r w:rsidR="00E42C78" w:rsidRPr="008729BA">
        <w:rPr>
          <w:rStyle w:val="tgc"/>
          <w:rFonts w:cstheme="minorHAnsi"/>
          <w:color w:val="222222"/>
          <w:sz w:val="28"/>
          <w:szCs w:val="28"/>
        </w:rPr>
        <w:t xml:space="preserve"> </w:t>
      </w:r>
      <w:r w:rsidR="008729BA">
        <w:rPr>
          <w:rStyle w:val="tgc"/>
          <w:rFonts w:cstheme="minorHAnsi"/>
          <w:color w:val="222222"/>
          <w:sz w:val="28"/>
          <w:szCs w:val="28"/>
        </w:rPr>
        <w:t>are supported through the use of scaffolds, referring to the working wall and any learning they have previously completed during the process.</w:t>
      </w:r>
    </w:p>
    <w:p w14:paraId="3CCB9232" w14:textId="77D0E84D" w:rsidR="00E42C78" w:rsidRPr="00A14E52" w:rsidRDefault="002B2832" w:rsidP="00A14E52">
      <w:pPr>
        <w:pStyle w:val="ListParagraph"/>
        <w:numPr>
          <w:ilvl w:val="0"/>
          <w:numId w:val="11"/>
        </w:numPr>
        <w:ind w:left="0"/>
        <w:rPr>
          <w:rStyle w:val="tgc"/>
          <w:rFonts w:cstheme="minorHAnsi"/>
          <w:color w:val="222222"/>
          <w:sz w:val="28"/>
          <w:szCs w:val="28"/>
          <w:u w:val="single"/>
        </w:rPr>
      </w:pPr>
      <w:r>
        <w:rPr>
          <w:rStyle w:val="tgc"/>
          <w:rFonts w:cstheme="minorHAnsi"/>
          <w:color w:val="222222"/>
          <w:sz w:val="28"/>
          <w:szCs w:val="28"/>
        </w:rPr>
        <w:t>t</w:t>
      </w:r>
      <w:r w:rsidR="008729BA" w:rsidRPr="002B2832">
        <w:rPr>
          <w:rStyle w:val="tgc"/>
          <w:rFonts w:cstheme="minorHAnsi"/>
          <w:color w:val="222222"/>
          <w:sz w:val="28"/>
          <w:szCs w:val="28"/>
        </w:rPr>
        <w:t>he drafting process</w:t>
      </w:r>
      <w:r w:rsidRPr="002B2832">
        <w:rPr>
          <w:rStyle w:val="tgc"/>
          <w:rFonts w:cstheme="minorHAnsi"/>
          <w:color w:val="222222"/>
          <w:sz w:val="28"/>
          <w:szCs w:val="28"/>
        </w:rPr>
        <w:t>, which children learn as they move through school.</w:t>
      </w:r>
      <w:r w:rsidR="00E42C78" w:rsidRPr="002B2832">
        <w:rPr>
          <w:rStyle w:val="tgc"/>
          <w:rFonts w:cstheme="minorHAnsi"/>
          <w:color w:val="222222"/>
          <w:sz w:val="28"/>
          <w:szCs w:val="28"/>
        </w:rPr>
        <w:t xml:space="preserve"> </w:t>
      </w:r>
      <w:r>
        <w:rPr>
          <w:rStyle w:val="tgc"/>
          <w:rFonts w:cstheme="minorHAnsi"/>
          <w:color w:val="222222"/>
          <w:sz w:val="28"/>
          <w:szCs w:val="28"/>
        </w:rPr>
        <w:t>D</w:t>
      </w:r>
      <w:r w:rsidR="00E42C78" w:rsidRPr="008729BA">
        <w:rPr>
          <w:rStyle w:val="tgc"/>
          <w:rFonts w:cstheme="minorHAnsi"/>
          <w:color w:val="222222"/>
          <w:sz w:val="28"/>
          <w:szCs w:val="28"/>
        </w:rPr>
        <w:t>raft</w:t>
      </w:r>
      <w:r>
        <w:rPr>
          <w:rStyle w:val="tgc"/>
          <w:rFonts w:cstheme="minorHAnsi"/>
          <w:color w:val="222222"/>
          <w:sz w:val="28"/>
          <w:szCs w:val="28"/>
        </w:rPr>
        <w:t>ing</w:t>
      </w:r>
      <w:r w:rsidR="00E42C78" w:rsidRPr="008729BA">
        <w:rPr>
          <w:rStyle w:val="tgc"/>
          <w:rFonts w:cstheme="minorHAnsi"/>
          <w:color w:val="222222"/>
          <w:sz w:val="28"/>
          <w:szCs w:val="28"/>
        </w:rPr>
        <w:t xml:space="preserve"> and re-draft</w:t>
      </w:r>
      <w:r>
        <w:rPr>
          <w:rStyle w:val="tgc"/>
          <w:rFonts w:cstheme="minorHAnsi"/>
          <w:color w:val="222222"/>
          <w:sz w:val="28"/>
          <w:szCs w:val="28"/>
        </w:rPr>
        <w:t>ing</w:t>
      </w:r>
      <w:r w:rsidR="00E42C78" w:rsidRPr="008729BA">
        <w:rPr>
          <w:rStyle w:val="tgc"/>
          <w:rFonts w:cstheme="minorHAnsi"/>
          <w:color w:val="222222"/>
          <w:sz w:val="28"/>
          <w:szCs w:val="28"/>
        </w:rPr>
        <w:t xml:space="preserve"> </w:t>
      </w:r>
      <w:r w:rsidR="00787659" w:rsidRPr="008729BA">
        <w:rPr>
          <w:rStyle w:val="tgc"/>
          <w:rFonts w:cstheme="minorHAnsi"/>
          <w:color w:val="222222"/>
          <w:sz w:val="28"/>
          <w:szCs w:val="28"/>
        </w:rPr>
        <w:t>elements of their writing,</w:t>
      </w:r>
      <w:r>
        <w:rPr>
          <w:rStyle w:val="tgc"/>
          <w:rFonts w:cstheme="minorHAnsi"/>
          <w:color w:val="222222"/>
          <w:sz w:val="28"/>
          <w:szCs w:val="28"/>
        </w:rPr>
        <w:t xml:space="preserve"> after their partner has critiqued their learning is a key component of the writing sequence</w:t>
      </w:r>
      <w:r w:rsidR="00E42C78" w:rsidRPr="008729BA">
        <w:rPr>
          <w:rStyle w:val="tgc"/>
          <w:rFonts w:cstheme="minorHAnsi"/>
          <w:color w:val="222222"/>
          <w:sz w:val="28"/>
          <w:szCs w:val="28"/>
        </w:rPr>
        <w:t xml:space="preserve">. </w:t>
      </w:r>
      <w:r w:rsidR="009B6C13">
        <w:rPr>
          <w:rStyle w:val="tgc"/>
          <w:rFonts w:cstheme="minorHAnsi"/>
          <w:color w:val="222222"/>
          <w:sz w:val="28"/>
          <w:szCs w:val="28"/>
        </w:rPr>
        <w:t xml:space="preserve">On occasions, the </w:t>
      </w:r>
      <w:r w:rsidR="005E36E9" w:rsidRPr="008729BA">
        <w:rPr>
          <w:rStyle w:val="tgc"/>
          <w:rFonts w:cstheme="minorHAnsi"/>
          <w:color w:val="222222"/>
          <w:sz w:val="28"/>
          <w:szCs w:val="28"/>
        </w:rPr>
        <w:t xml:space="preserve">writing </w:t>
      </w:r>
      <w:r w:rsidR="009B6C13">
        <w:rPr>
          <w:rStyle w:val="tgc"/>
          <w:rFonts w:cstheme="minorHAnsi"/>
          <w:color w:val="222222"/>
          <w:sz w:val="28"/>
          <w:szCs w:val="28"/>
        </w:rPr>
        <w:t>is</w:t>
      </w:r>
      <w:r w:rsidR="005E36E9" w:rsidRPr="008729BA">
        <w:rPr>
          <w:rStyle w:val="tgc"/>
          <w:rFonts w:cstheme="minorHAnsi"/>
          <w:color w:val="222222"/>
          <w:sz w:val="28"/>
          <w:szCs w:val="28"/>
        </w:rPr>
        <w:t xml:space="preserve"> also performed depending on</w:t>
      </w:r>
      <w:r w:rsidR="009B6C13">
        <w:rPr>
          <w:rStyle w:val="tgc"/>
          <w:rFonts w:cstheme="minorHAnsi"/>
          <w:color w:val="222222"/>
          <w:sz w:val="28"/>
          <w:szCs w:val="28"/>
        </w:rPr>
        <w:t xml:space="preserve"> the</w:t>
      </w:r>
      <w:r w:rsidR="005E36E9" w:rsidRPr="008729BA">
        <w:rPr>
          <w:rStyle w:val="tgc"/>
          <w:rFonts w:cstheme="minorHAnsi"/>
          <w:color w:val="222222"/>
          <w:sz w:val="28"/>
          <w:szCs w:val="28"/>
        </w:rPr>
        <w:t xml:space="preserve"> </w:t>
      </w:r>
      <w:r w:rsidR="0096658F" w:rsidRPr="008729BA">
        <w:rPr>
          <w:rStyle w:val="tgc"/>
          <w:rFonts w:cstheme="minorHAnsi"/>
          <w:color w:val="222222"/>
          <w:sz w:val="28"/>
          <w:szCs w:val="28"/>
        </w:rPr>
        <w:t>genre e.g.</w:t>
      </w:r>
      <w:r w:rsidR="005E36E9" w:rsidRPr="008729BA">
        <w:rPr>
          <w:rStyle w:val="tgc"/>
          <w:rFonts w:cstheme="minorHAnsi"/>
          <w:color w:val="222222"/>
          <w:sz w:val="28"/>
          <w:szCs w:val="28"/>
        </w:rPr>
        <w:t xml:space="preserve"> </w:t>
      </w:r>
      <w:r w:rsidR="00E42C78" w:rsidRPr="008729BA">
        <w:rPr>
          <w:rStyle w:val="tgc"/>
          <w:rFonts w:cstheme="minorHAnsi"/>
          <w:color w:val="222222"/>
          <w:sz w:val="28"/>
          <w:szCs w:val="28"/>
        </w:rPr>
        <w:t xml:space="preserve">writing a </w:t>
      </w:r>
      <w:r w:rsidR="00FC132F">
        <w:rPr>
          <w:rStyle w:val="tgc"/>
          <w:rFonts w:cstheme="minorHAnsi"/>
          <w:color w:val="222222"/>
          <w:sz w:val="28"/>
          <w:szCs w:val="28"/>
        </w:rPr>
        <w:t>chapter for a book</w:t>
      </w:r>
      <w:r w:rsidR="00E42C78" w:rsidRPr="008729BA">
        <w:rPr>
          <w:rStyle w:val="tgc"/>
          <w:rFonts w:cstheme="minorHAnsi"/>
          <w:color w:val="222222"/>
          <w:sz w:val="28"/>
          <w:szCs w:val="28"/>
        </w:rPr>
        <w:t xml:space="preserve"> and then </w:t>
      </w:r>
      <w:r w:rsidR="00FC132F">
        <w:rPr>
          <w:rStyle w:val="tgc"/>
          <w:rFonts w:cstheme="minorHAnsi"/>
          <w:color w:val="222222"/>
          <w:sz w:val="28"/>
          <w:szCs w:val="28"/>
        </w:rPr>
        <w:t>reading</w:t>
      </w:r>
      <w:r w:rsidR="00E42C78" w:rsidRPr="008729BA">
        <w:rPr>
          <w:rStyle w:val="tgc"/>
          <w:rFonts w:cstheme="minorHAnsi"/>
          <w:color w:val="222222"/>
          <w:sz w:val="28"/>
          <w:szCs w:val="28"/>
        </w:rPr>
        <w:t xml:space="preserve"> it; </w:t>
      </w:r>
      <w:r w:rsidR="00787659" w:rsidRPr="008729BA">
        <w:rPr>
          <w:rStyle w:val="tgc"/>
          <w:rFonts w:cstheme="minorHAnsi"/>
          <w:color w:val="222222"/>
          <w:sz w:val="28"/>
          <w:szCs w:val="28"/>
        </w:rPr>
        <w:t>performing poetry</w:t>
      </w:r>
      <w:r w:rsidR="00E42C78" w:rsidRPr="008729BA">
        <w:rPr>
          <w:rStyle w:val="tgc"/>
          <w:rFonts w:cstheme="minorHAnsi"/>
          <w:color w:val="222222"/>
          <w:sz w:val="28"/>
          <w:szCs w:val="28"/>
        </w:rPr>
        <w:t>; creating a book</w:t>
      </w:r>
      <w:r w:rsidR="009B6C13">
        <w:rPr>
          <w:rStyle w:val="tgc"/>
          <w:rFonts w:cstheme="minorHAnsi"/>
          <w:color w:val="222222"/>
          <w:sz w:val="28"/>
          <w:szCs w:val="28"/>
        </w:rPr>
        <w:t xml:space="preserve"> or </w:t>
      </w:r>
      <w:r w:rsidR="00787659" w:rsidRPr="008729BA">
        <w:rPr>
          <w:rStyle w:val="tgc"/>
          <w:rFonts w:cstheme="minorHAnsi"/>
          <w:color w:val="222222"/>
          <w:sz w:val="28"/>
          <w:szCs w:val="28"/>
        </w:rPr>
        <w:t>presenting and performing in the Immersive Classroom</w:t>
      </w:r>
      <w:r w:rsidR="009B6C13">
        <w:rPr>
          <w:rStyle w:val="tgc"/>
          <w:rFonts w:cstheme="minorHAnsi"/>
          <w:color w:val="222222"/>
          <w:sz w:val="28"/>
          <w:szCs w:val="28"/>
        </w:rPr>
        <w:t>.</w:t>
      </w:r>
    </w:p>
    <w:p w14:paraId="23B512C9" w14:textId="77777777" w:rsidR="00A14E52" w:rsidRPr="00A14E52" w:rsidRDefault="00A14E52" w:rsidP="00A14E52">
      <w:pPr>
        <w:pStyle w:val="ListParagraph"/>
        <w:numPr>
          <w:ilvl w:val="0"/>
          <w:numId w:val="11"/>
        </w:numPr>
        <w:ind w:left="0"/>
        <w:rPr>
          <w:rStyle w:val="tgc"/>
          <w:rFonts w:cstheme="minorHAnsi"/>
          <w:color w:val="222222"/>
          <w:sz w:val="28"/>
          <w:szCs w:val="28"/>
        </w:rPr>
      </w:pPr>
      <w:bookmarkStart w:id="2" w:name="_Hlk103449905"/>
      <w:r w:rsidRPr="00A14E52">
        <w:rPr>
          <w:rStyle w:val="tgc"/>
          <w:rFonts w:cstheme="minorHAnsi"/>
          <w:color w:val="222222"/>
          <w:sz w:val="28"/>
          <w:szCs w:val="28"/>
        </w:rPr>
        <w:t>pupils are introduced to specific authors, through People Day, helping to develop an appreciation of human creativity and achievement and increase the cultural capital from which they can draw in the future.</w:t>
      </w:r>
    </w:p>
    <w:bookmarkEnd w:id="2"/>
    <w:p w14:paraId="61B13B84" w14:textId="67452120" w:rsidR="00E307D7" w:rsidRPr="00A14E52" w:rsidRDefault="00E307D7" w:rsidP="00A14E52">
      <w:pPr>
        <w:pStyle w:val="ListParagraph"/>
        <w:ind w:left="0"/>
        <w:rPr>
          <w:rStyle w:val="tgc"/>
          <w:rFonts w:cstheme="minorHAnsi"/>
          <w:color w:val="222222"/>
          <w:sz w:val="28"/>
          <w:szCs w:val="28"/>
          <w:u w:val="single"/>
        </w:rPr>
      </w:pPr>
    </w:p>
    <w:p w14:paraId="6214B139" w14:textId="309606CF" w:rsidR="00E307D7" w:rsidRPr="00E307D7" w:rsidRDefault="00E307D7" w:rsidP="00A14E52">
      <w:pPr>
        <w:pStyle w:val="ListParagraph"/>
        <w:ind w:left="0"/>
        <w:rPr>
          <w:rStyle w:val="tgc"/>
          <w:rFonts w:cstheme="minorHAnsi"/>
          <w:b/>
          <w:color w:val="222222"/>
          <w:sz w:val="28"/>
          <w:szCs w:val="28"/>
        </w:rPr>
      </w:pPr>
      <w:r w:rsidRPr="00E307D7">
        <w:rPr>
          <w:rStyle w:val="tgc"/>
          <w:rFonts w:cstheme="minorHAnsi"/>
          <w:b/>
          <w:color w:val="222222"/>
          <w:sz w:val="28"/>
          <w:szCs w:val="28"/>
        </w:rPr>
        <w:t>Critique</w:t>
      </w:r>
    </w:p>
    <w:p w14:paraId="569D472B" w14:textId="3D755EB5" w:rsidR="00E42C78" w:rsidRPr="0059063F" w:rsidRDefault="00D50081" w:rsidP="00A14E52">
      <w:pPr>
        <w:rPr>
          <w:rStyle w:val="tgc"/>
          <w:rFonts w:asciiTheme="minorHAnsi" w:hAnsiTheme="minorHAnsi" w:cstheme="minorHAnsi"/>
          <w:color w:val="222222"/>
          <w:sz w:val="28"/>
          <w:szCs w:val="28"/>
        </w:rPr>
      </w:pPr>
      <w:r>
        <w:rPr>
          <w:rStyle w:val="tgc"/>
          <w:rFonts w:asciiTheme="minorHAnsi" w:hAnsiTheme="minorHAnsi" w:cstheme="minorHAnsi"/>
          <w:color w:val="222222"/>
          <w:sz w:val="28"/>
          <w:szCs w:val="28"/>
        </w:rPr>
        <w:t xml:space="preserve">Collaboration and critique </w:t>
      </w:r>
      <w:proofErr w:type="gramStart"/>
      <w:r>
        <w:rPr>
          <w:rStyle w:val="tgc"/>
          <w:rFonts w:asciiTheme="minorHAnsi" w:hAnsiTheme="minorHAnsi" w:cstheme="minorHAnsi"/>
          <w:color w:val="222222"/>
          <w:sz w:val="28"/>
          <w:szCs w:val="28"/>
        </w:rPr>
        <w:t>is</w:t>
      </w:r>
      <w:proofErr w:type="gramEnd"/>
      <w:r>
        <w:rPr>
          <w:rStyle w:val="tgc"/>
          <w:rFonts w:asciiTheme="minorHAnsi" w:hAnsiTheme="minorHAnsi" w:cstheme="minorHAnsi"/>
          <w:color w:val="222222"/>
          <w:sz w:val="28"/>
          <w:szCs w:val="28"/>
        </w:rPr>
        <w:t xml:space="preserve"> </w:t>
      </w:r>
      <w:r w:rsidR="00780F36">
        <w:rPr>
          <w:rStyle w:val="tgc"/>
          <w:rFonts w:asciiTheme="minorHAnsi" w:hAnsiTheme="minorHAnsi" w:cstheme="minorHAnsi"/>
          <w:color w:val="222222"/>
          <w:sz w:val="28"/>
          <w:szCs w:val="28"/>
        </w:rPr>
        <w:t xml:space="preserve">a </w:t>
      </w:r>
      <w:r>
        <w:rPr>
          <w:rStyle w:val="tgc"/>
          <w:rFonts w:asciiTheme="minorHAnsi" w:hAnsiTheme="minorHAnsi" w:cstheme="minorHAnsi"/>
          <w:color w:val="222222"/>
          <w:sz w:val="28"/>
          <w:szCs w:val="28"/>
        </w:rPr>
        <w:t xml:space="preserve">significant </w:t>
      </w:r>
      <w:r w:rsidR="00A14E52">
        <w:rPr>
          <w:rStyle w:val="tgc"/>
          <w:rFonts w:asciiTheme="minorHAnsi" w:hAnsiTheme="minorHAnsi" w:cstheme="minorHAnsi"/>
          <w:color w:val="222222"/>
          <w:sz w:val="28"/>
          <w:szCs w:val="28"/>
        </w:rPr>
        <w:t xml:space="preserve">part of the writing sequence at </w:t>
      </w:r>
      <w:r w:rsidR="00FC132F">
        <w:rPr>
          <w:rStyle w:val="tgc"/>
          <w:rFonts w:asciiTheme="minorHAnsi" w:hAnsiTheme="minorHAnsi" w:cstheme="minorHAnsi"/>
          <w:color w:val="222222"/>
          <w:sz w:val="28"/>
          <w:szCs w:val="28"/>
        </w:rPr>
        <w:t>Elliston</w:t>
      </w:r>
      <w:r w:rsidR="00A14E52">
        <w:rPr>
          <w:rStyle w:val="tgc"/>
          <w:rFonts w:asciiTheme="minorHAnsi" w:hAnsiTheme="minorHAnsi" w:cstheme="minorHAnsi"/>
          <w:color w:val="222222"/>
          <w:sz w:val="28"/>
          <w:szCs w:val="28"/>
        </w:rPr>
        <w:t>.</w:t>
      </w:r>
      <w:r>
        <w:rPr>
          <w:rStyle w:val="tgc"/>
          <w:rFonts w:asciiTheme="minorHAnsi" w:hAnsiTheme="minorHAnsi" w:cstheme="minorHAnsi"/>
          <w:color w:val="222222"/>
          <w:sz w:val="28"/>
          <w:szCs w:val="28"/>
        </w:rPr>
        <w:t xml:space="preserve"> </w:t>
      </w:r>
      <w:r w:rsidR="009B6C13">
        <w:rPr>
          <w:rStyle w:val="tgc"/>
          <w:rFonts w:asciiTheme="minorHAnsi" w:hAnsiTheme="minorHAnsi" w:cstheme="minorHAnsi"/>
          <w:color w:val="222222"/>
          <w:sz w:val="28"/>
          <w:szCs w:val="28"/>
        </w:rPr>
        <w:t>Children</w:t>
      </w:r>
      <w:r w:rsidR="00E42C78" w:rsidRPr="0059063F">
        <w:rPr>
          <w:rStyle w:val="tgc"/>
          <w:rFonts w:asciiTheme="minorHAnsi" w:hAnsiTheme="minorHAnsi" w:cstheme="minorHAnsi"/>
          <w:color w:val="222222"/>
          <w:sz w:val="28"/>
          <w:szCs w:val="28"/>
        </w:rPr>
        <w:t xml:space="preserve"> </w:t>
      </w:r>
      <w:r w:rsidR="00C761B8" w:rsidRPr="0059063F">
        <w:rPr>
          <w:rStyle w:val="tgc"/>
          <w:rFonts w:asciiTheme="minorHAnsi" w:hAnsiTheme="minorHAnsi" w:cstheme="minorHAnsi"/>
          <w:color w:val="222222"/>
          <w:sz w:val="28"/>
          <w:szCs w:val="28"/>
        </w:rPr>
        <w:t>are encouraged to read through each other’s writing</w:t>
      </w:r>
      <w:r w:rsidR="00544CE2" w:rsidRPr="0059063F">
        <w:rPr>
          <w:rStyle w:val="tgc"/>
          <w:rFonts w:asciiTheme="minorHAnsi" w:hAnsiTheme="minorHAnsi" w:cstheme="minorHAnsi"/>
          <w:color w:val="222222"/>
          <w:sz w:val="28"/>
          <w:szCs w:val="28"/>
        </w:rPr>
        <w:t xml:space="preserve"> at </w:t>
      </w:r>
      <w:r w:rsidR="00E42C78" w:rsidRPr="0059063F">
        <w:rPr>
          <w:rStyle w:val="tgc"/>
          <w:rFonts w:asciiTheme="minorHAnsi" w:hAnsiTheme="minorHAnsi" w:cstheme="minorHAnsi"/>
          <w:color w:val="222222"/>
          <w:sz w:val="28"/>
          <w:szCs w:val="28"/>
        </w:rPr>
        <w:t>the paired proof-reading and editing stage.</w:t>
      </w:r>
    </w:p>
    <w:p w14:paraId="3BF1DF7D" w14:textId="77777777" w:rsidR="009B6C13" w:rsidRDefault="00E42C78" w:rsidP="00A14E52">
      <w:pPr>
        <w:rPr>
          <w:rStyle w:val="tgc"/>
          <w:rFonts w:asciiTheme="minorHAnsi" w:hAnsiTheme="minorHAnsi" w:cstheme="minorHAnsi"/>
          <w:color w:val="222222"/>
          <w:sz w:val="28"/>
          <w:szCs w:val="28"/>
        </w:rPr>
      </w:pPr>
      <w:r w:rsidRPr="0059063F">
        <w:rPr>
          <w:rStyle w:val="tgc"/>
          <w:rFonts w:asciiTheme="minorHAnsi" w:hAnsiTheme="minorHAnsi" w:cstheme="minorHAnsi"/>
          <w:color w:val="222222"/>
          <w:sz w:val="28"/>
          <w:szCs w:val="28"/>
        </w:rPr>
        <w:t xml:space="preserve">In KS1, when they are ready, pupils </w:t>
      </w:r>
      <w:r w:rsidR="009A15F8" w:rsidRPr="0059063F">
        <w:rPr>
          <w:rStyle w:val="tgc"/>
          <w:rFonts w:asciiTheme="minorHAnsi" w:hAnsiTheme="minorHAnsi" w:cstheme="minorHAnsi"/>
          <w:color w:val="222222"/>
          <w:sz w:val="28"/>
          <w:szCs w:val="28"/>
        </w:rPr>
        <w:t>are</w:t>
      </w:r>
      <w:r w:rsidRPr="0059063F">
        <w:rPr>
          <w:rStyle w:val="tgc"/>
          <w:rFonts w:asciiTheme="minorHAnsi" w:hAnsiTheme="minorHAnsi" w:cstheme="minorHAnsi"/>
          <w:color w:val="222222"/>
          <w:sz w:val="28"/>
          <w:szCs w:val="28"/>
        </w:rPr>
        <w:t xml:space="preserve"> taught how to look for specific things within the writing, eg. capital letters at the beginning of a sentence; a f</w:t>
      </w:r>
      <w:r w:rsidR="00793DB7" w:rsidRPr="0059063F">
        <w:rPr>
          <w:rStyle w:val="tgc"/>
          <w:rFonts w:asciiTheme="minorHAnsi" w:hAnsiTheme="minorHAnsi" w:cstheme="minorHAnsi"/>
          <w:color w:val="222222"/>
          <w:sz w:val="28"/>
          <w:szCs w:val="28"/>
        </w:rPr>
        <w:t xml:space="preserve">ull </w:t>
      </w:r>
      <w:r w:rsidRPr="0059063F">
        <w:rPr>
          <w:rStyle w:val="tgc"/>
          <w:rFonts w:asciiTheme="minorHAnsi" w:hAnsiTheme="minorHAnsi" w:cstheme="minorHAnsi"/>
          <w:color w:val="222222"/>
          <w:sz w:val="28"/>
          <w:szCs w:val="28"/>
        </w:rPr>
        <w:t>stop</w:t>
      </w:r>
      <w:r w:rsidR="009B6C13">
        <w:rPr>
          <w:rStyle w:val="tgc"/>
          <w:rFonts w:asciiTheme="minorHAnsi" w:hAnsiTheme="minorHAnsi" w:cstheme="minorHAnsi"/>
          <w:color w:val="222222"/>
          <w:sz w:val="28"/>
          <w:szCs w:val="28"/>
        </w:rPr>
        <w:t xml:space="preserve"> or</w:t>
      </w:r>
      <w:r w:rsidRPr="0059063F">
        <w:rPr>
          <w:rStyle w:val="tgc"/>
          <w:rFonts w:asciiTheme="minorHAnsi" w:hAnsiTheme="minorHAnsi" w:cstheme="minorHAnsi"/>
          <w:color w:val="222222"/>
          <w:sz w:val="28"/>
          <w:szCs w:val="28"/>
        </w:rPr>
        <w:t xml:space="preserve"> an adjective</w:t>
      </w:r>
      <w:r w:rsidR="009B6C13">
        <w:rPr>
          <w:rStyle w:val="tgc"/>
          <w:rFonts w:asciiTheme="minorHAnsi" w:hAnsiTheme="minorHAnsi" w:cstheme="minorHAnsi"/>
          <w:color w:val="222222"/>
          <w:sz w:val="28"/>
          <w:szCs w:val="28"/>
        </w:rPr>
        <w:t>.</w:t>
      </w:r>
    </w:p>
    <w:p w14:paraId="7DD62B77" w14:textId="2E4C9AA4" w:rsidR="00544CE2" w:rsidRPr="0059063F" w:rsidRDefault="00E42C78" w:rsidP="00A14E52">
      <w:pPr>
        <w:rPr>
          <w:rStyle w:val="tgc"/>
          <w:rFonts w:asciiTheme="minorHAnsi" w:hAnsiTheme="minorHAnsi" w:cstheme="minorHAnsi"/>
          <w:color w:val="222222"/>
          <w:sz w:val="28"/>
          <w:szCs w:val="28"/>
        </w:rPr>
      </w:pPr>
      <w:r w:rsidRPr="0059063F">
        <w:rPr>
          <w:rStyle w:val="tgc"/>
          <w:rFonts w:asciiTheme="minorHAnsi" w:hAnsiTheme="minorHAnsi" w:cstheme="minorHAnsi"/>
          <w:color w:val="222222"/>
          <w:sz w:val="28"/>
          <w:szCs w:val="28"/>
        </w:rPr>
        <w:t>In KS2, peer assessment</w:t>
      </w:r>
      <w:r w:rsidR="00A222AE" w:rsidRPr="0059063F">
        <w:rPr>
          <w:rStyle w:val="tgc"/>
          <w:rFonts w:asciiTheme="minorHAnsi" w:hAnsiTheme="minorHAnsi" w:cstheme="minorHAnsi"/>
          <w:color w:val="222222"/>
          <w:sz w:val="28"/>
          <w:szCs w:val="28"/>
        </w:rPr>
        <w:t>,</w:t>
      </w:r>
      <w:r w:rsidRPr="0059063F">
        <w:rPr>
          <w:rStyle w:val="tgc"/>
          <w:rFonts w:asciiTheme="minorHAnsi" w:hAnsiTheme="minorHAnsi" w:cstheme="minorHAnsi"/>
          <w:color w:val="222222"/>
          <w:sz w:val="28"/>
          <w:szCs w:val="28"/>
        </w:rPr>
        <w:t xml:space="preserve"> using a rubric</w:t>
      </w:r>
      <w:r w:rsidR="00A222AE" w:rsidRPr="0059063F">
        <w:rPr>
          <w:rStyle w:val="tgc"/>
          <w:rFonts w:asciiTheme="minorHAnsi" w:hAnsiTheme="minorHAnsi" w:cstheme="minorHAnsi"/>
          <w:color w:val="222222"/>
          <w:sz w:val="28"/>
          <w:szCs w:val="28"/>
        </w:rPr>
        <w:t>,</w:t>
      </w:r>
      <w:r w:rsidRPr="0059063F">
        <w:rPr>
          <w:rStyle w:val="tgc"/>
          <w:rFonts w:asciiTheme="minorHAnsi" w:hAnsiTheme="minorHAnsi" w:cstheme="minorHAnsi"/>
          <w:color w:val="222222"/>
          <w:sz w:val="28"/>
          <w:szCs w:val="28"/>
        </w:rPr>
        <w:t xml:space="preserve"> </w:t>
      </w:r>
      <w:r w:rsidR="00544CE2" w:rsidRPr="0059063F">
        <w:rPr>
          <w:rStyle w:val="tgc"/>
          <w:rFonts w:asciiTheme="minorHAnsi" w:hAnsiTheme="minorHAnsi" w:cstheme="minorHAnsi"/>
          <w:color w:val="222222"/>
          <w:sz w:val="28"/>
          <w:szCs w:val="28"/>
        </w:rPr>
        <w:t xml:space="preserve">is an integral element of </w:t>
      </w:r>
      <w:r w:rsidRPr="0059063F">
        <w:rPr>
          <w:rStyle w:val="tgc"/>
          <w:rFonts w:asciiTheme="minorHAnsi" w:hAnsiTheme="minorHAnsi" w:cstheme="minorHAnsi"/>
          <w:color w:val="222222"/>
          <w:sz w:val="28"/>
          <w:szCs w:val="28"/>
        </w:rPr>
        <w:t>writing sessions.</w:t>
      </w:r>
    </w:p>
    <w:p w14:paraId="2A1AA9DC" w14:textId="2D3C8DDC" w:rsidR="00A14E52" w:rsidRDefault="00E42C78" w:rsidP="004E5575">
      <w:pPr>
        <w:rPr>
          <w:rStyle w:val="tgc"/>
          <w:rFonts w:asciiTheme="minorHAnsi" w:hAnsiTheme="minorHAnsi" w:cstheme="minorHAnsi"/>
          <w:color w:val="222222"/>
          <w:sz w:val="28"/>
          <w:szCs w:val="28"/>
        </w:rPr>
      </w:pPr>
      <w:r w:rsidRPr="0059063F">
        <w:rPr>
          <w:rStyle w:val="tgc"/>
          <w:rFonts w:asciiTheme="minorHAnsi" w:hAnsiTheme="minorHAnsi" w:cstheme="minorHAnsi"/>
          <w:color w:val="222222"/>
          <w:sz w:val="28"/>
          <w:szCs w:val="28"/>
        </w:rPr>
        <w:t xml:space="preserve">Purple pens </w:t>
      </w:r>
      <w:r w:rsidR="009A15F8" w:rsidRPr="0059063F">
        <w:rPr>
          <w:rStyle w:val="tgc"/>
          <w:rFonts w:asciiTheme="minorHAnsi" w:hAnsiTheme="minorHAnsi" w:cstheme="minorHAnsi"/>
          <w:color w:val="222222"/>
          <w:sz w:val="28"/>
          <w:szCs w:val="28"/>
        </w:rPr>
        <w:t>are</w:t>
      </w:r>
      <w:r w:rsidRPr="0059063F">
        <w:rPr>
          <w:rStyle w:val="tgc"/>
          <w:rFonts w:asciiTheme="minorHAnsi" w:hAnsiTheme="minorHAnsi" w:cstheme="minorHAnsi"/>
          <w:color w:val="222222"/>
          <w:sz w:val="28"/>
          <w:szCs w:val="28"/>
        </w:rPr>
        <w:t xml:space="preserve"> used in </w:t>
      </w:r>
      <w:r w:rsidR="009B6C13">
        <w:rPr>
          <w:rStyle w:val="tgc"/>
          <w:rFonts w:asciiTheme="minorHAnsi" w:hAnsiTheme="minorHAnsi" w:cstheme="minorHAnsi"/>
          <w:color w:val="222222"/>
          <w:sz w:val="28"/>
          <w:szCs w:val="28"/>
        </w:rPr>
        <w:t xml:space="preserve">both key stages when acting on </w:t>
      </w:r>
      <w:r w:rsidR="00E307D7">
        <w:rPr>
          <w:rStyle w:val="tgc"/>
          <w:rFonts w:asciiTheme="minorHAnsi" w:hAnsiTheme="minorHAnsi" w:cstheme="minorHAnsi"/>
          <w:color w:val="222222"/>
          <w:sz w:val="28"/>
          <w:szCs w:val="28"/>
        </w:rPr>
        <w:t xml:space="preserve">verbal or written </w:t>
      </w:r>
      <w:r w:rsidR="009B6C13">
        <w:rPr>
          <w:rStyle w:val="tgc"/>
          <w:rFonts w:asciiTheme="minorHAnsi" w:hAnsiTheme="minorHAnsi" w:cstheme="minorHAnsi"/>
          <w:color w:val="222222"/>
          <w:sz w:val="28"/>
          <w:szCs w:val="28"/>
        </w:rPr>
        <w:t>critique given</w:t>
      </w:r>
      <w:r w:rsidR="0051497D" w:rsidRPr="0059063F">
        <w:rPr>
          <w:rStyle w:val="tgc"/>
          <w:rFonts w:asciiTheme="minorHAnsi" w:hAnsiTheme="minorHAnsi" w:cstheme="minorHAnsi"/>
          <w:color w:val="222222"/>
          <w:sz w:val="28"/>
          <w:szCs w:val="28"/>
        </w:rPr>
        <w:t xml:space="preserve"> </w:t>
      </w:r>
      <w:r w:rsidR="009B6C13">
        <w:rPr>
          <w:rStyle w:val="tgc"/>
          <w:rFonts w:asciiTheme="minorHAnsi" w:hAnsiTheme="minorHAnsi" w:cstheme="minorHAnsi"/>
          <w:color w:val="222222"/>
          <w:sz w:val="28"/>
          <w:szCs w:val="28"/>
        </w:rPr>
        <w:t>by a partner or an adult.</w:t>
      </w:r>
      <w:r w:rsidR="00E307D7">
        <w:rPr>
          <w:rStyle w:val="tgc"/>
          <w:rFonts w:asciiTheme="minorHAnsi" w:hAnsiTheme="minorHAnsi" w:cstheme="minorHAnsi"/>
          <w:color w:val="222222"/>
          <w:sz w:val="28"/>
          <w:szCs w:val="28"/>
        </w:rPr>
        <w:t xml:space="preserve"> When feedback is given, children are encouraged to be kind, helpful and specific.</w:t>
      </w:r>
    </w:p>
    <w:p w14:paraId="3177D607" w14:textId="071B049F" w:rsidR="00A14E52" w:rsidRDefault="00A14E52" w:rsidP="00A14E52">
      <w:pPr>
        <w:rPr>
          <w:rStyle w:val="tgc"/>
          <w:rFonts w:asciiTheme="minorHAnsi" w:hAnsiTheme="minorHAnsi" w:cstheme="minorHAnsi"/>
          <w:b/>
          <w:color w:val="222222"/>
          <w:sz w:val="28"/>
          <w:szCs w:val="28"/>
        </w:rPr>
      </w:pPr>
      <w:r w:rsidRPr="00A14E52">
        <w:rPr>
          <w:rStyle w:val="tgc"/>
          <w:rFonts w:asciiTheme="minorHAnsi" w:hAnsiTheme="minorHAnsi" w:cstheme="minorHAnsi"/>
          <w:b/>
          <w:color w:val="222222"/>
          <w:sz w:val="28"/>
          <w:szCs w:val="28"/>
        </w:rPr>
        <w:t>Impact</w:t>
      </w:r>
    </w:p>
    <w:p w14:paraId="328CF71E" w14:textId="6D1C6C77" w:rsidR="004E5575" w:rsidRDefault="004E5575" w:rsidP="00A14E52">
      <w:pPr>
        <w:rPr>
          <w:rStyle w:val="tgc"/>
          <w:rFonts w:asciiTheme="minorHAnsi" w:hAnsiTheme="minorHAnsi" w:cstheme="minorHAnsi"/>
          <w:color w:val="222222"/>
          <w:sz w:val="28"/>
          <w:szCs w:val="28"/>
        </w:rPr>
      </w:pPr>
      <w:r w:rsidRPr="004E5575">
        <w:rPr>
          <w:rStyle w:val="tgc"/>
          <w:rFonts w:asciiTheme="minorHAnsi" w:hAnsiTheme="minorHAnsi" w:cstheme="minorHAnsi"/>
          <w:color w:val="222222"/>
          <w:sz w:val="28"/>
          <w:szCs w:val="28"/>
        </w:rPr>
        <w:t xml:space="preserve">By the end of Y6, </w:t>
      </w:r>
      <w:r>
        <w:rPr>
          <w:rStyle w:val="tgc"/>
          <w:rFonts w:asciiTheme="minorHAnsi" w:hAnsiTheme="minorHAnsi" w:cstheme="minorHAnsi"/>
          <w:color w:val="222222"/>
          <w:sz w:val="28"/>
          <w:szCs w:val="28"/>
        </w:rPr>
        <w:t xml:space="preserve">we ensure that children develop confidence and enjoyment </w:t>
      </w:r>
      <w:r w:rsidR="006839EE">
        <w:rPr>
          <w:rStyle w:val="tgc"/>
          <w:rFonts w:asciiTheme="minorHAnsi" w:hAnsiTheme="minorHAnsi" w:cstheme="minorHAnsi"/>
          <w:color w:val="222222"/>
          <w:sz w:val="28"/>
          <w:szCs w:val="28"/>
        </w:rPr>
        <w:t xml:space="preserve">as a </w:t>
      </w:r>
      <w:r>
        <w:rPr>
          <w:rStyle w:val="tgc"/>
          <w:rFonts w:asciiTheme="minorHAnsi" w:hAnsiTheme="minorHAnsi" w:cstheme="minorHAnsi"/>
          <w:color w:val="222222"/>
          <w:sz w:val="28"/>
          <w:szCs w:val="28"/>
        </w:rPr>
        <w:t>writ</w:t>
      </w:r>
      <w:r w:rsidR="006839EE">
        <w:rPr>
          <w:rStyle w:val="tgc"/>
          <w:rFonts w:asciiTheme="minorHAnsi" w:hAnsiTheme="minorHAnsi" w:cstheme="minorHAnsi"/>
          <w:color w:val="222222"/>
          <w:sz w:val="28"/>
          <w:szCs w:val="28"/>
        </w:rPr>
        <w:t>er,</w:t>
      </w:r>
      <w:r>
        <w:rPr>
          <w:rStyle w:val="tgc"/>
          <w:rFonts w:asciiTheme="minorHAnsi" w:hAnsiTheme="minorHAnsi" w:cstheme="minorHAnsi"/>
          <w:color w:val="222222"/>
          <w:sz w:val="28"/>
          <w:szCs w:val="28"/>
        </w:rPr>
        <w:t xml:space="preserve"> </w:t>
      </w:r>
      <w:r w:rsidR="006839EE">
        <w:rPr>
          <w:rStyle w:val="tgc"/>
          <w:rFonts w:asciiTheme="minorHAnsi" w:hAnsiTheme="minorHAnsi" w:cstheme="minorHAnsi"/>
          <w:color w:val="222222"/>
          <w:sz w:val="28"/>
          <w:szCs w:val="28"/>
        </w:rPr>
        <w:t xml:space="preserve">developing </w:t>
      </w:r>
      <w:r>
        <w:rPr>
          <w:rStyle w:val="tgc"/>
          <w:rFonts w:asciiTheme="minorHAnsi" w:hAnsiTheme="minorHAnsi" w:cstheme="minorHAnsi"/>
          <w:color w:val="222222"/>
          <w:sz w:val="28"/>
          <w:szCs w:val="28"/>
        </w:rPr>
        <w:t xml:space="preserve">the necessary skills so they can </w:t>
      </w:r>
      <w:r w:rsidR="00D51FA6">
        <w:rPr>
          <w:rStyle w:val="tgc"/>
          <w:rFonts w:asciiTheme="minorHAnsi" w:hAnsiTheme="minorHAnsi" w:cstheme="minorHAnsi"/>
          <w:color w:val="222222"/>
          <w:sz w:val="28"/>
          <w:szCs w:val="28"/>
        </w:rPr>
        <w:t>write</w:t>
      </w:r>
      <w:r w:rsidR="006839EE">
        <w:rPr>
          <w:rStyle w:val="tgc"/>
          <w:rFonts w:asciiTheme="minorHAnsi" w:hAnsiTheme="minorHAnsi" w:cstheme="minorHAnsi"/>
          <w:color w:val="222222"/>
          <w:sz w:val="28"/>
          <w:szCs w:val="28"/>
        </w:rPr>
        <w:t xml:space="preserve"> for different purposes in</w:t>
      </w:r>
      <w:r>
        <w:rPr>
          <w:rStyle w:val="tgc"/>
          <w:rFonts w:asciiTheme="minorHAnsi" w:hAnsiTheme="minorHAnsi" w:cstheme="minorHAnsi"/>
          <w:color w:val="222222"/>
          <w:sz w:val="28"/>
          <w:szCs w:val="28"/>
        </w:rPr>
        <w:t xml:space="preserve"> other </w:t>
      </w:r>
      <w:r w:rsidR="006839EE">
        <w:rPr>
          <w:rStyle w:val="tgc"/>
          <w:rFonts w:asciiTheme="minorHAnsi" w:hAnsiTheme="minorHAnsi" w:cstheme="minorHAnsi"/>
          <w:color w:val="222222"/>
          <w:sz w:val="28"/>
          <w:szCs w:val="28"/>
        </w:rPr>
        <w:t>subjects</w:t>
      </w:r>
      <w:r>
        <w:rPr>
          <w:rStyle w:val="tgc"/>
          <w:rFonts w:asciiTheme="minorHAnsi" w:hAnsiTheme="minorHAnsi" w:cstheme="minorHAnsi"/>
          <w:color w:val="222222"/>
          <w:sz w:val="28"/>
          <w:szCs w:val="28"/>
        </w:rPr>
        <w:t xml:space="preserve"> of </w:t>
      </w:r>
      <w:r>
        <w:rPr>
          <w:rStyle w:val="tgc"/>
          <w:rFonts w:asciiTheme="minorHAnsi" w:hAnsiTheme="minorHAnsi" w:cstheme="minorHAnsi"/>
          <w:color w:val="222222"/>
          <w:sz w:val="28"/>
          <w:szCs w:val="28"/>
        </w:rPr>
        <w:lastRenderedPageBreak/>
        <w:t>the curriculum. Children build and apply a repertoire of knowledge, skills and understanding</w:t>
      </w:r>
      <w:r w:rsidR="006839EE">
        <w:rPr>
          <w:rStyle w:val="tgc"/>
          <w:rFonts w:asciiTheme="minorHAnsi" w:hAnsiTheme="minorHAnsi" w:cstheme="minorHAnsi"/>
          <w:color w:val="222222"/>
          <w:sz w:val="28"/>
          <w:szCs w:val="28"/>
        </w:rPr>
        <w:t xml:space="preserve"> </w:t>
      </w:r>
      <w:r>
        <w:rPr>
          <w:rStyle w:val="tgc"/>
          <w:rFonts w:asciiTheme="minorHAnsi" w:hAnsiTheme="minorHAnsi" w:cstheme="minorHAnsi"/>
          <w:color w:val="222222"/>
          <w:sz w:val="28"/>
          <w:szCs w:val="28"/>
        </w:rPr>
        <w:t xml:space="preserve">in order to write a variety of genres for different </w:t>
      </w:r>
      <w:r w:rsidR="006839EE">
        <w:rPr>
          <w:rStyle w:val="tgc"/>
          <w:rFonts w:asciiTheme="minorHAnsi" w:hAnsiTheme="minorHAnsi" w:cstheme="minorHAnsi"/>
          <w:color w:val="222222"/>
          <w:sz w:val="28"/>
          <w:szCs w:val="28"/>
        </w:rPr>
        <w:t>audiences. Our children make good progress from their starting points and from their KS1 results.</w:t>
      </w:r>
    </w:p>
    <w:p w14:paraId="5318043B" w14:textId="691D3709" w:rsidR="006839EE" w:rsidRDefault="006839EE" w:rsidP="00A14E52">
      <w:pPr>
        <w:rPr>
          <w:rStyle w:val="tgc"/>
          <w:rFonts w:asciiTheme="minorHAnsi" w:hAnsiTheme="minorHAnsi" w:cstheme="minorHAnsi"/>
          <w:color w:val="222222"/>
          <w:sz w:val="28"/>
          <w:szCs w:val="28"/>
        </w:rPr>
      </w:pPr>
      <w:bookmarkStart w:id="3" w:name="_Hlk103451499"/>
      <w:r w:rsidRPr="006839EE">
        <w:rPr>
          <w:rStyle w:val="tgc"/>
          <w:rFonts w:asciiTheme="minorHAnsi" w:hAnsiTheme="minorHAnsi" w:cstheme="minorHAnsi"/>
          <w:color w:val="222222"/>
          <w:sz w:val="28"/>
          <w:szCs w:val="28"/>
        </w:rPr>
        <w:t xml:space="preserve">Pupil’s skills and knowledge are assessed continually by the class teacher, throughout lessons. This informs the </w:t>
      </w:r>
      <w:r w:rsidR="00415483">
        <w:rPr>
          <w:rStyle w:val="tgc"/>
          <w:rFonts w:asciiTheme="minorHAnsi" w:hAnsiTheme="minorHAnsi" w:cstheme="minorHAnsi"/>
          <w:color w:val="222222"/>
          <w:sz w:val="28"/>
          <w:szCs w:val="28"/>
        </w:rPr>
        <w:t>English</w:t>
      </w:r>
      <w:r w:rsidRPr="006839EE">
        <w:rPr>
          <w:rStyle w:val="tgc"/>
          <w:rFonts w:asciiTheme="minorHAnsi" w:hAnsiTheme="minorHAnsi" w:cstheme="minorHAnsi"/>
          <w:color w:val="222222"/>
          <w:sz w:val="28"/>
          <w:szCs w:val="28"/>
        </w:rPr>
        <w:t xml:space="preserve"> leader of any further areas for curriculum development, pupil support and/or training requirements for staff.</w:t>
      </w:r>
    </w:p>
    <w:bookmarkEnd w:id="3"/>
    <w:p w14:paraId="7898BF1F" w14:textId="77777777" w:rsidR="004E5575" w:rsidRPr="004E5575" w:rsidRDefault="004E5575" w:rsidP="00A14E52">
      <w:pPr>
        <w:rPr>
          <w:rStyle w:val="tgc"/>
          <w:rFonts w:asciiTheme="minorHAnsi" w:hAnsiTheme="minorHAnsi" w:cstheme="minorHAnsi"/>
          <w:color w:val="222222"/>
          <w:sz w:val="28"/>
          <w:szCs w:val="28"/>
        </w:rPr>
      </w:pPr>
    </w:p>
    <w:p w14:paraId="33ACE3B6" w14:textId="77777777" w:rsidR="004E5575" w:rsidRDefault="004E5575" w:rsidP="00A14E52">
      <w:pPr>
        <w:rPr>
          <w:rStyle w:val="tgc"/>
          <w:rFonts w:asciiTheme="minorHAnsi" w:hAnsiTheme="minorHAnsi" w:cstheme="minorHAnsi"/>
          <w:b/>
          <w:color w:val="222222"/>
          <w:sz w:val="28"/>
          <w:szCs w:val="28"/>
        </w:rPr>
      </w:pPr>
    </w:p>
    <w:p w14:paraId="44EAFD9C" w14:textId="0AA8905E" w:rsidR="004E5575" w:rsidRPr="00A14E52" w:rsidRDefault="004E5575" w:rsidP="00A14E52">
      <w:pPr>
        <w:rPr>
          <w:rStyle w:val="tgc"/>
          <w:rFonts w:asciiTheme="minorHAnsi" w:hAnsiTheme="minorHAnsi" w:cstheme="minorHAnsi"/>
          <w:b/>
          <w:color w:val="222222"/>
          <w:sz w:val="28"/>
          <w:szCs w:val="28"/>
        </w:rPr>
        <w:sectPr w:rsidR="004E5575" w:rsidRPr="00A14E52" w:rsidSect="0059063F">
          <w:type w:val="continuous"/>
          <w:pgSz w:w="11906" w:h="16838"/>
          <w:pgMar w:top="720" w:right="720" w:bottom="720" w:left="720" w:header="708" w:footer="708" w:gutter="0"/>
          <w:cols w:space="708"/>
          <w:docGrid w:linePitch="360"/>
        </w:sectPr>
      </w:pPr>
    </w:p>
    <w:p w14:paraId="4B94D5A5" w14:textId="77777777" w:rsidR="00E42C78" w:rsidRPr="0059063F" w:rsidRDefault="00E42C78" w:rsidP="00A14E52">
      <w:pPr>
        <w:rPr>
          <w:rStyle w:val="tgc"/>
          <w:rFonts w:asciiTheme="minorHAnsi" w:hAnsiTheme="minorHAnsi" w:cstheme="minorHAnsi"/>
          <w:color w:val="222222"/>
          <w:sz w:val="28"/>
          <w:szCs w:val="28"/>
        </w:rPr>
      </w:pPr>
    </w:p>
    <w:p w14:paraId="3DEEC669" w14:textId="77777777" w:rsidR="00E42C78" w:rsidRPr="0059063F" w:rsidRDefault="00E42C78" w:rsidP="00A14E52">
      <w:pPr>
        <w:spacing w:after="0" w:line="240" w:lineRule="auto"/>
        <w:rPr>
          <w:rStyle w:val="tgc"/>
          <w:rFonts w:asciiTheme="minorHAnsi" w:hAnsiTheme="minorHAnsi" w:cstheme="minorHAnsi"/>
          <w:color w:val="222222"/>
          <w:sz w:val="28"/>
          <w:szCs w:val="28"/>
        </w:rPr>
      </w:pPr>
    </w:p>
    <w:p w14:paraId="3656B9AB" w14:textId="77777777" w:rsidR="00E42C78" w:rsidRPr="0059063F" w:rsidRDefault="00E42C78" w:rsidP="00A14E52">
      <w:pPr>
        <w:spacing w:after="0" w:line="240" w:lineRule="auto"/>
        <w:rPr>
          <w:rStyle w:val="tgc"/>
          <w:rFonts w:asciiTheme="minorHAnsi" w:hAnsiTheme="minorHAnsi" w:cstheme="minorHAnsi"/>
          <w:color w:val="222222"/>
          <w:sz w:val="28"/>
          <w:szCs w:val="28"/>
        </w:rPr>
      </w:pPr>
    </w:p>
    <w:p w14:paraId="45FB0818" w14:textId="77777777" w:rsidR="00E42C78" w:rsidRPr="0059063F" w:rsidRDefault="00E42C78" w:rsidP="00A14E52">
      <w:pPr>
        <w:rPr>
          <w:rStyle w:val="tgc"/>
          <w:rFonts w:asciiTheme="minorHAnsi" w:hAnsiTheme="minorHAnsi" w:cstheme="minorHAnsi"/>
          <w:color w:val="222222"/>
          <w:sz w:val="28"/>
          <w:szCs w:val="28"/>
        </w:rPr>
      </w:pPr>
    </w:p>
    <w:p w14:paraId="049F31CB" w14:textId="77777777" w:rsidR="00E42C78" w:rsidRPr="0059063F" w:rsidRDefault="00E42C78" w:rsidP="00A14E52">
      <w:pPr>
        <w:rPr>
          <w:rStyle w:val="tgc"/>
          <w:rFonts w:asciiTheme="minorHAnsi" w:hAnsiTheme="minorHAnsi" w:cstheme="minorHAnsi"/>
          <w:color w:val="222222"/>
          <w:sz w:val="28"/>
          <w:szCs w:val="28"/>
        </w:rPr>
      </w:pPr>
    </w:p>
    <w:p w14:paraId="53128261" w14:textId="77777777" w:rsidR="00E42C78" w:rsidRPr="0059063F" w:rsidRDefault="00E42C78" w:rsidP="00A14E52">
      <w:pPr>
        <w:rPr>
          <w:rStyle w:val="tgc"/>
          <w:rFonts w:asciiTheme="minorHAnsi" w:hAnsiTheme="minorHAnsi" w:cstheme="minorHAnsi"/>
          <w:color w:val="222222"/>
          <w:sz w:val="28"/>
          <w:szCs w:val="28"/>
        </w:rPr>
      </w:pPr>
    </w:p>
    <w:p w14:paraId="62486C05" w14:textId="77777777" w:rsidR="00E42C78" w:rsidRPr="0059063F" w:rsidRDefault="00E42C78" w:rsidP="00A14E52">
      <w:pPr>
        <w:rPr>
          <w:rStyle w:val="tgc"/>
          <w:rFonts w:asciiTheme="minorHAnsi" w:hAnsiTheme="minorHAnsi" w:cstheme="minorHAnsi"/>
          <w:color w:val="222222"/>
          <w:sz w:val="28"/>
          <w:szCs w:val="28"/>
        </w:rPr>
      </w:pPr>
    </w:p>
    <w:p w14:paraId="4101652C" w14:textId="77777777" w:rsidR="00E42C78" w:rsidRPr="0059063F" w:rsidRDefault="00E42C78" w:rsidP="00A14E52">
      <w:pPr>
        <w:rPr>
          <w:rStyle w:val="tgc"/>
          <w:rFonts w:asciiTheme="minorHAnsi" w:hAnsiTheme="minorHAnsi" w:cstheme="minorHAnsi"/>
          <w:color w:val="222222"/>
          <w:sz w:val="28"/>
          <w:szCs w:val="28"/>
        </w:rPr>
      </w:pPr>
    </w:p>
    <w:p w14:paraId="4B99056E" w14:textId="77777777" w:rsidR="00E42C78" w:rsidRPr="0059063F" w:rsidRDefault="00E42C78" w:rsidP="00A14E52">
      <w:pPr>
        <w:rPr>
          <w:rFonts w:asciiTheme="minorHAnsi" w:hAnsiTheme="minorHAnsi" w:cstheme="minorHAnsi"/>
          <w:color w:val="222222"/>
          <w:sz w:val="28"/>
          <w:szCs w:val="28"/>
        </w:rPr>
      </w:pPr>
    </w:p>
    <w:p w14:paraId="29D6B04F" w14:textId="4BD558C0" w:rsidR="00E42C78" w:rsidRPr="0059063F" w:rsidRDefault="00E42C78" w:rsidP="00A14E52">
      <w:pPr>
        <w:rPr>
          <w:rFonts w:asciiTheme="minorHAnsi" w:hAnsiTheme="minorHAnsi" w:cstheme="minorHAnsi"/>
          <w:sz w:val="28"/>
          <w:szCs w:val="28"/>
        </w:rPr>
      </w:pPr>
    </w:p>
    <w:p w14:paraId="1299C43A" w14:textId="77777777" w:rsidR="00E42C78" w:rsidRPr="0059063F" w:rsidRDefault="00E42C78" w:rsidP="00A14E52">
      <w:pPr>
        <w:rPr>
          <w:rFonts w:asciiTheme="minorHAnsi" w:hAnsiTheme="minorHAnsi" w:cstheme="minorHAnsi"/>
          <w:sz w:val="28"/>
          <w:szCs w:val="28"/>
        </w:rPr>
      </w:pPr>
    </w:p>
    <w:p w14:paraId="4DDBEF00" w14:textId="77777777" w:rsidR="00D02931" w:rsidRPr="0059063F" w:rsidRDefault="00D02931" w:rsidP="00A14E52">
      <w:pPr>
        <w:pStyle w:val="Body"/>
        <w:pBdr>
          <w:top w:val="nil"/>
          <w:left w:val="nil"/>
          <w:bottom w:val="nil"/>
          <w:right w:val="nil"/>
          <w:between w:val="nil"/>
          <w:bar w:val="nil"/>
        </w:pBdr>
        <w:autoSpaceDN/>
        <w:spacing w:line="276" w:lineRule="auto"/>
        <w:rPr>
          <w:rFonts w:asciiTheme="minorHAnsi" w:hAnsiTheme="minorHAnsi" w:cstheme="minorHAnsi"/>
          <w:sz w:val="28"/>
          <w:szCs w:val="28"/>
        </w:rPr>
      </w:pPr>
    </w:p>
    <w:p w14:paraId="3461D779" w14:textId="77777777" w:rsidR="00B166A5" w:rsidRPr="0059063F" w:rsidRDefault="00B166A5" w:rsidP="00A14E52">
      <w:pPr>
        <w:pStyle w:val="Body"/>
        <w:pBdr>
          <w:top w:val="nil"/>
          <w:left w:val="nil"/>
          <w:bottom w:val="nil"/>
          <w:right w:val="nil"/>
          <w:between w:val="nil"/>
          <w:bar w:val="nil"/>
        </w:pBdr>
        <w:autoSpaceDN/>
        <w:spacing w:line="276" w:lineRule="auto"/>
        <w:rPr>
          <w:rFonts w:asciiTheme="minorHAnsi" w:hAnsiTheme="minorHAnsi" w:cstheme="minorHAnsi"/>
          <w:sz w:val="28"/>
          <w:szCs w:val="28"/>
        </w:rPr>
      </w:pPr>
    </w:p>
    <w:p w14:paraId="3CF2D8B6" w14:textId="77777777" w:rsidR="001A505F" w:rsidRPr="0059063F" w:rsidRDefault="001A505F" w:rsidP="00A14E52">
      <w:pPr>
        <w:pStyle w:val="Body"/>
        <w:pBdr>
          <w:top w:val="none" w:sz="0" w:space="0" w:color="auto"/>
          <w:left w:val="none" w:sz="0" w:space="0" w:color="auto"/>
          <w:bottom w:val="none" w:sz="0" w:space="0" w:color="auto"/>
          <w:right w:val="none" w:sz="0" w:space="0" w:color="auto"/>
        </w:pBdr>
        <w:rPr>
          <w:rFonts w:asciiTheme="minorHAnsi" w:hAnsiTheme="minorHAnsi" w:cstheme="minorHAnsi"/>
          <w:sz w:val="28"/>
          <w:szCs w:val="28"/>
        </w:rPr>
      </w:pPr>
    </w:p>
    <w:p w14:paraId="0FB78278" w14:textId="77777777" w:rsidR="001A505F" w:rsidRPr="0059063F" w:rsidRDefault="001A505F" w:rsidP="00A14E52">
      <w:pPr>
        <w:spacing w:after="0"/>
        <w:rPr>
          <w:rFonts w:asciiTheme="minorHAnsi" w:hAnsiTheme="minorHAnsi" w:cstheme="minorHAnsi"/>
          <w:sz w:val="28"/>
          <w:szCs w:val="28"/>
          <w:u w:val="single"/>
        </w:rPr>
      </w:pPr>
    </w:p>
    <w:p w14:paraId="1FC39945" w14:textId="77777777" w:rsidR="001A505F" w:rsidRPr="0059063F" w:rsidRDefault="001A505F" w:rsidP="00A14E52">
      <w:pPr>
        <w:spacing w:after="0"/>
        <w:rPr>
          <w:rFonts w:asciiTheme="minorHAnsi" w:hAnsiTheme="minorHAnsi" w:cstheme="minorHAnsi"/>
          <w:sz w:val="28"/>
          <w:szCs w:val="28"/>
          <w:u w:val="single"/>
        </w:rPr>
      </w:pPr>
    </w:p>
    <w:p w14:paraId="0562CB0E" w14:textId="77777777" w:rsidR="001A505F" w:rsidRPr="0059063F" w:rsidRDefault="001A505F" w:rsidP="00A14E52">
      <w:pPr>
        <w:spacing w:after="0"/>
        <w:rPr>
          <w:rFonts w:asciiTheme="minorHAnsi" w:hAnsiTheme="minorHAnsi" w:cstheme="minorHAnsi"/>
          <w:sz w:val="28"/>
          <w:szCs w:val="28"/>
        </w:rPr>
      </w:pPr>
    </w:p>
    <w:p w14:paraId="34CE0A41" w14:textId="77777777" w:rsidR="00263981" w:rsidRPr="0059063F" w:rsidRDefault="00263981" w:rsidP="00A14E52">
      <w:pPr>
        <w:rPr>
          <w:rFonts w:asciiTheme="minorHAnsi" w:hAnsiTheme="minorHAnsi" w:cstheme="minorHAnsi"/>
          <w:sz w:val="28"/>
          <w:szCs w:val="28"/>
        </w:rPr>
      </w:pPr>
    </w:p>
    <w:sectPr w:rsidR="00263981" w:rsidRPr="0059063F" w:rsidSect="0059063F">
      <w:type w:val="continuous"/>
      <w:pgSz w:w="11906" w:h="16838"/>
      <w:pgMar w:top="993" w:right="1558"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E5A"/>
    <w:multiLevelType w:val="hybridMultilevel"/>
    <w:tmpl w:val="E5F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7521"/>
    <w:multiLevelType w:val="hybridMultilevel"/>
    <w:tmpl w:val="902C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7612D"/>
    <w:multiLevelType w:val="multilevel"/>
    <w:tmpl w:val="7AF8F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E1389F"/>
    <w:multiLevelType w:val="hybridMultilevel"/>
    <w:tmpl w:val="EE04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5014"/>
    <w:multiLevelType w:val="hybridMultilevel"/>
    <w:tmpl w:val="8CD6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56E9A"/>
    <w:multiLevelType w:val="hybridMultilevel"/>
    <w:tmpl w:val="98744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3D73CC"/>
    <w:multiLevelType w:val="hybridMultilevel"/>
    <w:tmpl w:val="568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22B7D"/>
    <w:multiLevelType w:val="hybridMultilevel"/>
    <w:tmpl w:val="5600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65514"/>
    <w:multiLevelType w:val="hybridMultilevel"/>
    <w:tmpl w:val="42D4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768E5"/>
    <w:multiLevelType w:val="hybridMultilevel"/>
    <w:tmpl w:val="EA6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F0DF2"/>
    <w:multiLevelType w:val="hybridMultilevel"/>
    <w:tmpl w:val="60FA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9"/>
  </w:num>
  <w:num w:numId="6">
    <w:abstractNumId w:val="10"/>
  </w:num>
  <w:num w:numId="7">
    <w:abstractNumId w:val="8"/>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5F"/>
    <w:rsid w:val="001A505F"/>
    <w:rsid w:val="001D5454"/>
    <w:rsid w:val="001E3C9D"/>
    <w:rsid w:val="002060F7"/>
    <w:rsid w:val="00215042"/>
    <w:rsid w:val="00263981"/>
    <w:rsid w:val="002B2832"/>
    <w:rsid w:val="002E10CE"/>
    <w:rsid w:val="003417E5"/>
    <w:rsid w:val="00376B07"/>
    <w:rsid w:val="003D3EA2"/>
    <w:rsid w:val="003E5E03"/>
    <w:rsid w:val="00415483"/>
    <w:rsid w:val="004438AC"/>
    <w:rsid w:val="004E5575"/>
    <w:rsid w:val="0051497D"/>
    <w:rsid w:val="0052598C"/>
    <w:rsid w:val="00544CE2"/>
    <w:rsid w:val="0059063F"/>
    <w:rsid w:val="005E36E9"/>
    <w:rsid w:val="006839EE"/>
    <w:rsid w:val="006F69AB"/>
    <w:rsid w:val="0071245D"/>
    <w:rsid w:val="00775786"/>
    <w:rsid w:val="00780F36"/>
    <w:rsid w:val="00783242"/>
    <w:rsid w:val="00787659"/>
    <w:rsid w:val="00793DB7"/>
    <w:rsid w:val="007C7975"/>
    <w:rsid w:val="007D08E5"/>
    <w:rsid w:val="007E67AB"/>
    <w:rsid w:val="008729BA"/>
    <w:rsid w:val="008B67B3"/>
    <w:rsid w:val="00963490"/>
    <w:rsid w:val="0096658F"/>
    <w:rsid w:val="009A15F8"/>
    <w:rsid w:val="009B6C13"/>
    <w:rsid w:val="009C765F"/>
    <w:rsid w:val="009E1469"/>
    <w:rsid w:val="00A079C8"/>
    <w:rsid w:val="00A1318B"/>
    <w:rsid w:val="00A14E52"/>
    <w:rsid w:val="00A222AE"/>
    <w:rsid w:val="00A74A2B"/>
    <w:rsid w:val="00AD4C65"/>
    <w:rsid w:val="00B166A5"/>
    <w:rsid w:val="00BE3FF9"/>
    <w:rsid w:val="00C25D1B"/>
    <w:rsid w:val="00C7061C"/>
    <w:rsid w:val="00C761B8"/>
    <w:rsid w:val="00C77191"/>
    <w:rsid w:val="00D02931"/>
    <w:rsid w:val="00D10090"/>
    <w:rsid w:val="00D50081"/>
    <w:rsid w:val="00D51FA6"/>
    <w:rsid w:val="00D61115"/>
    <w:rsid w:val="00D810EB"/>
    <w:rsid w:val="00E307D7"/>
    <w:rsid w:val="00E42C78"/>
    <w:rsid w:val="00E449CB"/>
    <w:rsid w:val="00E55C90"/>
    <w:rsid w:val="00E80D1B"/>
    <w:rsid w:val="00E9112E"/>
    <w:rsid w:val="00F330FD"/>
    <w:rsid w:val="00F60788"/>
    <w:rsid w:val="00FC132F"/>
    <w:rsid w:val="00FF770A"/>
    <w:rsid w:val="2CF32CD1"/>
    <w:rsid w:val="3680E6BA"/>
    <w:rsid w:val="3B5457DD"/>
    <w:rsid w:val="4AC26E39"/>
    <w:rsid w:val="59239945"/>
    <w:rsid w:val="5DF70A68"/>
    <w:rsid w:val="67A5DA34"/>
    <w:rsid w:val="6C794B57"/>
    <w:rsid w:val="6FB0EC19"/>
    <w:rsid w:val="714CBC7A"/>
    <w:rsid w:val="7910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86D2"/>
  <w15:docId w15:val="{DFB51735-2C08-4BE7-8D28-D10C6F1A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505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05F"/>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Helvetica" w:eastAsia="Arial Unicode MS" w:hAnsi="Helvetica" w:cs="Arial Unicode MS"/>
      <w:color w:val="000000"/>
      <w:lang w:eastAsia="en-GB"/>
    </w:rPr>
  </w:style>
  <w:style w:type="paragraph" w:styleId="BalloonText">
    <w:name w:val="Balloon Text"/>
    <w:basedOn w:val="Normal"/>
    <w:link w:val="BalloonTextChar"/>
    <w:uiPriority w:val="99"/>
    <w:semiHidden/>
    <w:unhideWhenUsed/>
    <w:rsid w:val="002E1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CE"/>
    <w:rPr>
      <w:rFonts w:ascii="Segoe UI" w:eastAsia="Calibri" w:hAnsi="Segoe UI" w:cs="Segoe UI"/>
      <w:sz w:val="18"/>
      <w:szCs w:val="18"/>
    </w:rPr>
  </w:style>
  <w:style w:type="character" w:customStyle="1" w:styleId="tgc">
    <w:name w:val="_tgc"/>
    <w:basedOn w:val="DefaultParagraphFont"/>
    <w:rsid w:val="00E42C78"/>
  </w:style>
  <w:style w:type="paragraph" w:styleId="ListParagraph">
    <w:name w:val="List Paragraph"/>
    <w:basedOn w:val="Normal"/>
    <w:uiPriority w:val="34"/>
    <w:qFormat/>
    <w:rsid w:val="00E42C78"/>
    <w:pPr>
      <w:suppressAutoHyphens w:val="0"/>
      <w:autoSpaceDN/>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17D51F34DFA4C84D8510C1F7ABB0C" ma:contentTypeVersion="8" ma:contentTypeDescription="Create a new document." ma:contentTypeScope="" ma:versionID="d274abba46e3acd872389d7dcdeb3e22">
  <xsd:schema xmlns:xsd="http://www.w3.org/2001/XMLSchema" xmlns:xs="http://www.w3.org/2001/XMLSchema" xmlns:p="http://schemas.microsoft.com/office/2006/metadata/properties" xmlns:ns2="4c6a436a-87ac-44b9-bc79-8a7788976bed" xmlns:ns3="1938a9cc-e6a2-4dcf-a54a-ef3ec87b6849" targetNamespace="http://schemas.microsoft.com/office/2006/metadata/properties" ma:root="true" ma:fieldsID="d4f741f5e74f4c0660137c1175c20a48" ns2:_="" ns3:_="">
    <xsd:import namespace="4c6a436a-87ac-44b9-bc79-8a7788976bed"/>
    <xsd:import namespace="1938a9cc-e6a2-4dcf-a54a-ef3ec87b6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436a-87ac-44b9-bc79-8a7788976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8a9cc-e6a2-4dcf-a54a-ef3ec87b68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F08E3-D82E-4A26-B404-0F117E1CC9CF}">
  <ds:schemaRefs>
    <ds:schemaRef ds:uri="http://purl.org/dc/elements/1.1/"/>
    <ds:schemaRef ds:uri="http://schemas.microsoft.com/office/2006/metadata/properties"/>
    <ds:schemaRef ds:uri="http://schemas.microsoft.com/office/2006/documentManagement/types"/>
    <ds:schemaRef ds:uri="4c6a436a-87ac-44b9-bc79-8a7788976bed"/>
    <ds:schemaRef ds:uri="http://purl.org/dc/terms/"/>
    <ds:schemaRef ds:uri="http://schemas.openxmlformats.org/package/2006/metadata/core-properties"/>
    <ds:schemaRef ds:uri="1938a9cc-e6a2-4dcf-a54a-ef3ec87b6849"/>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C7F3DC-DD70-43A5-835B-D6DE4066FBF1}">
  <ds:schemaRefs>
    <ds:schemaRef ds:uri="http://schemas.microsoft.com/office/2006/metadata/contentType"/>
    <ds:schemaRef ds:uri="http://schemas.microsoft.com/office/2006/metadata/properties/metaAttributes"/>
    <ds:schemaRef ds:uri="http://www.w3.org/2000/xmlns/"/>
    <ds:schemaRef ds:uri="http://www.w3.org/2001/XMLSchema"/>
    <ds:schemaRef ds:uri="4c6a436a-87ac-44b9-bc79-8a7788976bed"/>
    <ds:schemaRef ds:uri="1938a9cc-e6a2-4dcf-a54a-ef3ec87b68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A94A5-DF10-4D23-B7DC-E15FDC07A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Steeper</dc:creator>
  <cp:lastModifiedBy>Katie Nicholson</cp:lastModifiedBy>
  <cp:revision>2</cp:revision>
  <cp:lastPrinted>2018-06-04T18:32:00Z</cp:lastPrinted>
  <dcterms:created xsi:type="dcterms:W3CDTF">2022-12-20T14:52:00Z</dcterms:created>
  <dcterms:modified xsi:type="dcterms:W3CDTF">2022-12-20T14:52:00Z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0x010100AD717D51F34DFA4C84D8510C1F7ABB0C</vt:lpwstr>
  </property>
</Properties>
</file>