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DF" w:rsidRPr="00BF0232" w:rsidRDefault="002C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Yearly Overview: Cycle A UKS2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51"/>
        <w:gridCol w:w="2410"/>
        <w:gridCol w:w="2552"/>
        <w:gridCol w:w="2693"/>
        <w:gridCol w:w="2551"/>
      </w:tblGrid>
      <w:tr w:rsidR="00F2234E" w:rsidRPr="00E846DF" w:rsidTr="00F2234E">
        <w:trPr>
          <w:trHeight w:val="217"/>
        </w:trPr>
        <w:tc>
          <w:tcPr>
            <w:tcW w:w="1985" w:type="dxa"/>
            <w:vMerge w:val="restart"/>
            <w:shd w:val="clear" w:color="auto" w:fill="auto"/>
          </w:tcPr>
          <w:p w:rsidR="00F2234E" w:rsidRPr="00E846DF" w:rsidRDefault="00F2234E" w:rsidP="00E846DF">
            <w:pPr>
              <w:rPr>
                <w:b/>
              </w:rPr>
            </w:pPr>
            <w:r>
              <w:rPr>
                <w:b/>
              </w:rPr>
              <w:t>Whole School Subject Focus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Pr="00E846DF" w:rsidRDefault="00F2234E" w:rsidP="00E846DF">
            <w:pPr>
              <w:rPr>
                <w:b/>
              </w:rPr>
            </w:pPr>
            <w:r w:rsidRPr="00E846DF">
              <w:rPr>
                <w:b/>
              </w:rPr>
              <w:t>Topic 1</w:t>
            </w:r>
          </w:p>
        </w:tc>
        <w:tc>
          <w:tcPr>
            <w:tcW w:w="2410" w:type="dxa"/>
            <w:shd w:val="clear" w:color="auto" w:fill="FFFFFF" w:themeFill="background1"/>
          </w:tcPr>
          <w:p w:rsidR="00F2234E" w:rsidRPr="00E846DF" w:rsidRDefault="00145A2D" w:rsidP="00E846DF">
            <w:pPr>
              <w:rPr>
                <w:b/>
              </w:rPr>
            </w:pPr>
            <w:r>
              <w:rPr>
                <w:b/>
              </w:rPr>
              <w:t>Topic 2</w:t>
            </w:r>
          </w:p>
        </w:tc>
        <w:tc>
          <w:tcPr>
            <w:tcW w:w="2552" w:type="dxa"/>
            <w:shd w:val="clear" w:color="auto" w:fill="FFFFFF" w:themeFill="background1"/>
          </w:tcPr>
          <w:p w:rsidR="00F2234E" w:rsidRPr="00E846DF" w:rsidRDefault="00145A2D" w:rsidP="00E846DF">
            <w:pPr>
              <w:rPr>
                <w:b/>
              </w:rPr>
            </w:pPr>
            <w:r>
              <w:rPr>
                <w:b/>
              </w:rPr>
              <w:t>Topic 3</w:t>
            </w:r>
          </w:p>
        </w:tc>
        <w:tc>
          <w:tcPr>
            <w:tcW w:w="2693" w:type="dxa"/>
            <w:shd w:val="clear" w:color="auto" w:fill="FFFFFF" w:themeFill="background1"/>
          </w:tcPr>
          <w:p w:rsidR="00F2234E" w:rsidRPr="00E846DF" w:rsidRDefault="00145A2D" w:rsidP="00E846DF">
            <w:pPr>
              <w:rPr>
                <w:b/>
              </w:rPr>
            </w:pPr>
            <w:r>
              <w:rPr>
                <w:b/>
              </w:rPr>
              <w:t>Topic 4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Pr="00E846DF" w:rsidRDefault="00145A2D" w:rsidP="00E846DF">
            <w:pPr>
              <w:rPr>
                <w:b/>
              </w:rPr>
            </w:pPr>
            <w:r>
              <w:rPr>
                <w:b/>
              </w:rPr>
              <w:t>Topic 5</w:t>
            </w:r>
          </w:p>
        </w:tc>
      </w:tr>
      <w:tr w:rsidR="00F2234E" w:rsidRPr="00E846DF" w:rsidTr="00F2234E">
        <w:trPr>
          <w:trHeight w:val="1059"/>
        </w:trPr>
        <w:tc>
          <w:tcPr>
            <w:tcW w:w="1985" w:type="dxa"/>
            <w:vMerge/>
            <w:shd w:val="clear" w:color="auto" w:fill="auto"/>
          </w:tcPr>
          <w:p w:rsidR="00F2234E" w:rsidRPr="00E846DF" w:rsidRDefault="00F2234E" w:rsidP="00E846DF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B050"/>
          </w:tcPr>
          <w:p w:rsidR="00F2234E" w:rsidRPr="00E846DF" w:rsidRDefault="00F2234E" w:rsidP="00E96129">
            <w:pPr>
              <w:spacing w:after="0"/>
              <w:rPr>
                <w:b/>
              </w:rPr>
            </w:pPr>
            <w:r w:rsidRPr="00E846DF">
              <w:rPr>
                <w:b/>
              </w:rPr>
              <w:t>Geography –</w:t>
            </w:r>
          </w:p>
          <w:p w:rsidR="00F2234E" w:rsidRPr="00E846DF" w:rsidRDefault="00F2234E" w:rsidP="00E96129">
            <w:pPr>
              <w:spacing w:after="0"/>
              <w:rPr>
                <w:b/>
              </w:rPr>
            </w:pPr>
            <w:r w:rsidRPr="00E846DF">
              <w:rPr>
                <w:b/>
              </w:rPr>
              <w:t>Megastructures</w:t>
            </w:r>
          </w:p>
        </w:tc>
        <w:tc>
          <w:tcPr>
            <w:tcW w:w="2410" w:type="dxa"/>
            <w:shd w:val="clear" w:color="auto" w:fill="FF6600"/>
          </w:tcPr>
          <w:p w:rsidR="00F2234E" w:rsidRPr="00E846DF" w:rsidRDefault="00F2234E" w:rsidP="00E96129">
            <w:pPr>
              <w:spacing w:after="0"/>
              <w:rPr>
                <w:b/>
              </w:rPr>
            </w:pPr>
            <w:r w:rsidRPr="00E846DF">
              <w:rPr>
                <w:b/>
              </w:rPr>
              <w:t xml:space="preserve">History </w:t>
            </w:r>
          </w:p>
          <w:p w:rsidR="00F2234E" w:rsidRPr="00E846DF" w:rsidRDefault="00F2234E" w:rsidP="00E96129">
            <w:pPr>
              <w:spacing w:after="0"/>
              <w:rPr>
                <w:b/>
              </w:rPr>
            </w:pPr>
            <w:r>
              <w:rPr>
                <w:b/>
              </w:rPr>
              <w:t xml:space="preserve">Remember, </w:t>
            </w:r>
            <w:r w:rsidRPr="00E846DF">
              <w:rPr>
                <w:b/>
              </w:rPr>
              <w:t>Remember</w:t>
            </w:r>
          </w:p>
        </w:tc>
        <w:tc>
          <w:tcPr>
            <w:tcW w:w="2552" w:type="dxa"/>
            <w:shd w:val="clear" w:color="auto" w:fill="FFFFFF" w:themeFill="background1"/>
          </w:tcPr>
          <w:p w:rsidR="00F2234E" w:rsidRPr="00E846DF" w:rsidRDefault="00F2234E" w:rsidP="00E96129">
            <w:pPr>
              <w:spacing w:after="0"/>
              <w:rPr>
                <w:b/>
              </w:rPr>
            </w:pPr>
            <w:r w:rsidRPr="00E846DF">
              <w:rPr>
                <w:b/>
              </w:rPr>
              <w:t>English</w:t>
            </w:r>
          </w:p>
          <w:p w:rsidR="00F2234E" w:rsidRPr="00E846DF" w:rsidRDefault="00F2234E" w:rsidP="00E96129">
            <w:pPr>
              <w:spacing w:after="0"/>
              <w:rPr>
                <w:b/>
              </w:rPr>
            </w:pPr>
            <w:r w:rsidRPr="00E846DF">
              <w:rPr>
                <w:b/>
              </w:rPr>
              <w:t>Tell Me a Story</w:t>
            </w:r>
          </w:p>
        </w:tc>
        <w:tc>
          <w:tcPr>
            <w:tcW w:w="2693" w:type="dxa"/>
            <w:shd w:val="clear" w:color="auto" w:fill="FF6600"/>
          </w:tcPr>
          <w:p w:rsidR="00F2234E" w:rsidRPr="00E846DF" w:rsidRDefault="00F2234E" w:rsidP="00E96129">
            <w:pPr>
              <w:spacing w:after="0"/>
              <w:rPr>
                <w:b/>
              </w:rPr>
            </w:pPr>
            <w:r w:rsidRPr="00E846DF">
              <w:rPr>
                <w:b/>
              </w:rPr>
              <w:t>History –</w:t>
            </w:r>
          </w:p>
          <w:p w:rsidR="00F2234E" w:rsidRPr="00E846DF" w:rsidRDefault="00F2234E" w:rsidP="00E96129">
            <w:pPr>
              <w:spacing w:after="0"/>
              <w:rPr>
                <w:b/>
              </w:rPr>
            </w:pPr>
            <w:r w:rsidRPr="00E846DF">
              <w:rPr>
                <w:b/>
              </w:rPr>
              <w:t>Footprint in the Past</w:t>
            </w:r>
          </w:p>
        </w:tc>
        <w:tc>
          <w:tcPr>
            <w:tcW w:w="2551" w:type="dxa"/>
            <w:shd w:val="clear" w:color="auto" w:fill="9999FF"/>
          </w:tcPr>
          <w:p w:rsidR="00F2234E" w:rsidRPr="00E846DF" w:rsidRDefault="00F2234E" w:rsidP="00E96129">
            <w:pPr>
              <w:spacing w:after="0"/>
              <w:rPr>
                <w:b/>
              </w:rPr>
            </w:pPr>
            <w:r w:rsidRPr="00E846DF">
              <w:rPr>
                <w:b/>
              </w:rPr>
              <w:t>Global Citizens</w:t>
            </w:r>
          </w:p>
          <w:p w:rsidR="00F2234E" w:rsidRPr="00E846DF" w:rsidRDefault="00F2234E" w:rsidP="00E96129">
            <w:pPr>
              <w:spacing w:after="0"/>
              <w:rPr>
                <w:b/>
              </w:rPr>
            </w:pPr>
            <w:r w:rsidRPr="00E846DF">
              <w:rPr>
                <w:b/>
              </w:rPr>
              <w:t>Olympics/Global Communities</w:t>
            </w:r>
          </w:p>
        </w:tc>
      </w:tr>
      <w:tr w:rsidR="00F2234E" w:rsidRPr="00E846DF" w:rsidTr="004822B3">
        <w:trPr>
          <w:trHeight w:val="1259"/>
        </w:trPr>
        <w:tc>
          <w:tcPr>
            <w:tcW w:w="1985" w:type="dxa"/>
            <w:shd w:val="clear" w:color="auto" w:fill="9999FF"/>
          </w:tcPr>
          <w:p w:rsidR="004822B3" w:rsidRDefault="004822B3" w:rsidP="00E846DF">
            <w:pPr>
              <w:rPr>
                <w:b/>
              </w:rPr>
            </w:pPr>
            <w:r w:rsidRPr="004822B3">
              <w:rPr>
                <w:b/>
              </w:rPr>
              <w:t>Cultural Capital and a Sense of Identity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Humber Bridge walk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2234E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Financial capability</w:t>
            </w:r>
          </w:p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>World –wide community</w:t>
            </w:r>
          </w:p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>Britain’s place in the world</w:t>
            </w:r>
          </w:p>
        </w:tc>
      </w:tr>
      <w:tr w:rsidR="00F2234E" w:rsidRPr="00E846DF" w:rsidTr="00F2234E">
        <w:trPr>
          <w:trHeight w:val="512"/>
        </w:trPr>
        <w:tc>
          <w:tcPr>
            <w:tcW w:w="1985" w:type="dxa"/>
            <w:shd w:val="clear" w:color="auto" w:fill="FF6600"/>
          </w:tcPr>
          <w:p w:rsidR="00F2234E" w:rsidRPr="00E846DF" w:rsidRDefault="00F2234E" w:rsidP="002C4CE4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 xml:space="preserve">WWII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</w:pPr>
          </w:p>
        </w:tc>
        <w:tc>
          <w:tcPr>
            <w:tcW w:w="2693" w:type="dxa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>Vikings and Anglo Saxons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</w:tr>
      <w:tr w:rsidR="00F2234E" w:rsidRPr="00E846DF" w:rsidTr="00F2234E">
        <w:trPr>
          <w:trHeight w:val="621"/>
        </w:trPr>
        <w:tc>
          <w:tcPr>
            <w:tcW w:w="1985" w:type="dxa"/>
            <w:shd w:val="clear" w:color="auto" w:fill="00B050"/>
          </w:tcPr>
          <w:p w:rsidR="00F2234E" w:rsidRDefault="00F2234E" w:rsidP="002C4CE4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551" w:type="dxa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 xml:space="preserve">San </w:t>
            </w:r>
            <w:proofErr w:type="spellStart"/>
            <w:r w:rsidRPr="000B2B6D">
              <w:rPr>
                <w:b/>
              </w:rPr>
              <w:t>Franciso</w:t>
            </w:r>
            <w:proofErr w:type="spellEnd"/>
            <w:r w:rsidRPr="000B2B6D">
              <w:rPr>
                <w:b/>
              </w:rPr>
              <w:t xml:space="preserve"> – Golden Gate Bridge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</w:tr>
      <w:tr w:rsidR="00F01BAA" w:rsidRPr="00E846DF" w:rsidTr="00F01BAA">
        <w:trPr>
          <w:trHeight w:val="416"/>
        </w:trPr>
        <w:tc>
          <w:tcPr>
            <w:tcW w:w="1985" w:type="dxa"/>
            <w:shd w:val="clear" w:color="auto" w:fill="FFE599" w:themeFill="accent4" w:themeFillTint="66"/>
          </w:tcPr>
          <w:p w:rsidR="00F01BAA" w:rsidRPr="00E846DF" w:rsidRDefault="00F01BAA" w:rsidP="002C4CE4">
            <w:pPr>
              <w:rPr>
                <w:b/>
              </w:rPr>
            </w:pPr>
            <w:r w:rsidRPr="00E846DF">
              <w:rPr>
                <w:b/>
              </w:rPr>
              <w:t>Art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01BAA" w:rsidRPr="000B2B6D" w:rsidRDefault="00F01BAA" w:rsidP="00E626D3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F657B" w:rsidRDefault="00F01BAA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 xml:space="preserve">Artist </w:t>
            </w:r>
            <w:r w:rsidR="001F657B">
              <w:rPr>
                <w:b/>
              </w:rPr>
              <w:t>–</w:t>
            </w:r>
            <w:r w:rsidR="00EE0CB1">
              <w:rPr>
                <w:b/>
              </w:rPr>
              <w:t xml:space="preserve"> </w:t>
            </w:r>
            <w:r w:rsidR="001F657B">
              <w:rPr>
                <w:b/>
              </w:rPr>
              <w:t>Henry Moore</w:t>
            </w:r>
          </w:p>
          <w:p w:rsidR="00EE0CB1" w:rsidRPr="000B2B6D" w:rsidRDefault="00EE0CB1" w:rsidP="00E626D3">
            <w:pPr>
              <w:spacing w:after="0"/>
              <w:rPr>
                <w:b/>
              </w:rPr>
            </w:pPr>
            <w:r>
              <w:rPr>
                <w:b/>
              </w:rPr>
              <w:t>(sculptor)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01BAA" w:rsidRPr="000B2B6D" w:rsidRDefault="00F01BAA" w:rsidP="00E626D3">
            <w:pPr>
              <w:spacing w:after="0"/>
            </w:pPr>
          </w:p>
        </w:tc>
        <w:tc>
          <w:tcPr>
            <w:tcW w:w="2693" w:type="dxa"/>
            <w:shd w:val="clear" w:color="auto" w:fill="FFFFFF" w:themeFill="background1"/>
          </w:tcPr>
          <w:p w:rsidR="00F01BAA" w:rsidRPr="000B2B6D" w:rsidRDefault="00F01BAA" w:rsidP="00E626D3">
            <w:pPr>
              <w:spacing w:after="0"/>
            </w:pPr>
            <w:r w:rsidRPr="000B2B6D">
              <w:rPr>
                <w:b/>
              </w:rPr>
              <w:t>Techniques - charcoal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01BAA" w:rsidRPr="000B2B6D" w:rsidRDefault="00F01BAA" w:rsidP="00E626D3">
            <w:pPr>
              <w:spacing w:after="0"/>
            </w:pPr>
          </w:p>
        </w:tc>
      </w:tr>
      <w:tr w:rsidR="00F2234E" w:rsidRPr="00E846DF" w:rsidTr="000C2792">
        <w:trPr>
          <w:trHeight w:val="348"/>
        </w:trPr>
        <w:tc>
          <w:tcPr>
            <w:tcW w:w="1985" w:type="dxa"/>
            <w:shd w:val="clear" w:color="auto" w:fill="99FFCC"/>
          </w:tcPr>
          <w:p w:rsidR="00F2234E" w:rsidRPr="00E846DF" w:rsidRDefault="00F2234E" w:rsidP="002C4CE4">
            <w:pPr>
              <w:rPr>
                <w:b/>
              </w:rPr>
            </w:pPr>
            <w:r w:rsidRPr="00E846DF">
              <w:rPr>
                <w:b/>
              </w:rPr>
              <w:t xml:space="preserve">DT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2234E" w:rsidRPr="000B2B6D" w:rsidRDefault="000C2792" w:rsidP="00E626D3">
            <w:pPr>
              <w:spacing w:after="0"/>
              <w:rPr>
                <w:b/>
              </w:rPr>
            </w:pPr>
            <w:r>
              <w:rPr>
                <w:b/>
              </w:rPr>
              <w:t>Christmas cards*</w:t>
            </w:r>
          </w:p>
        </w:tc>
        <w:tc>
          <w:tcPr>
            <w:tcW w:w="2552" w:type="dxa"/>
            <w:shd w:val="clear" w:color="auto" w:fill="FFFFFF" w:themeFill="background1"/>
          </w:tcPr>
          <w:p w:rsidR="00F2234E" w:rsidRDefault="00851EE7" w:rsidP="00E626D3">
            <w:pPr>
              <w:spacing w:after="0"/>
              <w:rPr>
                <w:b/>
              </w:rPr>
            </w:pPr>
            <w:r>
              <w:rPr>
                <w:b/>
              </w:rPr>
              <w:t>Frame structures</w:t>
            </w:r>
          </w:p>
          <w:p w:rsidR="00851EE7" w:rsidRPr="000B2B6D" w:rsidRDefault="00851EE7" w:rsidP="00E626D3">
            <w:pPr>
              <w:spacing w:after="0"/>
              <w:rPr>
                <w:b/>
              </w:rPr>
            </w:pPr>
            <w:r>
              <w:rPr>
                <w:b/>
              </w:rPr>
              <w:t>DT project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2234E" w:rsidRPr="000C2792" w:rsidRDefault="000C2792" w:rsidP="00E626D3">
            <w:pPr>
              <w:spacing w:after="0"/>
              <w:rPr>
                <w:b/>
              </w:rPr>
            </w:pPr>
            <w:r w:rsidRPr="000C2792">
              <w:rPr>
                <w:b/>
              </w:rPr>
              <w:t>Cooking and nutrition</w:t>
            </w:r>
          </w:p>
        </w:tc>
      </w:tr>
      <w:tr w:rsidR="00F2234E" w:rsidRPr="00E846DF" w:rsidTr="00F2234E">
        <w:trPr>
          <w:trHeight w:val="609"/>
        </w:trPr>
        <w:tc>
          <w:tcPr>
            <w:tcW w:w="1985" w:type="dxa"/>
            <w:shd w:val="clear" w:color="auto" w:fill="66CCFF"/>
          </w:tcPr>
          <w:p w:rsidR="00F2234E" w:rsidRPr="00E846DF" w:rsidRDefault="00F2234E" w:rsidP="002C4CE4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>Materials Y5</w:t>
            </w:r>
          </w:p>
        </w:tc>
        <w:tc>
          <w:tcPr>
            <w:tcW w:w="2410" w:type="dxa"/>
            <w:shd w:val="clear" w:color="auto" w:fill="FFFFFF" w:themeFill="background1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>Light Y6</w:t>
            </w:r>
          </w:p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>Electricity Y6</w:t>
            </w:r>
          </w:p>
        </w:tc>
        <w:tc>
          <w:tcPr>
            <w:tcW w:w="2552" w:type="dxa"/>
            <w:shd w:val="clear" w:color="auto" w:fill="FFFFFF" w:themeFill="background1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>Living Things and Their Habitats Y5</w:t>
            </w:r>
          </w:p>
        </w:tc>
        <w:tc>
          <w:tcPr>
            <w:tcW w:w="2693" w:type="dxa"/>
            <w:shd w:val="clear" w:color="auto" w:fill="FFFFFF" w:themeFill="background1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>Evolution Y6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Pr="000B2B6D" w:rsidRDefault="00F2234E" w:rsidP="00E626D3">
            <w:pPr>
              <w:spacing w:after="0"/>
              <w:rPr>
                <w:b/>
              </w:rPr>
            </w:pPr>
            <w:r w:rsidRPr="000B2B6D">
              <w:rPr>
                <w:b/>
              </w:rPr>
              <w:t>Animals Including Humans Y6</w:t>
            </w:r>
          </w:p>
        </w:tc>
      </w:tr>
      <w:tr w:rsidR="00F2234E" w:rsidRPr="00E846DF" w:rsidTr="00F2234E">
        <w:trPr>
          <w:trHeight w:val="410"/>
        </w:trPr>
        <w:tc>
          <w:tcPr>
            <w:tcW w:w="1985" w:type="dxa"/>
            <w:shd w:val="clear" w:color="auto" w:fill="FF66FF"/>
          </w:tcPr>
          <w:p w:rsidR="00F2234E" w:rsidRPr="00E846DF" w:rsidRDefault="00F2234E" w:rsidP="002C4CE4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Prayer and Worship</w:t>
            </w:r>
          </w:p>
          <w:p w:rsidR="00F2234E" w:rsidRPr="00E846DF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Hinduism</w:t>
            </w:r>
          </w:p>
        </w:tc>
        <w:tc>
          <w:tcPr>
            <w:tcW w:w="2410" w:type="dxa"/>
            <w:shd w:val="clear" w:color="auto" w:fill="FFFFFF" w:themeFill="background1"/>
          </w:tcPr>
          <w:p w:rsidR="00F2234E" w:rsidRPr="00F2234E" w:rsidRDefault="00F2234E" w:rsidP="00F2234E">
            <w:pPr>
              <w:spacing w:after="0"/>
              <w:rPr>
                <w:b/>
              </w:rPr>
            </w:pPr>
            <w:r w:rsidRPr="00F2234E">
              <w:rPr>
                <w:b/>
              </w:rPr>
              <w:t>Christmas</w:t>
            </w:r>
          </w:p>
          <w:p w:rsidR="00F2234E" w:rsidRDefault="00F2234E" w:rsidP="00F2234E">
            <w:pPr>
              <w:spacing w:after="0"/>
              <w:rPr>
                <w:b/>
              </w:rPr>
            </w:pPr>
            <w:r w:rsidRPr="00F2234E">
              <w:rPr>
                <w:b/>
              </w:rPr>
              <w:t>Christianity</w:t>
            </w:r>
            <w:r>
              <w:rPr>
                <w:b/>
              </w:rPr>
              <w:t xml:space="preserve"> *</w:t>
            </w:r>
          </w:p>
          <w:p w:rsidR="00F2234E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Beliefs and Moral Values</w:t>
            </w:r>
          </w:p>
          <w:p w:rsidR="00F2234E" w:rsidRPr="00E846DF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Sikhism</w:t>
            </w:r>
          </w:p>
        </w:tc>
        <w:tc>
          <w:tcPr>
            <w:tcW w:w="2552" w:type="dxa"/>
            <w:shd w:val="clear" w:color="auto" w:fill="FFFFFF" w:themeFill="background1"/>
          </w:tcPr>
          <w:p w:rsidR="00F2234E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Easter</w:t>
            </w:r>
          </w:p>
          <w:p w:rsidR="00F2234E" w:rsidRPr="00E846DF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693" w:type="dxa"/>
            <w:shd w:val="clear" w:color="auto" w:fill="FFFFFF" w:themeFill="background1"/>
          </w:tcPr>
          <w:p w:rsidR="00F2234E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Prayer and Worship</w:t>
            </w:r>
          </w:p>
          <w:p w:rsidR="00F2234E" w:rsidRPr="00E846DF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Sikhism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Beliefs and Practices</w:t>
            </w:r>
          </w:p>
          <w:p w:rsidR="00F2234E" w:rsidRPr="00E846DF" w:rsidRDefault="00F2234E" w:rsidP="00E626D3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</w:tr>
      <w:tr w:rsidR="00E96129" w:rsidRPr="00E846DF" w:rsidTr="007A6CFE">
        <w:trPr>
          <w:trHeight w:val="530"/>
        </w:trPr>
        <w:tc>
          <w:tcPr>
            <w:tcW w:w="1985" w:type="dxa"/>
            <w:shd w:val="clear" w:color="auto" w:fill="FFFF00"/>
          </w:tcPr>
          <w:p w:rsidR="00E96129" w:rsidRPr="00E846DF" w:rsidRDefault="00E96129" w:rsidP="001E0F89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551" w:type="dxa"/>
            <w:shd w:val="clear" w:color="auto" w:fill="FFFFFF" w:themeFill="background1"/>
          </w:tcPr>
          <w:p w:rsidR="00E96129" w:rsidRPr="00E846DF" w:rsidRDefault="00E96129" w:rsidP="001E0F89">
            <w:pPr>
              <w:spacing w:after="0"/>
              <w:rPr>
                <w:b/>
              </w:rPr>
            </w:pPr>
            <w:r>
              <w:rPr>
                <w:b/>
              </w:rPr>
              <w:t xml:space="preserve">Families and Friendships </w:t>
            </w:r>
            <w:r w:rsidRPr="009C2391">
              <w:rPr>
                <w:b/>
              </w:rPr>
              <w:t>Safe Relationships</w:t>
            </w:r>
            <w:r>
              <w:t xml:space="preserve"> </w:t>
            </w:r>
            <w:r w:rsidRPr="00F2234E">
              <w:rPr>
                <w:b/>
              </w:rPr>
              <w:t>Respecting ourselves and others.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96129" w:rsidRDefault="00E96129" w:rsidP="001E0F89">
            <w:pPr>
              <w:spacing w:after="0"/>
              <w:rPr>
                <w:b/>
              </w:rPr>
            </w:pPr>
            <w:r>
              <w:rPr>
                <w:b/>
              </w:rPr>
              <w:t>Belonging to a community</w:t>
            </w:r>
          </w:p>
          <w:p w:rsidR="00E96129" w:rsidRPr="00E846DF" w:rsidRDefault="00E96129" w:rsidP="001E0F89">
            <w:pPr>
              <w:spacing w:after="0"/>
              <w:rPr>
                <w:b/>
              </w:rPr>
            </w:pPr>
            <w:r w:rsidRPr="009C2391">
              <w:rPr>
                <w:b/>
              </w:rPr>
              <w:t>Media literacy and digital resilience</w:t>
            </w:r>
          </w:p>
          <w:p w:rsidR="00E96129" w:rsidRPr="00E846DF" w:rsidRDefault="00E96129" w:rsidP="001E0F89">
            <w:pPr>
              <w:spacing w:after="0"/>
              <w:rPr>
                <w:b/>
              </w:rPr>
            </w:pPr>
            <w:r w:rsidRPr="009C2391">
              <w:rPr>
                <w:b/>
              </w:rPr>
              <w:t>Money and work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E96129" w:rsidRDefault="00E96129" w:rsidP="001E0F89">
            <w:pPr>
              <w:spacing w:after="0"/>
              <w:rPr>
                <w:b/>
              </w:rPr>
            </w:pPr>
            <w:r w:rsidRPr="009C2391">
              <w:rPr>
                <w:b/>
              </w:rPr>
              <w:t>Physi</w:t>
            </w:r>
            <w:r>
              <w:rPr>
                <w:b/>
              </w:rPr>
              <w:t>cal health and mental wellbeing</w:t>
            </w:r>
          </w:p>
          <w:p w:rsidR="00E96129" w:rsidRPr="00E846DF" w:rsidRDefault="00E96129" w:rsidP="001E0F89">
            <w:pPr>
              <w:spacing w:after="0"/>
              <w:rPr>
                <w:b/>
              </w:rPr>
            </w:pPr>
            <w:r w:rsidRPr="009C2391">
              <w:rPr>
                <w:b/>
              </w:rPr>
              <w:t>Growing and changing</w:t>
            </w:r>
          </w:p>
          <w:p w:rsidR="00E96129" w:rsidRPr="00E846DF" w:rsidRDefault="00E96129" w:rsidP="001E0F89">
            <w:pPr>
              <w:spacing w:after="0"/>
              <w:rPr>
                <w:b/>
              </w:rPr>
            </w:pPr>
            <w:r w:rsidRPr="009C2391">
              <w:rPr>
                <w:b/>
              </w:rPr>
              <w:t>Keeping safe</w:t>
            </w:r>
          </w:p>
        </w:tc>
      </w:tr>
      <w:tr w:rsidR="00F2234E" w:rsidRPr="00E846DF" w:rsidTr="00F2234E">
        <w:trPr>
          <w:trHeight w:val="551"/>
        </w:trPr>
        <w:tc>
          <w:tcPr>
            <w:tcW w:w="1985" w:type="dxa"/>
            <w:shd w:val="clear" w:color="auto" w:fill="3399FF"/>
          </w:tcPr>
          <w:p w:rsidR="00F2234E" w:rsidRPr="00E846DF" w:rsidRDefault="00F2234E" w:rsidP="001E0F89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Default="00625100" w:rsidP="001E0F89">
            <w:pPr>
              <w:spacing w:after="0"/>
              <w:rPr>
                <w:b/>
              </w:rPr>
            </w:pPr>
            <w:r>
              <w:rPr>
                <w:b/>
              </w:rPr>
              <w:t>E-Safety</w:t>
            </w:r>
          </w:p>
          <w:p w:rsidR="00625100" w:rsidRPr="00E846DF" w:rsidRDefault="00625100" w:rsidP="001E0F89">
            <w:pPr>
              <w:spacing w:after="0"/>
              <w:rPr>
                <w:b/>
              </w:rPr>
            </w:pPr>
            <w:r>
              <w:rPr>
                <w:b/>
              </w:rPr>
              <w:t>Digital literacy – Cloud documents</w:t>
            </w:r>
          </w:p>
        </w:tc>
        <w:tc>
          <w:tcPr>
            <w:tcW w:w="2410" w:type="dxa"/>
            <w:shd w:val="clear" w:color="auto" w:fill="FFFFFF" w:themeFill="background1"/>
          </w:tcPr>
          <w:p w:rsidR="00F2234E" w:rsidRDefault="00625100" w:rsidP="001E0F89">
            <w:pPr>
              <w:spacing w:after="0"/>
              <w:rPr>
                <w:b/>
              </w:rPr>
            </w:pPr>
            <w:r>
              <w:rPr>
                <w:b/>
              </w:rPr>
              <w:t>Digital literacy – spreadsheets *</w:t>
            </w:r>
          </w:p>
          <w:p w:rsidR="00625100" w:rsidRDefault="00625100" w:rsidP="001E0F89">
            <w:pPr>
              <w:spacing w:after="0"/>
              <w:rPr>
                <w:b/>
              </w:rPr>
            </w:pPr>
            <w:r>
              <w:rPr>
                <w:b/>
              </w:rPr>
              <w:t>E-Safety – cyberbullying</w:t>
            </w:r>
          </w:p>
          <w:p w:rsidR="00625100" w:rsidRPr="00E846DF" w:rsidRDefault="00625100" w:rsidP="001E0F89">
            <w:pPr>
              <w:spacing w:after="0"/>
              <w:rPr>
                <w:b/>
              </w:rPr>
            </w:pPr>
            <w:r>
              <w:rPr>
                <w:b/>
              </w:rPr>
              <w:t>Coding - debugging</w:t>
            </w:r>
          </w:p>
        </w:tc>
        <w:tc>
          <w:tcPr>
            <w:tcW w:w="2552" w:type="dxa"/>
            <w:shd w:val="clear" w:color="auto" w:fill="FFFFFF" w:themeFill="background1"/>
          </w:tcPr>
          <w:p w:rsidR="00F2234E" w:rsidRPr="00E846DF" w:rsidRDefault="00625100" w:rsidP="001E0F89">
            <w:pPr>
              <w:spacing w:after="0"/>
              <w:rPr>
                <w:b/>
              </w:rPr>
            </w:pPr>
            <w:r>
              <w:rPr>
                <w:b/>
              </w:rPr>
              <w:t>Coding – conditions, loops &amp; logic</w:t>
            </w:r>
          </w:p>
        </w:tc>
        <w:tc>
          <w:tcPr>
            <w:tcW w:w="2693" w:type="dxa"/>
            <w:shd w:val="clear" w:color="auto" w:fill="FFFFFF" w:themeFill="background1"/>
          </w:tcPr>
          <w:p w:rsidR="00625100" w:rsidRDefault="00625100" w:rsidP="001E0F89">
            <w:pPr>
              <w:spacing w:after="0"/>
              <w:rPr>
                <w:b/>
              </w:rPr>
            </w:pPr>
            <w:r>
              <w:rPr>
                <w:b/>
              </w:rPr>
              <w:t>Digital literacy – animation</w:t>
            </w:r>
          </w:p>
          <w:p w:rsidR="00F2234E" w:rsidRPr="00E846DF" w:rsidRDefault="00625100" w:rsidP="001E0F89">
            <w:pPr>
              <w:spacing w:after="0"/>
              <w:rPr>
                <w:b/>
              </w:rPr>
            </w:pPr>
            <w:r>
              <w:rPr>
                <w:b/>
              </w:rPr>
              <w:t xml:space="preserve">&amp; web site creation </w:t>
            </w:r>
          </w:p>
        </w:tc>
        <w:tc>
          <w:tcPr>
            <w:tcW w:w="2551" w:type="dxa"/>
            <w:shd w:val="clear" w:color="auto" w:fill="FFFFFF" w:themeFill="background1"/>
          </w:tcPr>
          <w:p w:rsidR="00625100" w:rsidRDefault="00625100" w:rsidP="001E0F89">
            <w:pPr>
              <w:spacing w:after="0"/>
              <w:rPr>
                <w:b/>
              </w:rPr>
            </w:pPr>
            <w:r>
              <w:rPr>
                <w:b/>
              </w:rPr>
              <w:t>Coding – algorithm game creation</w:t>
            </w:r>
          </w:p>
          <w:p w:rsidR="00F2234E" w:rsidRPr="00E846DF" w:rsidRDefault="00F369C3" w:rsidP="001E0F89">
            <w:pPr>
              <w:spacing w:after="0"/>
              <w:rPr>
                <w:b/>
              </w:rPr>
            </w:pPr>
            <w:r>
              <w:rPr>
                <w:b/>
              </w:rPr>
              <w:t>DT electrical systems</w:t>
            </w:r>
          </w:p>
        </w:tc>
      </w:tr>
      <w:tr w:rsidR="00F2234E" w:rsidRPr="00E846DF" w:rsidTr="00E17FBB">
        <w:trPr>
          <w:trHeight w:val="834"/>
        </w:trPr>
        <w:tc>
          <w:tcPr>
            <w:tcW w:w="1985" w:type="dxa"/>
            <w:shd w:val="clear" w:color="auto" w:fill="B2B2B2"/>
          </w:tcPr>
          <w:p w:rsidR="00F2234E" w:rsidRPr="00E846DF" w:rsidRDefault="00F2234E" w:rsidP="001E0F89">
            <w:pPr>
              <w:rPr>
                <w:b/>
              </w:rPr>
            </w:pPr>
            <w:r>
              <w:rPr>
                <w:b/>
              </w:rPr>
              <w:lastRenderedPageBreak/>
              <w:t>PE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Pr="00612BDF" w:rsidRDefault="00F2234E" w:rsidP="001E0F89">
            <w:pPr>
              <w:spacing w:after="0"/>
            </w:pPr>
            <w:r w:rsidRPr="008B0803">
              <w:rPr>
                <w:b/>
              </w:rPr>
              <w:t>Gym:</w:t>
            </w:r>
            <w:r>
              <w:t xml:space="preserve"> </w:t>
            </w:r>
            <w:r w:rsidRPr="00612BDF">
              <w:t>Body Management</w:t>
            </w:r>
          </w:p>
          <w:p w:rsidR="00F2234E" w:rsidRPr="00612BDF" w:rsidRDefault="00F2234E" w:rsidP="001E0F89">
            <w:pPr>
              <w:spacing w:after="0"/>
            </w:pPr>
            <w:r w:rsidRPr="008B0803">
              <w:rPr>
                <w:b/>
              </w:rPr>
              <w:t>Games:</w:t>
            </w:r>
            <w:r>
              <w:t xml:space="preserve"> Invasion</w:t>
            </w:r>
          </w:p>
        </w:tc>
        <w:tc>
          <w:tcPr>
            <w:tcW w:w="2410" w:type="dxa"/>
            <w:shd w:val="clear" w:color="auto" w:fill="FFFFFF" w:themeFill="background1"/>
          </w:tcPr>
          <w:p w:rsidR="00F2234E" w:rsidRPr="00F2234E" w:rsidRDefault="00F2234E" w:rsidP="00F2234E">
            <w:pPr>
              <w:spacing w:after="0"/>
            </w:pPr>
            <w:r w:rsidRPr="00F2234E">
              <w:rPr>
                <w:b/>
              </w:rPr>
              <w:t>Dance</w:t>
            </w:r>
            <w:r w:rsidRPr="00F2234E">
              <w:t>: Performance dance</w:t>
            </w:r>
            <w:r>
              <w:t xml:space="preserve"> *</w:t>
            </w:r>
          </w:p>
          <w:p w:rsidR="00F2234E" w:rsidRPr="00F2234E" w:rsidRDefault="00F2234E" w:rsidP="00F2234E">
            <w:pPr>
              <w:spacing w:after="0"/>
            </w:pPr>
            <w:r w:rsidRPr="00F2234E">
              <w:t>Sports Hall Athletics</w:t>
            </w:r>
            <w:r>
              <w:t>*</w:t>
            </w:r>
          </w:p>
          <w:p w:rsidR="00F2234E" w:rsidRDefault="00F2234E" w:rsidP="001E0F89">
            <w:pPr>
              <w:spacing w:after="0"/>
            </w:pPr>
            <w:r w:rsidRPr="008B0803">
              <w:rPr>
                <w:b/>
              </w:rPr>
              <w:t>Gym:</w:t>
            </w:r>
            <w:r>
              <w:t xml:space="preserve"> Floor exercises</w:t>
            </w:r>
          </w:p>
          <w:p w:rsidR="00F2234E" w:rsidRPr="008B0803" w:rsidRDefault="00F2234E" w:rsidP="001E0F89">
            <w:pPr>
              <w:spacing w:after="0"/>
              <w:rPr>
                <w:b/>
              </w:rPr>
            </w:pPr>
            <w:r w:rsidRPr="008B0803">
              <w:rPr>
                <w:b/>
              </w:rPr>
              <w:t>Aerobics</w:t>
            </w:r>
          </w:p>
        </w:tc>
        <w:tc>
          <w:tcPr>
            <w:tcW w:w="2552" w:type="dxa"/>
            <w:shd w:val="clear" w:color="auto" w:fill="FFFFFF" w:themeFill="background1"/>
          </w:tcPr>
          <w:p w:rsidR="00F2234E" w:rsidRDefault="00F2234E" w:rsidP="001E0F89">
            <w:pPr>
              <w:spacing w:after="0"/>
            </w:pPr>
            <w:r w:rsidRPr="008B0803">
              <w:rPr>
                <w:b/>
              </w:rPr>
              <w:t>Gym:</w:t>
            </w:r>
            <w:r>
              <w:t xml:space="preserve"> Flight</w:t>
            </w:r>
          </w:p>
          <w:p w:rsidR="00F2234E" w:rsidRPr="00612BDF" w:rsidRDefault="00F2234E" w:rsidP="001E0F89">
            <w:pPr>
              <w:spacing w:after="0"/>
            </w:pPr>
            <w:r w:rsidRPr="008B0803">
              <w:rPr>
                <w:b/>
              </w:rPr>
              <w:t>Games:</w:t>
            </w:r>
            <w:r>
              <w:t xml:space="preserve"> OAA</w:t>
            </w:r>
          </w:p>
        </w:tc>
        <w:tc>
          <w:tcPr>
            <w:tcW w:w="2693" w:type="dxa"/>
            <w:shd w:val="clear" w:color="auto" w:fill="FFFFFF" w:themeFill="background1"/>
          </w:tcPr>
          <w:p w:rsidR="00F2234E" w:rsidRDefault="00F2234E" w:rsidP="001E0F89">
            <w:pPr>
              <w:spacing w:after="0"/>
            </w:pPr>
            <w:r w:rsidRPr="008B0803">
              <w:rPr>
                <w:b/>
              </w:rPr>
              <w:t>Games:</w:t>
            </w:r>
            <w:r>
              <w:t xml:space="preserve"> Net/wall</w:t>
            </w:r>
          </w:p>
          <w:p w:rsidR="00F2234E" w:rsidRPr="008B0803" w:rsidRDefault="00F2234E" w:rsidP="001E0F89">
            <w:pPr>
              <w:spacing w:after="0"/>
              <w:rPr>
                <w:b/>
              </w:rPr>
            </w:pPr>
            <w:r w:rsidRPr="008B0803">
              <w:rPr>
                <w:b/>
              </w:rPr>
              <w:t>Athletics</w:t>
            </w:r>
          </w:p>
        </w:tc>
        <w:tc>
          <w:tcPr>
            <w:tcW w:w="2551" w:type="dxa"/>
            <w:shd w:val="clear" w:color="auto" w:fill="FFFFFF" w:themeFill="background1"/>
          </w:tcPr>
          <w:p w:rsidR="00F2234E" w:rsidRDefault="00F2234E" w:rsidP="001E0F89">
            <w:pPr>
              <w:spacing w:after="0"/>
            </w:pPr>
            <w:r w:rsidRPr="008B0803">
              <w:rPr>
                <w:b/>
              </w:rPr>
              <w:t>Games:</w:t>
            </w:r>
            <w:r>
              <w:t xml:space="preserve"> Striking &amp; Fielding</w:t>
            </w:r>
          </w:p>
          <w:p w:rsidR="00F2234E" w:rsidRPr="008B0803" w:rsidRDefault="00F2234E" w:rsidP="001E0F89">
            <w:pPr>
              <w:spacing w:after="0"/>
              <w:rPr>
                <w:b/>
              </w:rPr>
            </w:pPr>
            <w:r w:rsidRPr="008B0803">
              <w:rPr>
                <w:b/>
              </w:rPr>
              <w:t>Athletics</w:t>
            </w:r>
          </w:p>
        </w:tc>
      </w:tr>
      <w:tr w:rsidR="00E17FBB" w:rsidRPr="00E846DF" w:rsidTr="00F2234E">
        <w:trPr>
          <w:trHeight w:val="510"/>
        </w:trPr>
        <w:tc>
          <w:tcPr>
            <w:tcW w:w="1985" w:type="dxa"/>
            <w:shd w:val="clear" w:color="auto" w:fill="FF0000"/>
          </w:tcPr>
          <w:p w:rsidR="00E17FBB" w:rsidRDefault="00E17FBB" w:rsidP="00E17FB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551" w:type="dxa"/>
            <w:shd w:val="clear" w:color="auto" w:fill="FFFFFF" w:themeFill="background1"/>
          </w:tcPr>
          <w:p w:rsidR="00E17FBB" w:rsidRPr="00E846DF" w:rsidRDefault="00E17FBB" w:rsidP="00E17FBB">
            <w:pPr>
              <w:rPr>
                <w:b/>
              </w:rPr>
            </w:pPr>
            <w:r>
              <w:rPr>
                <w:b/>
              </w:rPr>
              <w:t>Living on a prayer (rock)</w:t>
            </w:r>
          </w:p>
        </w:tc>
        <w:tc>
          <w:tcPr>
            <w:tcW w:w="2410" w:type="dxa"/>
            <w:shd w:val="clear" w:color="auto" w:fill="FFFFFF" w:themeFill="background1"/>
          </w:tcPr>
          <w:p w:rsidR="00E17FBB" w:rsidRDefault="00E17FBB" w:rsidP="00E17FBB">
            <w:pPr>
              <w:rPr>
                <w:b/>
              </w:rPr>
            </w:pPr>
            <w:r>
              <w:rPr>
                <w:b/>
              </w:rPr>
              <w:t>Jazz part 1 *</w:t>
            </w:r>
          </w:p>
          <w:p w:rsidR="00E17FBB" w:rsidRPr="00E846DF" w:rsidRDefault="00E17FBB" w:rsidP="00E17FBB">
            <w:pPr>
              <w:rPr>
                <w:b/>
              </w:rPr>
            </w:pPr>
            <w:r>
              <w:rPr>
                <w:b/>
              </w:rPr>
              <w:t>Make you feel my love</w:t>
            </w:r>
          </w:p>
        </w:tc>
        <w:tc>
          <w:tcPr>
            <w:tcW w:w="2552" w:type="dxa"/>
            <w:shd w:val="clear" w:color="auto" w:fill="FFFFFF" w:themeFill="background1"/>
          </w:tcPr>
          <w:p w:rsidR="00E17FBB" w:rsidRPr="00E846DF" w:rsidRDefault="00E17FBB" w:rsidP="00E17FBB">
            <w:pPr>
              <w:rPr>
                <w:b/>
              </w:rPr>
            </w:pPr>
            <w:r>
              <w:rPr>
                <w:b/>
              </w:rPr>
              <w:t>Fresh Prince of Bel Air (rap)</w:t>
            </w:r>
          </w:p>
        </w:tc>
        <w:tc>
          <w:tcPr>
            <w:tcW w:w="2693" w:type="dxa"/>
            <w:shd w:val="clear" w:color="auto" w:fill="FFFFFF" w:themeFill="background1"/>
          </w:tcPr>
          <w:p w:rsidR="00E17FBB" w:rsidRPr="00E846DF" w:rsidRDefault="00E17FBB" w:rsidP="00E17FBB">
            <w:pPr>
              <w:rPr>
                <w:b/>
              </w:rPr>
            </w:pPr>
            <w:r>
              <w:rPr>
                <w:b/>
              </w:rPr>
              <w:t>Dancing in the Street</w:t>
            </w:r>
          </w:p>
        </w:tc>
        <w:tc>
          <w:tcPr>
            <w:tcW w:w="2551" w:type="dxa"/>
            <w:shd w:val="clear" w:color="auto" w:fill="FFFFFF" w:themeFill="background1"/>
          </w:tcPr>
          <w:p w:rsidR="00E17FBB" w:rsidRPr="00E846DF" w:rsidRDefault="00E17FBB" w:rsidP="00E17FBB">
            <w:pPr>
              <w:rPr>
                <w:b/>
              </w:rPr>
            </w:pPr>
            <w:r>
              <w:rPr>
                <w:b/>
              </w:rPr>
              <w:t>Reflect, rewind &amp; replay</w:t>
            </w:r>
          </w:p>
        </w:tc>
      </w:tr>
      <w:tr w:rsidR="00E17FBB" w:rsidRPr="00E846DF" w:rsidTr="0089614B">
        <w:trPr>
          <w:trHeight w:val="510"/>
        </w:trPr>
        <w:tc>
          <w:tcPr>
            <w:tcW w:w="1985" w:type="dxa"/>
            <w:shd w:val="clear" w:color="auto" w:fill="92D050"/>
          </w:tcPr>
          <w:p w:rsidR="00E17FBB" w:rsidRDefault="00E17FBB" w:rsidP="00E17FBB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551" w:type="dxa"/>
            <w:shd w:val="clear" w:color="auto" w:fill="FFFFFF" w:themeFill="background1"/>
          </w:tcPr>
          <w:p w:rsidR="00E17FBB" w:rsidRDefault="00E73443" w:rsidP="00E17FBB">
            <w:pPr>
              <w:spacing w:after="0"/>
              <w:rPr>
                <w:b/>
              </w:rPr>
            </w:pPr>
            <w:r>
              <w:rPr>
                <w:b/>
              </w:rPr>
              <w:t xml:space="preserve">Y5/6 </w:t>
            </w:r>
            <w:r w:rsidR="00E17FBB">
              <w:rPr>
                <w:b/>
              </w:rPr>
              <w:t>– Buildings in town</w:t>
            </w:r>
          </w:p>
          <w:p w:rsidR="00E17FBB" w:rsidRDefault="00E17FBB" w:rsidP="00E17FBB">
            <w:pPr>
              <w:spacing w:after="0"/>
              <w:rPr>
                <w:b/>
              </w:rPr>
            </w:pPr>
            <w:r>
              <w:rPr>
                <w:b/>
              </w:rPr>
              <w:t>Directions &amp; location</w:t>
            </w:r>
          </w:p>
          <w:p w:rsidR="00E17FBB" w:rsidRPr="00E846DF" w:rsidRDefault="00E17FBB" w:rsidP="00E17FBB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7FBB" w:rsidRDefault="00E17FBB" w:rsidP="00E17FBB">
            <w:pPr>
              <w:spacing w:after="0"/>
              <w:rPr>
                <w:b/>
              </w:rPr>
            </w:pPr>
            <w:r>
              <w:rPr>
                <w:b/>
              </w:rPr>
              <w:t>Y5</w:t>
            </w:r>
            <w:r w:rsidR="00E73443">
              <w:rPr>
                <w:b/>
              </w:rPr>
              <w:t>/6</w:t>
            </w:r>
            <w:r>
              <w:rPr>
                <w:b/>
              </w:rPr>
              <w:t xml:space="preserve"> – Time *</w:t>
            </w:r>
          </w:p>
          <w:p w:rsidR="00E17FBB" w:rsidRDefault="00E17FBB" w:rsidP="00E17FBB">
            <w:pPr>
              <w:spacing w:after="0"/>
              <w:rPr>
                <w:b/>
              </w:rPr>
            </w:pPr>
            <w:r>
              <w:rPr>
                <w:b/>
              </w:rPr>
              <w:t>Christmas *</w:t>
            </w:r>
          </w:p>
          <w:p w:rsidR="00E17FBB" w:rsidRDefault="00E17FBB" w:rsidP="00E17FBB">
            <w:pPr>
              <w:spacing w:after="0"/>
              <w:rPr>
                <w:b/>
              </w:rPr>
            </w:pPr>
            <w:r>
              <w:rPr>
                <w:b/>
              </w:rPr>
              <w:t>Future tense</w:t>
            </w:r>
          </w:p>
          <w:p w:rsidR="00E17FBB" w:rsidRDefault="00E73443" w:rsidP="00E17FBB">
            <w:pPr>
              <w:spacing w:after="0"/>
              <w:rPr>
                <w:b/>
              </w:rPr>
            </w:pPr>
            <w:r>
              <w:rPr>
                <w:b/>
              </w:rPr>
              <w:t xml:space="preserve">Vocabulary </w:t>
            </w:r>
            <w:r w:rsidR="00E17FBB">
              <w:rPr>
                <w:b/>
              </w:rPr>
              <w:t>development</w:t>
            </w:r>
          </w:p>
          <w:p w:rsidR="00E17FBB" w:rsidRPr="00E846DF" w:rsidRDefault="00E17FBB" w:rsidP="00E73443">
            <w:pPr>
              <w:spacing w:after="0"/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17FBB" w:rsidRDefault="00E17FBB" w:rsidP="00E17FBB">
            <w:pPr>
              <w:spacing w:after="0"/>
              <w:rPr>
                <w:b/>
              </w:rPr>
            </w:pPr>
            <w:r>
              <w:rPr>
                <w:b/>
              </w:rPr>
              <w:t>Y5</w:t>
            </w:r>
            <w:r w:rsidR="00E73443">
              <w:rPr>
                <w:b/>
              </w:rPr>
              <w:t>/6</w:t>
            </w:r>
            <w:r>
              <w:rPr>
                <w:b/>
              </w:rPr>
              <w:t xml:space="preserve"> – Numbers to 50</w:t>
            </w:r>
          </w:p>
          <w:p w:rsidR="00E17FBB" w:rsidRDefault="00E17FBB" w:rsidP="00E17FBB">
            <w:pPr>
              <w:spacing w:after="0"/>
              <w:rPr>
                <w:b/>
              </w:rPr>
            </w:pPr>
            <w:r>
              <w:rPr>
                <w:b/>
              </w:rPr>
              <w:t>Sport</w:t>
            </w:r>
          </w:p>
          <w:p w:rsidR="00E17FBB" w:rsidRPr="00E846DF" w:rsidRDefault="00E17FBB" w:rsidP="00E73443">
            <w:pPr>
              <w:spacing w:after="0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17FBB" w:rsidRDefault="00E17FBB" w:rsidP="00E17FBB">
            <w:pPr>
              <w:spacing w:after="0"/>
              <w:rPr>
                <w:b/>
              </w:rPr>
            </w:pPr>
            <w:r>
              <w:rPr>
                <w:b/>
              </w:rPr>
              <w:t>Y5</w:t>
            </w:r>
            <w:r w:rsidR="00E73443">
              <w:rPr>
                <w:b/>
              </w:rPr>
              <w:t>/6</w:t>
            </w:r>
            <w:r>
              <w:rPr>
                <w:b/>
              </w:rPr>
              <w:t xml:space="preserve"> – Food </w:t>
            </w:r>
          </w:p>
          <w:p w:rsidR="00E17FBB" w:rsidRDefault="00E17FBB" w:rsidP="00E17FBB">
            <w:pPr>
              <w:spacing w:after="0"/>
              <w:rPr>
                <w:b/>
              </w:rPr>
            </w:pPr>
          </w:p>
          <w:p w:rsidR="00E17FBB" w:rsidRPr="00E846DF" w:rsidRDefault="00E17FBB" w:rsidP="00E17FBB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17FBB" w:rsidRDefault="00E17FBB" w:rsidP="00E17FBB">
            <w:pPr>
              <w:spacing w:after="0"/>
              <w:rPr>
                <w:b/>
              </w:rPr>
            </w:pPr>
            <w:r>
              <w:rPr>
                <w:b/>
              </w:rPr>
              <w:t>Y5</w:t>
            </w:r>
            <w:r w:rsidR="00E73443">
              <w:rPr>
                <w:b/>
              </w:rPr>
              <w:t>/6</w:t>
            </w:r>
            <w:r>
              <w:rPr>
                <w:b/>
              </w:rPr>
              <w:t xml:space="preserve"> – Weather</w:t>
            </w:r>
          </w:p>
          <w:p w:rsidR="00E17FBB" w:rsidRDefault="00E17FBB" w:rsidP="00E17FBB">
            <w:pPr>
              <w:spacing w:after="0"/>
              <w:rPr>
                <w:b/>
              </w:rPr>
            </w:pPr>
            <w:r>
              <w:rPr>
                <w:b/>
              </w:rPr>
              <w:t>Dates</w:t>
            </w:r>
          </w:p>
          <w:p w:rsidR="00E17FBB" w:rsidRPr="00E846DF" w:rsidRDefault="00E17FBB" w:rsidP="00E17FBB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</w:tr>
    </w:tbl>
    <w:p w:rsidR="00E846DF" w:rsidRDefault="00E846DF"/>
    <w:p w:rsidR="00F2234E" w:rsidRPr="00F2234E" w:rsidRDefault="00F2234E" w:rsidP="00F223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F2234E">
        <w:rPr>
          <w:sz w:val="24"/>
          <w:szCs w:val="24"/>
        </w:rPr>
        <w:t>Need</w:t>
      </w:r>
      <w:r w:rsidR="00AA59D2">
        <w:rPr>
          <w:sz w:val="24"/>
          <w:szCs w:val="24"/>
        </w:rPr>
        <w:t>s</w:t>
      </w:r>
      <w:r w:rsidRPr="00F2234E">
        <w:rPr>
          <w:sz w:val="24"/>
          <w:szCs w:val="24"/>
        </w:rPr>
        <w:t xml:space="preserve"> to covered be by the end of the Autumn term</w:t>
      </w:r>
    </w:p>
    <w:p w:rsidR="00F2234E" w:rsidRDefault="00F2234E" w:rsidP="00F2234E">
      <w:pPr>
        <w:ind w:left="720"/>
        <w:rPr>
          <w:sz w:val="24"/>
          <w:szCs w:val="24"/>
        </w:rPr>
      </w:pPr>
      <w:r w:rsidRPr="00F2234E">
        <w:rPr>
          <w:sz w:val="24"/>
          <w:szCs w:val="24"/>
        </w:rPr>
        <w:t>Remembrance is a two week whole-school topic, which is taught at the beginning of November. Other themed weeks such as Science week are also taught during the year.</w:t>
      </w:r>
      <w:r w:rsidR="006B25B8">
        <w:rPr>
          <w:sz w:val="24"/>
          <w:szCs w:val="24"/>
        </w:rPr>
        <w:t xml:space="preserve"> </w:t>
      </w:r>
      <w:r w:rsidR="006B25B8" w:rsidRPr="006B25B8">
        <w:rPr>
          <w:sz w:val="24"/>
          <w:szCs w:val="24"/>
        </w:rPr>
        <w:t>Themed days, based on significant people, are held after every half term and in response to national events.</w:t>
      </w:r>
    </w:p>
    <w:p w:rsidR="00AA59D2" w:rsidRPr="00F2234E" w:rsidRDefault="00AA59D2" w:rsidP="00F2234E">
      <w:pPr>
        <w:ind w:left="720"/>
        <w:rPr>
          <w:sz w:val="24"/>
          <w:szCs w:val="24"/>
        </w:rPr>
      </w:pPr>
    </w:p>
    <w:sectPr w:rsidR="00AA59D2" w:rsidRPr="00F2234E" w:rsidSect="00E8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F"/>
    <w:rsid w:val="000B2B6D"/>
    <w:rsid w:val="000C2792"/>
    <w:rsid w:val="00145A2D"/>
    <w:rsid w:val="001C6360"/>
    <w:rsid w:val="001E0F89"/>
    <w:rsid w:val="001F657B"/>
    <w:rsid w:val="00275EE6"/>
    <w:rsid w:val="002C4CE4"/>
    <w:rsid w:val="002E3DE6"/>
    <w:rsid w:val="004822B3"/>
    <w:rsid w:val="004A0151"/>
    <w:rsid w:val="004A31EC"/>
    <w:rsid w:val="004F4E94"/>
    <w:rsid w:val="00625100"/>
    <w:rsid w:val="00654353"/>
    <w:rsid w:val="006A5913"/>
    <w:rsid w:val="006B25B8"/>
    <w:rsid w:val="007930D3"/>
    <w:rsid w:val="00812296"/>
    <w:rsid w:val="00823A96"/>
    <w:rsid w:val="008348B9"/>
    <w:rsid w:val="00851EE7"/>
    <w:rsid w:val="008953AD"/>
    <w:rsid w:val="0089614B"/>
    <w:rsid w:val="008B0803"/>
    <w:rsid w:val="0092147A"/>
    <w:rsid w:val="009A60AB"/>
    <w:rsid w:val="00A5239C"/>
    <w:rsid w:val="00AA59D2"/>
    <w:rsid w:val="00B65779"/>
    <w:rsid w:val="00BF0232"/>
    <w:rsid w:val="00E17FBB"/>
    <w:rsid w:val="00E626D3"/>
    <w:rsid w:val="00E73443"/>
    <w:rsid w:val="00E846DF"/>
    <w:rsid w:val="00E96129"/>
    <w:rsid w:val="00EE0CB1"/>
    <w:rsid w:val="00F01BAA"/>
    <w:rsid w:val="00F2234E"/>
    <w:rsid w:val="00F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3EFD"/>
  <w15:chartTrackingRefBased/>
  <w15:docId w15:val="{096E6F13-4832-4514-8081-65331F3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Katie</dc:creator>
  <cp:keywords/>
  <dc:description/>
  <cp:lastModifiedBy>Nicholson, Katie</cp:lastModifiedBy>
  <cp:revision>33</cp:revision>
  <dcterms:created xsi:type="dcterms:W3CDTF">2020-05-15T09:20:00Z</dcterms:created>
  <dcterms:modified xsi:type="dcterms:W3CDTF">2020-10-02T12:54:00Z</dcterms:modified>
</cp:coreProperties>
</file>