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653"/>
        <w:tblW w:w="15457" w:type="dxa"/>
        <w:tblLook w:val="04A0" w:firstRow="1" w:lastRow="0" w:firstColumn="1" w:lastColumn="0" w:noHBand="0" w:noVBand="1"/>
      </w:tblPr>
      <w:tblGrid>
        <w:gridCol w:w="5078"/>
        <w:gridCol w:w="5349"/>
        <w:gridCol w:w="5030"/>
      </w:tblGrid>
      <w:tr w:rsidR="00DB2D1F" w:rsidRPr="00F32B76" w14:paraId="560FF189" w14:textId="77777777" w:rsidTr="00A35F2F">
        <w:trPr>
          <w:trHeight w:val="3118"/>
        </w:trPr>
        <w:tc>
          <w:tcPr>
            <w:tcW w:w="5078" w:type="dxa"/>
          </w:tcPr>
          <w:p w14:paraId="6199A9FA" w14:textId="77777777" w:rsidR="00E721B6" w:rsidRDefault="008B3B21" w:rsidP="00E25726">
            <w:pPr>
              <w:jc w:val="center"/>
              <w:rPr>
                <w:rFonts w:ascii="Dreaming Outloud Pro" w:hAnsi="Dreaming Outloud Pro" w:cs="Dreaming Outloud Pro"/>
                <w:b/>
                <w:bCs/>
                <w:noProof/>
                <w:color w:val="000000" w:themeColor="text1"/>
                <w:sz w:val="32"/>
                <w:szCs w:val="32"/>
                <w:u w:val="single"/>
              </w:rPr>
            </w:pPr>
            <w:r w:rsidRPr="0016584A">
              <w:rPr>
                <w:rFonts w:ascii="Dreaming Outloud Pro" w:hAnsi="Dreaming Outloud Pro" w:cs="Dreaming Outloud Pro"/>
                <w:b/>
                <w:bCs/>
                <w:noProof/>
                <w:color w:val="000000" w:themeColor="text1"/>
                <w:sz w:val="32"/>
                <w:szCs w:val="32"/>
                <w:u w:val="single"/>
              </w:rPr>
              <w:t>Science</w:t>
            </w:r>
          </w:p>
          <w:p w14:paraId="14D09237" w14:textId="5F1ABE59" w:rsidR="00E25726" w:rsidRPr="00E721B6" w:rsidRDefault="00E721B6" w:rsidP="00E25726">
            <w:pPr>
              <w:jc w:val="center"/>
              <w:rPr>
                <w:rFonts w:ascii="Dreaming Outloud Pro" w:hAnsi="Dreaming Outloud Pro" w:cs="Dreaming Outloud Pro"/>
                <w:b/>
                <w:bCs/>
                <w:noProof/>
                <w:color w:val="000000" w:themeColor="text1"/>
                <w:u w:val="single"/>
              </w:rPr>
            </w:pPr>
            <w:r w:rsidRPr="00E721B6">
              <w:rPr>
                <w:rFonts w:ascii="Dreaming Outloud Pro" w:hAnsi="Dreaming Outloud Pro" w:cs="Dreaming Outloud Pro"/>
                <w:b/>
                <w:bCs/>
                <w:noProof/>
                <w:color w:val="000000" w:themeColor="text1"/>
                <w:u w:val="single"/>
              </w:rPr>
              <w:t>E</w:t>
            </w:r>
            <w:r w:rsidR="00E25726" w:rsidRPr="00E721B6">
              <w:rPr>
                <w:rFonts w:ascii="Dreaming Outloud Pro" w:hAnsi="Dreaming Outloud Pro" w:cs="Dreaming Outloud Pro"/>
                <w:b/>
                <w:bCs/>
                <w:noProof/>
                <w:color w:val="000000" w:themeColor="text1"/>
                <w:u w:val="single"/>
              </w:rPr>
              <w:t>veryday materials</w:t>
            </w:r>
          </w:p>
          <w:p w14:paraId="0AE5D750" w14:textId="5F65BE5C" w:rsidR="00C33EC5" w:rsidRPr="002A59AD" w:rsidRDefault="00CF7305" w:rsidP="00E25726">
            <w:pPr>
              <w:jc w:val="center"/>
              <w:rPr>
                <w:rFonts w:ascii="Dreaming Outloud Pro" w:hAnsi="Dreaming Outloud Pro" w:cs="Dreaming Outloud Pro"/>
                <w:b/>
                <w:bCs/>
                <w:color w:val="000000" w:themeColor="text1"/>
                <w:sz w:val="32"/>
                <w:szCs w:val="32"/>
              </w:rPr>
            </w:pPr>
            <w:r w:rsidRPr="002A59AD">
              <w:rPr>
                <w:rFonts w:ascii="Dreaming Outloud Pro" w:hAnsi="Dreaming Outloud Pro" w:cs="Dreaming Outloud Pro"/>
                <w:noProof/>
                <w:color w:val="000000" w:themeColor="text1"/>
              </w:rPr>
              <w:t xml:space="preserve">In this unit, </w:t>
            </w:r>
            <w:r w:rsidR="00E25726" w:rsidRPr="00E25726">
              <w:rPr>
                <w:rFonts w:ascii="Dreaming Outloud Pro" w:hAnsi="Dreaming Outloud Pro" w:cs="Dreaming Outloud Pro"/>
                <w:noProof/>
                <w:color w:val="000000" w:themeColor="text1"/>
              </w:rPr>
              <w:t xml:space="preserve">children will explore a range of everyday materials and learn to identify objects made from them. They will develop an understanding of the difference between an object and the material it is made from. Children will group and sort materials based on their properties and look for patterns in how different materials behave. </w:t>
            </w:r>
          </w:p>
        </w:tc>
        <w:tc>
          <w:tcPr>
            <w:tcW w:w="5349" w:type="dxa"/>
            <w:vAlign w:val="center"/>
          </w:tcPr>
          <w:p w14:paraId="33BD2CC9" w14:textId="6023ED60" w:rsidR="008B3B21" w:rsidRDefault="00875794" w:rsidP="00A35F2F">
            <w:pPr>
              <w:jc w:val="center"/>
              <w:rPr>
                <w:rFonts w:ascii="Dreaming Outloud Pro" w:hAnsi="Dreaming Outloud Pro" w:cs="Dreaming Outloud Pro"/>
                <w:b/>
                <w:bCs/>
                <w:i/>
                <w:iCs/>
                <w:noProof/>
                <w:color w:val="000000" w:themeColor="text1"/>
                <w:sz w:val="56"/>
                <w:szCs w:val="56"/>
              </w:rPr>
            </w:pPr>
            <w:r w:rsidRPr="002A59AD">
              <w:rPr>
                <w:rFonts w:ascii="Dreaming Outloud Pro" w:hAnsi="Dreaming Outloud Pro" w:cs="Dreaming Outloud Pro"/>
                <w:b/>
                <w:bCs/>
                <w:noProof/>
                <w:color w:val="000000" w:themeColor="text1"/>
                <w:sz w:val="32"/>
                <w:szCs w:val="32"/>
              </w:rPr>
              <w:drawing>
                <wp:anchor distT="0" distB="0" distL="114300" distR="114300" simplePos="0" relativeHeight="251686912" behindDoc="0" locked="0" layoutInCell="1" allowOverlap="1" wp14:anchorId="13588E50" wp14:editId="390E6FA9">
                  <wp:simplePos x="0" y="0"/>
                  <wp:positionH relativeFrom="margin">
                    <wp:posOffset>1187450</wp:posOffset>
                  </wp:positionH>
                  <wp:positionV relativeFrom="paragraph">
                    <wp:posOffset>425994</wp:posOffset>
                  </wp:positionV>
                  <wp:extent cx="883920" cy="983615"/>
                  <wp:effectExtent l="0" t="0" r="0" b="6985"/>
                  <wp:wrapNone/>
                  <wp:docPr id="39" name="Picture 12" descr="Enfield Academy of New Walth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12" descr="Enfield Academy of New Waltham"/>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3920" cy="983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3B21" w:rsidRPr="002A59AD">
              <w:rPr>
                <w:rFonts w:ascii="Dreaming Outloud Pro" w:hAnsi="Dreaming Outloud Pro" w:cs="Dreaming Outloud Pro"/>
                <w:b/>
                <w:bCs/>
                <w:i/>
                <w:iCs/>
                <w:noProof/>
                <w:color w:val="000000" w:themeColor="text1"/>
                <w:sz w:val="56"/>
                <w:szCs w:val="56"/>
              </w:rPr>
              <w:t>Curriculum Overview</w:t>
            </w:r>
          </w:p>
          <w:p w14:paraId="24179BB9" w14:textId="4B3234E4" w:rsidR="00875794" w:rsidRDefault="00875794" w:rsidP="00A35F2F">
            <w:pPr>
              <w:jc w:val="center"/>
              <w:rPr>
                <w:rFonts w:ascii="Dreaming Outloud Pro" w:hAnsi="Dreaming Outloud Pro" w:cs="Dreaming Outloud Pro"/>
                <w:b/>
                <w:bCs/>
                <w:i/>
                <w:iCs/>
                <w:noProof/>
                <w:color w:val="000000" w:themeColor="text1"/>
                <w:sz w:val="56"/>
                <w:szCs w:val="56"/>
              </w:rPr>
            </w:pPr>
          </w:p>
          <w:p w14:paraId="6428FF79" w14:textId="77777777" w:rsidR="00875794" w:rsidRDefault="00875794" w:rsidP="00A35F2F">
            <w:pPr>
              <w:jc w:val="center"/>
              <w:rPr>
                <w:rFonts w:ascii="Dreaming Outloud Pro" w:hAnsi="Dreaming Outloud Pro" w:cs="Dreaming Outloud Pro"/>
                <w:b/>
                <w:bCs/>
                <w:i/>
                <w:iCs/>
                <w:noProof/>
                <w:color w:val="000000" w:themeColor="text1"/>
                <w:sz w:val="56"/>
                <w:szCs w:val="56"/>
              </w:rPr>
            </w:pPr>
          </w:p>
          <w:p w14:paraId="27C679F1" w14:textId="7D3AFCE8" w:rsidR="00DB2D1F" w:rsidRPr="00875794" w:rsidRDefault="0070488B" w:rsidP="00A35F2F">
            <w:pPr>
              <w:jc w:val="center"/>
              <w:rPr>
                <w:rFonts w:ascii="Dreaming Outloud Pro" w:hAnsi="Dreaming Outloud Pro" w:cs="Dreaming Outloud Pro"/>
                <w:b/>
                <w:bCs/>
                <w:i/>
                <w:iCs/>
                <w:noProof/>
                <w:color w:val="000000" w:themeColor="text1"/>
                <w:sz w:val="56"/>
                <w:szCs w:val="56"/>
              </w:rPr>
            </w:pPr>
            <w:r>
              <w:rPr>
                <w:rFonts w:ascii="Dreaming Outloud Pro" w:hAnsi="Dreaming Outloud Pro" w:cs="Dreaming Outloud Pro"/>
                <w:b/>
                <w:bCs/>
                <w:i/>
                <w:iCs/>
                <w:noProof/>
                <w:color w:val="000000" w:themeColor="text1"/>
                <w:sz w:val="56"/>
                <w:szCs w:val="56"/>
              </w:rPr>
              <w:t>Spring</w:t>
            </w:r>
            <w:r w:rsidR="00320971">
              <w:rPr>
                <w:rFonts w:ascii="Dreaming Outloud Pro" w:hAnsi="Dreaming Outloud Pro" w:cs="Dreaming Outloud Pro"/>
                <w:b/>
                <w:bCs/>
                <w:i/>
                <w:iCs/>
                <w:noProof/>
                <w:color w:val="000000" w:themeColor="text1"/>
                <w:sz w:val="56"/>
                <w:szCs w:val="56"/>
              </w:rPr>
              <w:t xml:space="preserve"> Term 1</w:t>
            </w:r>
          </w:p>
        </w:tc>
        <w:tc>
          <w:tcPr>
            <w:tcW w:w="5030" w:type="dxa"/>
          </w:tcPr>
          <w:p w14:paraId="4DCA9659" w14:textId="77777777" w:rsidR="00E721B6" w:rsidRDefault="008B3B21" w:rsidP="008B3B21">
            <w:pPr>
              <w:jc w:val="center"/>
              <w:rPr>
                <w:rFonts w:ascii="Dreaming Outloud Pro" w:hAnsi="Dreaming Outloud Pro" w:cs="Dreaming Outloud Pro"/>
                <w:b/>
                <w:bCs/>
                <w:color w:val="000000" w:themeColor="text1"/>
                <w:sz w:val="32"/>
                <w:szCs w:val="32"/>
                <w:u w:val="single"/>
              </w:rPr>
            </w:pPr>
            <w:r w:rsidRPr="0016584A">
              <w:rPr>
                <w:rFonts w:ascii="Dreaming Outloud Pro" w:hAnsi="Dreaming Outloud Pro" w:cs="Dreaming Outloud Pro"/>
                <w:b/>
                <w:bCs/>
                <w:color w:val="000000" w:themeColor="text1"/>
                <w:sz w:val="32"/>
                <w:szCs w:val="32"/>
                <w:u w:val="single"/>
              </w:rPr>
              <w:t>History</w:t>
            </w:r>
            <w:r w:rsidR="00E721B6">
              <w:rPr>
                <w:rFonts w:ascii="Dreaming Outloud Pro" w:hAnsi="Dreaming Outloud Pro" w:cs="Dreaming Outloud Pro"/>
                <w:b/>
                <w:bCs/>
                <w:color w:val="000000" w:themeColor="text1"/>
                <w:sz w:val="32"/>
                <w:szCs w:val="32"/>
                <w:u w:val="single"/>
              </w:rPr>
              <w:t xml:space="preserve"> </w:t>
            </w:r>
          </w:p>
          <w:p w14:paraId="480A455B" w14:textId="7B3C27AA" w:rsidR="00F32B76" w:rsidRPr="00E721B6" w:rsidRDefault="00E721B6" w:rsidP="008B3B21">
            <w:pPr>
              <w:jc w:val="center"/>
              <w:rPr>
                <w:rFonts w:ascii="Dreaming Outloud Pro" w:hAnsi="Dreaming Outloud Pro" w:cs="Dreaming Outloud Pro"/>
                <w:b/>
                <w:bCs/>
                <w:color w:val="000000" w:themeColor="text1"/>
                <w:u w:val="single"/>
              </w:rPr>
            </w:pPr>
            <w:r w:rsidRPr="00E721B6">
              <w:rPr>
                <w:rFonts w:ascii="Dreaming Outloud Pro" w:hAnsi="Dreaming Outloud Pro" w:cs="Dreaming Outloud Pro"/>
                <w:b/>
                <w:bCs/>
                <w:color w:val="000000" w:themeColor="text1"/>
                <w:u w:val="single"/>
              </w:rPr>
              <w:t>How did Florence Nightingale and Edith Cavell help to improve hospitals?</w:t>
            </w:r>
          </w:p>
          <w:p w14:paraId="2BF7A209" w14:textId="487AB0E4" w:rsidR="00CF7305" w:rsidRPr="00C368EC" w:rsidRDefault="00CF7305" w:rsidP="00FB1E7F">
            <w:pPr>
              <w:jc w:val="center"/>
              <w:rPr>
                <w:rFonts w:ascii="Dreaming Outloud Pro" w:hAnsi="Dreaming Outloud Pro" w:cs="Dreaming Outloud Pro"/>
                <w:noProof/>
                <w:color w:val="000000" w:themeColor="text1"/>
              </w:rPr>
            </w:pPr>
            <w:r w:rsidRPr="002A59AD">
              <w:rPr>
                <w:rFonts w:ascii="Dreaming Outloud Pro" w:hAnsi="Dreaming Outloud Pro" w:cs="Dreaming Outloud Pro"/>
                <w:noProof/>
                <w:color w:val="000000" w:themeColor="text1"/>
              </w:rPr>
              <w:t xml:space="preserve">In this unit, </w:t>
            </w:r>
            <w:r w:rsidR="00D14CE3">
              <w:rPr>
                <w:rFonts w:ascii="Dreaming Outloud Pro" w:hAnsi="Dreaming Outloud Pro" w:cs="Dreaming Outloud Pro"/>
                <w:noProof/>
                <w:color w:val="000000" w:themeColor="text1"/>
              </w:rPr>
              <w:t>children will</w:t>
            </w:r>
            <w:r w:rsidR="00270031" w:rsidRPr="00270031">
              <w:rPr>
                <w:rFonts w:ascii="Dreaming Outloud Pro" w:hAnsi="Dreaming Outloud Pro" w:cs="Dreaming Outloud Pro"/>
                <w:noProof/>
                <w:color w:val="000000" w:themeColor="text1"/>
              </w:rPr>
              <w:t xml:space="preserve"> look at the changes in hospitals and healthcare over the years and </w:t>
            </w:r>
            <w:r w:rsidR="00D14CE3">
              <w:rPr>
                <w:rFonts w:ascii="Dreaming Outloud Pro" w:hAnsi="Dreaming Outloud Pro" w:cs="Dreaming Outloud Pro"/>
                <w:noProof/>
                <w:color w:val="000000" w:themeColor="text1"/>
              </w:rPr>
              <w:t>the significance of</w:t>
            </w:r>
            <w:r w:rsidR="00270031" w:rsidRPr="00270031">
              <w:rPr>
                <w:rFonts w:ascii="Dreaming Outloud Pro" w:hAnsi="Dreaming Outloud Pro" w:cs="Dreaming Outloud Pro"/>
                <w:noProof/>
                <w:color w:val="000000" w:themeColor="text1"/>
              </w:rPr>
              <w:t xml:space="preserve"> Florence Nightingale and Edith Cavell. </w:t>
            </w:r>
            <w:r w:rsidR="00511EDF">
              <w:rPr>
                <w:rFonts w:ascii="Dreaming Outloud Pro" w:hAnsi="Dreaming Outloud Pro" w:cs="Dreaming Outloud Pro"/>
                <w:noProof/>
                <w:color w:val="000000" w:themeColor="text1"/>
              </w:rPr>
              <w:t>T</w:t>
            </w:r>
            <w:r w:rsidR="00270031" w:rsidRPr="00270031">
              <w:rPr>
                <w:rFonts w:ascii="Dreaming Outloud Pro" w:hAnsi="Dreaming Outloud Pro" w:cs="Dreaming Outloud Pro"/>
                <w:noProof/>
                <w:color w:val="000000" w:themeColor="text1"/>
              </w:rPr>
              <w:t>he children</w:t>
            </w:r>
            <w:r w:rsidR="00511EDF">
              <w:rPr>
                <w:rFonts w:ascii="Dreaming Outloud Pro" w:hAnsi="Dreaming Outloud Pro" w:cs="Dreaming Outloud Pro"/>
                <w:noProof/>
                <w:color w:val="000000" w:themeColor="text1"/>
              </w:rPr>
              <w:t xml:space="preserve"> </w:t>
            </w:r>
            <w:r w:rsidR="00270031" w:rsidRPr="00270031">
              <w:rPr>
                <w:rFonts w:ascii="Dreaming Outloud Pro" w:hAnsi="Dreaming Outloud Pro" w:cs="Dreaming Outloud Pro"/>
                <w:noProof/>
                <w:color w:val="000000" w:themeColor="text1"/>
              </w:rPr>
              <w:t>will build on their</w:t>
            </w:r>
            <w:r w:rsidR="00FB1E7F">
              <w:rPr>
                <w:rFonts w:ascii="Dreaming Outloud Pro" w:hAnsi="Dreaming Outloud Pro" w:cs="Dreaming Outloud Pro"/>
                <w:noProof/>
                <w:color w:val="000000" w:themeColor="text1"/>
              </w:rPr>
              <w:t xml:space="preserve"> </w:t>
            </w:r>
            <w:r w:rsidR="00270031" w:rsidRPr="00270031">
              <w:rPr>
                <w:rFonts w:ascii="Dreaming Outloud Pro" w:hAnsi="Dreaming Outloud Pro" w:cs="Dreaming Outloud Pro"/>
                <w:noProof/>
                <w:color w:val="000000" w:themeColor="text1"/>
              </w:rPr>
              <w:t>chronological understanding of the past by using</w:t>
            </w:r>
            <w:r w:rsidR="00FB1E7F">
              <w:rPr>
                <w:rFonts w:ascii="Dreaming Outloud Pro" w:hAnsi="Dreaming Outloud Pro" w:cs="Dreaming Outloud Pro"/>
                <w:noProof/>
                <w:color w:val="000000" w:themeColor="text1"/>
              </w:rPr>
              <w:t xml:space="preserve"> </w:t>
            </w:r>
            <w:r w:rsidR="00270031" w:rsidRPr="00270031">
              <w:rPr>
                <w:rFonts w:ascii="Dreaming Outloud Pro" w:hAnsi="Dreaming Outloud Pro" w:cs="Dreaming Outloud Pro"/>
                <w:noProof/>
                <w:color w:val="000000" w:themeColor="text1"/>
              </w:rPr>
              <w:t>timelines and constructing one</w:t>
            </w:r>
            <w:r w:rsidR="00511EDF">
              <w:rPr>
                <w:rFonts w:ascii="Dreaming Outloud Pro" w:hAnsi="Dreaming Outloud Pro" w:cs="Dreaming Outloud Pro"/>
                <w:noProof/>
                <w:color w:val="000000" w:themeColor="text1"/>
              </w:rPr>
              <w:t xml:space="preserve"> </w:t>
            </w:r>
            <w:r w:rsidR="00270031" w:rsidRPr="00270031">
              <w:rPr>
                <w:rFonts w:ascii="Dreaming Outloud Pro" w:hAnsi="Dreaming Outloud Pro" w:cs="Dreaming Outloud Pro"/>
                <w:noProof/>
                <w:color w:val="000000" w:themeColor="text1"/>
              </w:rPr>
              <w:t>themselves. The children will</w:t>
            </w:r>
            <w:r w:rsidR="00FB1E7F">
              <w:rPr>
                <w:rFonts w:ascii="Dreaming Outloud Pro" w:hAnsi="Dreaming Outloud Pro" w:cs="Dreaming Outloud Pro"/>
                <w:noProof/>
                <w:color w:val="000000" w:themeColor="text1"/>
              </w:rPr>
              <w:t xml:space="preserve"> </w:t>
            </w:r>
            <w:r w:rsidR="00270031" w:rsidRPr="00270031">
              <w:rPr>
                <w:rFonts w:ascii="Dreaming Outloud Pro" w:hAnsi="Dreaming Outloud Pro" w:cs="Dreaming Outloud Pro"/>
                <w:noProof/>
                <w:color w:val="000000" w:themeColor="text1"/>
              </w:rPr>
              <w:t>compare the past and present and</w:t>
            </w:r>
            <w:r w:rsidR="00FB1E7F">
              <w:rPr>
                <w:rFonts w:ascii="Dreaming Outloud Pro" w:hAnsi="Dreaming Outloud Pro" w:cs="Dreaming Outloud Pro"/>
                <w:noProof/>
                <w:color w:val="000000" w:themeColor="text1"/>
              </w:rPr>
              <w:t xml:space="preserve"> </w:t>
            </w:r>
            <w:r w:rsidR="00270031" w:rsidRPr="00270031">
              <w:rPr>
                <w:rFonts w:ascii="Dreaming Outloud Pro" w:hAnsi="Dreaming Outloud Pro" w:cs="Dreaming Outloud Pro"/>
                <w:noProof/>
                <w:color w:val="000000" w:themeColor="text1"/>
              </w:rPr>
              <w:t>spot the difference between hospitals an</w:t>
            </w:r>
            <w:r w:rsidR="00FB1E7F">
              <w:rPr>
                <w:rFonts w:ascii="Dreaming Outloud Pro" w:hAnsi="Dreaming Outloud Pro" w:cs="Dreaming Outloud Pro"/>
                <w:noProof/>
                <w:color w:val="000000" w:themeColor="text1"/>
              </w:rPr>
              <w:t xml:space="preserve">d </w:t>
            </w:r>
            <w:r w:rsidR="00270031" w:rsidRPr="00270031">
              <w:rPr>
                <w:rFonts w:ascii="Dreaming Outloud Pro" w:hAnsi="Dreaming Outloud Pro" w:cs="Dreaming Outloud Pro"/>
                <w:noProof/>
                <w:color w:val="000000" w:themeColor="text1"/>
              </w:rPr>
              <w:t>healthcare over the</w:t>
            </w:r>
            <w:r w:rsidR="00C368EC">
              <w:rPr>
                <w:rFonts w:ascii="Dreaming Outloud Pro" w:hAnsi="Dreaming Outloud Pro" w:cs="Dreaming Outloud Pro"/>
                <w:noProof/>
                <w:color w:val="000000" w:themeColor="text1"/>
              </w:rPr>
              <w:t xml:space="preserve"> </w:t>
            </w:r>
            <w:r w:rsidR="00270031" w:rsidRPr="00270031">
              <w:rPr>
                <w:rFonts w:ascii="Dreaming Outloud Pro" w:hAnsi="Dreaming Outloud Pro" w:cs="Dreaming Outloud Pro"/>
                <w:noProof/>
                <w:color w:val="000000" w:themeColor="text1"/>
              </w:rPr>
              <w:t xml:space="preserve">years. </w:t>
            </w:r>
          </w:p>
        </w:tc>
      </w:tr>
      <w:tr w:rsidR="00DB2D1F" w:rsidRPr="00F32B76" w14:paraId="59DD7D4F" w14:textId="77777777" w:rsidTr="008B3B21">
        <w:trPr>
          <w:trHeight w:val="3118"/>
        </w:trPr>
        <w:tc>
          <w:tcPr>
            <w:tcW w:w="5078" w:type="dxa"/>
          </w:tcPr>
          <w:p w14:paraId="143C7ABF" w14:textId="79DAFA9F" w:rsidR="00DB2D1F" w:rsidRDefault="008B3B21" w:rsidP="008B3B21">
            <w:pPr>
              <w:jc w:val="center"/>
              <w:rPr>
                <w:rFonts w:ascii="Dreaming Outloud Pro" w:hAnsi="Dreaming Outloud Pro" w:cs="Dreaming Outloud Pro"/>
                <w:b/>
                <w:bCs/>
                <w:color w:val="000000" w:themeColor="text1"/>
                <w:sz w:val="32"/>
                <w:szCs w:val="32"/>
                <w:u w:val="single"/>
              </w:rPr>
            </w:pPr>
            <w:r w:rsidRPr="0016584A">
              <w:rPr>
                <w:rFonts w:ascii="Dreaming Outloud Pro" w:hAnsi="Dreaming Outloud Pro" w:cs="Dreaming Outloud Pro"/>
                <w:b/>
                <w:bCs/>
                <w:color w:val="000000" w:themeColor="text1"/>
                <w:sz w:val="32"/>
                <w:szCs w:val="32"/>
                <w:u w:val="single"/>
              </w:rPr>
              <w:t>PE</w:t>
            </w:r>
          </w:p>
          <w:p w14:paraId="4E1BD5C6" w14:textId="7B5594E9" w:rsidR="00A334DD" w:rsidRPr="00A334DD" w:rsidRDefault="00EF3AA0" w:rsidP="008B3B21">
            <w:pPr>
              <w:jc w:val="center"/>
              <w:rPr>
                <w:rFonts w:ascii="Dreaming Outloud Pro" w:hAnsi="Dreaming Outloud Pro" w:cs="Dreaming Outloud Pro"/>
                <w:color w:val="000000" w:themeColor="text1"/>
                <w:sz w:val="32"/>
                <w:szCs w:val="32"/>
              </w:rPr>
            </w:pPr>
            <w:r>
              <w:rPr>
                <w:rFonts w:ascii="Dreaming Outloud Pro" w:hAnsi="Dreaming Outloud Pro" w:cs="Dreaming Outloud Pro"/>
                <w:b/>
                <w:bCs/>
                <w:noProof/>
                <w:color w:val="000000" w:themeColor="text1"/>
                <w:u w:val="single"/>
              </w:rPr>
              <w:t>Gymnastics</w:t>
            </w:r>
          </w:p>
          <w:p w14:paraId="412102A4" w14:textId="525C569B" w:rsidR="00EF3AA0" w:rsidRDefault="00CF7305" w:rsidP="00FF036B">
            <w:pPr>
              <w:jc w:val="center"/>
              <w:rPr>
                <w:rFonts w:ascii="Dreaming Outloud Pro" w:hAnsi="Dreaming Outloud Pro" w:cs="Dreaming Outloud Pro"/>
                <w:noProof/>
                <w:color w:val="000000" w:themeColor="text1"/>
              </w:rPr>
            </w:pPr>
            <w:r w:rsidRPr="002A59AD">
              <w:rPr>
                <w:rFonts w:ascii="Dreaming Outloud Pro" w:hAnsi="Dreaming Outloud Pro" w:cs="Dreaming Outloud Pro"/>
                <w:noProof/>
                <w:color w:val="000000" w:themeColor="text1"/>
              </w:rPr>
              <w:t>In this unit</w:t>
            </w:r>
            <w:r w:rsidR="004C5330">
              <w:rPr>
                <w:rFonts w:ascii="Dreaming Outloud Pro" w:hAnsi="Dreaming Outloud Pro" w:cs="Dreaming Outloud Pro"/>
                <w:noProof/>
                <w:color w:val="000000" w:themeColor="text1"/>
              </w:rPr>
              <w:t>, children will</w:t>
            </w:r>
            <w:r w:rsidR="004C5330" w:rsidRPr="004C5330">
              <w:rPr>
                <w:rFonts w:ascii="Dreaming Outloud Pro" w:hAnsi="Dreaming Outloud Pro" w:cs="Dreaming Outloud Pro"/>
                <w:noProof/>
                <w:color w:val="000000" w:themeColor="text1"/>
              </w:rPr>
              <w:t xml:space="preserve"> explore and develop basic gymnastic actions on the floor and using low apparatus. Basic skills of</w:t>
            </w:r>
            <w:r w:rsidR="00FF036B">
              <w:rPr>
                <w:rFonts w:ascii="Dreaming Outloud Pro" w:hAnsi="Dreaming Outloud Pro" w:cs="Dreaming Outloud Pro"/>
                <w:noProof/>
                <w:color w:val="000000" w:themeColor="text1"/>
              </w:rPr>
              <w:t xml:space="preserve"> </w:t>
            </w:r>
            <w:r w:rsidR="004C5330" w:rsidRPr="004C5330">
              <w:rPr>
                <w:rFonts w:ascii="Dreaming Outloud Pro" w:hAnsi="Dreaming Outloud Pro" w:cs="Dreaming Outloud Pro"/>
                <w:noProof/>
                <w:color w:val="000000" w:themeColor="text1"/>
              </w:rPr>
              <w:t>jumping, rolling, balancing and travelling are used individually and in combination to create movement sequences.</w:t>
            </w:r>
          </w:p>
          <w:p w14:paraId="6DFE082B" w14:textId="19362277" w:rsidR="00EF3AA0" w:rsidRPr="00A334DD" w:rsidRDefault="00734187" w:rsidP="00EF3AA0">
            <w:pPr>
              <w:jc w:val="center"/>
              <w:rPr>
                <w:rFonts w:ascii="Dreaming Outloud Pro" w:hAnsi="Dreaming Outloud Pro" w:cs="Dreaming Outloud Pro"/>
                <w:color w:val="000000" w:themeColor="text1"/>
                <w:sz w:val="32"/>
                <w:szCs w:val="32"/>
              </w:rPr>
            </w:pPr>
            <w:r>
              <w:rPr>
                <w:rFonts w:ascii="Dreaming Outloud Pro" w:hAnsi="Dreaming Outloud Pro" w:cs="Dreaming Outloud Pro"/>
                <w:b/>
                <w:bCs/>
                <w:noProof/>
                <w:color w:val="000000" w:themeColor="text1"/>
                <w:u w:val="single"/>
              </w:rPr>
              <w:t>Fitness</w:t>
            </w:r>
          </w:p>
          <w:p w14:paraId="22FFAEC5" w14:textId="3C932826" w:rsidR="00DB2D1F" w:rsidRPr="00183B35" w:rsidRDefault="00D45C37" w:rsidP="00183B35">
            <w:pPr>
              <w:jc w:val="center"/>
              <w:rPr>
                <w:rFonts w:ascii="Dreaming Outloud Pro" w:hAnsi="Dreaming Outloud Pro" w:cs="Dreaming Outloud Pro"/>
                <w:noProof/>
                <w:color w:val="000000" w:themeColor="text1"/>
              </w:rPr>
            </w:pPr>
            <w:r w:rsidRPr="001B281F">
              <w:rPr>
                <w:rFonts w:ascii="Dreaming Outloud Pro" w:hAnsi="Dreaming Outloud Pro" w:cs="Dreaming Outloud Pro"/>
                <w:noProof/>
                <w:color w:val="000000" w:themeColor="text1"/>
              </w:rPr>
              <w:t>In this unit, children will develop their understanding of the benefits of exercise and a healthy lifestyle on their physical body, their mood and their overall health.</w:t>
            </w:r>
          </w:p>
        </w:tc>
        <w:tc>
          <w:tcPr>
            <w:tcW w:w="5349" w:type="dxa"/>
          </w:tcPr>
          <w:p w14:paraId="637886C2" w14:textId="585F251E" w:rsidR="00C33EC5" w:rsidRDefault="008B3B21" w:rsidP="008B3B21">
            <w:pPr>
              <w:jc w:val="center"/>
              <w:rPr>
                <w:rFonts w:ascii="Dreaming Outloud Pro" w:hAnsi="Dreaming Outloud Pro" w:cs="Dreaming Outloud Pro"/>
                <w:b/>
                <w:bCs/>
                <w:noProof/>
                <w:color w:val="000000" w:themeColor="text1"/>
                <w:sz w:val="32"/>
                <w:szCs w:val="32"/>
                <w:u w:val="single"/>
              </w:rPr>
            </w:pPr>
            <w:r w:rsidRPr="0016584A">
              <w:rPr>
                <w:rFonts w:ascii="Dreaming Outloud Pro" w:hAnsi="Dreaming Outloud Pro" w:cs="Dreaming Outloud Pro"/>
                <w:b/>
                <w:bCs/>
                <w:noProof/>
                <w:color w:val="000000" w:themeColor="text1"/>
                <w:sz w:val="32"/>
                <w:szCs w:val="32"/>
                <w:u w:val="single"/>
              </w:rPr>
              <w:t>Computing</w:t>
            </w:r>
          </w:p>
          <w:p w14:paraId="579DA25A" w14:textId="1AFA6A03" w:rsidR="004A6364" w:rsidRPr="004A6364" w:rsidRDefault="00C70FDE" w:rsidP="008B3B21">
            <w:pPr>
              <w:jc w:val="center"/>
              <w:rPr>
                <w:rFonts w:ascii="Dreaming Outloud Pro" w:hAnsi="Dreaming Outloud Pro" w:cs="Dreaming Outloud Pro"/>
                <w:b/>
                <w:bCs/>
                <w:noProof/>
                <w:color w:val="000000" w:themeColor="text1"/>
                <w:u w:val="single"/>
              </w:rPr>
            </w:pPr>
            <w:r>
              <w:rPr>
                <w:rFonts w:ascii="Dreaming Outloud Pro" w:hAnsi="Dreaming Outloud Pro" w:cs="Dreaming Outloud Pro"/>
                <w:b/>
                <w:bCs/>
                <w:noProof/>
                <w:color w:val="000000" w:themeColor="text1"/>
                <w:u w:val="single"/>
              </w:rPr>
              <w:t>Computer Science</w:t>
            </w:r>
          </w:p>
          <w:p w14:paraId="7CEC69D7" w14:textId="009E7B4A" w:rsidR="00CF7305" w:rsidRPr="002A59AD" w:rsidRDefault="00CF7305" w:rsidP="00CF7305">
            <w:pPr>
              <w:jc w:val="center"/>
              <w:rPr>
                <w:rFonts w:ascii="Dreaming Outloud Pro" w:hAnsi="Dreaming Outloud Pro" w:cs="Dreaming Outloud Pro"/>
                <w:color w:val="000000" w:themeColor="text1"/>
              </w:rPr>
            </w:pPr>
            <w:r w:rsidRPr="002A59AD">
              <w:rPr>
                <w:rFonts w:ascii="Dreaming Outloud Pro" w:hAnsi="Dreaming Outloud Pro" w:cs="Dreaming Outloud Pro"/>
                <w:noProof/>
                <w:color w:val="000000" w:themeColor="text1"/>
              </w:rPr>
              <w:t xml:space="preserve">In this unit, </w:t>
            </w:r>
            <w:r w:rsidR="007E340C">
              <w:rPr>
                <w:rFonts w:ascii="Dreaming Outloud Pro" w:hAnsi="Dreaming Outloud Pro" w:cs="Dreaming Outloud Pro"/>
                <w:noProof/>
                <w:color w:val="000000" w:themeColor="text1"/>
              </w:rPr>
              <w:t xml:space="preserve">children </w:t>
            </w:r>
            <w:r w:rsidR="004D4199">
              <w:rPr>
                <w:rFonts w:ascii="Dreaming Outloud Pro" w:hAnsi="Dreaming Outloud Pro" w:cs="Dreaming Outloud Pro"/>
                <w:noProof/>
                <w:color w:val="000000" w:themeColor="text1"/>
              </w:rPr>
              <w:t xml:space="preserve">will learn what </w:t>
            </w:r>
            <w:r w:rsidR="00C028CE">
              <w:rPr>
                <w:rFonts w:ascii="Dreaming Outloud Pro" w:hAnsi="Dreaming Outloud Pro" w:cs="Dreaming Outloud Pro"/>
                <w:noProof/>
                <w:color w:val="000000" w:themeColor="text1"/>
              </w:rPr>
              <w:t>an algo</w:t>
            </w:r>
            <w:r w:rsidR="00612B55">
              <w:rPr>
                <w:rFonts w:ascii="Dreaming Outloud Pro" w:hAnsi="Dreaming Outloud Pro" w:cs="Dreaming Outloud Pro"/>
                <w:noProof/>
                <w:color w:val="000000" w:themeColor="text1"/>
              </w:rPr>
              <w:t xml:space="preserve">rithm is and what it means to create and debug simple programs. </w:t>
            </w:r>
            <w:r w:rsidR="00DC613A">
              <w:rPr>
                <w:rFonts w:ascii="Dreaming Outloud Pro" w:hAnsi="Dreaming Outloud Pro" w:cs="Dreaming Outloud Pro"/>
                <w:noProof/>
                <w:color w:val="000000" w:themeColor="text1"/>
              </w:rPr>
              <w:t xml:space="preserve">They will also learn to predict the behaviour of simple algorithms. </w:t>
            </w:r>
          </w:p>
          <w:p w14:paraId="1AFD27CB" w14:textId="77777777" w:rsidR="00CF7305" w:rsidRPr="002A59AD" w:rsidRDefault="00CF7305" w:rsidP="008B3B21">
            <w:pPr>
              <w:jc w:val="center"/>
              <w:rPr>
                <w:rFonts w:ascii="Dreaming Outloud Pro" w:hAnsi="Dreaming Outloud Pro" w:cs="Dreaming Outloud Pro"/>
                <w:b/>
                <w:bCs/>
                <w:color w:val="000000" w:themeColor="text1"/>
                <w:sz w:val="32"/>
                <w:szCs w:val="32"/>
              </w:rPr>
            </w:pPr>
          </w:p>
          <w:p w14:paraId="579C43C4" w14:textId="594FB7E6" w:rsidR="00F32B76" w:rsidRPr="002A59AD" w:rsidRDefault="00F32B76" w:rsidP="008B3B21">
            <w:pPr>
              <w:jc w:val="center"/>
              <w:rPr>
                <w:rFonts w:ascii="Dreaming Outloud Pro" w:hAnsi="Dreaming Outloud Pro" w:cs="Dreaming Outloud Pro"/>
                <w:b/>
                <w:bCs/>
                <w:color w:val="000000" w:themeColor="text1"/>
                <w:sz w:val="32"/>
                <w:szCs w:val="32"/>
              </w:rPr>
            </w:pPr>
          </w:p>
        </w:tc>
        <w:tc>
          <w:tcPr>
            <w:tcW w:w="5030" w:type="dxa"/>
          </w:tcPr>
          <w:p w14:paraId="5164079E" w14:textId="77777777" w:rsidR="00CF7305" w:rsidRDefault="008B3B21" w:rsidP="00CF7305">
            <w:pPr>
              <w:jc w:val="center"/>
              <w:rPr>
                <w:rFonts w:ascii="Dreaming Outloud Pro" w:hAnsi="Dreaming Outloud Pro" w:cs="Dreaming Outloud Pro"/>
                <w:b/>
                <w:bCs/>
                <w:noProof/>
                <w:color w:val="000000" w:themeColor="text1"/>
                <w:sz w:val="32"/>
                <w:szCs w:val="32"/>
                <w:u w:val="single"/>
              </w:rPr>
            </w:pPr>
            <w:r w:rsidRPr="0016584A">
              <w:rPr>
                <w:rFonts w:ascii="Dreaming Outloud Pro" w:hAnsi="Dreaming Outloud Pro" w:cs="Dreaming Outloud Pro"/>
                <w:b/>
                <w:bCs/>
                <w:noProof/>
                <w:color w:val="000000" w:themeColor="text1"/>
                <w:sz w:val="32"/>
                <w:szCs w:val="32"/>
                <w:u w:val="single"/>
              </w:rPr>
              <w:t>RE</w:t>
            </w:r>
          </w:p>
          <w:p w14:paraId="35D24B6C" w14:textId="32B1F9B2" w:rsidR="002200E6" w:rsidRPr="002200E6" w:rsidRDefault="002200E6" w:rsidP="00CF7305">
            <w:pPr>
              <w:jc w:val="center"/>
              <w:rPr>
                <w:rFonts w:ascii="Dreaming Outloud Pro" w:hAnsi="Dreaming Outloud Pro" w:cs="Dreaming Outloud Pro"/>
                <w:b/>
                <w:bCs/>
                <w:noProof/>
                <w:color w:val="000000" w:themeColor="text1"/>
                <w:u w:val="single"/>
              </w:rPr>
            </w:pPr>
            <w:r w:rsidRPr="002200E6">
              <w:rPr>
                <w:rFonts w:ascii="Dreaming Outloud Pro" w:hAnsi="Dreaming Outloud Pro" w:cs="Dreaming Outloud Pro"/>
                <w:b/>
                <w:bCs/>
                <w:noProof/>
                <w:color w:val="000000" w:themeColor="text1"/>
                <w:u w:val="single"/>
              </w:rPr>
              <w:t>Who is God to Jews?</w:t>
            </w:r>
          </w:p>
          <w:p w14:paraId="05852C51" w14:textId="1A4574DC" w:rsidR="00CF7305" w:rsidRPr="002A59AD" w:rsidRDefault="00CF7305" w:rsidP="00CF7305">
            <w:pPr>
              <w:jc w:val="center"/>
              <w:rPr>
                <w:rFonts w:ascii="Dreaming Outloud Pro" w:hAnsi="Dreaming Outloud Pro" w:cs="Dreaming Outloud Pro"/>
                <w:color w:val="000000" w:themeColor="text1"/>
              </w:rPr>
            </w:pPr>
            <w:r w:rsidRPr="002A59AD">
              <w:rPr>
                <w:rFonts w:ascii="Dreaming Outloud Pro" w:hAnsi="Dreaming Outloud Pro" w:cs="Dreaming Outloud Pro"/>
                <w:noProof/>
                <w:color w:val="000000" w:themeColor="text1"/>
              </w:rPr>
              <w:t xml:space="preserve">In this unit, </w:t>
            </w:r>
            <w:r w:rsidR="00D327F7">
              <w:rPr>
                <w:rFonts w:ascii="Dreaming Outloud Pro" w:hAnsi="Dreaming Outloud Pro" w:cs="Dreaming Outloud Pro"/>
                <w:noProof/>
                <w:color w:val="000000" w:themeColor="text1"/>
              </w:rPr>
              <w:t>children will understand the concept of ‘trust’ when making an agreement</w:t>
            </w:r>
            <w:r w:rsidR="001D1B54">
              <w:rPr>
                <w:rFonts w:ascii="Dreaming Outloud Pro" w:hAnsi="Dreaming Outloud Pro" w:cs="Dreaming Outloud Pro"/>
                <w:noProof/>
                <w:color w:val="000000" w:themeColor="text1"/>
              </w:rPr>
              <w:t xml:space="preserve"> and learn how some important Jewish beliefs began. The children will also be able to retell the story of how Judaism  began and understand </w:t>
            </w:r>
            <w:r w:rsidR="00D35771">
              <w:rPr>
                <w:rFonts w:ascii="Dreaming Outloud Pro" w:hAnsi="Dreaming Outloud Pro" w:cs="Dreaming Outloud Pro"/>
                <w:noProof/>
                <w:color w:val="000000" w:themeColor="text1"/>
              </w:rPr>
              <w:t>what the Ten Commandments are.</w:t>
            </w:r>
          </w:p>
          <w:p w14:paraId="24DD539D" w14:textId="40DF1F1F" w:rsidR="00CF7305" w:rsidRPr="002A59AD" w:rsidRDefault="00CF7305" w:rsidP="00CF7305">
            <w:pPr>
              <w:jc w:val="center"/>
              <w:rPr>
                <w:rFonts w:ascii="Dreaming Outloud Pro" w:hAnsi="Dreaming Outloud Pro" w:cs="Dreaming Outloud Pro"/>
                <w:b/>
                <w:bCs/>
                <w:color w:val="000000" w:themeColor="text1"/>
                <w:sz w:val="32"/>
                <w:szCs w:val="32"/>
              </w:rPr>
            </w:pPr>
          </w:p>
        </w:tc>
      </w:tr>
      <w:tr w:rsidR="00C67F4C" w:rsidRPr="00F32B76" w14:paraId="49CE9BA6" w14:textId="77777777" w:rsidTr="00BE2EDB">
        <w:trPr>
          <w:trHeight w:val="2700"/>
        </w:trPr>
        <w:tc>
          <w:tcPr>
            <w:tcW w:w="5078" w:type="dxa"/>
          </w:tcPr>
          <w:p w14:paraId="6A199F41" w14:textId="68ABA9D4" w:rsidR="00C67F4C" w:rsidRDefault="008B3B21" w:rsidP="008B3B21">
            <w:pPr>
              <w:jc w:val="center"/>
              <w:rPr>
                <w:rFonts w:ascii="Dreaming Outloud Pro" w:hAnsi="Dreaming Outloud Pro" w:cs="Dreaming Outloud Pro"/>
                <w:b/>
                <w:bCs/>
                <w:noProof/>
                <w:color w:val="000000" w:themeColor="text1"/>
                <w:sz w:val="32"/>
                <w:szCs w:val="32"/>
                <w:u w:val="single"/>
              </w:rPr>
            </w:pPr>
            <w:r w:rsidRPr="0016584A">
              <w:rPr>
                <w:rFonts w:ascii="Dreaming Outloud Pro" w:hAnsi="Dreaming Outloud Pro" w:cs="Dreaming Outloud Pro"/>
                <w:b/>
                <w:bCs/>
                <w:noProof/>
                <w:color w:val="000000" w:themeColor="text1"/>
                <w:sz w:val="32"/>
                <w:szCs w:val="32"/>
                <w:u w:val="single"/>
              </w:rPr>
              <w:t>Art</w:t>
            </w:r>
          </w:p>
          <w:p w14:paraId="41ED8D43" w14:textId="1195F962" w:rsidR="00095F66" w:rsidRPr="00095F66" w:rsidRDefault="00095F66" w:rsidP="00095F66">
            <w:pPr>
              <w:jc w:val="center"/>
              <w:rPr>
                <w:rFonts w:ascii="Dreaming Outloud Pro" w:hAnsi="Dreaming Outloud Pro" w:cs="Dreaming Outloud Pro"/>
                <w:b/>
                <w:bCs/>
                <w:u w:val="single"/>
              </w:rPr>
            </w:pPr>
            <w:r w:rsidRPr="00095F66">
              <w:rPr>
                <w:rFonts w:ascii="Dreaming Outloud Pro" w:hAnsi="Dreaming Outloud Pro" w:cs="Dreaming Outloud Pro"/>
                <w:b/>
                <w:bCs/>
                <w:noProof/>
                <w:color w:val="000000" w:themeColor="text1"/>
                <w:u w:val="single"/>
              </w:rPr>
              <w:t xml:space="preserve">Chomatic - </w:t>
            </w:r>
            <w:r w:rsidRPr="00095F66">
              <w:rPr>
                <w:rFonts w:ascii="Dreaming Outloud Pro" w:hAnsi="Dreaming Outloud Pro" w:cs="Dreaming Outloud Pro"/>
                <w:b/>
                <w:bCs/>
                <w:u w:val="single"/>
              </w:rPr>
              <w:t>Does abstract art mean anything?</w:t>
            </w:r>
          </w:p>
          <w:p w14:paraId="6544BD9E" w14:textId="63EC1EC6" w:rsidR="00F32B76" w:rsidRPr="00BE2EDB" w:rsidRDefault="007E53B4" w:rsidP="00BE2EDB">
            <w:pPr>
              <w:jc w:val="center"/>
              <w:rPr>
                <w:rFonts w:ascii="Dreaming Outloud Pro" w:hAnsi="Dreaming Outloud Pro" w:cs="Dreaming Outloud Pro"/>
                <w:color w:val="000000" w:themeColor="text1"/>
              </w:rPr>
            </w:pPr>
            <w:r w:rsidRPr="007E53B4">
              <w:rPr>
                <w:rFonts w:ascii="Dreaming Outloud Pro" w:hAnsi="Dreaming Outloud Pro" w:cs="Dreaming Outloud Pro"/>
                <w:noProof/>
                <w:color w:val="000000" w:themeColor="text1"/>
              </w:rPr>
              <w:t>In this painting unit, children will learn what abstract art is and what meanings it can have. They will develop some skills with paint that will start their primary school journey to becoming proficient as a painter. They will know about the work of artists and designers worldwide, describing the differences and similarities between pieces and making links to their own.</w:t>
            </w:r>
          </w:p>
        </w:tc>
        <w:tc>
          <w:tcPr>
            <w:tcW w:w="5349" w:type="dxa"/>
          </w:tcPr>
          <w:p w14:paraId="1DEEED91" w14:textId="6313ECC9" w:rsidR="005A05C7" w:rsidRDefault="008B3B21" w:rsidP="008B3B21">
            <w:pPr>
              <w:jc w:val="center"/>
              <w:rPr>
                <w:rFonts w:ascii="Dreaming Outloud Pro" w:hAnsi="Dreaming Outloud Pro" w:cs="Dreaming Outloud Pro"/>
                <w:b/>
                <w:bCs/>
                <w:noProof/>
                <w:color w:val="000000" w:themeColor="text1"/>
                <w:sz w:val="32"/>
                <w:szCs w:val="32"/>
                <w:u w:val="single"/>
              </w:rPr>
            </w:pPr>
            <w:r w:rsidRPr="0016584A">
              <w:rPr>
                <w:rFonts w:ascii="Dreaming Outloud Pro" w:hAnsi="Dreaming Outloud Pro" w:cs="Dreaming Outloud Pro"/>
                <w:b/>
                <w:bCs/>
                <w:noProof/>
                <w:color w:val="000000" w:themeColor="text1"/>
                <w:sz w:val="32"/>
                <w:szCs w:val="32"/>
                <w:u w:val="single"/>
              </w:rPr>
              <w:t>Music</w:t>
            </w:r>
          </w:p>
          <w:p w14:paraId="48146D45" w14:textId="2BCBA478" w:rsidR="00C10318" w:rsidRPr="00C10318" w:rsidRDefault="00C10318" w:rsidP="008B3B21">
            <w:pPr>
              <w:jc w:val="center"/>
              <w:rPr>
                <w:rFonts w:ascii="Dreaming Outloud Pro" w:hAnsi="Dreaming Outloud Pro" w:cs="Dreaming Outloud Pro"/>
                <w:b/>
                <w:bCs/>
                <w:noProof/>
                <w:color w:val="000000" w:themeColor="text1"/>
                <w:u w:val="single"/>
              </w:rPr>
            </w:pPr>
            <w:r w:rsidRPr="00C10318">
              <w:rPr>
                <w:rFonts w:ascii="Dreaming Outloud Pro" w:hAnsi="Dreaming Outloud Pro" w:cs="Dreaming Outloud Pro"/>
                <w:b/>
                <w:bCs/>
                <w:noProof/>
                <w:color w:val="000000" w:themeColor="text1"/>
                <w:u w:val="single"/>
              </w:rPr>
              <w:t>Exploring sounds</w:t>
            </w:r>
          </w:p>
          <w:p w14:paraId="55587E2C" w14:textId="3A1A9422" w:rsidR="008A3465" w:rsidRPr="00BE2EDB" w:rsidRDefault="00CF7305" w:rsidP="00BE2EDB">
            <w:pPr>
              <w:jc w:val="center"/>
              <w:rPr>
                <w:rFonts w:ascii="Dreaming Outloud Pro" w:hAnsi="Dreaming Outloud Pro" w:cs="Dreaming Outloud Pro"/>
                <w:color w:val="000000" w:themeColor="text1"/>
              </w:rPr>
            </w:pPr>
            <w:r w:rsidRPr="002A59AD">
              <w:rPr>
                <w:rFonts w:ascii="Dreaming Outloud Pro" w:hAnsi="Dreaming Outloud Pro" w:cs="Dreaming Outloud Pro"/>
                <w:noProof/>
                <w:color w:val="000000" w:themeColor="text1"/>
              </w:rPr>
              <w:t xml:space="preserve">In this unit, </w:t>
            </w:r>
            <w:r w:rsidR="0062592B" w:rsidRPr="0062592B">
              <w:rPr>
                <w:rFonts w:ascii="Dreaming Outloud Pro" w:hAnsi="Dreaming Outloud Pro" w:cs="Dreaming Outloud Pro"/>
                <w:noProof/>
                <w:color w:val="000000" w:themeColor="text1"/>
              </w:rPr>
              <w:t>children will be exploring how sounds can be produced in different ways using voices and instruments. They will listen to a variety of music including Flight Of The Bumblebee and William Tell Overture, and will begin to recogni</w:t>
            </w:r>
            <w:r w:rsidR="00BE2EDB">
              <w:rPr>
                <w:rFonts w:ascii="Dreaming Outloud Pro" w:hAnsi="Dreaming Outloud Pro" w:cs="Dreaming Outloud Pro"/>
                <w:noProof/>
                <w:color w:val="000000" w:themeColor="text1"/>
              </w:rPr>
              <w:t>s</w:t>
            </w:r>
            <w:r w:rsidR="0062592B" w:rsidRPr="0062592B">
              <w:rPr>
                <w:rFonts w:ascii="Dreaming Outloud Pro" w:hAnsi="Dreaming Outloud Pro" w:cs="Dreaming Outloud Pro"/>
                <w:noProof/>
                <w:color w:val="000000" w:themeColor="text1"/>
              </w:rPr>
              <w:t>e how composers use dynamics, tempo and timbre to bring a character or theme to life</w:t>
            </w:r>
          </w:p>
        </w:tc>
        <w:tc>
          <w:tcPr>
            <w:tcW w:w="5030" w:type="dxa"/>
          </w:tcPr>
          <w:p w14:paraId="3EED50ED" w14:textId="6F6DB0A1" w:rsidR="00C67F4C" w:rsidRDefault="008B3B21" w:rsidP="008B3B21">
            <w:pPr>
              <w:jc w:val="center"/>
              <w:rPr>
                <w:rFonts w:ascii="Dreaming Outloud Pro" w:hAnsi="Dreaming Outloud Pro" w:cs="Dreaming Outloud Pro"/>
                <w:b/>
                <w:bCs/>
                <w:noProof/>
                <w:color w:val="000000" w:themeColor="text1"/>
                <w:sz w:val="32"/>
                <w:szCs w:val="32"/>
                <w:u w:val="single"/>
              </w:rPr>
            </w:pPr>
            <w:r w:rsidRPr="0016584A">
              <w:rPr>
                <w:rFonts w:ascii="Dreaming Outloud Pro" w:hAnsi="Dreaming Outloud Pro" w:cs="Dreaming Outloud Pro"/>
                <w:b/>
                <w:bCs/>
                <w:noProof/>
                <w:color w:val="000000" w:themeColor="text1"/>
                <w:sz w:val="32"/>
                <w:szCs w:val="32"/>
                <w:u w:val="single"/>
              </w:rPr>
              <w:t>PSHE</w:t>
            </w:r>
          </w:p>
          <w:p w14:paraId="1359A36C" w14:textId="03149450" w:rsidR="00041F4C" w:rsidRPr="00041F4C" w:rsidRDefault="00041F4C" w:rsidP="008B3B21">
            <w:pPr>
              <w:jc w:val="center"/>
              <w:rPr>
                <w:rFonts w:ascii="Dreaming Outloud Pro" w:hAnsi="Dreaming Outloud Pro" w:cs="Dreaming Outloud Pro"/>
                <w:b/>
                <w:bCs/>
                <w:noProof/>
                <w:color w:val="000000" w:themeColor="text1"/>
                <w:u w:val="single"/>
              </w:rPr>
            </w:pPr>
            <w:r w:rsidRPr="00041F4C">
              <w:rPr>
                <w:rFonts w:ascii="Dreaming Outloud Pro" w:hAnsi="Dreaming Outloud Pro" w:cs="Dreaming Outloud Pro"/>
                <w:b/>
                <w:bCs/>
                <w:noProof/>
                <w:color w:val="000000" w:themeColor="text1"/>
                <w:u w:val="single"/>
              </w:rPr>
              <w:t>Dreams and goals</w:t>
            </w:r>
          </w:p>
          <w:p w14:paraId="1C321EA7" w14:textId="56203CB6" w:rsidR="00F32B76" w:rsidRPr="00BE2EDB" w:rsidRDefault="00CF7305" w:rsidP="00BE2EDB">
            <w:pPr>
              <w:jc w:val="center"/>
              <w:rPr>
                <w:rFonts w:ascii="Dreaming Outloud Pro" w:hAnsi="Dreaming Outloud Pro" w:cs="Dreaming Outloud Pro"/>
                <w:color w:val="000000" w:themeColor="text1"/>
              </w:rPr>
            </w:pPr>
            <w:r w:rsidRPr="002A59AD">
              <w:rPr>
                <w:rFonts w:ascii="Dreaming Outloud Pro" w:hAnsi="Dreaming Outloud Pro" w:cs="Dreaming Outloud Pro"/>
                <w:noProof/>
                <w:color w:val="000000" w:themeColor="text1"/>
              </w:rPr>
              <w:t xml:space="preserve">In this unit, </w:t>
            </w:r>
            <w:r w:rsidR="00155CAC">
              <w:rPr>
                <w:rFonts w:ascii="Dreaming Outloud Pro" w:hAnsi="Dreaming Outloud Pro" w:cs="Dreaming Outloud Pro"/>
                <w:noProof/>
                <w:color w:val="000000" w:themeColor="text1"/>
              </w:rPr>
              <w:t xml:space="preserve">children will reflect on something they do well and set a simple goal. </w:t>
            </w:r>
            <w:r w:rsidR="00564E28">
              <w:rPr>
                <w:rFonts w:ascii="Dreaming Outloud Pro" w:hAnsi="Dreaming Outloud Pro" w:cs="Dreaming Outloud Pro"/>
                <w:noProof/>
                <w:color w:val="000000" w:themeColor="text1"/>
              </w:rPr>
              <w:t xml:space="preserve">Children will also learn how to tackle new challenges and understand that this might stretch their learing. They will also understand </w:t>
            </w:r>
            <w:r w:rsidR="006C10F6">
              <w:rPr>
                <w:rFonts w:ascii="Dreaming Outloud Pro" w:hAnsi="Dreaming Outloud Pro" w:cs="Dreaming Outloud Pro"/>
                <w:noProof/>
                <w:color w:val="000000" w:themeColor="text1"/>
              </w:rPr>
              <w:t>obstacles which make it more difficult to achieve goals and how to overcome them.</w:t>
            </w:r>
          </w:p>
        </w:tc>
      </w:tr>
    </w:tbl>
    <w:p w14:paraId="163604E0" w14:textId="3063D347" w:rsidR="00F665BA" w:rsidRDefault="00F665BA" w:rsidP="00BE2EDB"/>
    <w:sectPr w:rsidR="00F665BA" w:rsidSect="002E6AD6">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reaming Outloud Pro">
    <w:altName w:val="Dreaming Outloud Pro"/>
    <w:charset w:val="00"/>
    <w:family w:val="script"/>
    <w:pitch w:val="variable"/>
    <w:sig w:usb0="800000EF" w:usb1="0000000A" w:usb2="00000008"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8B253"/>
    <w:multiLevelType w:val="hybridMultilevel"/>
    <w:tmpl w:val="F048A486"/>
    <w:lvl w:ilvl="0" w:tplc="1A3A8A22">
      <w:start w:val="1"/>
      <w:numFmt w:val="decimal"/>
      <w:lvlText w:val="%1."/>
      <w:lvlJc w:val="left"/>
      <w:pPr>
        <w:ind w:left="360" w:hanging="360"/>
      </w:pPr>
    </w:lvl>
    <w:lvl w:ilvl="1" w:tplc="C9AC5B32">
      <w:start w:val="1"/>
      <w:numFmt w:val="lowerLetter"/>
      <w:lvlText w:val="%2."/>
      <w:lvlJc w:val="left"/>
      <w:pPr>
        <w:ind w:left="1080" w:hanging="360"/>
      </w:pPr>
    </w:lvl>
    <w:lvl w:ilvl="2" w:tplc="21AACF3A">
      <w:start w:val="1"/>
      <w:numFmt w:val="lowerRoman"/>
      <w:lvlText w:val="%3."/>
      <w:lvlJc w:val="right"/>
      <w:pPr>
        <w:ind w:left="1800" w:hanging="180"/>
      </w:pPr>
    </w:lvl>
    <w:lvl w:ilvl="3" w:tplc="5E50BD02">
      <w:start w:val="1"/>
      <w:numFmt w:val="decimal"/>
      <w:lvlText w:val="%4."/>
      <w:lvlJc w:val="left"/>
      <w:pPr>
        <w:ind w:left="2520" w:hanging="360"/>
      </w:pPr>
    </w:lvl>
    <w:lvl w:ilvl="4" w:tplc="8A9E496C">
      <w:start w:val="1"/>
      <w:numFmt w:val="lowerLetter"/>
      <w:lvlText w:val="%5."/>
      <w:lvlJc w:val="left"/>
      <w:pPr>
        <w:ind w:left="3240" w:hanging="360"/>
      </w:pPr>
    </w:lvl>
    <w:lvl w:ilvl="5" w:tplc="03F072FA">
      <w:start w:val="1"/>
      <w:numFmt w:val="lowerRoman"/>
      <w:lvlText w:val="%6."/>
      <w:lvlJc w:val="right"/>
      <w:pPr>
        <w:ind w:left="3960" w:hanging="180"/>
      </w:pPr>
    </w:lvl>
    <w:lvl w:ilvl="6" w:tplc="61CADF44">
      <w:start w:val="1"/>
      <w:numFmt w:val="decimal"/>
      <w:lvlText w:val="%7."/>
      <w:lvlJc w:val="left"/>
      <w:pPr>
        <w:ind w:left="4680" w:hanging="360"/>
      </w:pPr>
    </w:lvl>
    <w:lvl w:ilvl="7" w:tplc="F90A7B48">
      <w:start w:val="1"/>
      <w:numFmt w:val="lowerLetter"/>
      <w:lvlText w:val="%8."/>
      <w:lvlJc w:val="left"/>
      <w:pPr>
        <w:ind w:left="5400" w:hanging="360"/>
      </w:pPr>
    </w:lvl>
    <w:lvl w:ilvl="8" w:tplc="D7BE124A">
      <w:start w:val="1"/>
      <w:numFmt w:val="lowerRoman"/>
      <w:lvlText w:val="%9."/>
      <w:lvlJc w:val="right"/>
      <w:pPr>
        <w:ind w:left="6120" w:hanging="180"/>
      </w:pPr>
    </w:lvl>
  </w:abstractNum>
  <w:abstractNum w:abstractNumId="1" w15:restartNumberingAfterBreak="0">
    <w:nsid w:val="43600F04"/>
    <w:multiLevelType w:val="multilevel"/>
    <w:tmpl w:val="5ED47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779262">
    <w:abstractNumId w:val="0"/>
  </w:num>
  <w:num w:numId="2" w16cid:durableId="1064764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C35"/>
    <w:rsid w:val="00004B22"/>
    <w:rsid w:val="00023EF8"/>
    <w:rsid w:val="00041F4C"/>
    <w:rsid w:val="00062FCB"/>
    <w:rsid w:val="00067DD8"/>
    <w:rsid w:val="00071920"/>
    <w:rsid w:val="0007445D"/>
    <w:rsid w:val="00077D0E"/>
    <w:rsid w:val="000959C6"/>
    <w:rsid w:val="00095F66"/>
    <w:rsid w:val="000D1500"/>
    <w:rsid w:val="00152310"/>
    <w:rsid w:val="00155CAC"/>
    <w:rsid w:val="00160C35"/>
    <w:rsid w:val="00164C08"/>
    <w:rsid w:val="0016584A"/>
    <w:rsid w:val="00183B35"/>
    <w:rsid w:val="00187CC8"/>
    <w:rsid w:val="001A3916"/>
    <w:rsid w:val="001B1D54"/>
    <w:rsid w:val="001B37BC"/>
    <w:rsid w:val="001B382A"/>
    <w:rsid w:val="001D1B54"/>
    <w:rsid w:val="001E06CF"/>
    <w:rsid w:val="001E6CCF"/>
    <w:rsid w:val="00202493"/>
    <w:rsid w:val="002048E0"/>
    <w:rsid w:val="00215A91"/>
    <w:rsid w:val="002200E6"/>
    <w:rsid w:val="00250912"/>
    <w:rsid w:val="00261EDC"/>
    <w:rsid w:val="00270031"/>
    <w:rsid w:val="00281CD9"/>
    <w:rsid w:val="002A59AD"/>
    <w:rsid w:val="002B06B7"/>
    <w:rsid w:val="002B79D6"/>
    <w:rsid w:val="002E0607"/>
    <w:rsid w:val="002E6AD6"/>
    <w:rsid w:val="002F1041"/>
    <w:rsid w:val="002F1C35"/>
    <w:rsid w:val="00312975"/>
    <w:rsid w:val="00317589"/>
    <w:rsid w:val="00320971"/>
    <w:rsid w:val="00330A21"/>
    <w:rsid w:val="003310DA"/>
    <w:rsid w:val="00331D13"/>
    <w:rsid w:val="00364E91"/>
    <w:rsid w:val="00380F93"/>
    <w:rsid w:val="003A662E"/>
    <w:rsid w:val="003A7EE6"/>
    <w:rsid w:val="003B3F72"/>
    <w:rsid w:val="003F1EE5"/>
    <w:rsid w:val="00426910"/>
    <w:rsid w:val="00426E0A"/>
    <w:rsid w:val="004273F4"/>
    <w:rsid w:val="0043283D"/>
    <w:rsid w:val="00436F67"/>
    <w:rsid w:val="0046663C"/>
    <w:rsid w:val="00470A27"/>
    <w:rsid w:val="00474B2C"/>
    <w:rsid w:val="004A4053"/>
    <w:rsid w:val="004A6364"/>
    <w:rsid w:val="004A6C05"/>
    <w:rsid w:val="004B6639"/>
    <w:rsid w:val="004C5330"/>
    <w:rsid w:val="004D4199"/>
    <w:rsid w:val="004E2318"/>
    <w:rsid w:val="004F57CE"/>
    <w:rsid w:val="005048B6"/>
    <w:rsid w:val="0050695F"/>
    <w:rsid w:val="00511EDF"/>
    <w:rsid w:val="005120C9"/>
    <w:rsid w:val="005149D3"/>
    <w:rsid w:val="005232E3"/>
    <w:rsid w:val="00527578"/>
    <w:rsid w:val="00535AE1"/>
    <w:rsid w:val="00545A54"/>
    <w:rsid w:val="00564E28"/>
    <w:rsid w:val="00565C8A"/>
    <w:rsid w:val="005704B2"/>
    <w:rsid w:val="005A05C7"/>
    <w:rsid w:val="005C1479"/>
    <w:rsid w:val="005D61C7"/>
    <w:rsid w:val="005E0B4F"/>
    <w:rsid w:val="005F306A"/>
    <w:rsid w:val="00602CF8"/>
    <w:rsid w:val="00605D1F"/>
    <w:rsid w:val="00612B55"/>
    <w:rsid w:val="006175E7"/>
    <w:rsid w:val="00622C75"/>
    <w:rsid w:val="0062592B"/>
    <w:rsid w:val="006323F8"/>
    <w:rsid w:val="00634CF5"/>
    <w:rsid w:val="00644E5E"/>
    <w:rsid w:val="00656255"/>
    <w:rsid w:val="0066264A"/>
    <w:rsid w:val="006722AC"/>
    <w:rsid w:val="00673954"/>
    <w:rsid w:val="0067525D"/>
    <w:rsid w:val="0067760D"/>
    <w:rsid w:val="00684D71"/>
    <w:rsid w:val="006856AB"/>
    <w:rsid w:val="00695829"/>
    <w:rsid w:val="006A4229"/>
    <w:rsid w:val="006A7321"/>
    <w:rsid w:val="006C10F6"/>
    <w:rsid w:val="006C34D1"/>
    <w:rsid w:val="006C7E47"/>
    <w:rsid w:val="006E359D"/>
    <w:rsid w:val="0070488B"/>
    <w:rsid w:val="0070654B"/>
    <w:rsid w:val="00711B26"/>
    <w:rsid w:val="00714FB9"/>
    <w:rsid w:val="00717F38"/>
    <w:rsid w:val="00734187"/>
    <w:rsid w:val="007625CF"/>
    <w:rsid w:val="00763A0B"/>
    <w:rsid w:val="00775F29"/>
    <w:rsid w:val="00783124"/>
    <w:rsid w:val="00796304"/>
    <w:rsid w:val="00797F54"/>
    <w:rsid w:val="007B64F9"/>
    <w:rsid w:val="007C3A46"/>
    <w:rsid w:val="007C4428"/>
    <w:rsid w:val="007C7A55"/>
    <w:rsid w:val="007D2705"/>
    <w:rsid w:val="007E0345"/>
    <w:rsid w:val="007E340C"/>
    <w:rsid w:val="007E53B4"/>
    <w:rsid w:val="007F10B7"/>
    <w:rsid w:val="007F1F84"/>
    <w:rsid w:val="008111EB"/>
    <w:rsid w:val="0081228C"/>
    <w:rsid w:val="0081521C"/>
    <w:rsid w:val="00826793"/>
    <w:rsid w:val="00842936"/>
    <w:rsid w:val="00845FDF"/>
    <w:rsid w:val="008469AE"/>
    <w:rsid w:val="00861978"/>
    <w:rsid w:val="00875794"/>
    <w:rsid w:val="008A1AA5"/>
    <w:rsid w:val="008A3465"/>
    <w:rsid w:val="008B3B21"/>
    <w:rsid w:val="008F477D"/>
    <w:rsid w:val="00907829"/>
    <w:rsid w:val="00910C44"/>
    <w:rsid w:val="009162A9"/>
    <w:rsid w:val="00916F4F"/>
    <w:rsid w:val="00935B8A"/>
    <w:rsid w:val="009439A6"/>
    <w:rsid w:val="0094558D"/>
    <w:rsid w:val="00963A05"/>
    <w:rsid w:val="00974ABA"/>
    <w:rsid w:val="00990F84"/>
    <w:rsid w:val="009C089B"/>
    <w:rsid w:val="009E1EF7"/>
    <w:rsid w:val="009E4489"/>
    <w:rsid w:val="009E4C18"/>
    <w:rsid w:val="009F10AC"/>
    <w:rsid w:val="009F4910"/>
    <w:rsid w:val="00A048EA"/>
    <w:rsid w:val="00A24FD3"/>
    <w:rsid w:val="00A26128"/>
    <w:rsid w:val="00A334DD"/>
    <w:rsid w:val="00A33A3A"/>
    <w:rsid w:val="00A35F2F"/>
    <w:rsid w:val="00A81AA2"/>
    <w:rsid w:val="00A83B8B"/>
    <w:rsid w:val="00AD25B3"/>
    <w:rsid w:val="00AD78C1"/>
    <w:rsid w:val="00AE320C"/>
    <w:rsid w:val="00B06069"/>
    <w:rsid w:val="00B275EF"/>
    <w:rsid w:val="00B27883"/>
    <w:rsid w:val="00B407C0"/>
    <w:rsid w:val="00B4185E"/>
    <w:rsid w:val="00B542E2"/>
    <w:rsid w:val="00B673DC"/>
    <w:rsid w:val="00B80B7A"/>
    <w:rsid w:val="00B85D41"/>
    <w:rsid w:val="00B91E7D"/>
    <w:rsid w:val="00BA5228"/>
    <w:rsid w:val="00BB43F8"/>
    <w:rsid w:val="00BC3366"/>
    <w:rsid w:val="00BC4919"/>
    <w:rsid w:val="00BE2EDB"/>
    <w:rsid w:val="00BE38B3"/>
    <w:rsid w:val="00BF6185"/>
    <w:rsid w:val="00C028CE"/>
    <w:rsid w:val="00C04C9E"/>
    <w:rsid w:val="00C10318"/>
    <w:rsid w:val="00C121FB"/>
    <w:rsid w:val="00C32CDD"/>
    <w:rsid w:val="00C33EC5"/>
    <w:rsid w:val="00C368EC"/>
    <w:rsid w:val="00C60D27"/>
    <w:rsid w:val="00C66683"/>
    <w:rsid w:val="00C67F4C"/>
    <w:rsid w:val="00C70FDE"/>
    <w:rsid w:val="00C72AB9"/>
    <w:rsid w:val="00C85154"/>
    <w:rsid w:val="00C97796"/>
    <w:rsid w:val="00CB1FDB"/>
    <w:rsid w:val="00CB554E"/>
    <w:rsid w:val="00CB7EB7"/>
    <w:rsid w:val="00CC23AD"/>
    <w:rsid w:val="00CE3664"/>
    <w:rsid w:val="00CF7305"/>
    <w:rsid w:val="00CF7A2A"/>
    <w:rsid w:val="00D061BC"/>
    <w:rsid w:val="00D06F43"/>
    <w:rsid w:val="00D14CE3"/>
    <w:rsid w:val="00D327F7"/>
    <w:rsid w:val="00D35771"/>
    <w:rsid w:val="00D438DB"/>
    <w:rsid w:val="00D45C37"/>
    <w:rsid w:val="00D613F2"/>
    <w:rsid w:val="00D97D37"/>
    <w:rsid w:val="00DB0463"/>
    <w:rsid w:val="00DB2D1F"/>
    <w:rsid w:val="00DC0B28"/>
    <w:rsid w:val="00DC0EF9"/>
    <w:rsid w:val="00DC613A"/>
    <w:rsid w:val="00DF13B1"/>
    <w:rsid w:val="00E05FD5"/>
    <w:rsid w:val="00E07A76"/>
    <w:rsid w:val="00E1356F"/>
    <w:rsid w:val="00E170E1"/>
    <w:rsid w:val="00E20EFD"/>
    <w:rsid w:val="00E25726"/>
    <w:rsid w:val="00E26185"/>
    <w:rsid w:val="00E32330"/>
    <w:rsid w:val="00E36E5C"/>
    <w:rsid w:val="00E374FC"/>
    <w:rsid w:val="00E478B6"/>
    <w:rsid w:val="00E546D7"/>
    <w:rsid w:val="00E56911"/>
    <w:rsid w:val="00E721B6"/>
    <w:rsid w:val="00EB0309"/>
    <w:rsid w:val="00EC503B"/>
    <w:rsid w:val="00EC6944"/>
    <w:rsid w:val="00ED38F6"/>
    <w:rsid w:val="00ED5374"/>
    <w:rsid w:val="00EE1EA3"/>
    <w:rsid w:val="00EE7676"/>
    <w:rsid w:val="00EF3AA0"/>
    <w:rsid w:val="00EF5F00"/>
    <w:rsid w:val="00F01E0E"/>
    <w:rsid w:val="00F03649"/>
    <w:rsid w:val="00F1410E"/>
    <w:rsid w:val="00F32B76"/>
    <w:rsid w:val="00F32CEF"/>
    <w:rsid w:val="00F335AF"/>
    <w:rsid w:val="00F4739C"/>
    <w:rsid w:val="00F65630"/>
    <w:rsid w:val="00F665BA"/>
    <w:rsid w:val="00F7041D"/>
    <w:rsid w:val="00F92484"/>
    <w:rsid w:val="00FA03D8"/>
    <w:rsid w:val="00FB1E7F"/>
    <w:rsid w:val="00FB4470"/>
    <w:rsid w:val="00FB46B6"/>
    <w:rsid w:val="00FC19CC"/>
    <w:rsid w:val="00FC2180"/>
    <w:rsid w:val="00FC382E"/>
    <w:rsid w:val="00FD0853"/>
    <w:rsid w:val="00FD7320"/>
    <w:rsid w:val="00FE4EA3"/>
    <w:rsid w:val="00FF036B"/>
    <w:rsid w:val="00FF1DBB"/>
    <w:rsid w:val="00FF23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D0A33"/>
  <w15:chartTrackingRefBased/>
  <w15:docId w15:val="{36531C2D-9C3E-4EF3-ADA4-A2E7D2049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EE1EA3"/>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0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EE1EA3"/>
    <w:rPr>
      <w:rFonts w:ascii="Times New Roman" w:eastAsia="Times New Roman" w:hAnsi="Times New Roman" w:cs="Times New Roman"/>
      <w:b/>
      <w:bCs/>
      <w:sz w:val="24"/>
      <w:szCs w:val="24"/>
      <w:lang w:eastAsia="en-GB"/>
    </w:rPr>
  </w:style>
  <w:style w:type="paragraph" w:styleId="ListParagraph">
    <w:name w:val="List Paragraph"/>
    <w:basedOn w:val="Normal"/>
    <w:uiPriority w:val="34"/>
    <w:qFormat/>
    <w:rsid w:val="00F32B76"/>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7514491">
      <w:bodyDiv w:val="1"/>
      <w:marLeft w:val="0"/>
      <w:marRight w:val="0"/>
      <w:marTop w:val="0"/>
      <w:marBottom w:val="0"/>
      <w:divBdr>
        <w:top w:val="none" w:sz="0" w:space="0" w:color="auto"/>
        <w:left w:val="none" w:sz="0" w:space="0" w:color="auto"/>
        <w:bottom w:val="none" w:sz="0" w:space="0" w:color="auto"/>
        <w:right w:val="none" w:sz="0" w:space="0" w:color="auto"/>
      </w:divBdr>
    </w:div>
    <w:div w:id="2059235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480</TotalTime>
  <Pages>1</Pages>
  <Words>433</Words>
  <Characters>2472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Blastland, Victoria</dc:creator>
  <cp:keywords/>
  <dc:description/>
  <cp:lastModifiedBy>S Armstrong (EA)</cp:lastModifiedBy>
  <cp:revision>231</cp:revision>
  <dcterms:created xsi:type="dcterms:W3CDTF">2022-08-09T08:54:00Z</dcterms:created>
  <dcterms:modified xsi:type="dcterms:W3CDTF">2026-01-02T15:41:00Z</dcterms:modified>
</cp:coreProperties>
</file>