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6"/>
        <w:tblW w:w="15407" w:type="dxa"/>
        <w:tblLayout w:type="fixed"/>
        <w:tblLook w:val="04A0" w:firstRow="1" w:lastRow="0" w:firstColumn="1" w:lastColumn="0" w:noHBand="0" w:noVBand="1"/>
      </w:tblPr>
      <w:tblGrid>
        <w:gridCol w:w="2263"/>
        <w:gridCol w:w="13144"/>
      </w:tblGrid>
      <w:tr w:rsidR="00253BDD" w:rsidRPr="00A66A6A" w14:paraId="341BA146" w14:textId="77777777" w:rsidTr="006946A9">
        <w:trPr>
          <w:trHeight w:val="528"/>
        </w:trPr>
        <w:tc>
          <w:tcPr>
            <w:tcW w:w="15407" w:type="dxa"/>
            <w:gridSpan w:val="2"/>
          </w:tcPr>
          <w:p w14:paraId="3CF91FB7" w14:textId="77777777" w:rsidR="00253BDD" w:rsidRPr="004A0632" w:rsidRDefault="006946A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</w:pP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80F0109" wp14:editId="32A77D4D">
                  <wp:simplePos x="0" y="0"/>
                  <wp:positionH relativeFrom="column">
                    <wp:posOffset>9224645</wp:posOffset>
                  </wp:positionH>
                  <wp:positionV relativeFrom="paragraph">
                    <wp:posOffset>29210</wp:posOffset>
                  </wp:positionV>
                  <wp:extent cx="485140" cy="508635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5E7ED44E" wp14:editId="42A38C4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29210</wp:posOffset>
                  </wp:positionV>
                  <wp:extent cx="523875" cy="532130"/>
                  <wp:effectExtent l="0" t="0" r="9525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BDD"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t>Enfield Academy of New Waltham</w:t>
            </w:r>
          </w:p>
          <w:p w14:paraId="3C4289FF" w14:textId="36E25D0F" w:rsidR="00253BDD" w:rsidRPr="004A0632" w:rsidRDefault="00237277" w:rsidP="00470043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Merlin</w:t>
            </w:r>
            <w:r w:rsidR="00253BDD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 Class Y</w:t>
            </w: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4</w:t>
            </w:r>
          </w:p>
          <w:p w14:paraId="5FB4BF4C" w14:textId="3AED7C8C" w:rsidR="00253BDD" w:rsidRPr="004A0632" w:rsidRDefault="00253BDD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Mediu</w:t>
            </w:r>
            <w:r w:rsidR="003F5D8E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m Term Plan – Maths – </w:t>
            </w:r>
            <w:r w:rsidR="00237277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Spring Term 1</w:t>
            </w:r>
          </w:p>
        </w:tc>
      </w:tr>
      <w:tr w:rsidR="00253BDD" w:rsidRPr="00A66A6A" w14:paraId="56CDFAF7" w14:textId="77777777" w:rsidTr="002E21FA">
        <w:trPr>
          <w:trHeight w:val="934"/>
        </w:trPr>
        <w:tc>
          <w:tcPr>
            <w:tcW w:w="15407" w:type="dxa"/>
            <w:gridSpan w:val="2"/>
            <w:shd w:val="clear" w:color="auto" w:fill="D3FED0"/>
          </w:tcPr>
          <w:p w14:paraId="2306CC07" w14:textId="164B62F7" w:rsidR="00253BDD" w:rsidRPr="004A0632" w:rsidRDefault="00253BDD" w:rsidP="00F724D4">
            <w:pPr>
              <w:tabs>
                <w:tab w:val="center" w:pos="598"/>
              </w:tabs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ONGOING: 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br/>
              <w:t xml:space="preserve">Children will complete mental arithmetic, basic skills, reasoning, problem solving and times tables activities throughout each week </w:t>
            </w:r>
            <w:r w:rsidR="00237277" w:rsidRPr="004A0632">
              <w:rPr>
                <w:rFonts w:ascii="Dreaming Outloud Pro" w:hAnsi="Dreaming Outloud Pro" w:cs="Dreaming Outloud Pro"/>
                <w:sz w:val="20"/>
                <w:szCs w:val="20"/>
              </w:rPr>
              <w:t>to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deepen and consolidate essential mathematical skills. </w:t>
            </w:r>
          </w:p>
        </w:tc>
      </w:tr>
      <w:tr w:rsidR="002E21FA" w:rsidRPr="00A66A6A" w14:paraId="4252D371" w14:textId="77777777" w:rsidTr="0087541D">
        <w:trPr>
          <w:trHeight w:val="409"/>
        </w:trPr>
        <w:tc>
          <w:tcPr>
            <w:tcW w:w="2263" w:type="dxa"/>
            <w:shd w:val="clear" w:color="auto" w:fill="CCFFFF"/>
          </w:tcPr>
          <w:p w14:paraId="3721A814" w14:textId="427D8B58" w:rsidR="002E21FA" w:rsidRPr="004A0632" w:rsidRDefault="002E21FA" w:rsidP="002E21FA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Fluency Facts Focus:</w:t>
            </w:r>
          </w:p>
        </w:tc>
        <w:tc>
          <w:tcPr>
            <w:tcW w:w="13144" w:type="dxa"/>
            <w:shd w:val="clear" w:color="auto" w:fill="CCFFFF"/>
          </w:tcPr>
          <w:p w14:paraId="2139D2A5" w14:textId="77777777" w:rsidR="002E21FA" w:rsidRPr="004A0632" w:rsidRDefault="002E21FA" w:rsidP="00253BDD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Main Learning Focus:</w:t>
            </w:r>
          </w:p>
        </w:tc>
      </w:tr>
      <w:tr w:rsidR="00897B5B" w:rsidRPr="00A66A6A" w14:paraId="08236204" w14:textId="77777777" w:rsidTr="003E6D54">
        <w:trPr>
          <w:trHeight w:val="259"/>
        </w:trPr>
        <w:tc>
          <w:tcPr>
            <w:tcW w:w="2263" w:type="dxa"/>
            <w:vMerge w:val="restart"/>
          </w:tcPr>
          <w:p w14:paraId="5CB433DD" w14:textId="77777777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9108CB4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</w:pPr>
            <w:r w:rsidRPr="00D85B59"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  <w:t>Multiplication and Division</w:t>
            </w:r>
          </w:p>
          <w:p w14:paraId="6AF2C721" w14:textId="77777777" w:rsidR="00F60A5C" w:rsidRPr="00D85B59" w:rsidRDefault="00F60A5C" w:rsidP="00F60A5C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7ECE32D9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Mixed Practice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br/>
              <w:t>to 12 x 12</w:t>
            </w:r>
          </w:p>
          <w:p w14:paraId="4781A465" w14:textId="77777777" w:rsidR="00F60A5C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38C9061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Revisiting past learning and arithmetic.</w:t>
            </w:r>
          </w:p>
          <w:p w14:paraId="47665DEC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2BA498E0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103F898B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C087FF7" w14:textId="4A06FCFD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shd w:val="clear" w:color="auto" w:fill="FFFFFF" w:themeFill="background1"/>
          </w:tcPr>
          <w:p w14:paraId="595AB6CB" w14:textId="6CF1B336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highlight w:val="cyan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 xml:space="preserve">Year </w:t>
            </w:r>
            <w:r w:rsidR="00237277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>4</w:t>
            </w:r>
          </w:p>
        </w:tc>
      </w:tr>
      <w:tr w:rsidR="00897B5B" w:rsidRPr="009A3051" w14:paraId="03CF0734" w14:textId="77777777" w:rsidTr="00354F6C">
        <w:trPr>
          <w:trHeight w:val="795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710B8EAD" w14:textId="0C8BE9FC" w:rsidR="00897B5B" w:rsidRPr="004A0632" w:rsidRDefault="00897B5B" w:rsidP="0055487B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tcBorders>
              <w:bottom w:val="single" w:sz="4" w:space="0" w:color="auto"/>
            </w:tcBorders>
          </w:tcPr>
          <w:p w14:paraId="52FE0435" w14:textId="22F517B5" w:rsidR="001600A3" w:rsidRPr="004A0632" w:rsidRDefault="001600A3" w:rsidP="001600A3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</w:p>
          <w:p w14:paraId="268E4B3C" w14:textId="43BA7F4E" w:rsidR="008B7D8D" w:rsidRPr="00D85B59" w:rsidRDefault="00237277" w:rsidP="008B7D8D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b/>
                <w:sz w:val="20"/>
                <w:szCs w:val="20"/>
                <w:lang w:eastAsia="en-GB"/>
              </w:rPr>
              <w:t>Multiplication and Division (15 sessions)</w:t>
            </w:r>
          </w:p>
          <w:p w14:paraId="45CB6AD0" w14:textId="12FDDBE8" w:rsidR="008B7D8D" w:rsidRPr="00237277" w:rsidRDefault="00237277" w:rsidP="00D60CC5">
            <w:pPr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000000" w:themeColor="text1"/>
                <w:sz w:val="20"/>
                <w:szCs w:val="20"/>
                <w:lang w:eastAsia="en-GB"/>
              </w:rPr>
              <w:t>Understanding and using factor pairs</w:t>
            </w:r>
          </w:p>
          <w:p w14:paraId="033647A1" w14:textId="792F3950" w:rsidR="00237277" w:rsidRPr="00237277" w:rsidRDefault="00237277" w:rsidP="00D60CC5">
            <w:pPr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 w:themeColor="text1"/>
                <w:sz w:val="20"/>
                <w:szCs w:val="20"/>
                <w:lang w:eastAsia="en-GB"/>
              </w:rPr>
              <w:t>Multiply and divide by 10 and 100</w:t>
            </w:r>
          </w:p>
          <w:p w14:paraId="3032AB49" w14:textId="25821481" w:rsidR="00237277" w:rsidRPr="00237277" w:rsidRDefault="00237277" w:rsidP="00D60CC5">
            <w:pPr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 w:themeColor="text1"/>
                <w:sz w:val="20"/>
                <w:szCs w:val="20"/>
                <w:lang w:eastAsia="en-GB"/>
              </w:rPr>
              <w:t xml:space="preserve">Using the informal written method </w:t>
            </w:r>
          </w:p>
          <w:p w14:paraId="241C5A5E" w14:textId="2FA4314E" w:rsidR="00237277" w:rsidRPr="00237277" w:rsidRDefault="00237277" w:rsidP="00D60CC5">
            <w:pPr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 w:themeColor="text1"/>
                <w:sz w:val="20"/>
                <w:szCs w:val="20"/>
                <w:lang w:eastAsia="en-GB"/>
              </w:rPr>
              <w:t>Multiplying and dividing a 2-digit number by a 1-digit number and a 3-dgit number by a 1-digit number</w:t>
            </w:r>
          </w:p>
          <w:p w14:paraId="6985E67E" w14:textId="76552DD8" w:rsidR="00237277" w:rsidRPr="00237277" w:rsidRDefault="00237277" w:rsidP="00D60CC5">
            <w:pPr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 w:themeColor="text1"/>
                <w:sz w:val="20"/>
                <w:szCs w:val="20"/>
                <w:lang w:eastAsia="en-GB"/>
              </w:rPr>
              <w:t xml:space="preserve">Using efficient multiplication </w:t>
            </w:r>
          </w:p>
          <w:p w14:paraId="132824D3" w14:textId="77777777" w:rsidR="00237277" w:rsidRPr="00237277" w:rsidRDefault="00237277" w:rsidP="00237277">
            <w:pPr>
              <w:shd w:val="clear" w:color="auto" w:fill="FFFFFF"/>
              <w:spacing w:after="75"/>
              <w:ind w:left="720"/>
              <w:rPr>
                <w:rFonts w:ascii="Dreaming Outloud Pro" w:eastAsia="Times New Roman" w:hAnsi="Dreaming Outloud Pro" w:cs="Dreaming Outloud Pro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27CD981D" w14:textId="3D9091F5" w:rsidR="008B7D8D" w:rsidRDefault="00237277" w:rsidP="008B7D8D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B050"/>
                <w:sz w:val="20"/>
                <w:szCs w:val="20"/>
                <w:lang w:eastAsia="en-GB"/>
              </w:rPr>
              <w:t>Length and Perimeter (10 sessions)</w:t>
            </w:r>
          </w:p>
          <w:p w14:paraId="739AB805" w14:textId="039CD2C2" w:rsidR="00237277" w:rsidRPr="00237277" w:rsidRDefault="00237277" w:rsidP="002372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  <w:t>Understanding measure in kilometres and meters and knowing their equivalent lengths</w:t>
            </w:r>
          </w:p>
          <w:p w14:paraId="2B8AE5E3" w14:textId="5D647A1C" w:rsidR="00237277" w:rsidRPr="00237277" w:rsidRDefault="00237277" w:rsidP="002372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  <w:t>Understanding perimeter on a grid, rectangle and rectilinear shapes</w:t>
            </w:r>
          </w:p>
          <w:p w14:paraId="7F589221" w14:textId="34920432" w:rsidR="00237277" w:rsidRPr="00237277" w:rsidRDefault="00237277" w:rsidP="002372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  <w:t>Finding the missing length in a rectilinear shape</w:t>
            </w:r>
          </w:p>
          <w:p w14:paraId="023D4087" w14:textId="604CB641" w:rsidR="00237277" w:rsidRPr="00237277" w:rsidRDefault="00237277" w:rsidP="002372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  <w:t xml:space="preserve">Calculating the perimeter of rectilinear shapes </w:t>
            </w:r>
          </w:p>
          <w:p w14:paraId="56F10251" w14:textId="67541E50" w:rsidR="00237277" w:rsidRPr="00237277" w:rsidRDefault="00237277" w:rsidP="0023727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bCs/>
                <w:color w:val="00B050"/>
                <w:sz w:val="20"/>
                <w:szCs w:val="20"/>
                <w:lang w:eastAsia="en-GB"/>
              </w:rPr>
              <w:t xml:space="preserve">Calculating the perimeter of a regular polygon and polygons. </w:t>
            </w:r>
          </w:p>
          <w:p w14:paraId="72F533BB" w14:textId="77777777" w:rsidR="00897B5B" w:rsidRDefault="00897B5B" w:rsidP="00237277">
            <w:pPr>
              <w:shd w:val="clear" w:color="auto" w:fill="FFFFFF"/>
              <w:spacing w:after="75"/>
              <w:ind w:left="720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0219E2B3" w14:textId="77777777" w:rsidR="00237277" w:rsidRDefault="00237277" w:rsidP="00237277">
            <w:pPr>
              <w:shd w:val="clear" w:color="auto" w:fill="FFFFFF"/>
              <w:spacing w:after="75"/>
              <w:ind w:left="720"/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4F81BD" w:themeColor="accent1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4F81BD" w:themeColor="accent1"/>
                <w:sz w:val="20"/>
                <w:szCs w:val="20"/>
                <w:lang w:eastAsia="en-GB"/>
              </w:rPr>
              <w:t>Fractions (5 sessions)</w:t>
            </w:r>
          </w:p>
          <w:p w14:paraId="4F105C5C" w14:textId="77777777" w:rsidR="00237277" w:rsidRPr="00237277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  <w:t xml:space="preserve">Understanding the whole </w:t>
            </w:r>
          </w:p>
          <w:p w14:paraId="6FC6CB55" w14:textId="77777777" w:rsidR="00237277" w:rsidRPr="00237277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  <w:t xml:space="preserve">Counting beyond 1 </w:t>
            </w:r>
          </w:p>
          <w:p w14:paraId="1A4A5782" w14:textId="77777777" w:rsidR="00237277" w:rsidRPr="00237277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  <w:t>Partitioning a mixed number</w:t>
            </w:r>
          </w:p>
          <w:p w14:paraId="4F32501D" w14:textId="77777777" w:rsidR="00237277" w:rsidRPr="00237277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  <w:t xml:space="preserve">Using a number line with mixed numbers </w:t>
            </w:r>
          </w:p>
          <w:p w14:paraId="5F3EB5BD" w14:textId="5BD277EF" w:rsidR="00237277" w:rsidRPr="00237277" w:rsidRDefault="00237277" w:rsidP="0023727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4F81BD" w:themeColor="accent1"/>
                <w:sz w:val="20"/>
                <w:szCs w:val="20"/>
                <w:lang w:eastAsia="en-GB"/>
              </w:rPr>
            </w:pPr>
            <w:r w:rsidRPr="00237277">
              <w:rPr>
                <w:rFonts w:ascii="Dreaming Outloud Pro" w:eastAsia="Times New Roman" w:hAnsi="Dreaming Outloud Pro" w:cs="Dreaming Outloud Pro"/>
                <w:color w:val="4F81BD" w:themeColor="accent1"/>
                <w:sz w:val="20"/>
                <w:szCs w:val="20"/>
                <w:lang w:eastAsia="en-GB"/>
              </w:rPr>
              <w:t>Comparing and ordering mixed numbers</w:t>
            </w:r>
            <w:r>
              <w:rPr>
                <w:rFonts w:ascii="Dreaming Outloud Pro" w:eastAsia="Times New Roman" w:hAnsi="Dreaming Outloud Pro" w:cs="Dreaming Outloud Pro"/>
                <w:b/>
                <w:bCs/>
                <w:color w:val="4F81BD" w:themeColor="accent1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00BAC97B" w14:textId="77777777" w:rsidR="006D4F1A" w:rsidRPr="009A3051" w:rsidRDefault="006D4F1A" w:rsidP="009A3051">
      <w:pPr>
        <w:spacing w:line="240" w:lineRule="auto"/>
        <w:rPr>
          <w:rFonts w:ascii="XCCW Joined 1a" w:hAnsi="XCCW Joined 1a" w:cstheme="minorHAnsi"/>
          <w:sz w:val="16"/>
          <w:szCs w:val="20"/>
        </w:rPr>
      </w:pPr>
    </w:p>
    <w:sectPr w:rsidR="006D4F1A" w:rsidRPr="009A3051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4C0" w14:textId="77777777" w:rsidR="00EE444B" w:rsidRDefault="00EE444B" w:rsidP="002260C4">
      <w:pPr>
        <w:spacing w:after="0" w:line="240" w:lineRule="auto"/>
      </w:pPr>
      <w:r>
        <w:separator/>
      </w:r>
    </w:p>
  </w:endnote>
  <w:endnote w:type="continuationSeparator" w:id="0">
    <w:p w14:paraId="2B9EE410" w14:textId="77777777" w:rsidR="00EE444B" w:rsidRDefault="00EE444B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99FE" w14:textId="77777777" w:rsidR="00EE444B" w:rsidRDefault="00EE444B" w:rsidP="002260C4">
      <w:pPr>
        <w:spacing w:after="0" w:line="240" w:lineRule="auto"/>
      </w:pPr>
      <w:r>
        <w:separator/>
      </w:r>
    </w:p>
  </w:footnote>
  <w:footnote w:type="continuationSeparator" w:id="0">
    <w:p w14:paraId="173F5CAC" w14:textId="77777777" w:rsidR="00EE444B" w:rsidRDefault="00EE444B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FD2"/>
    <w:multiLevelType w:val="hybridMultilevel"/>
    <w:tmpl w:val="364A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0F6"/>
    <w:multiLevelType w:val="hybridMultilevel"/>
    <w:tmpl w:val="D95A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4D2"/>
    <w:multiLevelType w:val="hybridMultilevel"/>
    <w:tmpl w:val="9AD0921C"/>
    <w:lvl w:ilvl="0" w:tplc="B5DC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1F8E"/>
    <w:multiLevelType w:val="hybridMultilevel"/>
    <w:tmpl w:val="727A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08E"/>
    <w:multiLevelType w:val="hybridMultilevel"/>
    <w:tmpl w:val="5A84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6BC"/>
    <w:multiLevelType w:val="hybridMultilevel"/>
    <w:tmpl w:val="1AC2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2FE7"/>
    <w:multiLevelType w:val="hybridMultilevel"/>
    <w:tmpl w:val="FBC6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32C9"/>
    <w:multiLevelType w:val="hybridMultilevel"/>
    <w:tmpl w:val="2FD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B0427"/>
    <w:multiLevelType w:val="hybridMultilevel"/>
    <w:tmpl w:val="FED2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3E61"/>
    <w:multiLevelType w:val="hybridMultilevel"/>
    <w:tmpl w:val="BFDE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C35AF"/>
    <w:multiLevelType w:val="hybridMultilevel"/>
    <w:tmpl w:val="067A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C66EC"/>
    <w:multiLevelType w:val="hybridMultilevel"/>
    <w:tmpl w:val="52AE4A8A"/>
    <w:lvl w:ilvl="0" w:tplc="3CF2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744D2"/>
    <w:multiLevelType w:val="hybridMultilevel"/>
    <w:tmpl w:val="F024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02968">
    <w:abstractNumId w:val="10"/>
  </w:num>
  <w:num w:numId="2" w16cid:durableId="21129906">
    <w:abstractNumId w:val="12"/>
  </w:num>
  <w:num w:numId="3" w16cid:durableId="499197946">
    <w:abstractNumId w:val="9"/>
  </w:num>
  <w:num w:numId="4" w16cid:durableId="1541357906">
    <w:abstractNumId w:val="2"/>
  </w:num>
  <w:num w:numId="5" w16cid:durableId="944851676">
    <w:abstractNumId w:val="6"/>
  </w:num>
  <w:num w:numId="6" w16cid:durableId="262343950">
    <w:abstractNumId w:val="0"/>
  </w:num>
  <w:num w:numId="7" w16cid:durableId="893201825">
    <w:abstractNumId w:val="5"/>
  </w:num>
  <w:num w:numId="8" w16cid:durableId="1299528594">
    <w:abstractNumId w:val="3"/>
  </w:num>
  <w:num w:numId="9" w16cid:durableId="1778870579">
    <w:abstractNumId w:val="1"/>
  </w:num>
  <w:num w:numId="10" w16cid:durableId="1901138395">
    <w:abstractNumId w:val="7"/>
  </w:num>
  <w:num w:numId="11" w16cid:durableId="817501575">
    <w:abstractNumId w:val="4"/>
  </w:num>
  <w:num w:numId="12" w16cid:durableId="228614352">
    <w:abstractNumId w:val="4"/>
  </w:num>
  <w:num w:numId="13" w16cid:durableId="1375500904">
    <w:abstractNumId w:val="11"/>
  </w:num>
  <w:num w:numId="14" w16cid:durableId="209212278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1387C"/>
    <w:rsid w:val="00026EBA"/>
    <w:rsid w:val="00027AC9"/>
    <w:rsid w:val="000317D7"/>
    <w:rsid w:val="000345B0"/>
    <w:rsid w:val="000767D6"/>
    <w:rsid w:val="00085635"/>
    <w:rsid w:val="00090A94"/>
    <w:rsid w:val="000936EC"/>
    <w:rsid w:val="00096FB7"/>
    <w:rsid w:val="000C0CA8"/>
    <w:rsid w:val="000D245F"/>
    <w:rsid w:val="000E71AD"/>
    <w:rsid w:val="000F2B48"/>
    <w:rsid w:val="000F3ADA"/>
    <w:rsid w:val="000F577D"/>
    <w:rsid w:val="0012234B"/>
    <w:rsid w:val="00122EFA"/>
    <w:rsid w:val="001231EE"/>
    <w:rsid w:val="00136DA5"/>
    <w:rsid w:val="001600A3"/>
    <w:rsid w:val="001623C8"/>
    <w:rsid w:val="0016352F"/>
    <w:rsid w:val="00167F35"/>
    <w:rsid w:val="00177D74"/>
    <w:rsid w:val="00191ED0"/>
    <w:rsid w:val="00194767"/>
    <w:rsid w:val="001A2331"/>
    <w:rsid w:val="001A56BC"/>
    <w:rsid w:val="001B199C"/>
    <w:rsid w:val="001B1B22"/>
    <w:rsid w:val="001F45B0"/>
    <w:rsid w:val="001F5C97"/>
    <w:rsid w:val="001F63CB"/>
    <w:rsid w:val="001F68CC"/>
    <w:rsid w:val="001F6ABB"/>
    <w:rsid w:val="00215419"/>
    <w:rsid w:val="00216A55"/>
    <w:rsid w:val="002223A7"/>
    <w:rsid w:val="002260C4"/>
    <w:rsid w:val="00226AD8"/>
    <w:rsid w:val="00237277"/>
    <w:rsid w:val="00245108"/>
    <w:rsid w:val="00253BDD"/>
    <w:rsid w:val="00263A4A"/>
    <w:rsid w:val="00265648"/>
    <w:rsid w:val="00265FD1"/>
    <w:rsid w:val="00267DC3"/>
    <w:rsid w:val="00273306"/>
    <w:rsid w:val="00277EC2"/>
    <w:rsid w:val="00280B50"/>
    <w:rsid w:val="0028357D"/>
    <w:rsid w:val="002A4C30"/>
    <w:rsid w:val="002A684C"/>
    <w:rsid w:val="002C2BEB"/>
    <w:rsid w:val="002D41C9"/>
    <w:rsid w:val="002D61F5"/>
    <w:rsid w:val="002E0E7F"/>
    <w:rsid w:val="002E21FA"/>
    <w:rsid w:val="002F1D35"/>
    <w:rsid w:val="00303BEF"/>
    <w:rsid w:val="00305509"/>
    <w:rsid w:val="003059C0"/>
    <w:rsid w:val="0030610B"/>
    <w:rsid w:val="00310B15"/>
    <w:rsid w:val="0031216C"/>
    <w:rsid w:val="00317935"/>
    <w:rsid w:val="0032566F"/>
    <w:rsid w:val="00331E52"/>
    <w:rsid w:val="00336100"/>
    <w:rsid w:val="00344319"/>
    <w:rsid w:val="0035342B"/>
    <w:rsid w:val="003617C6"/>
    <w:rsid w:val="00365C98"/>
    <w:rsid w:val="00386412"/>
    <w:rsid w:val="003A3EE0"/>
    <w:rsid w:val="003B4917"/>
    <w:rsid w:val="003D096E"/>
    <w:rsid w:val="003D4DB3"/>
    <w:rsid w:val="003E20FB"/>
    <w:rsid w:val="003E5CAB"/>
    <w:rsid w:val="003F34FC"/>
    <w:rsid w:val="003F5D8E"/>
    <w:rsid w:val="00430C15"/>
    <w:rsid w:val="0044093E"/>
    <w:rsid w:val="00444121"/>
    <w:rsid w:val="00444B3F"/>
    <w:rsid w:val="00444FBB"/>
    <w:rsid w:val="00460363"/>
    <w:rsid w:val="00470043"/>
    <w:rsid w:val="004718CA"/>
    <w:rsid w:val="00486892"/>
    <w:rsid w:val="00492966"/>
    <w:rsid w:val="004A0632"/>
    <w:rsid w:val="004A22EE"/>
    <w:rsid w:val="004A34AA"/>
    <w:rsid w:val="004C6FF9"/>
    <w:rsid w:val="004D13BA"/>
    <w:rsid w:val="004D7D62"/>
    <w:rsid w:val="004E52E9"/>
    <w:rsid w:val="004F34E9"/>
    <w:rsid w:val="00504815"/>
    <w:rsid w:val="00531CC2"/>
    <w:rsid w:val="00534406"/>
    <w:rsid w:val="00534FBF"/>
    <w:rsid w:val="005354AE"/>
    <w:rsid w:val="00535876"/>
    <w:rsid w:val="0055487B"/>
    <w:rsid w:val="00561C31"/>
    <w:rsid w:val="005634B0"/>
    <w:rsid w:val="00567184"/>
    <w:rsid w:val="00587B9B"/>
    <w:rsid w:val="005A5047"/>
    <w:rsid w:val="005D1362"/>
    <w:rsid w:val="005D1491"/>
    <w:rsid w:val="005D22F9"/>
    <w:rsid w:val="005E231B"/>
    <w:rsid w:val="005E32B5"/>
    <w:rsid w:val="005F0145"/>
    <w:rsid w:val="005F1E7F"/>
    <w:rsid w:val="005F7ABE"/>
    <w:rsid w:val="0060525D"/>
    <w:rsid w:val="006343A2"/>
    <w:rsid w:val="00635303"/>
    <w:rsid w:val="00640640"/>
    <w:rsid w:val="00645D58"/>
    <w:rsid w:val="006477A5"/>
    <w:rsid w:val="006534A1"/>
    <w:rsid w:val="00656B60"/>
    <w:rsid w:val="006946A9"/>
    <w:rsid w:val="006A4AC7"/>
    <w:rsid w:val="006A524E"/>
    <w:rsid w:val="006B19C8"/>
    <w:rsid w:val="006C6677"/>
    <w:rsid w:val="006D17EF"/>
    <w:rsid w:val="006D4F1A"/>
    <w:rsid w:val="006E0300"/>
    <w:rsid w:val="006F2B41"/>
    <w:rsid w:val="006F35C2"/>
    <w:rsid w:val="006F46B0"/>
    <w:rsid w:val="006F774C"/>
    <w:rsid w:val="00705C5A"/>
    <w:rsid w:val="007100CB"/>
    <w:rsid w:val="0072160A"/>
    <w:rsid w:val="00725B67"/>
    <w:rsid w:val="00732039"/>
    <w:rsid w:val="00733A10"/>
    <w:rsid w:val="00733E7C"/>
    <w:rsid w:val="007349CF"/>
    <w:rsid w:val="00741A2B"/>
    <w:rsid w:val="00754913"/>
    <w:rsid w:val="00754A8E"/>
    <w:rsid w:val="00760D4C"/>
    <w:rsid w:val="00765A8F"/>
    <w:rsid w:val="007737A5"/>
    <w:rsid w:val="00776F71"/>
    <w:rsid w:val="0078046B"/>
    <w:rsid w:val="0078247F"/>
    <w:rsid w:val="00785465"/>
    <w:rsid w:val="00785FE6"/>
    <w:rsid w:val="00793C9B"/>
    <w:rsid w:val="00796BA4"/>
    <w:rsid w:val="007A18CC"/>
    <w:rsid w:val="007A36B1"/>
    <w:rsid w:val="007B7480"/>
    <w:rsid w:val="007D20A9"/>
    <w:rsid w:val="00805F79"/>
    <w:rsid w:val="00807761"/>
    <w:rsid w:val="00812A54"/>
    <w:rsid w:val="008135D7"/>
    <w:rsid w:val="00813EC1"/>
    <w:rsid w:val="00814BEB"/>
    <w:rsid w:val="0082727A"/>
    <w:rsid w:val="008323C9"/>
    <w:rsid w:val="00837233"/>
    <w:rsid w:val="00843334"/>
    <w:rsid w:val="008469CB"/>
    <w:rsid w:val="00850BDC"/>
    <w:rsid w:val="0087541D"/>
    <w:rsid w:val="008771D8"/>
    <w:rsid w:val="00882416"/>
    <w:rsid w:val="00890E5F"/>
    <w:rsid w:val="00897B5B"/>
    <w:rsid w:val="008B12B6"/>
    <w:rsid w:val="008B732D"/>
    <w:rsid w:val="008B7D8D"/>
    <w:rsid w:val="008C2525"/>
    <w:rsid w:val="008C58AE"/>
    <w:rsid w:val="008C7884"/>
    <w:rsid w:val="008F27E4"/>
    <w:rsid w:val="00904061"/>
    <w:rsid w:val="0091053C"/>
    <w:rsid w:val="00926D6C"/>
    <w:rsid w:val="00931CA7"/>
    <w:rsid w:val="00933D9B"/>
    <w:rsid w:val="00936B8A"/>
    <w:rsid w:val="00941B57"/>
    <w:rsid w:val="009547FB"/>
    <w:rsid w:val="00970B1F"/>
    <w:rsid w:val="00982163"/>
    <w:rsid w:val="00987684"/>
    <w:rsid w:val="009913AE"/>
    <w:rsid w:val="00992FEB"/>
    <w:rsid w:val="0099533F"/>
    <w:rsid w:val="009A3051"/>
    <w:rsid w:val="009A3292"/>
    <w:rsid w:val="009C5218"/>
    <w:rsid w:val="009C7BBA"/>
    <w:rsid w:val="009D3265"/>
    <w:rsid w:val="009D3775"/>
    <w:rsid w:val="009D57CE"/>
    <w:rsid w:val="009E63C5"/>
    <w:rsid w:val="009F5264"/>
    <w:rsid w:val="009F6474"/>
    <w:rsid w:val="00A009F2"/>
    <w:rsid w:val="00A20D5E"/>
    <w:rsid w:val="00A40E00"/>
    <w:rsid w:val="00A638BC"/>
    <w:rsid w:val="00A66A6A"/>
    <w:rsid w:val="00A76320"/>
    <w:rsid w:val="00A800D1"/>
    <w:rsid w:val="00A83443"/>
    <w:rsid w:val="00A871C2"/>
    <w:rsid w:val="00A9718F"/>
    <w:rsid w:val="00AA16FD"/>
    <w:rsid w:val="00AA7856"/>
    <w:rsid w:val="00AB6CE7"/>
    <w:rsid w:val="00AB73D0"/>
    <w:rsid w:val="00AC0B2E"/>
    <w:rsid w:val="00AC2DD1"/>
    <w:rsid w:val="00AC6875"/>
    <w:rsid w:val="00AE0300"/>
    <w:rsid w:val="00AE32C5"/>
    <w:rsid w:val="00AF5587"/>
    <w:rsid w:val="00AF6A87"/>
    <w:rsid w:val="00AF7923"/>
    <w:rsid w:val="00B00DF1"/>
    <w:rsid w:val="00B068EF"/>
    <w:rsid w:val="00B120C4"/>
    <w:rsid w:val="00B13DCD"/>
    <w:rsid w:val="00B20A6F"/>
    <w:rsid w:val="00B32572"/>
    <w:rsid w:val="00B344D2"/>
    <w:rsid w:val="00B539CC"/>
    <w:rsid w:val="00B54EE2"/>
    <w:rsid w:val="00B65A6D"/>
    <w:rsid w:val="00B7065E"/>
    <w:rsid w:val="00B7323E"/>
    <w:rsid w:val="00B95CEA"/>
    <w:rsid w:val="00BA1417"/>
    <w:rsid w:val="00BA354E"/>
    <w:rsid w:val="00BB5FCB"/>
    <w:rsid w:val="00BC579D"/>
    <w:rsid w:val="00BD0F39"/>
    <w:rsid w:val="00BF0315"/>
    <w:rsid w:val="00BF6968"/>
    <w:rsid w:val="00C027C1"/>
    <w:rsid w:val="00C04D22"/>
    <w:rsid w:val="00C138EC"/>
    <w:rsid w:val="00C153A6"/>
    <w:rsid w:val="00C26DD9"/>
    <w:rsid w:val="00C30A5B"/>
    <w:rsid w:val="00C333AF"/>
    <w:rsid w:val="00C45C12"/>
    <w:rsid w:val="00C61461"/>
    <w:rsid w:val="00C6679E"/>
    <w:rsid w:val="00C675D6"/>
    <w:rsid w:val="00C86044"/>
    <w:rsid w:val="00C86E45"/>
    <w:rsid w:val="00CA5631"/>
    <w:rsid w:val="00CB7236"/>
    <w:rsid w:val="00CC2747"/>
    <w:rsid w:val="00CD100A"/>
    <w:rsid w:val="00CD2A5F"/>
    <w:rsid w:val="00CD4812"/>
    <w:rsid w:val="00CE5F10"/>
    <w:rsid w:val="00CF2C75"/>
    <w:rsid w:val="00CF3978"/>
    <w:rsid w:val="00D00FC0"/>
    <w:rsid w:val="00D22FB6"/>
    <w:rsid w:val="00D23B0E"/>
    <w:rsid w:val="00D24ED6"/>
    <w:rsid w:val="00D27BDB"/>
    <w:rsid w:val="00D47226"/>
    <w:rsid w:val="00D5216C"/>
    <w:rsid w:val="00D5434E"/>
    <w:rsid w:val="00D555BA"/>
    <w:rsid w:val="00D55826"/>
    <w:rsid w:val="00D80AD3"/>
    <w:rsid w:val="00DB1D9B"/>
    <w:rsid w:val="00DB2D9A"/>
    <w:rsid w:val="00DB70B0"/>
    <w:rsid w:val="00DC0467"/>
    <w:rsid w:val="00DC536B"/>
    <w:rsid w:val="00DD7F32"/>
    <w:rsid w:val="00DE0D90"/>
    <w:rsid w:val="00DE3AC7"/>
    <w:rsid w:val="00E00E03"/>
    <w:rsid w:val="00E016A5"/>
    <w:rsid w:val="00E02BB8"/>
    <w:rsid w:val="00E12CE6"/>
    <w:rsid w:val="00E22977"/>
    <w:rsid w:val="00E834DB"/>
    <w:rsid w:val="00E9623E"/>
    <w:rsid w:val="00EA2F07"/>
    <w:rsid w:val="00EA4BF7"/>
    <w:rsid w:val="00EC16C1"/>
    <w:rsid w:val="00ED1138"/>
    <w:rsid w:val="00ED56D6"/>
    <w:rsid w:val="00ED63AE"/>
    <w:rsid w:val="00EE1AC5"/>
    <w:rsid w:val="00EE444B"/>
    <w:rsid w:val="00F107D3"/>
    <w:rsid w:val="00F12F33"/>
    <w:rsid w:val="00F27FD3"/>
    <w:rsid w:val="00F31264"/>
    <w:rsid w:val="00F3247C"/>
    <w:rsid w:val="00F41CDC"/>
    <w:rsid w:val="00F55202"/>
    <w:rsid w:val="00F60A5C"/>
    <w:rsid w:val="00F631B9"/>
    <w:rsid w:val="00F649DC"/>
    <w:rsid w:val="00F71D20"/>
    <w:rsid w:val="00F72482"/>
    <w:rsid w:val="00F724D4"/>
    <w:rsid w:val="00F8555B"/>
    <w:rsid w:val="00F864B7"/>
    <w:rsid w:val="00F91DF6"/>
    <w:rsid w:val="00FA5CBD"/>
    <w:rsid w:val="00FD1E13"/>
    <w:rsid w:val="00FE4AFF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CCC9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0" ma:contentTypeDescription="Create a new document." ma:contentTypeScope="" ma:versionID="f0cbe39db4e2dd066d50e2a9cd57f71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1478bbb8f9eeffeb0d7ce3ed57a2b25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AABD-9831-4F74-A6DF-020D51ED046C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2.xml><?xml version="1.0" encoding="utf-8"?>
<ds:datastoreItem xmlns:ds="http://schemas.openxmlformats.org/officeDocument/2006/customXml" ds:itemID="{3458157D-0F73-4965-85C8-F3D426AF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E597-FF7D-4143-B7B4-8C42C3628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harriet turrell</cp:lastModifiedBy>
  <cp:revision>2</cp:revision>
  <cp:lastPrinted>2022-12-15T11:22:00Z</cp:lastPrinted>
  <dcterms:created xsi:type="dcterms:W3CDTF">2025-12-28T16:33:00Z</dcterms:created>
  <dcterms:modified xsi:type="dcterms:W3CDTF">2025-12-28T16:33:00Z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16224400</vt:r8>
  </property>
</Properties>
</file>