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53"/>
        <w:tblW w:w="15470" w:type="dxa"/>
        <w:tblLook w:val="04A0" w:firstRow="1" w:lastRow="0" w:firstColumn="1" w:lastColumn="0" w:noHBand="0" w:noVBand="1"/>
      </w:tblPr>
      <w:tblGrid>
        <w:gridCol w:w="5082"/>
        <w:gridCol w:w="5354"/>
        <w:gridCol w:w="5034"/>
      </w:tblGrid>
      <w:tr w:rsidR="00DB2D1F" w:rsidRPr="00F32B76" w14:paraId="560FF189" w14:textId="77777777" w:rsidTr="00E247C3">
        <w:trPr>
          <w:trHeight w:val="2352"/>
        </w:trPr>
        <w:tc>
          <w:tcPr>
            <w:tcW w:w="5082" w:type="dxa"/>
          </w:tcPr>
          <w:p w14:paraId="4E906C8B" w14:textId="08424DCD" w:rsidR="00DB2D1F" w:rsidRPr="009F71E1" w:rsidRDefault="008B3B21" w:rsidP="008B3B21">
            <w:pPr>
              <w:jc w:val="center"/>
              <w:rPr>
                <w:rFonts w:ascii="Dreaming Outloud Pro" w:hAnsi="Dreaming Outloud Pro" w:cs="Dreaming Outloud Pro"/>
                <w:b/>
                <w:bCs/>
                <w:noProof/>
                <w:color w:val="000000" w:themeColor="text1"/>
                <w:sz w:val="32"/>
                <w:szCs w:val="32"/>
                <w:u w:val="single"/>
              </w:rPr>
            </w:pPr>
            <w:r w:rsidRPr="009F71E1">
              <w:rPr>
                <w:rFonts w:ascii="Dreaming Outloud Pro" w:hAnsi="Dreaming Outloud Pro" w:cs="Dreaming Outloud Pro"/>
                <w:b/>
                <w:bCs/>
                <w:noProof/>
                <w:color w:val="000000" w:themeColor="text1"/>
                <w:sz w:val="32"/>
                <w:szCs w:val="32"/>
                <w:u w:val="single"/>
              </w:rPr>
              <w:t>Science</w:t>
            </w:r>
          </w:p>
          <w:p w14:paraId="7A4BE4EE" w14:textId="77777777" w:rsidR="00613453" w:rsidRPr="005411B9" w:rsidRDefault="00613453" w:rsidP="008B3B21">
            <w:pPr>
              <w:jc w:val="center"/>
              <w:rPr>
                <w:rFonts w:ascii="Dreaming Outloud Pro" w:hAnsi="Dreaming Outloud Pro" w:cs="Dreaming Outloud Pro"/>
                <w:b/>
                <w:bCs/>
                <w:noProof/>
                <w:color w:val="000000" w:themeColor="text1"/>
              </w:rPr>
            </w:pPr>
            <w:r w:rsidRPr="005411B9">
              <w:rPr>
                <w:rFonts w:ascii="Dreaming Outloud Pro" w:hAnsi="Dreaming Outloud Pro" w:cs="Dreaming Outloud Pro"/>
                <w:b/>
                <w:bCs/>
                <w:noProof/>
                <w:color w:val="000000" w:themeColor="text1"/>
              </w:rPr>
              <w:t>Animals inlcuding Humans</w:t>
            </w:r>
          </w:p>
          <w:p w14:paraId="0CD8CC52" w14:textId="01BE6FEF" w:rsidR="00CF7305" w:rsidRPr="002A59AD" w:rsidRDefault="005411B9" w:rsidP="008B3B21">
            <w:pPr>
              <w:jc w:val="center"/>
              <w:rPr>
                <w:rFonts w:ascii="Dreaming Outloud Pro" w:hAnsi="Dreaming Outloud Pro" w:cs="Dreaming Outloud Pro"/>
                <w:color w:val="000000" w:themeColor="text1"/>
              </w:rPr>
            </w:pPr>
            <w:r w:rsidRPr="005411B9">
              <w:rPr>
                <w:rFonts w:ascii="Dreaming Outloud Pro" w:hAnsi="Dreaming Outloud Pro" w:cs="Dreaming Outloud Pro"/>
                <w:noProof/>
                <w:color w:val="000000" w:themeColor="text1"/>
              </w:rPr>
              <w:t>In this unit, children will learn to identify human body parts and understand what senses are. They will then learn how animals are different and what group they belong to, based on their features. They will also understand the terms ‘vertebrate’ and ‘invertebrate’. Children will understand the difference between mammals and birds and what types of food living things eat.</w:t>
            </w:r>
          </w:p>
          <w:p w14:paraId="0AE5D750" w14:textId="6688B230" w:rsidR="00C33EC5" w:rsidRPr="002A59AD" w:rsidRDefault="00C33EC5" w:rsidP="008B3B21">
            <w:pPr>
              <w:jc w:val="center"/>
              <w:rPr>
                <w:rFonts w:ascii="Dreaming Outloud Pro" w:hAnsi="Dreaming Outloud Pro" w:cs="Dreaming Outloud Pro"/>
                <w:b/>
                <w:bCs/>
                <w:color w:val="000000" w:themeColor="text1"/>
                <w:sz w:val="32"/>
                <w:szCs w:val="32"/>
              </w:rPr>
            </w:pPr>
          </w:p>
        </w:tc>
        <w:tc>
          <w:tcPr>
            <w:tcW w:w="5354" w:type="dxa"/>
            <w:vAlign w:val="center"/>
          </w:tcPr>
          <w:p w14:paraId="33BD2CC9" w14:textId="6023ED60" w:rsidR="008B3B21" w:rsidRDefault="00875794" w:rsidP="00A35F2F">
            <w:pPr>
              <w:jc w:val="center"/>
              <w:rPr>
                <w:rFonts w:ascii="Dreaming Outloud Pro" w:hAnsi="Dreaming Outloud Pro" w:cs="Dreaming Outloud Pro"/>
                <w:b/>
                <w:bCs/>
                <w:i/>
                <w:iCs/>
                <w:noProof/>
                <w:color w:val="000000" w:themeColor="text1"/>
                <w:sz w:val="56"/>
                <w:szCs w:val="56"/>
              </w:rPr>
            </w:pPr>
            <w:r w:rsidRPr="002A59AD">
              <w:rPr>
                <w:rFonts w:ascii="Dreaming Outloud Pro" w:hAnsi="Dreaming Outloud Pro" w:cs="Dreaming Outloud Pro"/>
                <w:b/>
                <w:bCs/>
                <w:noProof/>
                <w:color w:val="000000" w:themeColor="text1"/>
                <w:sz w:val="32"/>
                <w:szCs w:val="32"/>
              </w:rPr>
              <w:drawing>
                <wp:anchor distT="0" distB="0" distL="114300" distR="114300" simplePos="0" relativeHeight="251686912" behindDoc="0" locked="0" layoutInCell="1" allowOverlap="1" wp14:anchorId="13588E50" wp14:editId="390E6FA9">
                  <wp:simplePos x="0" y="0"/>
                  <wp:positionH relativeFrom="margin">
                    <wp:posOffset>1187450</wp:posOffset>
                  </wp:positionH>
                  <wp:positionV relativeFrom="paragraph">
                    <wp:posOffset>425994</wp:posOffset>
                  </wp:positionV>
                  <wp:extent cx="883920" cy="983615"/>
                  <wp:effectExtent l="0" t="0" r="0" b="6985"/>
                  <wp:wrapNone/>
                  <wp:docPr id="39" name="Picture 12" descr="Enfield Academy of New Wal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descr="Enfield Academy of New Waltham"/>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983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B21" w:rsidRPr="002A59AD">
              <w:rPr>
                <w:rFonts w:ascii="Dreaming Outloud Pro" w:hAnsi="Dreaming Outloud Pro" w:cs="Dreaming Outloud Pro"/>
                <w:b/>
                <w:bCs/>
                <w:i/>
                <w:iCs/>
                <w:noProof/>
                <w:color w:val="000000" w:themeColor="text1"/>
                <w:sz w:val="56"/>
                <w:szCs w:val="56"/>
              </w:rPr>
              <w:t>Curriculum Overview</w:t>
            </w:r>
          </w:p>
          <w:p w14:paraId="24179BB9" w14:textId="4B3234E4" w:rsidR="00875794" w:rsidRDefault="00875794" w:rsidP="00A35F2F">
            <w:pPr>
              <w:jc w:val="center"/>
              <w:rPr>
                <w:rFonts w:ascii="Dreaming Outloud Pro" w:hAnsi="Dreaming Outloud Pro" w:cs="Dreaming Outloud Pro"/>
                <w:b/>
                <w:bCs/>
                <w:i/>
                <w:iCs/>
                <w:noProof/>
                <w:color w:val="000000" w:themeColor="text1"/>
                <w:sz w:val="56"/>
                <w:szCs w:val="56"/>
              </w:rPr>
            </w:pPr>
          </w:p>
          <w:p w14:paraId="6428FF79" w14:textId="77777777" w:rsidR="00875794" w:rsidRDefault="00875794" w:rsidP="00A35F2F">
            <w:pPr>
              <w:jc w:val="center"/>
              <w:rPr>
                <w:rFonts w:ascii="Dreaming Outloud Pro" w:hAnsi="Dreaming Outloud Pro" w:cs="Dreaming Outloud Pro"/>
                <w:b/>
                <w:bCs/>
                <w:i/>
                <w:iCs/>
                <w:noProof/>
                <w:color w:val="000000" w:themeColor="text1"/>
                <w:sz w:val="56"/>
                <w:szCs w:val="56"/>
              </w:rPr>
            </w:pPr>
          </w:p>
          <w:p w14:paraId="27C679F1" w14:textId="5A8AEC4F" w:rsidR="00DB2D1F" w:rsidRPr="00875794" w:rsidRDefault="00320971" w:rsidP="00A35F2F">
            <w:pPr>
              <w:jc w:val="center"/>
              <w:rPr>
                <w:rFonts w:ascii="Dreaming Outloud Pro" w:hAnsi="Dreaming Outloud Pro" w:cs="Dreaming Outloud Pro"/>
                <w:b/>
                <w:bCs/>
                <w:i/>
                <w:iCs/>
                <w:noProof/>
                <w:color w:val="000000" w:themeColor="text1"/>
                <w:sz w:val="56"/>
                <w:szCs w:val="56"/>
              </w:rPr>
            </w:pPr>
            <w:r>
              <w:rPr>
                <w:rFonts w:ascii="Dreaming Outloud Pro" w:hAnsi="Dreaming Outloud Pro" w:cs="Dreaming Outloud Pro"/>
                <w:b/>
                <w:bCs/>
                <w:i/>
                <w:iCs/>
                <w:noProof/>
                <w:color w:val="000000" w:themeColor="text1"/>
                <w:sz w:val="56"/>
                <w:szCs w:val="56"/>
              </w:rPr>
              <w:t>Autumn Term 1</w:t>
            </w:r>
          </w:p>
        </w:tc>
        <w:tc>
          <w:tcPr>
            <w:tcW w:w="5034" w:type="dxa"/>
          </w:tcPr>
          <w:p w14:paraId="480A455B" w14:textId="611579A7" w:rsidR="00F32B76" w:rsidRPr="009F71E1" w:rsidRDefault="008B3B21" w:rsidP="008B3B21">
            <w:pPr>
              <w:jc w:val="center"/>
              <w:rPr>
                <w:rFonts w:ascii="Dreaming Outloud Pro" w:hAnsi="Dreaming Outloud Pro" w:cs="Dreaming Outloud Pro"/>
                <w:b/>
                <w:bCs/>
                <w:color w:val="000000" w:themeColor="text1"/>
                <w:sz w:val="32"/>
                <w:szCs w:val="32"/>
                <w:u w:val="single"/>
              </w:rPr>
            </w:pPr>
            <w:r w:rsidRPr="009F71E1">
              <w:rPr>
                <w:rFonts w:ascii="Dreaming Outloud Pro" w:hAnsi="Dreaming Outloud Pro" w:cs="Dreaming Outloud Pro"/>
                <w:b/>
                <w:bCs/>
                <w:color w:val="000000" w:themeColor="text1"/>
                <w:sz w:val="32"/>
                <w:szCs w:val="32"/>
                <w:u w:val="single"/>
              </w:rPr>
              <w:t>Geography</w:t>
            </w:r>
          </w:p>
          <w:p w14:paraId="60407DBA" w14:textId="6F870AF4" w:rsidR="00BE103D" w:rsidRPr="00A849EA" w:rsidRDefault="00BE103D" w:rsidP="00BE103D">
            <w:pPr>
              <w:jc w:val="center"/>
              <w:rPr>
                <w:rFonts w:ascii="Dreaming Outloud Pro" w:hAnsi="Dreaming Outloud Pro" w:cs="Dreaming Outloud Pro"/>
                <w:b/>
                <w:bCs/>
                <w:noProof/>
                <w:color w:val="000000" w:themeColor="text1"/>
              </w:rPr>
            </w:pPr>
            <w:r w:rsidRPr="00A849EA">
              <w:rPr>
                <w:rFonts w:ascii="Dreaming Outloud Pro" w:hAnsi="Dreaming Outloud Pro" w:cs="Dreaming Outloud Pro"/>
                <w:b/>
                <w:bCs/>
                <w:noProof/>
                <w:color w:val="000000" w:themeColor="text1"/>
              </w:rPr>
              <w:t>My World</w:t>
            </w:r>
            <w:r w:rsidR="00A849EA" w:rsidRPr="00A849EA">
              <w:rPr>
                <w:rFonts w:ascii="Dreaming Outloud Pro" w:hAnsi="Dreaming Outloud Pro" w:cs="Dreaming Outloud Pro"/>
                <w:b/>
                <w:bCs/>
                <w:noProof/>
                <w:color w:val="000000" w:themeColor="text1"/>
              </w:rPr>
              <w:t xml:space="preserve">, </w:t>
            </w:r>
            <w:r w:rsidRPr="00A849EA">
              <w:rPr>
                <w:rFonts w:ascii="Dreaming Outloud Pro" w:hAnsi="Dreaming Outloud Pro" w:cs="Dreaming Outloud Pro"/>
                <w:b/>
                <w:bCs/>
                <w:noProof/>
                <w:color w:val="000000" w:themeColor="text1"/>
              </w:rPr>
              <w:t>My School</w:t>
            </w:r>
            <w:r w:rsidR="00A849EA" w:rsidRPr="00A849EA">
              <w:rPr>
                <w:rFonts w:ascii="Dreaming Outloud Pro" w:hAnsi="Dreaming Outloud Pro" w:cs="Dreaming Outloud Pro"/>
                <w:b/>
                <w:bCs/>
                <w:noProof/>
                <w:color w:val="000000" w:themeColor="text1"/>
              </w:rPr>
              <w:t xml:space="preserve"> and Local Park</w:t>
            </w:r>
          </w:p>
          <w:p w14:paraId="2BF7A209" w14:textId="7C8B6AC2" w:rsidR="00CF7305" w:rsidRPr="002A59AD" w:rsidRDefault="00BE103D" w:rsidP="00A849EA">
            <w:pPr>
              <w:jc w:val="center"/>
              <w:rPr>
                <w:rFonts w:ascii="Dreaming Outloud Pro" w:hAnsi="Dreaming Outloud Pro" w:cs="Dreaming Outloud Pro"/>
                <w:b/>
                <w:bCs/>
                <w:color w:val="000000" w:themeColor="text1"/>
                <w:sz w:val="32"/>
                <w:szCs w:val="32"/>
              </w:rPr>
            </w:pPr>
            <w:r w:rsidRPr="00BE103D">
              <w:rPr>
                <w:rFonts w:ascii="Dreaming Outloud Pro" w:hAnsi="Dreaming Outloud Pro" w:cs="Dreaming Outloud Pro"/>
                <w:noProof/>
                <w:color w:val="000000" w:themeColor="text1"/>
              </w:rPr>
              <w:t>In this unit, children will explore what their classroom is like</w:t>
            </w:r>
            <w:r w:rsidR="00A849EA">
              <w:rPr>
                <w:rFonts w:ascii="Dreaming Outloud Pro" w:hAnsi="Dreaming Outloud Pro" w:cs="Dreaming Outloud Pro"/>
                <w:noProof/>
                <w:color w:val="000000" w:themeColor="text1"/>
              </w:rPr>
              <w:t xml:space="preserve"> and look at</w:t>
            </w:r>
            <w:r w:rsidRPr="00BE103D">
              <w:rPr>
                <w:rFonts w:ascii="Dreaming Outloud Pro" w:hAnsi="Dreaming Outloud Pro" w:cs="Dreaming Outloud Pro"/>
                <w:noProof/>
                <w:color w:val="000000" w:themeColor="text1"/>
              </w:rPr>
              <w:t xml:space="preserve"> where our school is on a map. Children will discuss human and physical features on a map. Children will then understand what seasons are like in the UK and how weather differs around the world. Children will go on a walk around our school site to identify features of the current season.</w:t>
            </w:r>
            <w:r w:rsidR="00A849EA">
              <w:rPr>
                <w:rFonts w:ascii="Dreaming Outloud Pro" w:hAnsi="Dreaming Outloud Pro" w:cs="Dreaming Outloud Pro"/>
                <w:noProof/>
                <w:color w:val="000000" w:themeColor="text1"/>
              </w:rPr>
              <w:t xml:space="preserve"> C</w:t>
            </w:r>
            <w:r w:rsidR="00A849EA" w:rsidRPr="00A849EA">
              <w:rPr>
                <w:rFonts w:ascii="Dreaming Outloud Pro" w:hAnsi="Dreaming Outloud Pro" w:cs="Dreaming Outloud Pro"/>
                <w:noProof/>
                <w:color w:val="000000" w:themeColor="text1"/>
              </w:rPr>
              <w:t xml:space="preserve">hildren </w:t>
            </w:r>
            <w:r w:rsidR="00A849EA">
              <w:rPr>
                <w:rFonts w:ascii="Dreaming Outloud Pro" w:hAnsi="Dreaming Outloud Pro" w:cs="Dreaming Outloud Pro"/>
                <w:noProof/>
                <w:color w:val="000000" w:themeColor="text1"/>
              </w:rPr>
              <w:t xml:space="preserve">will then </w:t>
            </w:r>
            <w:r w:rsidR="00A849EA" w:rsidRPr="00A849EA">
              <w:rPr>
                <w:rFonts w:ascii="Dreaming Outloud Pro" w:hAnsi="Dreaming Outloud Pro" w:cs="Dreaming Outloud Pro"/>
                <w:noProof/>
                <w:color w:val="000000" w:themeColor="text1"/>
              </w:rPr>
              <w:t>explore their local park, naming and describing what they see (e.g. different areas: play areas, wildlife areas, car parks) and how these areas are used.</w:t>
            </w:r>
          </w:p>
        </w:tc>
      </w:tr>
      <w:tr w:rsidR="00DB2D1F" w:rsidRPr="00F32B76" w14:paraId="59DD7D4F" w14:textId="77777777" w:rsidTr="00E247C3">
        <w:trPr>
          <w:trHeight w:val="2352"/>
        </w:trPr>
        <w:tc>
          <w:tcPr>
            <w:tcW w:w="5082" w:type="dxa"/>
          </w:tcPr>
          <w:p w14:paraId="143C7ABF" w14:textId="79DAFA9F" w:rsidR="00DB2D1F" w:rsidRPr="009F71E1" w:rsidRDefault="008B3B21" w:rsidP="008B3B21">
            <w:pPr>
              <w:jc w:val="center"/>
              <w:rPr>
                <w:rFonts w:ascii="Dreaming Outloud Pro" w:hAnsi="Dreaming Outloud Pro" w:cs="Dreaming Outloud Pro"/>
                <w:b/>
                <w:bCs/>
                <w:color w:val="000000" w:themeColor="text1"/>
                <w:sz w:val="32"/>
                <w:szCs w:val="32"/>
                <w:u w:val="single"/>
              </w:rPr>
            </w:pPr>
            <w:r w:rsidRPr="009F71E1">
              <w:rPr>
                <w:rFonts w:ascii="Dreaming Outloud Pro" w:hAnsi="Dreaming Outloud Pro" w:cs="Dreaming Outloud Pro"/>
                <w:b/>
                <w:bCs/>
                <w:color w:val="000000" w:themeColor="text1"/>
                <w:sz w:val="32"/>
                <w:szCs w:val="32"/>
                <w:u w:val="single"/>
              </w:rPr>
              <w:t>PE</w:t>
            </w:r>
          </w:p>
          <w:p w14:paraId="72539522" w14:textId="77777777" w:rsidR="00A06859" w:rsidRPr="009F71E1" w:rsidRDefault="00A06859" w:rsidP="00A06859">
            <w:pPr>
              <w:jc w:val="center"/>
              <w:rPr>
                <w:rFonts w:ascii="Dreaming Outloud Pro" w:hAnsi="Dreaming Outloud Pro" w:cs="Dreaming Outloud Pro"/>
                <w:b/>
                <w:bCs/>
                <w:noProof/>
                <w:color w:val="000000" w:themeColor="text1"/>
              </w:rPr>
            </w:pPr>
            <w:r w:rsidRPr="009F71E1">
              <w:rPr>
                <w:rFonts w:ascii="Dreaming Outloud Pro" w:hAnsi="Dreaming Outloud Pro" w:cs="Dreaming Outloud Pro"/>
                <w:b/>
                <w:bCs/>
                <w:noProof/>
                <w:color w:val="000000" w:themeColor="text1"/>
              </w:rPr>
              <w:t>Ball skills</w:t>
            </w:r>
          </w:p>
          <w:p w14:paraId="662135E5" w14:textId="77777777" w:rsidR="009F71E1" w:rsidRDefault="00A06859" w:rsidP="00A06859">
            <w:pPr>
              <w:jc w:val="center"/>
              <w:rPr>
                <w:rFonts w:ascii="Dreaming Outloud Pro" w:hAnsi="Dreaming Outloud Pro" w:cs="Dreaming Outloud Pro"/>
                <w:noProof/>
                <w:color w:val="000000" w:themeColor="text1"/>
              </w:rPr>
            </w:pPr>
            <w:r w:rsidRPr="00A06859">
              <w:rPr>
                <w:rFonts w:ascii="Dreaming Outloud Pro" w:hAnsi="Dreaming Outloud Pro" w:cs="Dreaming Outloud Pro"/>
                <w:noProof/>
                <w:color w:val="000000" w:themeColor="text1"/>
              </w:rPr>
              <w:t xml:space="preserve">In this unit, pupils will explore and develop skills such as throwing and catching, rolling and dribbling. They will perform these skills with increasing control and accuracy using co-ordination and balance. </w:t>
            </w:r>
          </w:p>
          <w:p w14:paraId="75A3B765" w14:textId="77777777" w:rsidR="009F71E1" w:rsidRPr="009F71E1" w:rsidRDefault="009F71E1" w:rsidP="009F71E1">
            <w:pPr>
              <w:jc w:val="center"/>
              <w:rPr>
                <w:rFonts w:ascii="Dreaming Outloud Pro" w:hAnsi="Dreaming Outloud Pro" w:cs="Dreaming Outloud Pro"/>
                <w:b/>
                <w:bCs/>
                <w:noProof/>
                <w:color w:val="000000" w:themeColor="text1"/>
              </w:rPr>
            </w:pPr>
            <w:r w:rsidRPr="009F71E1">
              <w:rPr>
                <w:rFonts w:ascii="Dreaming Outloud Pro" w:hAnsi="Dreaming Outloud Pro" w:cs="Dreaming Outloud Pro"/>
                <w:b/>
                <w:bCs/>
                <w:noProof/>
                <w:color w:val="000000" w:themeColor="text1"/>
              </w:rPr>
              <w:t>Fundamentals</w:t>
            </w:r>
          </w:p>
          <w:p w14:paraId="22FFAEC5" w14:textId="692B059C" w:rsidR="00DB2D1F" w:rsidRPr="009F71E1" w:rsidRDefault="009F71E1" w:rsidP="009F71E1">
            <w:pPr>
              <w:jc w:val="center"/>
              <w:rPr>
                <w:rFonts w:ascii="Dreaming Outloud Pro" w:hAnsi="Dreaming Outloud Pro" w:cs="Dreaming Outloud Pro"/>
                <w:color w:val="000000" w:themeColor="text1"/>
              </w:rPr>
            </w:pPr>
            <w:r w:rsidRPr="009F71E1">
              <w:rPr>
                <w:rFonts w:ascii="Dreaming Outloud Pro" w:hAnsi="Dreaming Outloud Pro" w:cs="Dreaming Outloud Pro"/>
                <w:noProof/>
                <w:color w:val="000000" w:themeColor="text1"/>
              </w:rPr>
              <w:t xml:space="preserve">In this unit, pupils will explore balancing, running, changing direction, jumping, hopping and skipping. They will explore these skills in isolation as well as in combination. </w:t>
            </w:r>
            <w:r w:rsidR="00CF7305" w:rsidRPr="002A59AD">
              <w:rPr>
                <w:rFonts w:ascii="Dreaming Outloud Pro" w:hAnsi="Dreaming Outloud Pro" w:cs="Dreaming Outloud Pro"/>
                <w:noProof/>
                <w:color w:val="000000" w:themeColor="text1"/>
              </w:rPr>
              <w:t xml:space="preserve"> </w:t>
            </w:r>
          </w:p>
        </w:tc>
        <w:tc>
          <w:tcPr>
            <w:tcW w:w="5354" w:type="dxa"/>
          </w:tcPr>
          <w:p w14:paraId="637886C2" w14:textId="585F251E" w:rsidR="00C33EC5" w:rsidRPr="009F71E1" w:rsidRDefault="008B3B21" w:rsidP="008B3B21">
            <w:pPr>
              <w:jc w:val="center"/>
              <w:rPr>
                <w:rFonts w:ascii="Dreaming Outloud Pro" w:hAnsi="Dreaming Outloud Pro" w:cs="Dreaming Outloud Pro"/>
                <w:b/>
                <w:bCs/>
                <w:noProof/>
                <w:color w:val="000000" w:themeColor="text1"/>
                <w:sz w:val="32"/>
                <w:szCs w:val="32"/>
                <w:u w:val="single"/>
              </w:rPr>
            </w:pPr>
            <w:r w:rsidRPr="009F71E1">
              <w:rPr>
                <w:rFonts w:ascii="Dreaming Outloud Pro" w:hAnsi="Dreaming Outloud Pro" w:cs="Dreaming Outloud Pro"/>
                <w:b/>
                <w:bCs/>
                <w:noProof/>
                <w:color w:val="000000" w:themeColor="text1"/>
                <w:sz w:val="32"/>
                <w:szCs w:val="32"/>
                <w:u w:val="single"/>
              </w:rPr>
              <w:t>Computing</w:t>
            </w:r>
          </w:p>
          <w:p w14:paraId="73FBD154" w14:textId="77777777" w:rsidR="00AB1977" w:rsidRDefault="006B2738" w:rsidP="00CF7305">
            <w:pPr>
              <w:jc w:val="center"/>
              <w:rPr>
                <w:rFonts w:ascii="Dreaming Outloud Pro" w:hAnsi="Dreaming Outloud Pro" w:cs="Dreaming Outloud Pro"/>
                <w:b/>
                <w:bCs/>
                <w:noProof/>
                <w:color w:val="000000" w:themeColor="text1"/>
              </w:rPr>
            </w:pPr>
            <w:r>
              <w:rPr>
                <w:rFonts w:ascii="Dreaming Outloud Pro" w:hAnsi="Dreaming Outloud Pro" w:cs="Dreaming Outloud Pro"/>
                <w:b/>
                <w:bCs/>
                <w:noProof/>
                <w:color w:val="000000" w:themeColor="text1"/>
              </w:rPr>
              <w:t>In</w:t>
            </w:r>
            <w:r w:rsidR="00AB1977">
              <w:rPr>
                <w:rFonts w:ascii="Dreaming Outloud Pro" w:hAnsi="Dreaming Outloud Pro" w:cs="Dreaming Outloud Pro"/>
                <w:b/>
                <w:bCs/>
                <w:noProof/>
                <w:color w:val="000000" w:themeColor="text1"/>
              </w:rPr>
              <w:t>formation Technology – Photos using Camera app</w:t>
            </w:r>
          </w:p>
          <w:p w14:paraId="7CEC69D7" w14:textId="1D9A50E3" w:rsidR="00CF7305" w:rsidRPr="002A59AD" w:rsidRDefault="00CF7305" w:rsidP="00CF7305">
            <w:pPr>
              <w:jc w:val="center"/>
              <w:rPr>
                <w:rFonts w:ascii="Dreaming Outloud Pro" w:hAnsi="Dreaming Outloud Pro" w:cs="Dreaming Outloud Pro"/>
                <w:color w:val="000000" w:themeColor="text1"/>
              </w:rPr>
            </w:pPr>
            <w:r w:rsidRPr="002A59AD">
              <w:rPr>
                <w:rFonts w:ascii="Dreaming Outloud Pro" w:hAnsi="Dreaming Outloud Pro" w:cs="Dreaming Outloud Pro"/>
                <w:noProof/>
                <w:color w:val="000000" w:themeColor="text1"/>
              </w:rPr>
              <w:t xml:space="preserve">In this unit, </w:t>
            </w:r>
            <w:r w:rsidR="00FE7ED5">
              <w:rPr>
                <w:rFonts w:ascii="Dreaming Outloud Pro" w:hAnsi="Dreaming Outloud Pro" w:cs="Dreaming Outloud Pro"/>
                <w:noProof/>
                <w:color w:val="000000" w:themeColor="text1"/>
              </w:rPr>
              <w:t xml:space="preserve">children will learn to create and organise photos using </w:t>
            </w:r>
            <w:r w:rsidR="003C5B36">
              <w:rPr>
                <w:rFonts w:ascii="Dreaming Outloud Pro" w:hAnsi="Dreaming Outloud Pro" w:cs="Dreaming Outloud Pro"/>
                <w:noProof/>
                <w:color w:val="000000" w:themeColor="text1"/>
              </w:rPr>
              <w:t xml:space="preserve">the Camera app, including accessing the photo app and delete unwanted pictures. Children will discuss what a ‘good photograph’ is </w:t>
            </w:r>
            <w:r w:rsidR="009F1A4E">
              <w:rPr>
                <w:rFonts w:ascii="Dreaming Outloud Pro" w:hAnsi="Dreaming Outloud Pro" w:cs="Dreaming Outloud Pro"/>
                <w:noProof/>
                <w:color w:val="000000" w:themeColor="text1"/>
              </w:rPr>
              <w:t>and how to improve by retaking it. Children will explore the filters button during the editing process</w:t>
            </w:r>
            <w:r w:rsidR="00E247C3">
              <w:rPr>
                <w:rFonts w:ascii="Dreaming Outloud Pro" w:hAnsi="Dreaming Outloud Pro" w:cs="Dreaming Outloud Pro"/>
                <w:noProof/>
                <w:color w:val="000000" w:themeColor="text1"/>
              </w:rPr>
              <w:t xml:space="preserve"> and add these photos to an album.</w:t>
            </w:r>
          </w:p>
          <w:p w14:paraId="1AFD27CB" w14:textId="77777777" w:rsidR="00CF7305" w:rsidRPr="002A59AD" w:rsidRDefault="00CF7305" w:rsidP="008B3B21">
            <w:pPr>
              <w:jc w:val="center"/>
              <w:rPr>
                <w:rFonts w:ascii="Dreaming Outloud Pro" w:hAnsi="Dreaming Outloud Pro" w:cs="Dreaming Outloud Pro"/>
                <w:b/>
                <w:bCs/>
                <w:color w:val="000000" w:themeColor="text1"/>
                <w:sz w:val="32"/>
                <w:szCs w:val="32"/>
              </w:rPr>
            </w:pPr>
          </w:p>
          <w:p w14:paraId="579C43C4" w14:textId="594FB7E6" w:rsidR="00F32B76" w:rsidRPr="002A59AD" w:rsidRDefault="00F32B76" w:rsidP="008B3B21">
            <w:pPr>
              <w:jc w:val="center"/>
              <w:rPr>
                <w:rFonts w:ascii="Dreaming Outloud Pro" w:hAnsi="Dreaming Outloud Pro" w:cs="Dreaming Outloud Pro"/>
                <w:b/>
                <w:bCs/>
                <w:color w:val="000000" w:themeColor="text1"/>
                <w:sz w:val="32"/>
                <w:szCs w:val="32"/>
              </w:rPr>
            </w:pPr>
          </w:p>
        </w:tc>
        <w:tc>
          <w:tcPr>
            <w:tcW w:w="5034" w:type="dxa"/>
          </w:tcPr>
          <w:p w14:paraId="5164079E" w14:textId="77777777" w:rsidR="00CF7305" w:rsidRPr="009F71E1" w:rsidRDefault="008B3B21" w:rsidP="00CF7305">
            <w:pPr>
              <w:jc w:val="center"/>
              <w:rPr>
                <w:rFonts w:ascii="Dreaming Outloud Pro" w:hAnsi="Dreaming Outloud Pro" w:cs="Dreaming Outloud Pro"/>
                <w:b/>
                <w:bCs/>
                <w:noProof/>
                <w:color w:val="000000" w:themeColor="text1"/>
                <w:sz w:val="32"/>
                <w:szCs w:val="32"/>
                <w:u w:val="single"/>
              </w:rPr>
            </w:pPr>
            <w:r w:rsidRPr="009F71E1">
              <w:rPr>
                <w:rFonts w:ascii="Dreaming Outloud Pro" w:hAnsi="Dreaming Outloud Pro" w:cs="Dreaming Outloud Pro"/>
                <w:b/>
                <w:bCs/>
                <w:noProof/>
                <w:color w:val="000000" w:themeColor="text1"/>
                <w:sz w:val="32"/>
                <w:szCs w:val="32"/>
                <w:u w:val="single"/>
              </w:rPr>
              <w:t>RE</w:t>
            </w:r>
          </w:p>
          <w:p w14:paraId="1545FBAB" w14:textId="4BD6B6ED" w:rsidR="00DA12BD" w:rsidRPr="00DA12BD" w:rsidRDefault="00DA12BD" w:rsidP="00DA12BD">
            <w:pPr>
              <w:jc w:val="center"/>
              <w:rPr>
                <w:rFonts w:ascii="Dreaming Outloud Pro" w:hAnsi="Dreaming Outloud Pro" w:cs="Dreaming Outloud Pro"/>
                <w:b/>
                <w:bCs/>
                <w:noProof/>
                <w:color w:val="000000" w:themeColor="text1"/>
              </w:rPr>
            </w:pPr>
            <w:r w:rsidRPr="00DA12BD">
              <w:rPr>
                <w:rFonts w:ascii="Dreaming Outloud Pro" w:hAnsi="Dreaming Outloud Pro" w:cs="Dreaming Outloud Pro"/>
                <w:b/>
                <w:bCs/>
                <w:noProof/>
                <w:color w:val="000000" w:themeColor="text1"/>
              </w:rPr>
              <w:t>Christianity – What do Christians believe about God?</w:t>
            </w:r>
          </w:p>
          <w:p w14:paraId="05852C51" w14:textId="278BCCF4" w:rsidR="00CF7305" w:rsidRPr="002A59AD" w:rsidRDefault="00CF7305" w:rsidP="00DA12BD">
            <w:pPr>
              <w:jc w:val="center"/>
              <w:rPr>
                <w:rFonts w:ascii="Dreaming Outloud Pro" w:hAnsi="Dreaming Outloud Pro" w:cs="Dreaming Outloud Pro"/>
                <w:noProof/>
                <w:color w:val="000000" w:themeColor="text1"/>
              </w:rPr>
            </w:pPr>
            <w:r w:rsidRPr="002A59AD">
              <w:rPr>
                <w:rFonts w:ascii="Dreaming Outloud Pro" w:hAnsi="Dreaming Outloud Pro" w:cs="Dreaming Outloud Pro"/>
                <w:noProof/>
                <w:color w:val="000000" w:themeColor="text1"/>
              </w:rPr>
              <w:t xml:space="preserve">In this unit, </w:t>
            </w:r>
            <w:r w:rsidR="00330F38">
              <w:rPr>
                <w:rFonts w:ascii="Dreaming Outloud Pro" w:hAnsi="Dreaming Outloud Pro" w:cs="Dreaming Outloud Pro"/>
                <w:noProof/>
                <w:color w:val="000000" w:themeColor="text1"/>
              </w:rPr>
              <w:t xml:space="preserve">children will learn the Christian creation story and understand how Christians think God wants them to behave towards the world. </w:t>
            </w:r>
            <w:r w:rsidR="00F77C39">
              <w:rPr>
                <w:rFonts w:ascii="Dreaming Outloud Pro" w:hAnsi="Dreaming Outloud Pro" w:cs="Dreaming Outloud Pro"/>
                <w:noProof/>
                <w:color w:val="000000" w:themeColor="text1"/>
              </w:rPr>
              <w:t xml:space="preserve">Children will discuss how it feels to take care of something or someone and relate this to how Christians </w:t>
            </w:r>
            <w:r w:rsidR="00171545">
              <w:rPr>
                <w:rFonts w:ascii="Dreaming Outloud Pro" w:hAnsi="Dreaming Outloud Pro" w:cs="Dreaming Outloud Pro"/>
                <w:noProof/>
                <w:color w:val="000000" w:themeColor="text1"/>
              </w:rPr>
              <w:t>look after</w:t>
            </w:r>
            <w:r w:rsidR="00F77C39">
              <w:rPr>
                <w:rFonts w:ascii="Dreaming Outloud Pro" w:hAnsi="Dreaming Outloud Pro" w:cs="Dreaming Outloud Pro"/>
                <w:noProof/>
                <w:color w:val="000000" w:themeColor="text1"/>
              </w:rPr>
              <w:t xml:space="preserve"> the world.</w:t>
            </w:r>
          </w:p>
          <w:p w14:paraId="24DD539D" w14:textId="40DF1F1F" w:rsidR="00CF7305" w:rsidRPr="002A59AD" w:rsidRDefault="00CF7305" w:rsidP="00CF7305">
            <w:pPr>
              <w:jc w:val="center"/>
              <w:rPr>
                <w:rFonts w:ascii="Dreaming Outloud Pro" w:hAnsi="Dreaming Outloud Pro" w:cs="Dreaming Outloud Pro"/>
                <w:b/>
                <w:bCs/>
                <w:color w:val="000000" w:themeColor="text1"/>
                <w:sz w:val="32"/>
                <w:szCs w:val="32"/>
              </w:rPr>
            </w:pPr>
          </w:p>
        </w:tc>
      </w:tr>
      <w:tr w:rsidR="00C67F4C" w:rsidRPr="00F32B76" w14:paraId="49CE9BA6" w14:textId="77777777" w:rsidTr="00E247C3">
        <w:trPr>
          <w:trHeight w:val="2352"/>
        </w:trPr>
        <w:tc>
          <w:tcPr>
            <w:tcW w:w="5082" w:type="dxa"/>
          </w:tcPr>
          <w:p w14:paraId="6A199F41" w14:textId="40CCC7D0" w:rsidR="00C67F4C" w:rsidRPr="009F71E1" w:rsidRDefault="008B3B21" w:rsidP="008B3B21">
            <w:pPr>
              <w:jc w:val="center"/>
              <w:rPr>
                <w:rFonts w:ascii="Dreaming Outloud Pro" w:hAnsi="Dreaming Outloud Pro" w:cs="Dreaming Outloud Pro"/>
                <w:b/>
                <w:bCs/>
                <w:noProof/>
                <w:color w:val="000000" w:themeColor="text1"/>
                <w:sz w:val="32"/>
                <w:szCs w:val="32"/>
                <w:u w:val="single"/>
              </w:rPr>
            </w:pPr>
            <w:r w:rsidRPr="009F71E1">
              <w:rPr>
                <w:rFonts w:ascii="Dreaming Outloud Pro" w:hAnsi="Dreaming Outloud Pro" w:cs="Dreaming Outloud Pro"/>
                <w:b/>
                <w:bCs/>
                <w:noProof/>
                <w:color w:val="000000" w:themeColor="text1"/>
                <w:sz w:val="32"/>
                <w:szCs w:val="32"/>
                <w:u w:val="single"/>
              </w:rPr>
              <w:t>Art</w:t>
            </w:r>
          </w:p>
          <w:p w14:paraId="6A9AFCBC" w14:textId="7A882814" w:rsidR="00A165F9" w:rsidRPr="00A165F9" w:rsidRDefault="00A165F9" w:rsidP="00A165F9">
            <w:pPr>
              <w:jc w:val="center"/>
              <w:rPr>
                <w:rFonts w:ascii="Dreaming Outloud Pro" w:hAnsi="Dreaming Outloud Pro" w:cs="Dreaming Outloud Pro"/>
                <w:b/>
                <w:bCs/>
                <w:noProof/>
                <w:color w:val="000000" w:themeColor="text1"/>
              </w:rPr>
            </w:pPr>
            <w:r w:rsidRPr="00A165F9">
              <w:rPr>
                <w:rFonts w:ascii="Dreaming Outloud Pro" w:hAnsi="Dreaming Outloud Pro" w:cs="Dreaming Outloud Pro"/>
                <w:b/>
                <w:bCs/>
                <w:noProof/>
                <w:color w:val="000000" w:themeColor="text1"/>
              </w:rPr>
              <w:t>Monochromatic: What is drawing?</w:t>
            </w:r>
          </w:p>
          <w:p w14:paraId="6544BD9E" w14:textId="364D814D" w:rsidR="00F32B76" w:rsidRPr="00E247C3" w:rsidRDefault="00A165F9" w:rsidP="00E247C3">
            <w:pPr>
              <w:jc w:val="center"/>
              <w:rPr>
                <w:rFonts w:ascii="Dreaming Outloud Pro" w:hAnsi="Dreaming Outloud Pro" w:cs="Dreaming Outloud Pro"/>
                <w:color w:val="000000" w:themeColor="text1"/>
              </w:rPr>
            </w:pPr>
            <w:r w:rsidRPr="00A165F9">
              <w:rPr>
                <w:rFonts w:ascii="Dreaming Outloud Pro" w:hAnsi="Dreaming Outloud Pro" w:cs="Dreaming Outloud Pro"/>
                <w:noProof/>
                <w:color w:val="000000" w:themeColor="text1"/>
              </w:rPr>
              <w:t>In this unit, children will learn about using a pencil to create lines, shapes, and values. They will develop some drawing skills, learn about the work of various artists and consider the different purposes that drawing can have.</w:t>
            </w:r>
          </w:p>
        </w:tc>
        <w:tc>
          <w:tcPr>
            <w:tcW w:w="5354" w:type="dxa"/>
          </w:tcPr>
          <w:p w14:paraId="1DEEED91" w14:textId="6313ECC9" w:rsidR="005A05C7" w:rsidRPr="00C60CEC" w:rsidRDefault="008B3B21" w:rsidP="008B3B21">
            <w:pPr>
              <w:jc w:val="center"/>
              <w:rPr>
                <w:rFonts w:ascii="Dreaming Outloud Pro" w:hAnsi="Dreaming Outloud Pro" w:cs="Dreaming Outloud Pro"/>
                <w:b/>
                <w:bCs/>
                <w:noProof/>
                <w:color w:val="000000" w:themeColor="text1"/>
                <w:sz w:val="32"/>
                <w:szCs w:val="32"/>
                <w:u w:val="single"/>
              </w:rPr>
            </w:pPr>
            <w:r w:rsidRPr="00C60CEC">
              <w:rPr>
                <w:rFonts w:ascii="Dreaming Outloud Pro" w:hAnsi="Dreaming Outloud Pro" w:cs="Dreaming Outloud Pro"/>
                <w:b/>
                <w:bCs/>
                <w:noProof/>
                <w:color w:val="000000" w:themeColor="text1"/>
                <w:sz w:val="32"/>
                <w:szCs w:val="32"/>
                <w:u w:val="single"/>
              </w:rPr>
              <w:t>Music</w:t>
            </w:r>
          </w:p>
          <w:p w14:paraId="0E7AB95A" w14:textId="77777777" w:rsidR="00456E9C" w:rsidRPr="00C60CEC" w:rsidRDefault="00456E9C" w:rsidP="00CF7305">
            <w:pPr>
              <w:jc w:val="center"/>
              <w:rPr>
                <w:rFonts w:ascii="Dreaming Outloud Pro" w:hAnsi="Dreaming Outloud Pro" w:cs="Dreaming Outloud Pro"/>
                <w:b/>
                <w:bCs/>
                <w:noProof/>
                <w:color w:val="000000" w:themeColor="text1"/>
              </w:rPr>
            </w:pPr>
            <w:r w:rsidRPr="00C60CEC">
              <w:rPr>
                <w:rFonts w:ascii="Dreaming Outloud Pro" w:hAnsi="Dreaming Outloud Pro" w:cs="Dreaming Outloud Pro"/>
                <w:b/>
                <w:bCs/>
                <w:noProof/>
                <w:color w:val="000000" w:themeColor="text1"/>
              </w:rPr>
              <w:t>Move to the Beat – Exploring Pulse and Rhythm</w:t>
            </w:r>
            <w:r w:rsidRPr="00C60CEC">
              <w:rPr>
                <w:rFonts w:ascii="Dreaming Outloud Pro" w:hAnsi="Dreaming Outloud Pro" w:cs="Dreaming Outloud Pro"/>
                <w:b/>
                <w:bCs/>
                <w:noProof/>
                <w:color w:val="000000" w:themeColor="text1"/>
              </w:rPr>
              <w:t xml:space="preserve"> </w:t>
            </w:r>
          </w:p>
          <w:p w14:paraId="55587E2C" w14:textId="04577D07" w:rsidR="008A3465" w:rsidRPr="00E247C3" w:rsidRDefault="00CF7305" w:rsidP="00E247C3">
            <w:pPr>
              <w:jc w:val="center"/>
              <w:rPr>
                <w:rFonts w:ascii="Dreaming Outloud Pro" w:hAnsi="Dreaming Outloud Pro" w:cs="Dreaming Outloud Pro"/>
                <w:color w:val="000000" w:themeColor="text1"/>
              </w:rPr>
            </w:pPr>
            <w:r w:rsidRPr="00C60CEC">
              <w:rPr>
                <w:rFonts w:ascii="Dreaming Outloud Pro" w:hAnsi="Dreaming Outloud Pro" w:cs="Dreaming Outloud Pro"/>
                <w:noProof/>
                <w:color w:val="000000" w:themeColor="text1"/>
              </w:rPr>
              <w:t xml:space="preserve">In this unit, </w:t>
            </w:r>
            <w:r w:rsidR="001C1E6A" w:rsidRPr="00C60CEC">
              <w:rPr>
                <w:rFonts w:ascii="Dreaming Outloud Pro" w:hAnsi="Dreaming Outloud Pro" w:cs="Dreaming Outloud Pro"/>
                <w:noProof/>
                <w:color w:val="000000" w:themeColor="text1"/>
              </w:rPr>
              <w:t>children</w:t>
            </w:r>
            <w:r w:rsidR="001C1E6A">
              <w:rPr>
                <w:rFonts w:ascii="Dreaming Outloud Pro" w:hAnsi="Dreaming Outloud Pro" w:cs="Dreaming Outloud Pro"/>
                <w:noProof/>
                <w:color w:val="000000" w:themeColor="text1"/>
              </w:rPr>
              <w:t xml:space="preserve"> will learn to recognise pulse, matching movements to music. </w:t>
            </w:r>
            <w:r w:rsidR="00CC484F">
              <w:rPr>
                <w:rFonts w:ascii="Dreaming Outloud Pro" w:hAnsi="Dreaming Outloud Pro" w:cs="Dreaming Outloud Pro"/>
                <w:noProof/>
                <w:color w:val="000000" w:themeColor="text1"/>
              </w:rPr>
              <w:t>Children will contro</w:t>
            </w:r>
            <w:r w:rsidR="00C60CEC">
              <w:rPr>
                <w:rFonts w:ascii="Dreaming Outloud Pro" w:hAnsi="Dreaming Outloud Pro" w:cs="Dreaming Outloud Pro"/>
                <w:noProof/>
                <w:color w:val="000000" w:themeColor="text1"/>
              </w:rPr>
              <w:t xml:space="preserve">l pulse through song and movement, an eplore the difference between pulse and rhythm. </w:t>
            </w:r>
          </w:p>
        </w:tc>
        <w:tc>
          <w:tcPr>
            <w:tcW w:w="5034" w:type="dxa"/>
          </w:tcPr>
          <w:p w14:paraId="3EED50ED" w14:textId="6F6DB0A1" w:rsidR="00C67F4C" w:rsidRPr="009F71E1" w:rsidRDefault="008B3B21" w:rsidP="008B3B21">
            <w:pPr>
              <w:jc w:val="center"/>
              <w:rPr>
                <w:rFonts w:ascii="Dreaming Outloud Pro" w:hAnsi="Dreaming Outloud Pro" w:cs="Dreaming Outloud Pro"/>
                <w:b/>
                <w:bCs/>
                <w:noProof/>
                <w:color w:val="000000" w:themeColor="text1"/>
                <w:sz w:val="32"/>
                <w:szCs w:val="32"/>
                <w:u w:val="single"/>
              </w:rPr>
            </w:pPr>
            <w:r w:rsidRPr="009F71E1">
              <w:rPr>
                <w:rFonts w:ascii="Dreaming Outloud Pro" w:hAnsi="Dreaming Outloud Pro" w:cs="Dreaming Outloud Pro"/>
                <w:b/>
                <w:bCs/>
                <w:noProof/>
                <w:color w:val="000000" w:themeColor="text1"/>
                <w:sz w:val="32"/>
                <w:szCs w:val="32"/>
                <w:u w:val="single"/>
              </w:rPr>
              <w:t>PSHE</w:t>
            </w:r>
          </w:p>
          <w:p w14:paraId="453F8F8B" w14:textId="77777777" w:rsidR="006411CD" w:rsidRDefault="006411CD" w:rsidP="00CF7305">
            <w:pPr>
              <w:jc w:val="center"/>
              <w:rPr>
                <w:rFonts w:ascii="Dreaming Outloud Pro" w:hAnsi="Dreaming Outloud Pro" w:cs="Dreaming Outloud Pro"/>
                <w:b/>
                <w:bCs/>
                <w:noProof/>
                <w:color w:val="000000" w:themeColor="text1"/>
              </w:rPr>
            </w:pPr>
            <w:r>
              <w:rPr>
                <w:rFonts w:ascii="Dreaming Outloud Pro" w:hAnsi="Dreaming Outloud Pro" w:cs="Dreaming Outloud Pro"/>
                <w:b/>
                <w:bCs/>
                <w:noProof/>
                <w:color w:val="000000" w:themeColor="text1"/>
              </w:rPr>
              <w:t>Being Me in My World</w:t>
            </w:r>
          </w:p>
          <w:p w14:paraId="1C321EA7" w14:textId="4F3821AB" w:rsidR="00F32B76" w:rsidRPr="002A59AD" w:rsidRDefault="00CF7305" w:rsidP="00E247C3">
            <w:pPr>
              <w:jc w:val="center"/>
              <w:rPr>
                <w:rFonts w:ascii="Dreaming Outloud Pro" w:hAnsi="Dreaming Outloud Pro" w:cs="Dreaming Outloud Pro"/>
                <w:b/>
                <w:bCs/>
                <w:color w:val="000000" w:themeColor="text1"/>
                <w:sz w:val="32"/>
                <w:szCs w:val="32"/>
              </w:rPr>
            </w:pPr>
            <w:r w:rsidRPr="002A59AD">
              <w:rPr>
                <w:rFonts w:ascii="Dreaming Outloud Pro" w:hAnsi="Dreaming Outloud Pro" w:cs="Dreaming Outloud Pro"/>
                <w:noProof/>
                <w:color w:val="000000" w:themeColor="text1"/>
              </w:rPr>
              <w:t xml:space="preserve">In this unit, </w:t>
            </w:r>
            <w:r w:rsidR="006411CD">
              <w:rPr>
                <w:rFonts w:ascii="Dreaming Outloud Pro" w:hAnsi="Dreaming Outloud Pro" w:cs="Dreaming Outloud Pro"/>
                <w:noProof/>
                <w:color w:val="000000" w:themeColor="text1"/>
              </w:rPr>
              <w:t xml:space="preserve">children will explore who they are and how they fit into the world. </w:t>
            </w:r>
            <w:r w:rsidR="0033526C">
              <w:rPr>
                <w:rFonts w:ascii="Dreaming Outloud Pro" w:hAnsi="Dreaming Outloud Pro" w:cs="Dreaming Outloud Pro"/>
                <w:noProof/>
                <w:color w:val="000000" w:themeColor="text1"/>
              </w:rPr>
              <w:t xml:space="preserve">Children will consider their important place in our classroom and discuss their rights and responsibilities. Children will discuss </w:t>
            </w:r>
            <w:r w:rsidR="00FB5A49">
              <w:rPr>
                <w:rFonts w:ascii="Dreaming Outloud Pro" w:hAnsi="Dreaming Outloud Pro" w:cs="Dreaming Outloud Pro"/>
                <w:noProof/>
                <w:color w:val="000000" w:themeColor="text1"/>
              </w:rPr>
              <w:t>what rewards are and why they may receive them. They will also discuss consequencing and why these are important to have in place.</w:t>
            </w:r>
          </w:p>
        </w:tc>
      </w:tr>
    </w:tbl>
    <w:p w14:paraId="163604E0" w14:textId="3063D347" w:rsidR="00F665BA" w:rsidRDefault="00F665BA"/>
    <w:sectPr w:rsidR="00F665BA" w:rsidSect="002E6A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B253"/>
    <w:multiLevelType w:val="hybridMultilevel"/>
    <w:tmpl w:val="F048A486"/>
    <w:lvl w:ilvl="0" w:tplc="1A3A8A22">
      <w:start w:val="1"/>
      <w:numFmt w:val="decimal"/>
      <w:lvlText w:val="%1."/>
      <w:lvlJc w:val="left"/>
      <w:pPr>
        <w:ind w:left="360" w:hanging="360"/>
      </w:pPr>
    </w:lvl>
    <w:lvl w:ilvl="1" w:tplc="C9AC5B32">
      <w:start w:val="1"/>
      <w:numFmt w:val="lowerLetter"/>
      <w:lvlText w:val="%2."/>
      <w:lvlJc w:val="left"/>
      <w:pPr>
        <w:ind w:left="1080" w:hanging="360"/>
      </w:pPr>
    </w:lvl>
    <w:lvl w:ilvl="2" w:tplc="21AACF3A">
      <w:start w:val="1"/>
      <w:numFmt w:val="lowerRoman"/>
      <w:lvlText w:val="%3."/>
      <w:lvlJc w:val="right"/>
      <w:pPr>
        <w:ind w:left="1800" w:hanging="180"/>
      </w:pPr>
    </w:lvl>
    <w:lvl w:ilvl="3" w:tplc="5E50BD02">
      <w:start w:val="1"/>
      <w:numFmt w:val="decimal"/>
      <w:lvlText w:val="%4."/>
      <w:lvlJc w:val="left"/>
      <w:pPr>
        <w:ind w:left="2520" w:hanging="360"/>
      </w:pPr>
    </w:lvl>
    <w:lvl w:ilvl="4" w:tplc="8A9E496C">
      <w:start w:val="1"/>
      <w:numFmt w:val="lowerLetter"/>
      <w:lvlText w:val="%5."/>
      <w:lvlJc w:val="left"/>
      <w:pPr>
        <w:ind w:left="3240" w:hanging="360"/>
      </w:pPr>
    </w:lvl>
    <w:lvl w:ilvl="5" w:tplc="03F072FA">
      <w:start w:val="1"/>
      <w:numFmt w:val="lowerRoman"/>
      <w:lvlText w:val="%6."/>
      <w:lvlJc w:val="right"/>
      <w:pPr>
        <w:ind w:left="3960" w:hanging="180"/>
      </w:pPr>
    </w:lvl>
    <w:lvl w:ilvl="6" w:tplc="61CADF44">
      <w:start w:val="1"/>
      <w:numFmt w:val="decimal"/>
      <w:lvlText w:val="%7."/>
      <w:lvlJc w:val="left"/>
      <w:pPr>
        <w:ind w:left="4680" w:hanging="360"/>
      </w:pPr>
    </w:lvl>
    <w:lvl w:ilvl="7" w:tplc="F90A7B48">
      <w:start w:val="1"/>
      <w:numFmt w:val="lowerLetter"/>
      <w:lvlText w:val="%8."/>
      <w:lvlJc w:val="left"/>
      <w:pPr>
        <w:ind w:left="5400" w:hanging="360"/>
      </w:pPr>
    </w:lvl>
    <w:lvl w:ilvl="8" w:tplc="D7BE124A">
      <w:start w:val="1"/>
      <w:numFmt w:val="lowerRoman"/>
      <w:lvlText w:val="%9."/>
      <w:lvlJc w:val="right"/>
      <w:pPr>
        <w:ind w:left="6120" w:hanging="180"/>
      </w:pPr>
    </w:lvl>
  </w:abstractNum>
  <w:abstractNum w:abstractNumId="1" w15:restartNumberingAfterBreak="0">
    <w:nsid w:val="43600F04"/>
    <w:multiLevelType w:val="multilevel"/>
    <w:tmpl w:val="5ED4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79262">
    <w:abstractNumId w:val="0"/>
  </w:num>
  <w:num w:numId="2" w16cid:durableId="106476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35"/>
    <w:rsid w:val="00004B22"/>
    <w:rsid w:val="00023EF8"/>
    <w:rsid w:val="00062FCB"/>
    <w:rsid w:val="00067DD8"/>
    <w:rsid w:val="0007445D"/>
    <w:rsid w:val="00077D0E"/>
    <w:rsid w:val="000959C6"/>
    <w:rsid w:val="000D1500"/>
    <w:rsid w:val="00152310"/>
    <w:rsid w:val="00160C35"/>
    <w:rsid w:val="00164C08"/>
    <w:rsid w:val="00171545"/>
    <w:rsid w:val="00187CC8"/>
    <w:rsid w:val="001A3916"/>
    <w:rsid w:val="001B1D54"/>
    <w:rsid w:val="001B37BC"/>
    <w:rsid w:val="001B382A"/>
    <w:rsid w:val="001C1E6A"/>
    <w:rsid w:val="001E06CF"/>
    <w:rsid w:val="001E6CCF"/>
    <w:rsid w:val="001F5122"/>
    <w:rsid w:val="00202493"/>
    <w:rsid w:val="002048E0"/>
    <w:rsid w:val="00215A91"/>
    <w:rsid w:val="00250912"/>
    <w:rsid w:val="00261EDC"/>
    <w:rsid w:val="00281CD9"/>
    <w:rsid w:val="002A59AD"/>
    <w:rsid w:val="002B06B7"/>
    <w:rsid w:val="002B79D6"/>
    <w:rsid w:val="002E0607"/>
    <w:rsid w:val="002E6AD6"/>
    <w:rsid w:val="002F1041"/>
    <w:rsid w:val="002F1C35"/>
    <w:rsid w:val="00312975"/>
    <w:rsid w:val="00317589"/>
    <w:rsid w:val="00320971"/>
    <w:rsid w:val="00330A21"/>
    <w:rsid w:val="00330F38"/>
    <w:rsid w:val="003310DA"/>
    <w:rsid w:val="00331D13"/>
    <w:rsid w:val="0033526C"/>
    <w:rsid w:val="00364E91"/>
    <w:rsid w:val="00380F93"/>
    <w:rsid w:val="003A662E"/>
    <w:rsid w:val="003A7EE6"/>
    <w:rsid w:val="003B3F72"/>
    <w:rsid w:val="003C5B36"/>
    <w:rsid w:val="003F1EE5"/>
    <w:rsid w:val="00426910"/>
    <w:rsid w:val="00426E0A"/>
    <w:rsid w:val="004273F4"/>
    <w:rsid w:val="0043283D"/>
    <w:rsid w:val="00436F67"/>
    <w:rsid w:val="00456E9C"/>
    <w:rsid w:val="0046663C"/>
    <w:rsid w:val="00470A27"/>
    <w:rsid w:val="00474B2C"/>
    <w:rsid w:val="004A4053"/>
    <w:rsid w:val="004A6C05"/>
    <w:rsid w:val="004B6639"/>
    <w:rsid w:val="004E2318"/>
    <w:rsid w:val="004F57CE"/>
    <w:rsid w:val="005048B6"/>
    <w:rsid w:val="0050695F"/>
    <w:rsid w:val="005120C9"/>
    <w:rsid w:val="005149D3"/>
    <w:rsid w:val="005232E3"/>
    <w:rsid w:val="00527578"/>
    <w:rsid w:val="00535AE1"/>
    <w:rsid w:val="005411B9"/>
    <w:rsid w:val="00545A54"/>
    <w:rsid w:val="005704B2"/>
    <w:rsid w:val="005A05C7"/>
    <w:rsid w:val="005C1479"/>
    <w:rsid w:val="005D61C7"/>
    <w:rsid w:val="005E0B4F"/>
    <w:rsid w:val="005F306A"/>
    <w:rsid w:val="00602CF8"/>
    <w:rsid w:val="00605D1F"/>
    <w:rsid w:val="00613453"/>
    <w:rsid w:val="006175E7"/>
    <w:rsid w:val="00622C75"/>
    <w:rsid w:val="006323F8"/>
    <w:rsid w:val="00634CF5"/>
    <w:rsid w:val="006411CD"/>
    <w:rsid w:val="00644E5E"/>
    <w:rsid w:val="00656255"/>
    <w:rsid w:val="0066264A"/>
    <w:rsid w:val="006722AC"/>
    <w:rsid w:val="00673954"/>
    <w:rsid w:val="0067525D"/>
    <w:rsid w:val="0067760D"/>
    <w:rsid w:val="00684D71"/>
    <w:rsid w:val="006856AB"/>
    <w:rsid w:val="00695829"/>
    <w:rsid w:val="006A4229"/>
    <w:rsid w:val="006A7321"/>
    <w:rsid w:val="006B2738"/>
    <w:rsid w:val="006C34D1"/>
    <w:rsid w:val="006C7E47"/>
    <w:rsid w:val="006E359D"/>
    <w:rsid w:val="0070654B"/>
    <w:rsid w:val="00711B26"/>
    <w:rsid w:val="00714FB9"/>
    <w:rsid w:val="00717F38"/>
    <w:rsid w:val="007625CF"/>
    <w:rsid w:val="00763A0B"/>
    <w:rsid w:val="00775F29"/>
    <w:rsid w:val="00783124"/>
    <w:rsid w:val="00796304"/>
    <w:rsid w:val="00797F54"/>
    <w:rsid w:val="007B64F9"/>
    <w:rsid w:val="007C3A46"/>
    <w:rsid w:val="007C4428"/>
    <w:rsid w:val="007C7A55"/>
    <w:rsid w:val="007D2705"/>
    <w:rsid w:val="007E0345"/>
    <w:rsid w:val="007F10B7"/>
    <w:rsid w:val="007F1F84"/>
    <w:rsid w:val="008111EB"/>
    <w:rsid w:val="0081228C"/>
    <w:rsid w:val="0081521C"/>
    <w:rsid w:val="00826793"/>
    <w:rsid w:val="00842936"/>
    <w:rsid w:val="00845FDF"/>
    <w:rsid w:val="008469AE"/>
    <w:rsid w:val="00861978"/>
    <w:rsid w:val="00875794"/>
    <w:rsid w:val="008A1AA5"/>
    <w:rsid w:val="008A3465"/>
    <w:rsid w:val="008B3B21"/>
    <w:rsid w:val="008F477D"/>
    <w:rsid w:val="00907829"/>
    <w:rsid w:val="00910C44"/>
    <w:rsid w:val="009162A9"/>
    <w:rsid w:val="00916F4F"/>
    <w:rsid w:val="00935B8A"/>
    <w:rsid w:val="009439A6"/>
    <w:rsid w:val="0094558D"/>
    <w:rsid w:val="00963A05"/>
    <w:rsid w:val="00974ABA"/>
    <w:rsid w:val="00990F84"/>
    <w:rsid w:val="009C089B"/>
    <w:rsid w:val="009E1EF7"/>
    <w:rsid w:val="009E4489"/>
    <w:rsid w:val="009F10AC"/>
    <w:rsid w:val="009F1A4E"/>
    <w:rsid w:val="009F4910"/>
    <w:rsid w:val="009F71E1"/>
    <w:rsid w:val="00A048EA"/>
    <w:rsid w:val="00A06859"/>
    <w:rsid w:val="00A165F9"/>
    <w:rsid w:val="00A24FD3"/>
    <w:rsid w:val="00A26128"/>
    <w:rsid w:val="00A33A3A"/>
    <w:rsid w:val="00A35F2F"/>
    <w:rsid w:val="00A81AA2"/>
    <w:rsid w:val="00A83B8B"/>
    <w:rsid w:val="00A849EA"/>
    <w:rsid w:val="00AB1977"/>
    <w:rsid w:val="00AD25B3"/>
    <w:rsid w:val="00AE320C"/>
    <w:rsid w:val="00B06069"/>
    <w:rsid w:val="00B275EF"/>
    <w:rsid w:val="00B27883"/>
    <w:rsid w:val="00B407C0"/>
    <w:rsid w:val="00B4185E"/>
    <w:rsid w:val="00B542E2"/>
    <w:rsid w:val="00B673DC"/>
    <w:rsid w:val="00B80B7A"/>
    <w:rsid w:val="00B85D41"/>
    <w:rsid w:val="00B91E7D"/>
    <w:rsid w:val="00BA5228"/>
    <w:rsid w:val="00BB43F8"/>
    <w:rsid w:val="00BC3366"/>
    <w:rsid w:val="00BC4919"/>
    <w:rsid w:val="00BE103D"/>
    <w:rsid w:val="00BE38B3"/>
    <w:rsid w:val="00BF6185"/>
    <w:rsid w:val="00C04C9E"/>
    <w:rsid w:val="00C121FB"/>
    <w:rsid w:val="00C32CDD"/>
    <w:rsid w:val="00C33EC5"/>
    <w:rsid w:val="00C60CEC"/>
    <w:rsid w:val="00C60D27"/>
    <w:rsid w:val="00C66683"/>
    <w:rsid w:val="00C67F4C"/>
    <w:rsid w:val="00C72AB9"/>
    <w:rsid w:val="00C85154"/>
    <w:rsid w:val="00C97796"/>
    <w:rsid w:val="00CB1FDB"/>
    <w:rsid w:val="00CB554E"/>
    <w:rsid w:val="00CB7EB7"/>
    <w:rsid w:val="00CC23AD"/>
    <w:rsid w:val="00CC484F"/>
    <w:rsid w:val="00CE3664"/>
    <w:rsid w:val="00CF7305"/>
    <w:rsid w:val="00CF7A2A"/>
    <w:rsid w:val="00D061BC"/>
    <w:rsid w:val="00D06F43"/>
    <w:rsid w:val="00D438DB"/>
    <w:rsid w:val="00D613F2"/>
    <w:rsid w:val="00D97D37"/>
    <w:rsid w:val="00DA12BD"/>
    <w:rsid w:val="00DB0463"/>
    <w:rsid w:val="00DB2D1F"/>
    <w:rsid w:val="00DC0B28"/>
    <w:rsid w:val="00DC0EF9"/>
    <w:rsid w:val="00DF13B1"/>
    <w:rsid w:val="00E05FD5"/>
    <w:rsid w:val="00E07A76"/>
    <w:rsid w:val="00E1356F"/>
    <w:rsid w:val="00E170E1"/>
    <w:rsid w:val="00E20EFD"/>
    <w:rsid w:val="00E247C3"/>
    <w:rsid w:val="00E26185"/>
    <w:rsid w:val="00E32330"/>
    <w:rsid w:val="00E36E5C"/>
    <w:rsid w:val="00E374FC"/>
    <w:rsid w:val="00E478B6"/>
    <w:rsid w:val="00E546D7"/>
    <w:rsid w:val="00E56911"/>
    <w:rsid w:val="00EB0309"/>
    <w:rsid w:val="00EC503B"/>
    <w:rsid w:val="00EC6944"/>
    <w:rsid w:val="00ED38F6"/>
    <w:rsid w:val="00ED5374"/>
    <w:rsid w:val="00EE1EA3"/>
    <w:rsid w:val="00EE7676"/>
    <w:rsid w:val="00EF5F00"/>
    <w:rsid w:val="00F01E0E"/>
    <w:rsid w:val="00F03649"/>
    <w:rsid w:val="00F1410E"/>
    <w:rsid w:val="00F32B76"/>
    <w:rsid w:val="00F32CEF"/>
    <w:rsid w:val="00F335AF"/>
    <w:rsid w:val="00F4739C"/>
    <w:rsid w:val="00F65630"/>
    <w:rsid w:val="00F665BA"/>
    <w:rsid w:val="00F7041D"/>
    <w:rsid w:val="00F77C39"/>
    <w:rsid w:val="00F92484"/>
    <w:rsid w:val="00FA03D8"/>
    <w:rsid w:val="00FB4470"/>
    <w:rsid w:val="00FB46B6"/>
    <w:rsid w:val="00FB5A49"/>
    <w:rsid w:val="00FC19CC"/>
    <w:rsid w:val="00FC2180"/>
    <w:rsid w:val="00FC382E"/>
    <w:rsid w:val="00FD0853"/>
    <w:rsid w:val="00FD7320"/>
    <w:rsid w:val="00FE4EA3"/>
    <w:rsid w:val="00FE7ED5"/>
    <w:rsid w:val="00FF1DBB"/>
    <w:rsid w:val="00FF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0A33"/>
  <w15:chartTrackingRefBased/>
  <w15:docId w15:val="{36531C2D-9C3E-4EF3-ADA4-A2E7D204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E1EA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1EA3"/>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F32B7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514491">
      <w:bodyDiv w:val="1"/>
      <w:marLeft w:val="0"/>
      <w:marRight w:val="0"/>
      <w:marTop w:val="0"/>
      <w:marBottom w:val="0"/>
      <w:divBdr>
        <w:top w:val="none" w:sz="0" w:space="0" w:color="auto"/>
        <w:left w:val="none" w:sz="0" w:space="0" w:color="auto"/>
        <w:bottom w:val="none" w:sz="0" w:space="0" w:color="auto"/>
        <w:right w:val="none" w:sz="0" w:space="0" w:color="auto"/>
      </w:divBdr>
    </w:div>
    <w:div w:id="20592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Blastland, Victoria</dc:creator>
  <cp:keywords/>
  <dc:description/>
  <cp:lastModifiedBy>S Armstrong (EA)</cp:lastModifiedBy>
  <cp:revision>218</cp:revision>
  <dcterms:created xsi:type="dcterms:W3CDTF">2022-08-09T08:54:00Z</dcterms:created>
  <dcterms:modified xsi:type="dcterms:W3CDTF">2025-08-27T10:14:00Z</dcterms:modified>
</cp:coreProperties>
</file>