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09A2" w14:textId="77777777" w:rsidR="005A4E04" w:rsidRDefault="00FE3219">
      <w:pPr>
        <w:spacing w:after="0" w:line="259" w:lineRule="auto"/>
        <w:ind w:left="2144" w:firstLine="0"/>
      </w:pPr>
      <w:r>
        <w:rPr>
          <w:rFonts w:ascii="Times New Roman" w:eastAsia="Times New Roman" w:hAnsi="Times New Roman" w:cs="Times New Roman"/>
          <w:sz w:val="72"/>
        </w:rPr>
        <w:t xml:space="preserve"> </w:t>
      </w:r>
    </w:p>
    <w:p w14:paraId="291C8217" w14:textId="77777777" w:rsidR="005A4E04" w:rsidRDefault="00FE3219">
      <w:pPr>
        <w:spacing w:after="0" w:line="259" w:lineRule="auto"/>
        <w:ind w:left="525" w:firstLine="0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 </w:t>
      </w:r>
      <w:r>
        <w:t xml:space="preserve"> </w:t>
      </w:r>
    </w:p>
    <w:p w14:paraId="45B7781C" w14:textId="77777777" w:rsidR="005A4E04" w:rsidRDefault="00FE3219">
      <w:pPr>
        <w:spacing w:after="153" w:line="259" w:lineRule="auto"/>
        <w:ind w:left="94" w:firstLine="0"/>
        <w:jc w:val="center"/>
      </w:pPr>
      <w:r>
        <w:rPr>
          <w:sz w:val="44"/>
        </w:rPr>
        <w:t xml:space="preserve">ENFIELD ACADEMY OF NEW WALTHAM </w:t>
      </w:r>
      <w:r>
        <w:t xml:space="preserve"> </w:t>
      </w:r>
    </w:p>
    <w:p w14:paraId="2A879627" w14:textId="77777777" w:rsidR="005A4E04" w:rsidRDefault="00FE3219">
      <w:pPr>
        <w:spacing w:after="0" w:line="259" w:lineRule="auto"/>
        <w:ind w:left="525" w:firstLine="0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 </w:t>
      </w:r>
      <w:r>
        <w:t xml:space="preserve"> </w:t>
      </w:r>
    </w:p>
    <w:p w14:paraId="2E9810B0" w14:textId="77777777" w:rsidR="005A4E04" w:rsidRDefault="00FE3219">
      <w:pPr>
        <w:pStyle w:val="Heading1"/>
      </w:pPr>
      <w:r>
        <w:t xml:space="preserve">ANTI- BULLYING POLICY  </w:t>
      </w:r>
    </w:p>
    <w:p w14:paraId="1AC50476" w14:textId="77777777" w:rsidR="005A4E04" w:rsidRDefault="00FE3219">
      <w:pPr>
        <w:spacing w:after="0" w:line="259" w:lineRule="auto"/>
        <w:ind w:left="426" w:firstLine="0"/>
        <w:jc w:val="center"/>
      </w:pPr>
      <w:r>
        <w:rPr>
          <w:rFonts w:ascii="Times New Roman" w:eastAsia="Times New Roman" w:hAnsi="Times New Roman" w:cs="Times New Roman"/>
          <w:sz w:val="52"/>
        </w:rPr>
        <w:t xml:space="preserve"> </w:t>
      </w:r>
      <w:r>
        <w:t xml:space="preserve"> </w:t>
      </w:r>
    </w:p>
    <w:p w14:paraId="1348D226" w14:textId="77777777" w:rsidR="005A4E04" w:rsidRDefault="00FE3219">
      <w:pPr>
        <w:spacing w:after="0" w:line="259" w:lineRule="auto"/>
        <w:ind w:left="14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t xml:space="preserve"> </w:t>
      </w:r>
    </w:p>
    <w:p w14:paraId="6BB2C6E1" w14:textId="08FE4C07" w:rsidR="005A4E04" w:rsidRDefault="00FE3219">
      <w:pPr>
        <w:spacing w:after="0" w:line="259" w:lineRule="auto"/>
        <w:ind w:left="97" w:firstLine="0"/>
        <w:jc w:val="center"/>
      </w:pPr>
      <w:r>
        <w:rPr>
          <w:sz w:val="32"/>
        </w:rPr>
        <w:t>September 202</w:t>
      </w:r>
      <w:r w:rsidR="003D7173">
        <w:rPr>
          <w:sz w:val="32"/>
        </w:rPr>
        <w:t>3</w:t>
      </w:r>
      <w:r>
        <w:t xml:space="preserve"> </w:t>
      </w:r>
    </w:p>
    <w:p w14:paraId="4484A617" w14:textId="77777777" w:rsidR="005A4E04" w:rsidRDefault="00FE3219">
      <w:pPr>
        <w:spacing w:after="0" w:line="259" w:lineRule="auto"/>
        <w:ind w:left="342" w:firstLine="0"/>
        <w:jc w:val="center"/>
      </w:pPr>
      <w:r>
        <w:rPr>
          <w:sz w:val="32"/>
        </w:rPr>
        <w:t xml:space="preserve"> </w:t>
      </w:r>
      <w:r>
        <w:t xml:space="preserve"> </w:t>
      </w:r>
    </w:p>
    <w:p w14:paraId="2FE4A00A" w14:textId="77777777" w:rsidR="005A4E04" w:rsidRDefault="00FE3219">
      <w:pPr>
        <w:spacing w:after="0" w:line="259" w:lineRule="auto"/>
        <w:ind w:left="328" w:firstLine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t xml:space="preserve"> </w:t>
      </w:r>
    </w:p>
    <w:p w14:paraId="70DC77BF" w14:textId="77777777" w:rsidR="005A4E04" w:rsidRDefault="00FE3219">
      <w:pPr>
        <w:spacing w:after="0" w:line="259" w:lineRule="auto"/>
        <w:ind w:left="2020" w:firstLine="0"/>
      </w:pPr>
      <w:r>
        <w:rPr>
          <w:noProof/>
        </w:rPr>
        <w:drawing>
          <wp:inline distT="0" distB="0" distL="0" distR="0" wp14:anchorId="1D343CC6" wp14:editId="780C3E82">
            <wp:extent cx="3931920" cy="262128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4EACB9A" w14:textId="77777777" w:rsidR="005A4E04" w:rsidRDefault="00FE3219">
      <w:pPr>
        <w:spacing w:after="44" w:line="259" w:lineRule="auto"/>
        <w:ind w:left="92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4E91BE78" w14:textId="77777777" w:rsidR="005A4E04" w:rsidRDefault="00FE3219">
      <w:pPr>
        <w:spacing w:after="171" w:line="259" w:lineRule="auto"/>
        <w:ind w:left="14" w:firstLine="0"/>
      </w:pPr>
      <w:r>
        <w:rPr>
          <w:rFonts w:ascii="Comic Sans MS" w:eastAsia="Comic Sans MS" w:hAnsi="Comic Sans MS" w:cs="Comic Sans MS"/>
        </w:rPr>
        <w:t xml:space="preserve">                       </w:t>
      </w:r>
      <w:r>
        <w:t xml:space="preserve"> </w:t>
      </w:r>
    </w:p>
    <w:p w14:paraId="4844CE2C" w14:textId="77777777" w:rsidR="005A4E04" w:rsidRDefault="00FE3219">
      <w:pPr>
        <w:spacing w:after="0" w:line="239" w:lineRule="auto"/>
        <w:ind w:left="933" w:right="751" w:firstLine="0"/>
        <w:jc w:val="center"/>
      </w:pPr>
      <w:r>
        <w:rPr>
          <w:b/>
          <w:sz w:val="40"/>
        </w:rPr>
        <w:t xml:space="preserve">Every child at Enfield Academy has the right to feel safe, </w:t>
      </w:r>
      <w:proofErr w:type="gramStart"/>
      <w:r>
        <w:rPr>
          <w:b/>
          <w:sz w:val="40"/>
        </w:rPr>
        <w:t>secure</w:t>
      </w:r>
      <w:proofErr w:type="gramEnd"/>
      <w:r>
        <w:rPr>
          <w:b/>
          <w:sz w:val="40"/>
        </w:rPr>
        <w:t xml:space="preserve"> and happy. </w:t>
      </w:r>
      <w:r>
        <w:rPr>
          <w:sz w:val="37"/>
          <w:vertAlign w:val="subscript"/>
        </w:rPr>
        <w:t xml:space="preserve"> </w:t>
      </w:r>
    </w:p>
    <w:p w14:paraId="12A639E4" w14:textId="77777777" w:rsidR="005A4E04" w:rsidRDefault="00FE3219">
      <w:pPr>
        <w:spacing w:after="0" w:line="259" w:lineRule="auto"/>
        <w:ind w:left="14" w:firstLine="0"/>
      </w:pPr>
      <w:r>
        <w:rPr>
          <w:rFonts w:ascii="Comic Sans MS" w:eastAsia="Comic Sans MS" w:hAnsi="Comic Sans MS" w:cs="Comic Sans MS"/>
          <w:b/>
        </w:rPr>
        <w:t xml:space="preserve"> </w:t>
      </w:r>
      <w:r>
        <w:t xml:space="preserve"> </w:t>
      </w:r>
    </w:p>
    <w:p w14:paraId="0E079362" w14:textId="77777777" w:rsidR="005A4E04" w:rsidRDefault="00FE3219">
      <w:pPr>
        <w:spacing w:after="0" w:line="259" w:lineRule="auto"/>
        <w:ind w:left="14" w:firstLine="0"/>
      </w:pPr>
      <w:r>
        <w:rPr>
          <w:rFonts w:ascii="Comic Sans MS" w:eastAsia="Comic Sans MS" w:hAnsi="Comic Sans MS" w:cs="Comic Sans MS"/>
          <w:b/>
        </w:rPr>
        <w:t xml:space="preserve"> </w:t>
      </w:r>
      <w:r>
        <w:t xml:space="preserve"> </w:t>
      </w:r>
    </w:p>
    <w:p w14:paraId="53ADC8E1" w14:textId="77777777" w:rsidR="005A4E04" w:rsidRDefault="00FE3219">
      <w:pPr>
        <w:pStyle w:val="Heading2"/>
        <w:spacing w:after="0"/>
        <w:ind w:left="-5"/>
      </w:pPr>
      <w:r>
        <w:rPr>
          <w:u w:val="single" w:color="000000"/>
        </w:rPr>
        <w:t>Definition</w:t>
      </w:r>
      <w:r>
        <w:t xml:space="preserve">  </w:t>
      </w:r>
    </w:p>
    <w:p w14:paraId="4D003502" w14:textId="77777777" w:rsidR="005A4E04" w:rsidRDefault="00FE3219">
      <w:pPr>
        <w:ind w:left="9"/>
      </w:pPr>
      <w:r>
        <w:t xml:space="preserve">Bullying is a deliberate act which is done to cause distress, purely </w:t>
      </w:r>
      <w:proofErr w:type="gramStart"/>
      <w:r>
        <w:t>in order to</w:t>
      </w:r>
      <w:proofErr w:type="gramEnd"/>
      <w:r>
        <w:t xml:space="preserve"> give a feeling of power, importance or gratification to the bully.  </w:t>
      </w:r>
    </w:p>
    <w:p w14:paraId="1BFE5C54" w14:textId="77777777" w:rsidR="005A4E04" w:rsidRDefault="00FE3219">
      <w:pPr>
        <w:spacing w:after="0" w:line="259" w:lineRule="auto"/>
        <w:ind w:left="14" w:firstLine="0"/>
      </w:pPr>
      <w:r>
        <w:t xml:space="preserve">  </w:t>
      </w:r>
    </w:p>
    <w:p w14:paraId="0828CAC0" w14:textId="77777777" w:rsidR="005A4E04" w:rsidRDefault="00FE3219">
      <w:pPr>
        <w:ind w:left="9"/>
      </w:pPr>
      <w:r>
        <w:t xml:space="preserve">It can range from name calling, teasing, threats and extortion, up to physical assault on people and / or their property.  </w:t>
      </w:r>
    </w:p>
    <w:p w14:paraId="1FF6DF20" w14:textId="77777777" w:rsidR="005A4E04" w:rsidRDefault="00FE3219">
      <w:pPr>
        <w:spacing w:after="2" w:line="259" w:lineRule="auto"/>
        <w:ind w:left="14" w:firstLine="0"/>
      </w:pPr>
      <w:r>
        <w:t xml:space="preserve">  </w:t>
      </w:r>
    </w:p>
    <w:p w14:paraId="5CDA8B04" w14:textId="77777777" w:rsidR="005A4E04" w:rsidRDefault="00FE3219">
      <w:pPr>
        <w:ind w:left="9"/>
      </w:pPr>
      <w:r>
        <w:t xml:space="preserve">It can be a single, unresolved frightening incident or a series of such incidents.  </w:t>
      </w:r>
    </w:p>
    <w:p w14:paraId="471401BA" w14:textId="77777777" w:rsidR="005A4E04" w:rsidRDefault="00FE3219">
      <w:pPr>
        <w:spacing w:after="2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65931E46" w14:textId="77777777" w:rsidR="005A4E04" w:rsidRDefault="00FE3219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57FD5E3C" w14:textId="77777777" w:rsidR="005A4E04" w:rsidRDefault="00FE3219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7C43729F" w14:textId="77777777" w:rsidR="003D7173" w:rsidRDefault="003D7173">
      <w:pPr>
        <w:spacing w:after="0" w:line="259" w:lineRule="auto"/>
        <w:ind w:left="14" w:firstLine="0"/>
      </w:pPr>
    </w:p>
    <w:p w14:paraId="2E1518D6" w14:textId="77777777" w:rsidR="005A4E04" w:rsidRDefault="00FE3219">
      <w:pPr>
        <w:pStyle w:val="Heading2"/>
        <w:spacing w:after="0"/>
        <w:ind w:left="-5"/>
      </w:pPr>
      <w:r>
        <w:rPr>
          <w:u w:val="single" w:color="000000"/>
        </w:rPr>
        <w:lastRenderedPageBreak/>
        <w:t>Aims</w:t>
      </w:r>
      <w:r>
        <w:t xml:space="preserve">  </w:t>
      </w:r>
    </w:p>
    <w:p w14:paraId="7A6698F0" w14:textId="77777777" w:rsidR="005A4E04" w:rsidRDefault="00FE3219">
      <w:pPr>
        <w:spacing w:after="0" w:line="259" w:lineRule="auto"/>
        <w:ind w:left="14" w:firstLine="0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14:paraId="4D062F2A" w14:textId="77777777" w:rsidR="005A4E04" w:rsidRDefault="00FE3219">
      <w:pPr>
        <w:ind w:left="9"/>
      </w:pPr>
      <w:r>
        <w:t xml:space="preserve">We want </w:t>
      </w:r>
      <w:proofErr w:type="spellStart"/>
      <w:r>
        <w:t>every one</w:t>
      </w:r>
      <w:proofErr w:type="spellEnd"/>
      <w:r>
        <w:t xml:space="preserve"> to know </w:t>
      </w:r>
      <w:proofErr w:type="gramStart"/>
      <w:r>
        <w:t>that:-</w:t>
      </w:r>
      <w:proofErr w:type="gramEnd"/>
      <w:r>
        <w:t xml:space="preserve">  </w:t>
      </w:r>
    </w:p>
    <w:p w14:paraId="014C4164" w14:textId="77777777" w:rsidR="005A4E04" w:rsidRDefault="00FE3219">
      <w:pPr>
        <w:numPr>
          <w:ilvl w:val="0"/>
          <w:numId w:val="1"/>
        </w:numPr>
        <w:ind w:left="734" w:hanging="360"/>
      </w:pPr>
      <w:r>
        <w:t xml:space="preserve">no one should have to suffer bullying related to the protected characteristics (or discrimination of any kind)  </w:t>
      </w:r>
    </w:p>
    <w:p w14:paraId="657558B7" w14:textId="77777777" w:rsidR="005A4E04" w:rsidRDefault="00FE3219">
      <w:pPr>
        <w:numPr>
          <w:ilvl w:val="0"/>
          <w:numId w:val="1"/>
        </w:numPr>
        <w:ind w:left="734" w:hanging="360"/>
      </w:pPr>
      <w:r>
        <w:t xml:space="preserve">no one should have to suffer name </w:t>
      </w:r>
      <w:proofErr w:type="gramStart"/>
      <w:r>
        <w:t>calling</w:t>
      </w:r>
      <w:proofErr w:type="gramEnd"/>
      <w:r>
        <w:t xml:space="preserve">  </w:t>
      </w:r>
    </w:p>
    <w:p w14:paraId="61D957F2" w14:textId="77777777" w:rsidR="005A4E04" w:rsidRDefault="00FE3219">
      <w:pPr>
        <w:numPr>
          <w:ilvl w:val="0"/>
          <w:numId w:val="1"/>
        </w:numPr>
        <w:ind w:left="734" w:hanging="360"/>
      </w:pPr>
      <w:r>
        <w:t xml:space="preserve">no one should have to suffer physical </w:t>
      </w:r>
      <w:proofErr w:type="gramStart"/>
      <w:r>
        <w:t>violence</w:t>
      </w:r>
      <w:proofErr w:type="gramEnd"/>
      <w:r>
        <w:t xml:space="preserve">  </w:t>
      </w:r>
    </w:p>
    <w:p w14:paraId="6A0FC0B1" w14:textId="77777777" w:rsidR="005A4E04" w:rsidRDefault="00FE3219">
      <w:pPr>
        <w:numPr>
          <w:ilvl w:val="0"/>
          <w:numId w:val="1"/>
        </w:numPr>
        <w:spacing w:after="50"/>
        <w:ind w:left="734" w:hanging="360"/>
      </w:pPr>
      <w:r>
        <w:t xml:space="preserve">no one should feel victimised in any </w:t>
      </w:r>
      <w:proofErr w:type="gramStart"/>
      <w:r>
        <w:t>way</w:t>
      </w:r>
      <w:proofErr w:type="gramEnd"/>
      <w:r>
        <w:t xml:space="preserve">  </w:t>
      </w:r>
    </w:p>
    <w:p w14:paraId="79604813" w14:textId="77777777" w:rsidR="005A4E04" w:rsidRDefault="00FE3219">
      <w:pPr>
        <w:numPr>
          <w:ilvl w:val="0"/>
          <w:numId w:val="1"/>
        </w:numPr>
        <w:spacing w:after="49"/>
        <w:ind w:left="734" w:hanging="360"/>
      </w:pPr>
      <w:r>
        <w:t xml:space="preserve">it is everyone’s responsibility to aim to prevent incidents of </w:t>
      </w:r>
      <w:proofErr w:type="gramStart"/>
      <w:r>
        <w:t>bullying</w:t>
      </w:r>
      <w:proofErr w:type="gramEnd"/>
      <w:r>
        <w:t xml:space="preserve">  </w:t>
      </w:r>
    </w:p>
    <w:p w14:paraId="7DB9F1D1" w14:textId="77777777" w:rsidR="005A4E04" w:rsidRDefault="00FE3219">
      <w:pPr>
        <w:numPr>
          <w:ilvl w:val="0"/>
          <w:numId w:val="1"/>
        </w:numPr>
        <w:ind w:left="734" w:hanging="360"/>
      </w:pPr>
      <w:r>
        <w:t xml:space="preserve">it is everyone’s responsibility to deal with any occurrences quickly and </w:t>
      </w:r>
      <w:proofErr w:type="gramStart"/>
      <w:r>
        <w:t>effectively</w:t>
      </w:r>
      <w:proofErr w:type="gramEnd"/>
      <w:r>
        <w:t xml:space="preserve">  </w:t>
      </w:r>
    </w:p>
    <w:p w14:paraId="617ED4F0" w14:textId="77777777" w:rsidR="005A4E04" w:rsidRDefault="00FE3219">
      <w:pPr>
        <w:numPr>
          <w:ilvl w:val="0"/>
          <w:numId w:val="1"/>
        </w:numPr>
        <w:ind w:left="734" w:hanging="360"/>
      </w:pPr>
      <w:r>
        <w:t xml:space="preserve">bullying can be brought to the attention of the staff either by the victim(s), their friend(s), their parents or other interested </w:t>
      </w:r>
      <w:proofErr w:type="gramStart"/>
      <w:r>
        <w:t>people</w:t>
      </w:r>
      <w:proofErr w:type="gramEnd"/>
      <w:r>
        <w:t xml:space="preserve">  </w:t>
      </w:r>
    </w:p>
    <w:p w14:paraId="59BBD852" w14:textId="77777777" w:rsidR="005A4E04" w:rsidRDefault="00FE3219">
      <w:pPr>
        <w:numPr>
          <w:ilvl w:val="0"/>
          <w:numId w:val="1"/>
        </w:numPr>
        <w:ind w:left="734" w:hanging="360"/>
      </w:pPr>
      <w:r>
        <w:t xml:space="preserve">bullying, either physical or verbal will not be </w:t>
      </w:r>
      <w:proofErr w:type="gramStart"/>
      <w:r>
        <w:t>tolerated</w:t>
      </w:r>
      <w:proofErr w:type="gramEnd"/>
      <w:r>
        <w:t xml:space="preserve">  </w:t>
      </w:r>
    </w:p>
    <w:p w14:paraId="1666B987" w14:textId="77777777" w:rsidR="005A4E04" w:rsidRDefault="00FE3219">
      <w:pPr>
        <w:numPr>
          <w:ilvl w:val="0"/>
          <w:numId w:val="1"/>
        </w:numPr>
        <w:ind w:left="734" w:hanging="360"/>
      </w:pPr>
      <w:r>
        <w:t>on-line bullying is the most commonly-</w:t>
      </w:r>
      <w:proofErr w:type="spellStart"/>
      <w:r>
        <w:t>occuring</w:t>
      </w:r>
      <w:proofErr w:type="spellEnd"/>
      <w:r>
        <w:t xml:space="preserve"> form of </w:t>
      </w:r>
      <w:proofErr w:type="gramStart"/>
      <w:r>
        <w:t>bullying</w:t>
      </w:r>
      <w:proofErr w:type="gramEnd"/>
      <w:r>
        <w:t xml:space="preserve">  </w:t>
      </w:r>
    </w:p>
    <w:p w14:paraId="7DE82D8E" w14:textId="77777777" w:rsidR="005A4E04" w:rsidRDefault="00FE3219">
      <w:pPr>
        <w:spacing w:after="0" w:line="259" w:lineRule="auto"/>
        <w:ind w:left="14" w:firstLine="0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14:paraId="4F28A5A8" w14:textId="77777777" w:rsidR="005A4E04" w:rsidRDefault="00FE3219">
      <w:pPr>
        <w:pStyle w:val="Heading2"/>
        <w:spacing w:after="0"/>
        <w:ind w:left="-5"/>
      </w:pPr>
      <w:r>
        <w:rPr>
          <w:u w:val="single" w:color="000000"/>
        </w:rPr>
        <w:t>Action against Bullying</w:t>
      </w:r>
      <w:r>
        <w:t xml:space="preserve">  </w:t>
      </w:r>
    </w:p>
    <w:p w14:paraId="65680EA6" w14:textId="77777777" w:rsidR="005A4E04" w:rsidRDefault="00FE3219">
      <w:pPr>
        <w:spacing w:after="0" w:line="259" w:lineRule="auto"/>
        <w:ind w:left="14" w:firstLine="0"/>
      </w:pPr>
      <w:r>
        <w:t xml:space="preserve">  </w:t>
      </w:r>
    </w:p>
    <w:p w14:paraId="6406D05E" w14:textId="77777777" w:rsidR="005A4E04" w:rsidRDefault="00FE3219">
      <w:pPr>
        <w:pStyle w:val="Heading3"/>
        <w:spacing w:after="2"/>
        <w:ind w:left="14" w:firstLine="0"/>
      </w:pPr>
      <w:r>
        <w:rPr>
          <w:b w:val="0"/>
        </w:rPr>
        <w:t>Key Elements</w:t>
      </w:r>
      <w:r>
        <w:rPr>
          <w:b w:val="0"/>
          <w:u w:val="none"/>
        </w:rPr>
        <w:t xml:space="preserve">  </w:t>
      </w:r>
    </w:p>
    <w:p w14:paraId="74748CB9" w14:textId="77777777" w:rsidR="005A4E04" w:rsidRDefault="00FE3219">
      <w:pPr>
        <w:numPr>
          <w:ilvl w:val="0"/>
          <w:numId w:val="2"/>
        </w:numPr>
        <w:ind w:hanging="360"/>
      </w:pPr>
      <w:r>
        <w:t xml:space="preserve">E-safety   </w:t>
      </w:r>
    </w:p>
    <w:p w14:paraId="36478899" w14:textId="77777777" w:rsidR="005A4E04" w:rsidRDefault="00FE3219">
      <w:pPr>
        <w:numPr>
          <w:ilvl w:val="0"/>
          <w:numId w:val="2"/>
        </w:numPr>
        <w:ind w:hanging="360"/>
      </w:pPr>
      <w:r>
        <w:t xml:space="preserve">An ethos that encourages children to speak up –   </w:t>
      </w:r>
    </w:p>
    <w:p w14:paraId="715024EE" w14:textId="77777777" w:rsidR="005A4E04" w:rsidRDefault="00FE3219">
      <w:pPr>
        <w:ind w:left="384"/>
      </w:pPr>
      <w:r>
        <w:t xml:space="preserve">If there is a problem, share </w:t>
      </w:r>
      <w:proofErr w:type="gramStart"/>
      <w:r>
        <w:t>it !</w:t>
      </w:r>
      <w:proofErr w:type="gramEnd"/>
      <w:r>
        <w:t xml:space="preserve"> Be a hero! Stand up! Be a buddy, not a bully!  </w:t>
      </w:r>
    </w:p>
    <w:p w14:paraId="2AA5A603" w14:textId="77777777" w:rsidR="005A4E04" w:rsidRDefault="00FE3219">
      <w:pPr>
        <w:numPr>
          <w:ilvl w:val="0"/>
          <w:numId w:val="2"/>
        </w:numPr>
        <w:ind w:hanging="360"/>
      </w:pPr>
      <w:r>
        <w:t xml:space="preserve">Open discussion about what counts as </w:t>
      </w:r>
      <w:proofErr w:type="gramStart"/>
      <w:r>
        <w:t>bullying</w:t>
      </w:r>
      <w:proofErr w:type="gramEnd"/>
      <w:r>
        <w:t xml:space="preserve">  </w:t>
      </w:r>
    </w:p>
    <w:p w14:paraId="2FDE9C21" w14:textId="77777777" w:rsidR="005A4E04" w:rsidRDefault="00FE3219">
      <w:pPr>
        <w:numPr>
          <w:ilvl w:val="0"/>
          <w:numId w:val="2"/>
        </w:numPr>
        <w:ind w:hanging="360"/>
      </w:pPr>
      <w:r>
        <w:t xml:space="preserve">The belief by the whole school that bullying is a serious </w:t>
      </w:r>
      <w:proofErr w:type="gramStart"/>
      <w:r>
        <w:t>issue</w:t>
      </w:r>
      <w:proofErr w:type="gramEnd"/>
      <w:r>
        <w:t xml:space="preserve">  </w:t>
      </w:r>
    </w:p>
    <w:p w14:paraId="0A186C11" w14:textId="77777777" w:rsidR="005A4E04" w:rsidRDefault="00FE3219">
      <w:pPr>
        <w:numPr>
          <w:ilvl w:val="0"/>
          <w:numId w:val="2"/>
        </w:numPr>
        <w:ind w:hanging="360"/>
      </w:pPr>
      <w:r>
        <w:t xml:space="preserve">A readiness to treat incidents seriously, however trivial they may seem at </w:t>
      </w:r>
      <w:proofErr w:type="gramStart"/>
      <w:r>
        <w:t>first</w:t>
      </w:r>
      <w:proofErr w:type="gramEnd"/>
      <w:r>
        <w:t xml:space="preserve">  </w:t>
      </w:r>
    </w:p>
    <w:p w14:paraId="65F685FD" w14:textId="77777777" w:rsidR="005A4E04" w:rsidRDefault="00FE3219">
      <w:pPr>
        <w:numPr>
          <w:ilvl w:val="0"/>
          <w:numId w:val="2"/>
        </w:numPr>
        <w:ind w:hanging="360"/>
      </w:pPr>
      <w:r>
        <w:t xml:space="preserve">A willingness to take action, and to be seen to take action when bullying is </w:t>
      </w:r>
      <w:proofErr w:type="gramStart"/>
      <w:r>
        <w:t>reported</w:t>
      </w:r>
      <w:proofErr w:type="gramEnd"/>
      <w:r>
        <w:t xml:space="preserve">  </w:t>
      </w:r>
    </w:p>
    <w:p w14:paraId="3D7F357E" w14:textId="77777777" w:rsidR="005A4E04" w:rsidRDefault="00FE3219">
      <w:pPr>
        <w:numPr>
          <w:ilvl w:val="0"/>
          <w:numId w:val="2"/>
        </w:numPr>
        <w:spacing w:after="40"/>
        <w:ind w:hanging="360"/>
      </w:pPr>
      <w:r>
        <w:t xml:space="preserve">A school and a classroom ethos which promotes respect for the individual and celebrates their </w:t>
      </w:r>
      <w:proofErr w:type="gramStart"/>
      <w:r>
        <w:t>uniqueness</w:t>
      </w:r>
      <w:proofErr w:type="gramEnd"/>
      <w:r>
        <w:t xml:space="preserve">  </w:t>
      </w:r>
    </w:p>
    <w:p w14:paraId="543402E8" w14:textId="77777777" w:rsidR="005A4E04" w:rsidRDefault="00FE3219">
      <w:pPr>
        <w:spacing w:after="0" w:line="259" w:lineRule="auto"/>
        <w:ind w:left="14" w:firstLine="0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14:paraId="6A6059D7" w14:textId="77777777" w:rsidR="005A4E04" w:rsidRDefault="00FE3219">
      <w:pPr>
        <w:spacing w:after="0" w:line="259" w:lineRule="auto"/>
        <w:ind w:left="-5"/>
      </w:pPr>
      <w:r>
        <w:rPr>
          <w:b/>
          <w:u w:val="single" w:color="000000"/>
        </w:rPr>
        <w:t xml:space="preserve">Strategy for dealing with </w:t>
      </w:r>
      <w:proofErr w:type="gramStart"/>
      <w:r>
        <w:rPr>
          <w:b/>
          <w:u w:val="single" w:color="000000"/>
        </w:rPr>
        <w:t>Bullying</w:t>
      </w:r>
      <w:proofErr w:type="gramEnd"/>
      <w:r>
        <w:rPr>
          <w:b/>
        </w:rPr>
        <w:t xml:space="preserve">  </w:t>
      </w:r>
    </w:p>
    <w:p w14:paraId="0D638BF6" w14:textId="77777777" w:rsidR="005A4E04" w:rsidRDefault="00FE3219">
      <w:pPr>
        <w:ind w:left="9"/>
      </w:pPr>
      <w:r>
        <w:t xml:space="preserve">Reports of bullying will be investigated promptly - inform Principal /Vice Principal.  </w:t>
      </w:r>
    </w:p>
    <w:p w14:paraId="3EFD23B3" w14:textId="77777777" w:rsidR="005A4E04" w:rsidRDefault="00FE3219">
      <w:pPr>
        <w:spacing w:after="0" w:line="259" w:lineRule="auto"/>
        <w:ind w:left="14" w:firstLine="0"/>
      </w:pPr>
      <w:r>
        <w:t xml:space="preserve">   </w:t>
      </w:r>
    </w:p>
    <w:p w14:paraId="104F60DF" w14:textId="77777777" w:rsidR="005A4E04" w:rsidRDefault="00FE3219">
      <w:pPr>
        <w:pStyle w:val="Heading2"/>
        <w:ind w:left="-5"/>
      </w:pPr>
      <w:r>
        <w:t xml:space="preserve">The following action should be taken by </w:t>
      </w:r>
      <w:proofErr w:type="gramStart"/>
      <w:r>
        <w:t>staff :</w:t>
      </w:r>
      <w:proofErr w:type="gramEnd"/>
      <w:r>
        <w:t xml:space="preserve">-  </w:t>
      </w:r>
    </w:p>
    <w:p w14:paraId="5044127E" w14:textId="77777777" w:rsidR="005A4E04" w:rsidRDefault="00FE3219">
      <w:pPr>
        <w:ind w:left="9"/>
      </w:pPr>
      <w:r>
        <w:t xml:space="preserve">(The emphasis will always be a caring, listening approach.)  </w:t>
      </w:r>
    </w:p>
    <w:p w14:paraId="5E86508D" w14:textId="77777777" w:rsidR="005A4E04" w:rsidRDefault="00FE3219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61CD16D3" w14:textId="77777777" w:rsidR="005A4E04" w:rsidRDefault="00FE3219">
      <w:pPr>
        <w:ind w:left="9"/>
      </w:pPr>
      <w:r>
        <w:t xml:space="preserve">Listen carefully to what the child has to say. Ask neutral questions, </w:t>
      </w:r>
      <w:proofErr w:type="gramStart"/>
      <w:r>
        <w:t>listen</w:t>
      </w:r>
      <w:proofErr w:type="gramEnd"/>
      <w:r>
        <w:t xml:space="preserve"> and respond.  </w:t>
      </w:r>
    </w:p>
    <w:p w14:paraId="13F1822F" w14:textId="77777777" w:rsidR="005A4E04" w:rsidRDefault="00FE3219">
      <w:pPr>
        <w:ind w:left="9"/>
      </w:pPr>
      <w:r>
        <w:t xml:space="preserve">Questions to ask: - WHO, WHEN, </w:t>
      </w:r>
      <w:proofErr w:type="gramStart"/>
      <w:r>
        <w:t>WHERE,</w:t>
      </w:r>
      <w:proofErr w:type="gramEnd"/>
      <w:r>
        <w:t xml:space="preserve"> HOW?  </w:t>
      </w:r>
    </w:p>
    <w:p w14:paraId="331BFD46" w14:textId="77777777" w:rsidR="005A4E04" w:rsidRDefault="00FE3219">
      <w:pPr>
        <w:ind w:left="9"/>
      </w:pPr>
      <w:r>
        <w:t xml:space="preserve">It is important to establish a rational and clear picture of events.  </w:t>
      </w:r>
    </w:p>
    <w:p w14:paraId="53D022BF" w14:textId="77777777" w:rsidR="005A4E04" w:rsidRDefault="00FE3219">
      <w:pPr>
        <w:spacing w:after="0" w:line="259" w:lineRule="auto"/>
        <w:ind w:left="374" w:firstLine="0"/>
      </w:pPr>
      <w:r>
        <w:t xml:space="preserve">  </w:t>
      </w:r>
    </w:p>
    <w:p w14:paraId="72D1DBB1" w14:textId="77777777" w:rsidR="005A4E04" w:rsidRDefault="00FE3219">
      <w:pPr>
        <w:numPr>
          <w:ilvl w:val="0"/>
          <w:numId w:val="3"/>
        </w:numPr>
        <w:ind w:hanging="360"/>
      </w:pPr>
      <w:r>
        <w:t xml:space="preserve">Identify the bully / bullies. Obtain witnesses if possible. Advise the Principal </w:t>
      </w:r>
      <w:r>
        <w:rPr>
          <w:noProof/>
        </w:rPr>
        <w:drawing>
          <wp:inline distT="0" distB="0" distL="0" distR="0" wp14:anchorId="08C7057B" wp14:editId="5629E3B9">
            <wp:extent cx="198120" cy="202692"/>
            <wp:effectExtent l="0" t="0" r="0" b="0"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Discuss the incident/s with the bully / bullies.  </w:t>
      </w:r>
    </w:p>
    <w:p w14:paraId="77E5FB20" w14:textId="77777777" w:rsidR="005A4E04" w:rsidRDefault="00FE3219">
      <w:pPr>
        <w:numPr>
          <w:ilvl w:val="0"/>
          <w:numId w:val="3"/>
        </w:numPr>
        <w:spacing w:after="4" w:line="259" w:lineRule="auto"/>
        <w:ind w:hanging="360"/>
      </w:pPr>
      <w:r>
        <w:t xml:space="preserve">Confront them with the details and ask them to tell the truth about the </w:t>
      </w:r>
      <w:proofErr w:type="gramStart"/>
      <w:r>
        <w:t>incident</w:t>
      </w:r>
      <w:proofErr w:type="gramEnd"/>
      <w:r>
        <w:t xml:space="preserve">  </w:t>
      </w:r>
    </w:p>
    <w:p w14:paraId="4CDFF522" w14:textId="77777777" w:rsidR="005A4E04" w:rsidRDefault="00FE3219">
      <w:pPr>
        <w:numPr>
          <w:ilvl w:val="0"/>
          <w:numId w:val="3"/>
        </w:numPr>
        <w:ind w:hanging="360"/>
      </w:pPr>
      <w:r>
        <w:t xml:space="preserve">Make it clear that bullying is not acceptable at Enfield. Stress the unacceptability of the behaviour – </w:t>
      </w:r>
      <w:r>
        <w:rPr>
          <w:u w:val="single" w:color="000000"/>
        </w:rPr>
        <w:t>condemn the behaviour, not the person.</w:t>
      </w:r>
      <w:r>
        <w:t xml:space="preserve">  </w:t>
      </w:r>
    </w:p>
    <w:p w14:paraId="46CBF297" w14:textId="77777777" w:rsidR="005A4E04" w:rsidRDefault="00FE3219">
      <w:pPr>
        <w:numPr>
          <w:ilvl w:val="0"/>
          <w:numId w:val="3"/>
        </w:numPr>
        <w:ind w:hanging="360"/>
      </w:pPr>
      <w:r>
        <w:t xml:space="preserve">Empower the victim to speak in front of the bully.  </w:t>
      </w:r>
    </w:p>
    <w:p w14:paraId="19267183" w14:textId="77777777" w:rsidR="005A4E04" w:rsidRDefault="00FE3219">
      <w:pPr>
        <w:spacing w:after="0" w:line="259" w:lineRule="auto"/>
        <w:ind w:left="14" w:firstLine="0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14:paraId="72DD5C38" w14:textId="77777777" w:rsidR="005A4E04" w:rsidRDefault="00FE3219">
      <w:pPr>
        <w:spacing w:after="2" w:line="259" w:lineRule="auto"/>
        <w:ind w:left="0" w:firstLine="0"/>
      </w:pPr>
      <w:r>
        <w:rPr>
          <w:b/>
        </w:rPr>
        <w:t xml:space="preserve"> </w:t>
      </w:r>
    </w:p>
    <w:p w14:paraId="3127C1F0" w14:textId="77777777" w:rsidR="005A4E04" w:rsidRDefault="00FE32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D47D5C0" w14:textId="77777777" w:rsidR="005A4E04" w:rsidRDefault="00FE3219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27DFFE1E" w14:textId="77777777" w:rsidR="005A4E04" w:rsidRDefault="00FE32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72496CB" w14:textId="77777777" w:rsidR="005A4E04" w:rsidRDefault="00FE3219">
      <w:pPr>
        <w:pStyle w:val="Heading2"/>
        <w:ind w:left="-5"/>
      </w:pPr>
      <w:r>
        <w:t xml:space="preserve">If they own </w:t>
      </w:r>
      <w:proofErr w:type="gramStart"/>
      <w:r>
        <w:t>up:-</w:t>
      </w:r>
      <w:proofErr w:type="gramEnd"/>
      <w:r>
        <w:t xml:space="preserve"> </w:t>
      </w:r>
      <w:r>
        <w:rPr>
          <w:b w:val="0"/>
        </w:rPr>
        <w:t xml:space="preserve"> </w:t>
      </w:r>
    </w:p>
    <w:p w14:paraId="31B9D80B" w14:textId="77777777" w:rsidR="005A4E04" w:rsidRDefault="00FE3219">
      <w:pPr>
        <w:numPr>
          <w:ilvl w:val="0"/>
          <w:numId w:val="4"/>
        </w:numPr>
        <w:ind w:hanging="360"/>
      </w:pPr>
      <w:r>
        <w:t xml:space="preserve">they will apologise to the person they have </w:t>
      </w:r>
      <w:proofErr w:type="gramStart"/>
      <w:r>
        <w:t>hurt</w:t>
      </w:r>
      <w:proofErr w:type="gramEnd"/>
      <w:r>
        <w:t xml:space="preserve">  </w:t>
      </w:r>
    </w:p>
    <w:p w14:paraId="41A1DFDC" w14:textId="77777777" w:rsidR="005A4E04" w:rsidRDefault="00FE3219">
      <w:pPr>
        <w:numPr>
          <w:ilvl w:val="0"/>
          <w:numId w:val="4"/>
        </w:numPr>
        <w:ind w:hanging="360"/>
      </w:pPr>
      <w:r>
        <w:t xml:space="preserve">a sanction will be given, depending on the perceived seriousness of the incident e.g.  </w:t>
      </w:r>
    </w:p>
    <w:p w14:paraId="7A15C7CC" w14:textId="77777777" w:rsidR="005A4E04" w:rsidRDefault="00FE3219">
      <w:pPr>
        <w:ind w:left="1105"/>
      </w:pPr>
      <w:r>
        <w:t xml:space="preserve">loss of favoured activities, loss of playtime, exclusion from school during lunchtime, exclusion from school.  </w:t>
      </w:r>
    </w:p>
    <w:p w14:paraId="309EC4E3" w14:textId="77777777" w:rsidR="005A4E04" w:rsidRDefault="00FE3219">
      <w:pPr>
        <w:numPr>
          <w:ilvl w:val="0"/>
          <w:numId w:val="4"/>
        </w:numPr>
        <w:ind w:hanging="360"/>
      </w:pPr>
      <w:r>
        <w:t xml:space="preserve">the incident will be recorded on the c-poms system.  </w:t>
      </w:r>
    </w:p>
    <w:p w14:paraId="55F401F8" w14:textId="77777777" w:rsidR="005A4E04" w:rsidRDefault="00FE3219">
      <w:pPr>
        <w:numPr>
          <w:ilvl w:val="0"/>
          <w:numId w:val="4"/>
        </w:numPr>
        <w:spacing w:after="37"/>
        <w:ind w:hanging="360"/>
      </w:pPr>
      <w:r>
        <w:t xml:space="preserve">the parents of the children concerned will be informed and asked to support the school’s policy.  </w:t>
      </w:r>
    </w:p>
    <w:p w14:paraId="0CFC6834" w14:textId="77777777" w:rsidR="005A4E04" w:rsidRDefault="00FE3219">
      <w:pPr>
        <w:numPr>
          <w:ilvl w:val="0"/>
          <w:numId w:val="4"/>
        </w:numPr>
        <w:ind w:hanging="360"/>
      </w:pPr>
      <w:r>
        <w:t xml:space="preserve">the situation will continue to be monitored at playtimes / lunchtimes.  </w:t>
      </w:r>
    </w:p>
    <w:p w14:paraId="4A3655F3" w14:textId="77777777" w:rsidR="005A4E04" w:rsidRDefault="00FE3219">
      <w:pPr>
        <w:numPr>
          <w:ilvl w:val="0"/>
          <w:numId w:val="4"/>
        </w:numPr>
        <w:ind w:hanging="360"/>
      </w:pPr>
      <w:r>
        <w:t xml:space="preserve">discussions will continue with the victim to ensure there is no repetition.  </w:t>
      </w:r>
    </w:p>
    <w:p w14:paraId="218C3AEC" w14:textId="77777777" w:rsidR="005A4E04" w:rsidRDefault="00FE3219">
      <w:pPr>
        <w:numPr>
          <w:ilvl w:val="0"/>
          <w:numId w:val="4"/>
        </w:numPr>
        <w:ind w:hanging="360"/>
      </w:pPr>
      <w:r>
        <w:t xml:space="preserve">nurture time will be delivered by the MHFA / Happiness Ambassador, if required.  </w:t>
      </w:r>
    </w:p>
    <w:p w14:paraId="1BBD3BF0" w14:textId="77777777" w:rsidR="005A4E04" w:rsidRDefault="00FE3219">
      <w:pPr>
        <w:spacing w:after="0" w:line="259" w:lineRule="auto"/>
        <w:ind w:left="14" w:firstLine="0"/>
      </w:pPr>
      <w:r>
        <w:t xml:space="preserve">  </w:t>
      </w:r>
    </w:p>
    <w:p w14:paraId="45B1359D" w14:textId="77777777" w:rsidR="005A4E04" w:rsidRDefault="00FE3219">
      <w:pPr>
        <w:pStyle w:val="Heading2"/>
        <w:ind w:left="-5"/>
      </w:pPr>
      <w:r>
        <w:t xml:space="preserve">If they do not own </w:t>
      </w:r>
      <w:proofErr w:type="gramStart"/>
      <w:r>
        <w:t>up:-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20121836" wp14:editId="71378796">
            <wp:extent cx="195072" cy="202692"/>
            <wp:effectExtent l="0" t="0" r="0" b="0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</w:p>
    <w:p w14:paraId="3A629031" w14:textId="77777777" w:rsidR="005A4E04" w:rsidRDefault="00FE3219">
      <w:pPr>
        <w:spacing w:after="20" w:line="259" w:lineRule="auto"/>
        <w:ind w:left="0" w:firstLine="0"/>
      </w:pPr>
      <w:r>
        <w:t xml:space="preserve"> </w:t>
      </w:r>
    </w:p>
    <w:p w14:paraId="72427E91" w14:textId="77777777" w:rsidR="005A4E04" w:rsidRDefault="00FE3219">
      <w:pPr>
        <w:numPr>
          <w:ilvl w:val="0"/>
          <w:numId w:val="5"/>
        </w:numPr>
        <w:ind w:hanging="437"/>
      </w:pPr>
      <w:r>
        <w:t xml:space="preserve">investigate </w:t>
      </w:r>
      <w:proofErr w:type="gramStart"/>
      <w:r>
        <w:t>further</w:t>
      </w:r>
      <w:proofErr w:type="gramEnd"/>
      <w:r>
        <w:t xml:space="preserve"> </w:t>
      </w:r>
    </w:p>
    <w:p w14:paraId="7BFE678D" w14:textId="77777777" w:rsidR="005A4E04" w:rsidRDefault="00FE3219">
      <w:pPr>
        <w:numPr>
          <w:ilvl w:val="0"/>
          <w:numId w:val="5"/>
        </w:numPr>
        <w:ind w:hanging="437"/>
      </w:pPr>
      <w:r>
        <w:t xml:space="preserve">if it is clear they are covering up the truth, continue with the procedure.  </w:t>
      </w:r>
    </w:p>
    <w:p w14:paraId="69D77532" w14:textId="77777777" w:rsidR="005A4E04" w:rsidRDefault="00FE3219">
      <w:pPr>
        <w:tabs>
          <w:tab w:val="center" w:pos="298"/>
          <w:tab w:val="center" w:pos="3588"/>
        </w:tabs>
        <w:spacing w:after="3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Children usually own up if presented with all the facts.  </w:t>
      </w:r>
    </w:p>
    <w:p w14:paraId="09B7EB70" w14:textId="77777777" w:rsidR="005A4E04" w:rsidRDefault="00FE3219">
      <w:pPr>
        <w:numPr>
          <w:ilvl w:val="0"/>
          <w:numId w:val="5"/>
        </w:numPr>
        <w:ind w:hanging="437"/>
      </w:pPr>
      <w:r>
        <w:t xml:space="preserve">Contact the parents of both the bully and the victim.  </w:t>
      </w:r>
    </w:p>
    <w:p w14:paraId="6FCFED38" w14:textId="77777777" w:rsidR="005A4E04" w:rsidRDefault="00FE3219">
      <w:pPr>
        <w:spacing w:after="0" w:line="259" w:lineRule="auto"/>
        <w:ind w:left="14" w:firstLine="0"/>
      </w:pPr>
      <w:r>
        <w:t xml:space="preserve">  </w:t>
      </w:r>
    </w:p>
    <w:p w14:paraId="16CC6CC4" w14:textId="77777777" w:rsidR="005A4E04" w:rsidRDefault="00FE3219">
      <w:pPr>
        <w:spacing w:after="41"/>
        <w:ind w:left="9"/>
      </w:pPr>
      <w:r>
        <w:t xml:space="preserve">There may be occasions when parent and children do not accept that their behaviour is unacceptable. Home and school values do not always </w:t>
      </w:r>
      <w:proofErr w:type="gramStart"/>
      <w:r>
        <w:t>match</w:t>
      </w:r>
      <w:proofErr w:type="gramEnd"/>
      <w:r>
        <w:t xml:space="preserve"> and this can prove difficult but we must always emphasise that unacceptable behaviour is </w:t>
      </w:r>
      <w:r>
        <w:rPr>
          <w:u w:val="single" w:color="000000"/>
        </w:rPr>
        <w:t>not</w:t>
      </w:r>
      <w:r>
        <w:t xml:space="preserve"> tolerated at our school.  </w:t>
      </w:r>
    </w:p>
    <w:p w14:paraId="3B755293" w14:textId="77777777" w:rsidR="005A4E04" w:rsidRDefault="00FE3219">
      <w:pPr>
        <w:spacing w:after="0" w:line="259" w:lineRule="auto"/>
        <w:ind w:left="14" w:firstLine="0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14:paraId="1EEDB429" w14:textId="77777777" w:rsidR="005A4E04" w:rsidRDefault="00FE3219">
      <w:pPr>
        <w:spacing w:line="259" w:lineRule="auto"/>
        <w:ind w:left="14" w:firstLine="0"/>
      </w:pPr>
      <w:r>
        <w:rPr>
          <w:b/>
          <w:u w:val="single" w:color="000000"/>
        </w:rPr>
        <w:t>Role Models of Behaviour</w:t>
      </w:r>
      <w:r>
        <w:rPr>
          <w:u w:val="single" w:color="000000"/>
        </w:rPr>
        <w:t xml:space="preserve"> </w:t>
      </w:r>
      <w:r>
        <w:rPr>
          <w:sz w:val="20"/>
        </w:rPr>
        <w:t>(transmitted through staff role models, PSHE curriculum &amp; assemblies)</w:t>
      </w:r>
      <w:r>
        <w:t xml:space="preserve">  </w:t>
      </w:r>
    </w:p>
    <w:p w14:paraId="20254BCF" w14:textId="77777777" w:rsidR="005A4E04" w:rsidRDefault="00FE3219">
      <w:pPr>
        <w:spacing w:after="0" w:line="259" w:lineRule="auto"/>
        <w:ind w:left="14" w:firstLine="0"/>
      </w:pPr>
      <w:r>
        <w:t xml:space="preserve">  </w:t>
      </w:r>
    </w:p>
    <w:p w14:paraId="51D9FF8B" w14:textId="77777777" w:rsidR="005A4E04" w:rsidRDefault="00FE3219">
      <w:pPr>
        <w:ind w:left="9"/>
      </w:pPr>
      <w:r>
        <w:t xml:space="preserve">Role </w:t>
      </w:r>
      <w:proofErr w:type="gramStart"/>
      <w:r>
        <w:t>models :</w:t>
      </w:r>
      <w:proofErr w:type="gramEnd"/>
      <w:r>
        <w:t xml:space="preserve">-  </w:t>
      </w:r>
    </w:p>
    <w:p w14:paraId="332D4BF1" w14:textId="77777777" w:rsidR="005A4E04" w:rsidRDefault="00FE3219">
      <w:pPr>
        <w:numPr>
          <w:ilvl w:val="2"/>
          <w:numId w:val="6"/>
        </w:numPr>
        <w:spacing w:after="42"/>
        <w:ind w:hanging="360"/>
      </w:pPr>
      <w:r>
        <w:t xml:space="preserve">show respect for every </w:t>
      </w:r>
      <w:proofErr w:type="gramStart"/>
      <w:r>
        <w:t>individual</w:t>
      </w:r>
      <w:proofErr w:type="gramEnd"/>
      <w:r>
        <w:t xml:space="preserve">  </w:t>
      </w:r>
    </w:p>
    <w:p w14:paraId="6BC72B39" w14:textId="77777777" w:rsidR="005A4E04" w:rsidRDefault="00FE3219">
      <w:pPr>
        <w:numPr>
          <w:ilvl w:val="2"/>
          <w:numId w:val="6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7A5979A1" wp14:editId="559C044E">
            <wp:simplePos x="0" y="0"/>
            <wp:positionH relativeFrom="column">
              <wp:posOffset>2908427</wp:posOffset>
            </wp:positionH>
            <wp:positionV relativeFrom="paragraph">
              <wp:posOffset>-25539</wp:posOffset>
            </wp:positionV>
            <wp:extent cx="198120" cy="202692"/>
            <wp:effectExtent l="0" t="0" r="0" b="0"/>
            <wp:wrapNone/>
            <wp:docPr id="362" name="Picture 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Picture 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are aware of vulnerable </w:t>
      </w:r>
      <w:proofErr w:type="gramStart"/>
      <w:r>
        <w:t>children  are</w:t>
      </w:r>
      <w:proofErr w:type="gramEnd"/>
      <w:r>
        <w:t xml:space="preserve"> seen to be fair  </w:t>
      </w:r>
    </w:p>
    <w:p w14:paraId="52D21F45" w14:textId="77777777" w:rsidR="005A4E04" w:rsidRDefault="00FE3219">
      <w:pPr>
        <w:numPr>
          <w:ilvl w:val="2"/>
          <w:numId w:val="6"/>
        </w:numPr>
        <w:ind w:hanging="360"/>
      </w:pPr>
      <w:r>
        <w:t xml:space="preserve">have high expectations of </w:t>
      </w:r>
      <w:proofErr w:type="gramStart"/>
      <w:r>
        <w:t>pupils</w:t>
      </w:r>
      <w:proofErr w:type="gramEnd"/>
      <w:r>
        <w:t xml:space="preserve">  </w:t>
      </w:r>
    </w:p>
    <w:p w14:paraId="620673C1" w14:textId="77777777" w:rsidR="005A4E04" w:rsidRDefault="00FE3219">
      <w:pPr>
        <w:numPr>
          <w:ilvl w:val="2"/>
          <w:numId w:val="6"/>
        </w:numPr>
        <w:ind w:hanging="360"/>
      </w:pPr>
      <w:r>
        <w:t xml:space="preserve">avoid reference to other members of the </w:t>
      </w:r>
      <w:proofErr w:type="gramStart"/>
      <w:r>
        <w:t>family</w:t>
      </w:r>
      <w:proofErr w:type="gramEnd"/>
      <w:r>
        <w:t xml:space="preserve">   </w:t>
      </w:r>
    </w:p>
    <w:p w14:paraId="2C939D37" w14:textId="77777777" w:rsidR="005A4E04" w:rsidRDefault="00FE3219">
      <w:pPr>
        <w:ind w:left="1105"/>
      </w:pPr>
      <w:r>
        <w:t xml:space="preserve">(i.e. just like your brother / </w:t>
      </w:r>
      <w:proofErr w:type="gramStart"/>
      <w:r>
        <w:t>sister )</w:t>
      </w:r>
      <w:proofErr w:type="gramEnd"/>
      <w:r>
        <w:t xml:space="preserve">  </w:t>
      </w:r>
    </w:p>
    <w:p w14:paraId="36030240" w14:textId="77777777" w:rsidR="005A4E04" w:rsidRDefault="00FE3219">
      <w:pPr>
        <w:tabs>
          <w:tab w:val="center" w:pos="777"/>
          <w:tab w:val="center" w:pos="402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• </w:t>
      </w:r>
      <w:r>
        <w:tab/>
        <w:t xml:space="preserve">never give pupils ammunition to use against each other   </w:t>
      </w:r>
    </w:p>
    <w:p w14:paraId="2C7A1EBA" w14:textId="77777777" w:rsidR="005A4E04" w:rsidRDefault="00FE3219">
      <w:pPr>
        <w:spacing w:after="0" w:line="259" w:lineRule="auto"/>
        <w:ind w:left="374" w:firstLine="0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14:paraId="63F9985D" w14:textId="77777777" w:rsidR="005A4E04" w:rsidRDefault="00FE3219">
      <w:pPr>
        <w:spacing w:after="38"/>
        <w:ind w:left="9"/>
      </w:pPr>
      <w:r>
        <w:t xml:space="preserve">All staff will be aware of the impact of the school ethos and can help parents to recognise what these messages are.  </w:t>
      </w:r>
    </w:p>
    <w:p w14:paraId="79571CF8" w14:textId="77777777" w:rsidR="005A4E04" w:rsidRDefault="00FE3219">
      <w:pPr>
        <w:spacing w:after="0" w:line="259" w:lineRule="auto"/>
        <w:ind w:left="14" w:firstLine="0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14:paraId="1DFF5998" w14:textId="77777777" w:rsidR="005A4E04" w:rsidRDefault="00FE3219">
      <w:pPr>
        <w:spacing w:after="38"/>
        <w:ind w:left="9"/>
      </w:pPr>
      <w:r>
        <w:t xml:space="preserve">Anti- bullying themes will be woven into appropriate curriculum areas. The curriculum can be used to challenge attitudes about bullying / aggressive behaviour and increase an understanding of a victim’s feelings.   </w:t>
      </w:r>
    </w:p>
    <w:p w14:paraId="681CEDAA" w14:textId="77777777" w:rsidR="005A4E04" w:rsidRDefault="00FE3219">
      <w:pPr>
        <w:spacing w:after="0" w:line="259" w:lineRule="auto"/>
        <w:ind w:left="14" w:firstLine="0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14:paraId="38D67D9B" w14:textId="77777777" w:rsidR="005A4E04" w:rsidRDefault="00FE3219">
      <w:pPr>
        <w:pStyle w:val="Heading3"/>
        <w:ind w:left="-5"/>
      </w:pPr>
      <w:r>
        <w:t>Staff and Parents as Partners</w:t>
      </w:r>
      <w:r>
        <w:rPr>
          <w:u w:val="none"/>
        </w:rPr>
        <w:t xml:space="preserve">  </w:t>
      </w:r>
    </w:p>
    <w:p w14:paraId="179D7DE6" w14:textId="77777777" w:rsidR="005A4E04" w:rsidRDefault="00FE3219">
      <w:pPr>
        <w:ind w:left="9"/>
      </w:pPr>
      <w:r>
        <w:t xml:space="preserve">Parents and staff want school to be a happy and enjoyable experience. Involving all staff and parents in anti-bullying strategies helps to ensure a consistent response.  </w:t>
      </w:r>
    </w:p>
    <w:p w14:paraId="0FF3AB30" w14:textId="77777777" w:rsidR="005A4E04" w:rsidRDefault="00FE3219">
      <w:pPr>
        <w:spacing w:after="41"/>
        <w:ind w:left="9"/>
      </w:pPr>
      <w:r>
        <w:t xml:space="preserve">A calm, patient and understanding approach is far more productive than one where accusations and recriminations fly.  </w:t>
      </w:r>
    </w:p>
    <w:p w14:paraId="11FB009F" w14:textId="77777777" w:rsidR="005A4E04" w:rsidRDefault="00FE3219">
      <w:pPr>
        <w:spacing w:after="0" w:line="259" w:lineRule="auto"/>
        <w:ind w:left="14" w:firstLine="0"/>
      </w:pPr>
      <w:r>
        <w:rPr>
          <w:rFonts w:ascii="Comic Sans MS" w:eastAsia="Comic Sans MS" w:hAnsi="Comic Sans MS" w:cs="Comic Sans MS"/>
        </w:rPr>
        <w:lastRenderedPageBreak/>
        <w:t xml:space="preserve"> </w:t>
      </w:r>
      <w:r>
        <w:t xml:space="preserve"> </w:t>
      </w:r>
    </w:p>
    <w:p w14:paraId="65537F5E" w14:textId="77777777" w:rsidR="005A4E04" w:rsidRDefault="00FE32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F4A2E69" w14:textId="77777777" w:rsidR="005A4E04" w:rsidRDefault="00FE32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BE3563F" w14:textId="77777777" w:rsidR="005A4E04" w:rsidRDefault="00FE3219">
      <w:pPr>
        <w:pStyle w:val="Heading3"/>
        <w:ind w:left="-5"/>
      </w:pPr>
      <w:r>
        <w:t>Guidelines for Parents</w:t>
      </w:r>
      <w:r>
        <w:rPr>
          <w:u w:val="none"/>
        </w:rPr>
        <w:t xml:space="preserve">  </w:t>
      </w:r>
    </w:p>
    <w:p w14:paraId="0B70A281" w14:textId="77777777" w:rsidR="005A4E04" w:rsidRDefault="00FE3219">
      <w:pPr>
        <w:ind w:left="9"/>
      </w:pPr>
      <w:r>
        <w:t xml:space="preserve">Discuss this with your child. Please remember that children fall in and out of friendships regularly but if the problem exists for weeks rather than days come and see us.  </w:t>
      </w:r>
    </w:p>
    <w:p w14:paraId="7B16ECD3" w14:textId="77777777" w:rsidR="005A4E04" w:rsidRDefault="00FE3219">
      <w:pPr>
        <w:numPr>
          <w:ilvl w:val="0"/>
          <w:numId w:val="7"/>
        </w:numPr>
        <w:ind w:hanging="360"/>
      </w:pPr>
      <w:r>
        <w:t xml:space="preserve">Ensure that access to the internet / other technologies at home is monitored and </w:t>
      </w:r>
      <w:proofErr w:type="gramStart"/>
      <w:r>
        <w:t>controlled  (</w:t>
      </w:r>
      <w:proofErr w:type="gramEnd"/>
      <w:r>
        <w:t xml:space="preserve">read our regular updates and use the links on our web-site)  </w:t>
      </w:r>
    </w:p>
    <w:p w14:paraId="3988632C" w14:textId="77777777" w:rsidR="005A4E04" w:rsidRDefault="00FE3219">
      <w:pPr>
        <w:numPr>
          <w:ilvl w:val="0"/>
          <w:numId w:val="7"/>
        </w:numPr>
        <w:spacing w:after="28"/>
        <w:ind w:hanging="360"/>
      </w:pPr>
      <w:r>
        <w:t xml:space="preserve">Watch for signs of distress – unwillingness to come to school, pattern of headaches/ tummy aches, damaged clothing.  </w:t>
      </w:r>
    </w:p>
    <w:p w14:paraId="40516707" w14:textId="77777777" w:rsidR="005A4E04" w:rsidRDefault="00FE3219">
      <w:pPr>
        <w:numPr>
          <w:ilvl w:val="0"/>
          <w:numId w:val="7"/>
        </w:numPr>
        <w:ind w:hanging="360"/>
      </w:pPr>
      <w:r>
        <w:t xml:space="preserve">Take an active interest in your child’s school life. Discuss friendships, playtimes, journeys to and from school.  </w:t>
      </w:r>
    </w:p>
    <w:p w14:paraId="0DEA3B6E" w14:textId="77777777" w:rsidR="005A4E04" w:rsidRDefault="00FE3219">
      <w:pPr>
        <w:numPr>
          <w:ilvl w:val="0"/>
          <w:numId w:val="7"/>
        </w:numPr>
        <w:ind w:hanging="360"/>
      </w:pPr>
      <w:r>
        <w:t xml:space="preserve">If there is a </w:t>
      </w:r>
      <w:proofErr w:type="gramStart"/>
      <w:r>
        <w:t>problem</w:t>
      </w:r>
      <w:proofErr w:type="gramEnd"/>
      <w:r>
        <w:t xml:space="preserve"> inform the school  </w:t>
      </w:r>
    </w:p>
    <w:p w14:paraId="6DF6B42A" w14:textId="77777777" w:rsidR="005A4E04" w:rsidRDefault="00FE3219">
      <w:pPr>
        <w:numPr>
          <w:ilvl w:val="0"/>
          <w:numId w:val="7"/>
        </w:numPr>
        <w:ind w:hanging="360"/>
      </w:pPr>
      <w:r>
        <w:t xml:space="preserve">Talk calmly to your son or daughter. Tell him/her that they are not at fault and give reassurance that the right thing was to tell you.  </w:t>
      </w:r>
    </w:p>
    <w:p w14:paraId="2C6A9ADB" w14:textId="77777777" w:rsidR="005A4E04" w:rsidRDefault="00FE3219">
      <w:pPr>
        <w:numPr>
          <w:ilvl w:val="0"/>
          <w:numId w:val="7"/>
        </w:numPr>
        <w:spacing w:after="51"/>
        <w:ind w:hanging="360"/>
      </w:pPr>
      <w:r>
        <w:t xml:space="preserve">Advise him /her not to hesitate to tell an adult – </w:t>
      </w:r>
      <w:r>
        <w:t xml:space="preserve">a trusted member of </w:t>
      </w:r>
      <w:proofErr w:type="gramStart"/>
      <w:r>
        <w:t>staff</w:t>
      </w:r>
      <w:proofErr w:type="gramEnd"/>
      <w:r>
        <w:t xml:space="preserve">  </w:t>
      </w:r>
    </w:p>
    <w:p w14:paraId="10C3971B" w14:textId="77777777" w:rsidR="005A4E04" w:rsidRDefault="00FE3219">
      <w:pPr>
        <w:numPr>
          <w:ilvl w:val="0"/>
          <w:numId w:val="7"/>
        </w:numPr>
        <w:ind w:hanging="360"/>
      </w:pPr>
      <w:r>
        <w:t xml:space="preserve">With your child’s teacher we will endeavour to devise strategies to support your child in school  </w:t>
      </w:r>
    </w:p>
    <w:p w14:paraId="3A88AE97" w14:textId="77777777" w:rsidR="005A4E04" w:rsidRDefault="00FE3219">
      <w:pPr>
        <w:numPr>
          <w:ilvl w:val="0"/>
          <w:numId w:val="7"/>
        </w:numPr>
        <w:ind w:hanging="360"/>
      </w:pPr>
      <w:r>
        <w:t xml:space="preserve">Should any bullying be </w:t>
      </w:r>
      <w:proofErr w:type="gramStart"/>
      <w:r>
        <w:t>repeated</w:t>
      </w:r>
      <w:proofErr w:type="gramEnd"/>
      <w:r>
        <w:t xml:space="preserve"> an adult must be told that it has happened again  </w:t>
      </w:r>
    </w:p>
    <w:p w14:paraId="289EB125" w14:textId="77777777" w:rsidR="005A4E04" w:rsidRDefault="00FE3219">
      <w:pPr>
        <w:numPr>
          <w:ilvl w:val="0"/>
          <w:numId w:val="7"/>
        </w:numPr>
        <w:ind w:hanging="360"/>
      </w:pPr>
      <w:r>
        <w:t xml:space="preserve">It may be helpful to keep a written record of any incident. Write down who they say is involved, how often and where it is happening.   </w:t>
      </w:r>
    </w:p>
    <w:p w14:paraId="6AFEAD8F" w14:textId="77777777" w:rsidR="005A4E04" w:rsidRDefault="00FE3219">
      <w:pPr>
        <w:numPr>
          <w:ilvl w:val="0"/>
          <w:numId w:val="7"/>
        </w:numPr>
        <w:ind w:hanging="360"/>
      </w:pPr>
      <w:r>
        <w:t xml:space="preserve">Encourage your child to make </w:t>
      </w:r>
      <w:proofErr w:type="gramStart"/>
      <w:r>
        <w:t>friends</w:t>
      </w:r>
      <w:proofErr w:type="gramEnd"/>
      <w:r>
        <w:t xml:space="preserve">  </w:t>
      </w:r>
    </w:p>
    <w:p w14:paraId="47552DFA" w14:textId="77777777" w:rsidR="005A4E04" w:rsidRDefault="00FE3219">
      <w:pPr>
        <w:spacing w:after="0" w:line="259" w:lineRule="auto"/>
        <w:ind w:left="374" w:firstLine="0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14:paraId="29D1A05F" w14:textId="77777777" w:rsidR="005A4E04" w:rsidRDefault="00FE3219">
      <w:pPr>
        <w:pStyle w:val="Heading2"/>
        <w:spacing w:after="28"/>
        <w:ind w:left="384"/>
      </w:pPr>
      <w:r>
        <w:t>How we teach about anti-bullying in school</w:t>
      </w:r>
      <w:r>
        <w:rPr>
          <w:b w:val="0"/>
        </w:rPr>
        <w:t xml:space="preserve">  </w:t>
      </w:r>
    </w:p>
    <w:p w14:paraId="6A021A1A" w14:textId="77777777" w:rsidR="005A4E04" w:rsidRDefault="00FE3219">
      <w:pPr>
        <w:spacing w:after="67" w:line="259" w:lineRule="auto"/>
        <w:ind w:left="14" w:firstLine="0"/>
      </w:pPr>
      <w:r>
        <w:rPr>
          <w:sz w:val="16"/>
        </w:rPr>
        <w:t xml:space="preserve"> </w:t>
      </w:r>
      <w:r>
        <w:t xml:space="preserve"> </w:t>
      </w:r>
    </w:p>
    <w:p w14:paraId="6DB03D1F" w14:textId="77777777" w:rsidR="005A4E04" w:rsidRDefault="00FE3219">
      <w:pPr>
        <w:numPr>
          <w:ilvl w:val="0"/>
          <w:numId w:val="8"/>
        </w:numPr>
        <w:spacing w:line="361" w:lineRule="auto"/>
        <w:ind w:left="734" w:hanging="360"/>
      </w:pPr>
      <w:r>
        <w:t xml:space="preserve">Bullying is discussed and techniques for dealing with it are taught in PSHE lessons throughout school with a strong </w:t>
      </w:r>
      <w:proofErr w:type="gramStart"/>
      <w:r>
        <w:t>message</w:t>
      </w:r>
      <w:proofErr w:type="gramEnd"/>
      <w:r>
        <w:t xml:space="preserve">  </w:t>
      </w:r>
    </w:p>
    <w:p w14:paraId="1D25BAC3" w14:textId="77777777" w:rsidR="005A4E04" w:rsidRDefault="00FE3219">
      <w:pPr>
        <w:numPr>
          <w:ilvl w:val="0"/>
          <w:numId w:val="8"/>
        </w:numPr>
        <w:spacing w:after="124"/>
        <w:ind w:left="734" w:hanging="360"/>
      </w:pPr>
      <w:r>
        <w:t xml:space="preserve">Assemblies are held regularly to reinforce the anti-bullying </w:t>
      </w:r>
      <w:proofErr w:type="gramStart"/>
      <w:r>
        <w:t>message</w:t>
      </w:r>
      <w:proofErr w:type="gramEnd"/>
      <w:r>
        <w:t xml:space="preserve">  </w:t>
      </w:r>
    </w:p>
    <w:p w14:paraId="4B7A7EEA" w14:textId="77777777" w:rsidR="005A4E04" w:rsidRDefault="00FE3219">
      <w:pPr>
        <w:numPr>
          <w:ilvl w:val="0"/>
          <w:numId w:val="8"/>
        </w:numPr>
        <w:spacing w:after="121"/>
        <w:ind w:left="734" w:hanging="360"/>
      </w:pPr>
      <w:r>
        <w:t xml:space="preserve">Cyberbullying is highlighted through regular e-safety lessons and </w:t>
      </w:r>
      <w:proofErr w:type="gramStart"/>
      <w:r>
        <w:t>messages</w:t>
      </w:r>
      <w:proofErr w:type="gramEnd"/>
      <w:r>
        <w:t xml:space="preserve">  </w:t>
      </w:r>
    </w:p>
    <w:p w14:paraId="3563BA10" w14:textId="77777777" w:rsidR="005A4E04" w:rsidRDefault="00FE3219">
      <w:pPr>
        <w:numPr>
          <w:ilvl w:val="0"/>
          <w:numId w:val="8"/>
        </w:numPr>
        <w:spacing w:after="121"/>
        <w:ind w:left="734" w:hanging="360"/>
      </w:pPr>
      <w:r>
        <w:t xml:space="preserve">Events are held to celebrate differences </w:t>
      </w:r>
      <w:proofErr w:type="gramStart"/>
      <w:r>
        <w:t>e.g.</w:t>
      </w:r>
      <w:proofErr w:type="gramEnd"/>
      <w:r>
        <w:t xml:space="preserve"> multi-ethnic days  </w:t>
      </w:r>
    </w:p>
    <w:p w14:paraId="4DE5D699" w14:textId="77777777" w:rsidR="005A4E04" w:rsidRDefault="00FE3219">
      <w:pPr>
        <w:numPr>
          <w:ilvl w:val="0"/>
          <w:numId w:val="8"/>
        </w:numPr>
        <w:spacing w:after="126"/>
        <w:ind w:left="734" w:hanging="360"/>
      </w:pPr>
      <w:r>
        <w:t xml:space="preserve">National events are undertaken annually </w:t>
      </w:r>
      <w:proofErr w:type="gramStart"/>
      <w:r>
        <w:t>e.g.</w:t>
      </w:r>
      <w:proofErr w:type="gramEnd"/>
      <w:r>
        <w:t xml:space="preserve"> E-safety Week and Anti-Bullying Week  </w:t>
      </w:r>
    </w:p>
    <w:p w14:paraId="05667CCF" w14:textId="77777777" w:rsidR="005A4E04" w:rsidRDefault="00FE3219">
      <w:pPr>
        <w:numPr>
          <w:ilvl w:val="0"/>
          <w:numId w:val="8"/>
        </w:numPr>
        <w:spacing w:after="124"/>
        <w:ind w:left="734" w:hanging="360"/>
      </w:pPr>
      <w:r>
        <w:t xml:space="preserve">Nurture groups target children with specific needs   </w:t>
      </w:r>
    </w:p>
    <w:p w14:paraId="47CEC0C7" w14:textId="77777777" w:rsidR="005A4E04" w:rsidRDefault="00FE3219">
      <w:pPr>
        <w:numPr>
          <w:ilvl w:val="0"/>
          <w:numId w:val="8"/>
        </w:numPr>
        <w:spacing w:after="122"/>
        <w:ind w:left="734" w:hanging="360"/>
      </w:pPr>
      <w:r>
        <w:t xml:space="preserve">Nurture </w:t>
      </w:r>
      <w:r>
        <w:t xml:space="preserve">time is available for vulnerable </w:t>
      </w:r>
      <w:proofErr w:type="gramStart"/>
      <w:r>
        <w:t>children</w:t>
      </w:r>
      <w:proofErr w:type="gramEnd"/>
      <w:r>
        <w:t xml:space="preserve">   </w:t>
      </w:r>
    </w:p>
    <w:p w14:paraId="61C6793E" w14:textId="77777777" w:rsidR="005A4E04" w:rsidRDefault="00FE3219">
      <w:pPr>
        <w:numPr>
          <w:ilvl w:val="0"/>
          <w:numId w:val="8"/>
        </w:numPr>
        <w:spacing w:after="126"/>
        <w:ind w:left="734" w:hanging="360"/>
      </w:pPr>
      <w:r>
        <w:t xml:space="preserve">Consequential thinking is </w:t>
      </w:r>
      <w:proofErr w:type="gramStart"/>
      <w:r>
        <w:t>taught</w:t>
      </w:r>
      <w:proofErr w:type="gramEnd"/>
      <w:r>
        <w:t xml:space="preserve">  </w:t>
      </w:r>
    </w:p>
    <w:p w14:paraId="16262F65" w14:textId="77777777" w:rsidR="005A4E04" w:rsidRDefault="00FE3219">
      <w:pPr>
        <w:numPr>
          <w:ilvl w:val="0"/>
          <w:numId w:val="8"/>
        </w:numPr>
        <w:spacing w:after="200"/>
        <w:ind w:left="734" w:hanging="360"/>
      </w:pPr>
      <w:r>
        <w:t xml:space="preserve">Strong messages of anti-bullying and speaking out are regularly </w:t>
      </w:r>
      <w:proofErr w:type="gramStart"/>
      <w:r>
        <w:t>repeated</w:t>
      </w:r>
      <w:proofErr w:type="gramEnd"/>
      <w:r>
        <w:t xml:space="preserve">  </w:t>
      </w:r>
    </w:p>
    <w:p w14:paraId="51F4F06F" w14:textId="77777777" w:rsidR="005A4E04" w:rsidRDefault="00FE3219">
      <w:pPr>
        <w:numPr>
          <w:ilvl w:val="0"/>
          <w:numId w:val="8"/>
        </w:numPr>
        <w:spacing w:after="176"/>
        <w:ind w:left="734" w:hanging="360"/>
      </w:pPr>
      <w:r>
        <w:t xml:space="preserve">Children are taught to celebrate each other’s differences and </w:t>
      </w:r>
      <w:proofErr w:type="gramStart"/>
      <w:r>
        <w:t>uniqueness</w:t>
      </w:r>
      <w:proofErr w:type="gramEnd"/>
      <w:r>
        <w:t xml:space="preserve">  </w:t>
      </w:r>
    </w:p>
    <w:p w14:paraId="3CB8BBC0" w14:textId="77777777" w:rsidR="005A4E04" w:rsidRDefault="00FE3219">
      <w:pPr>
        <w:spacing w:after="0" w:line="259" w:lineRule="auto"/>
        <w:ind w:left="14" w:firstLine="0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14:paraId="16077E08" w14:textId="66B00979" w:rsidR="005A4E04" w:rsidRDefault="003D7173">
      <w:pPr>
        <w:spacing w:after="38"/>
        <w:ind w:left="9"/>
      </w:pPr>
      <w:r>
        <w:t>R</w:t>
      </w:r>
      <w:r w:rsidR="00FE3219">
        <w:t>eviewed – September 202</w:t>
      </w:r>
      <w:r>
        <w:t>3</w:t>
      </w:r>
      <w:r w:rsidR="00FE3219">
        <w:t xml:space="preserve"> </w:t>
      </w:r>
    </w:p>
    <w:p w14:paraId="387AC51C" w14:textId="77777777" w:rsidR="005A4E04" w:rsidRDefault="00FE3219">
      <w:pPr>
        <w:spacing w:after="0" w:line="259" w:lineRule="auto"/>
        <w:ind w:left="14" w:firstLine="0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14:paraId="58E89298" w14:textId="77777777" w:rsidR="005A4E04" w:rsidRDefault="00FE321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D4CBFBC" w14:textId="77777777" w:rsidR="005A4E04" w:rsidRDefault="00FE3219">
      <w:pPr>
        <w:spacing w:after="2" w:line="259" w:lineRule="auto"/>
        <w:ind w:left="0" w:firstLine="0"/>
      </w:pPr>
      <w:r>
        <w:rPr>
          <w:b/>
        </w:rPr>
        <w:t xml:space="preserve"> </w:t>
      </w:r>
    </w:p>
    <w:p w14:paraId="34648C6E" w14:textId="77777777" w:rsidR="005A4E04" w:rsidRDefault="00FE3219">
      <w:pPr>
        <w:pStyle w:val="Heading3"/>
        <w:ind w:left="-5"/>
      </w:pPr>
      <w:r>
        <w:lastRenderedPageBreak/>
        <w:t>Useful Resources</w:t>
      </w:r>
      <w:r>
        <w:rPr>
          <w:u w:val="none"/>
        </w:rPr>
        <w:t xml:space="preserve">  </w:t>
      </w:r>
    </w:p>
    <w:p w14:paraId="106C18A1" w14:textId="77777777" w:rsidR="005A4E04" w:rsidRDefault="00FE3219">
      <w:pPr>
        <w:spacing w:after="41"/>
        <w:ind w:left="9"/>
      </w:pPr>
      <w:r>
        <w:t xml:space="preserve">The following links provide useful information on all aspects of bullying for both parents / carers and children:  </w:t>
      </w:r>
    </w:p>
    <w:p w14:paraId="1DF9829A" w14:textId="77777777" w:rsidR="005A4E04" w:rsidRDefault="00FE3219">
      <w:pPr>
        <w:spacing w:after="0" w:line="259" w:lineRule="auto"/>
        <w:ind w:left="14" w:firstLine="0"/>
      </w:pP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p w14:paraId="08140492" w14:textId="77777777" w:rsidR="005A4E04" w:rsidRDefault="00FE3219">
      <w:pPr>
        <w:spacing w:after="9" w:line="259" w:lineRule="auto"/>
        <w:ind w:left="-5"/>
      </w:pPr>
      <w:hyperlink r:id="rId13">
        <w:r>
          <w:rPr>
            <w:b/>
            <w:color w:val="0563C1"/>
            <w:sz w:val="21"/>
            <w:u w:val="single" w:color="0563C1"/>
          </w:rPr>
          <w:t>www.nationalbullyinghelpline.co.uk</w:t>
        </w:r>
      </w:hyperlink>
      <w:hyperlink r:id="rId14">
        <w:r>
          <w:rPr>
            <w:b/>
            <w:color w:val="0563C1"/>
            <w:sz w:val="21"/>
            <w:u w:val="single" w:color="0563C1"/>
          </w:rPr>
          <w:t>/</w:t>
        </w:r>
      </w:hyperlink>
      <w:hyperlink r:id="rId15">
        <w:r>
          <w:rPr>
            <w:b/>
            <w:color w:val="006621"/>
            <w:sz w:val="21"/>
          </w:rPr>
          <w:t xml:space="preserve"> </w:t>
        </w:r>
      </w:hyperlink>
      <w:hyperlink r:id="rId16">
        <w:r>
          <w:t xml:space="preserve"> </w:t>
        </w:r>
      </w:hyperlink>
    </w:p>
    <w:p w14:paraId="0300187B" w14:textId="77777777" w:rsidR="005A4E04" w:rsidRDefault="00FE3219">
      <w:pPr>
        <w:spacing w:after="0" w:line="259" w:lineRule="auto"/>
        <w:ind w:left="14" w:firstLine="0"/>
      </w:pPr>
      <w:r>
        <w:rPr>
          <w:b/>
          <w:color w:val="006621"/>
          <w:sz w:val="21"/>
        </w:rPr>
        <w:t xml:space="preserve"> </w:t>
      </w:r>
      <w:r>
        <w:t xml:space="preserve"> </w:t>
      </w:r>
    </w:p>
    <w:p w14:paraId="35B7C614" w14:textId="77777777" w:rsidR="005A4E04" w:rsidRDefault="00FE3219">
      <w:pPr>
        <w:spacing w:after="9" w:line="259" w:lineRule="auto"/>
        <w:ind w:left="-5"/>
      </w:pPr>
      <w:hyperlink r:id="rId17">
        <w:r>
          <w:rPr>
            <w:b/>
            <w:color w:val="0563C1"/>
            <w:sz w:val="21"/>
            <w:u w:val="single" w:color="0563C1"/>
          </w:rPr>
          <w:t>https://www.bullying.co.uk</w:t>
        </w:r>
      </w:hyperlink>
      <w:hyperlink r:id="rId18">
        <w:r>
          <w:rPr>
            <w:b/>
            <w:color w:val="0563C1"/>
            <w:sz w:val="21"/>
            <w:u w:val="single" w:color="0563C1"/>
          </w:rPr>
          <w:t>/</w:t>
        </w:r>
      </w:hyperlink>
      <w:hyperlink r:id="rId19">
        <w:r>
          <w:rPr>
            <w:b/>
            <w:color w:val="006621"/>
            <w:sz w:val="21"/>
          </w:rPr>
          <w:t xml:space="preserve"> </w:t>
        </w:r>
      </w:hyperlink>
      <w:hyperlink r:id="rId20">
        <w:r>
          <w:t xml:space="preserve"> </w:t>
        </w:r>
      </w:hyperlink>
    </w:p>
    <w:p w14:paraId="6636CB3A" w14:textId="77777777" w:rsidR="005A4E04" w:rsidRDefault="00FE3219">
      <w:pPr>
        <w:spacing w:after="0" w:line="259" w:lineRule="auto"/>
        <w:ind w:left="14" w:firstLine="0"/>
      </w:pPr>
      <w:r>
        <w:rPr>
          <w:b/>
          <w:color w:val="006621"/>
          <w:sz w:val="21"/>
        </w:rPr>
        <w:t xml:space="preserve"> </w:t>
      </w:r>
      <w:r>
        <w:t xml:space="preserve"> </w:t>
      </w:r>
    </w:p>
    <w:p w14:paraId="5F1F585E" w14:textId="77777777" w:rsidR="005A4E04" w:rsidRDefault="00FE3219">
      <w:pPr>
        <w:spacing w:after="9" w:line="259" w:lineRule="auto"/>
        <w:ind w:left="-5"/>
      </w:pPr>
      <w:hyperlink r:id="rId21">
        <w:r>
          <w:rPr>
            <w:b/>
            <w:color w:val="0563C1"/>
            <w:sz w:val="21"/>
            <w:u w:val="single" w:color="0563C1"/>
          </w:rPr>
          <w:t>https://www.ant</w:t>
        </w:r>
      </w:hyperlink>
      <w:hyperlink r:id="rId22">
        <w:r>
          <w:rPr>
            <w:b/>
            <w:color w:val="0563C1"/>
            <w:sz w:val="21"/>
            <w:u w:val="single" w:color="0563C1"/>
          </w:rPr>
          <w:t>i</w:t>
        </w:r>
      </w:hyperlink>
      <w:hyperlink r:id="rId23">
        <w:r>
          <w:rPr>
            <w:b/>
            <w:color w:val="0563C1"/>
            <w:sz w:val="21"/>
            <w:u w:val="single" w:color="0563C1"/>
          </w:rPr>
          <w:t>-</w:t>
        </w:r>
      </w:hyperlink>
      <w:hyperlink r:id="rId24">
        <w:r>
          <w:rPr>
            <w:b/>
            <w:color w:val="0563C1"/>
            <w:sz w:val="21"/>
            <w:u w:val="single" w:color="0563C1"/>
          </w:rPr>
          <w:t>bullyingalliance.org.uk</w:t>
        </w:r>
      </w:hyperlink>
      <w:hyperlink r:id="rId25">
        <w:r>
          <w:rPr>
            <w:b/>
            <w:color w:val="0563C1"/>
            <w:sz w:val="21"/>
            <w:u w:val="single" w:color="0563C1"/>
          </w:rPr>
          <w:t>/</w:t>
        </w:r>
      </w:hyperlink>
      <w:hyperlink r:id="rId26">
        <w:r>
          <w:rPr>
            <w:b/>
            <w:color w:val="006621"/>
            <w:sz w:val="21"/>
          </w:rPr>
          <w:t xml:space="preserve"> </w:t>
        </w:r>
      </w:hyperlink>
      <w:hyperlink r:id="rId27">
        <w:r>
          <w:t xml:space="preserve"> </w:t>
        </w:r>
      </w:hyperlink>
    </w:p>
    <w:p w14:paraId="508E085B" w14:textId="77777777" w:rsidR="005A4E04" w:rsidRDefault="00FE3219">
      <w:pPr>
        <w:spacing w:after="0" w:line="259" w:lineRule="auto"/>
        <w:ind w:left="14" w:firstLine="0"/>
      </w:pPr>
      <w:r>
        <w:rPr>
          <w:b/>
          <w:color w:val="006621"/>
          <w:sz w:val="21"/>
        </w:rPr>
        <w:t xml:space="preserve"> </w:t>
      </w:r>
      <w:r>
        <w:t xml:space="preserve"> </w:t>
      </w:r>
    </w:p>
    <w:p w14:paraId="73E36EB6" w14:textId="77777777" w:rsidR="005A4E04" w:rsidRDefault="00FE3219">
      <w:pPr>
        <w:spacing w:after="9" w:line="259" w:lineRule="auto"/>
        <w:ind w:left="-5"/>
      </w:pPr>
      <w:hyperlink r:id="rId28">
        <w:r>
          <w:rPr>
            <w:b/>
            <w:color w:val="0563C1"/>
            <w:sz w:val="21"/>
            <w:u w:val="single" w:color="0563C1"/>
          </w:rPr>
          <w:t>https://www.childline.org.uk/inf</w:t>
        </w:r>
      </w:hyperlink>
      <w:hyperlink r:id="rId29">
        <w:r>
          <w:rPr>
            <w:b/>
            <w:color w:val="0563C1"/>
            <w:sz w:val="21"/>
            <w:u w:val="single" w:color="0563C1"/>
          </w:rPr>
          <w:t>o</w:t>
        </w:r>
      </w:hyperlink>
      <w:hyperlink r:id="rId30">
        <w:r>
          <w:rPr>
            <w:b/>
            <w:color w:val="0563C1"/>
            <w:sz w:val="21"/>
            <w:u w:val="single" w:color="0563C1"/>
          </w:rPr>
          <w:t>-</w:t>
        </w:r>
      </w:hyperlink>
      <w:hyperlink r:id="rId31">
        <w:r>
          <w:rPr>
            <w:b/>
            <w:color w:val="0563C1"/>
            <w:sz w:val="21"/>
            <w:u w:val="single" w:color="0563C1"/>
          </w:rPr>
          <w:t>advice/bullyin</w:t>
        </w:r>
      </w:hyperlink>
      <w:hyperlink r:id="rId32">
        <w:r>
          <w:rPr>
            <w:b/>
            <w:color w:val="0563C1"/>
            <w:sz w:val="21"/>
            <w:u w:val="single" w:color="0563C1"/>
          </w:rPr>
          <w:t>g</w:t>
        </w:r>
      </w:hyperlink>
      <w:hyperlink r:id="rId33">
        <w:r>
          <w:rPr>
            <w:b/>
            <w:color w:val="0563C1"/>
            <w:sz w:val="21"/>
            <w:u w:val="single" w:color="0563C1"/>
          </w:rPr>
          <w:t>-</w:t>
        </w:r>
      </w:hyperlink>
      <w:hyperlink r:id="rId34">
        <w:r>
          <w:rPr>
            <w:b/>
            <w:color w:val="0563C1"/>
            <w:sz w:val="21"/>
            <w:u w:val="single" w:color="0563C1"/>
          </w:rPr>
          <w:t>abus</w:t>
        </w:r>
      </w:hyperlink>
      <w:hyperlink r:id="rId35">
        <w:r>
          <w:rPr>
            <w:b/>
            <w:color w:val="0563C1"/>
            <w:sz w:val="21"/>
            <w:u w:val="single" w:color="0563C1"/>
          </w:rPr>
          <w:t>e</w:t>
        </w:r>
      </w:hyperlink>
      <w:hyperlink r:id="rId36">
        <w:r>
          <w:rPr>
            <w:b/>
            <w:color w:val="0563C1"/>
            <w:sz w:val="21"/>
            <w:u w:val="single" w:color="0563C1"/>
          </w:rPr>
          <w:t>-</w:t>
        </w:r>
      </w:hyperlink>
      <w:hyperlink r:id="rId37">
        <w:r>
          <w:rPr>
            <w:b/>
            <w:color w:val="0563C1"/>
            <w:sz w:val="21"/>
            <w:u w:val="single" w:color="0563C1"/>
          </w:rPr>
          <w:t>safety/type</w:t>
        </w:r>
      </w:hyperlink>
      <w:hyperlink r:id="rId38">
        <w:r>
          <w:rPr>
            <w:b/>
            <w:color w:val="0563C1"/>
            <w:sz w:val="21"/>
            <w:u w:val="single" w:color="0563C1"/>
          </w:rPr>
          <w:t>s</w:t>
        </w:r>
      </w:hyperlink>
      <w:hyperlink r:id="rId39">
        <w:r>
          <w:rPr>
            <w:b/>
            <w:color w:val="0563C1"/>
            <w:sz w:val="21"/>
            <w:u w:val="single" w:color="0563C1"/>
          </w:rPr>
          <w:t>-</w:t>
        </w:r>
      </w:hyperlink>
      <w:hyperlink r:id="rId40">
        <w:r>
          <w:rPr>
            <w:b/>
            <w:color w:val="0563C1"/>
            <w:sz w:val="21"/>
            <w:u w:val="single" w:color="0563C1"/>
          </w:rPr>
          <w:t>bullyin</w:t>
        </w:r>
      </w:hyperlink>
      <w:hyperlink r:id="rId41">
        <w:r>
          <w:rPr>
            <w:b/>
            <w:color w:val="0563C1"/>
            <w:sz w:val="21"/>
            <w:u w:val="single" w:color="0563C1"/>
          </w:rPr>
          <w:t>g</w:t>
        </w:r>
      </w:hyperlink>
      <w:hyperlink r:id="rId42">
        <w:r>
          <w:rPr>
            <w:b/>
            <w:color w:val="006621"/>
            <w:sz w:val="21"/>
          </w:rPr>
          <w:t xml:space="preserve"> </w:t>
        </w:r>
      </w:hyperlink>
      <w:hyperlink r:id="rId43">
        <w:r>
          <w:t xml:space="preserve"> </w:t>
        </w:r>
      </w:hyperlink>
    </w:p>
    <w:p w14:paraId="771B2C48" w14:textId="77777777" w:rsidR="005A4E04" w:rsidRDefault="00FE3219">
      <w:pPr>
        <w:spacing w:after="0" w:line="259" w:lineRule="auto"/>
        <w:ind w:left="14" w:firstLine="0"/>
      </w:pPr>
      <w:r>
        <w:rPr>
          <w:b/>
          <w:color w:val="006621"/>
          <w:sz w:val="21"/>
        </w:rPr>
        <w:t xml:space="preserve"> </w:t>
      </w:r>
      <w:r>
        <w:t xml:space="preserve"> </w:t>
      </w:r>
    </w:p>
    <w:p w14:paraId="687EC336" w14:textId="77777777" w:rsidR="005A4E04" w:rsidRDefault="00FE3219">
      <w:pPr>
        <w:spacing w:after="9" w:line="259" w:lineRule="auto"/>
        <w:ind w:left="-5"/>
      </w:pPr>
      <w:hyperlink r:id="rId44">
        <w:r>
          <w:rPr>
            <w:b/>
            <w:color w:val="0563C1"/>
            <w:sz w:val="21"/>
            <w:u w:val="single" w:color="0563C1"/>
          </w:rPr>
          <w:t>https://www.nhs.uk/Livewell/Bullying/Pages/Antibullyinghelp.asp</w:t>
        </w:r>
      </w:hyperlink>
      <w:hyperlink r:id="rId45">
        <w:r>
          <w:rPr>
            <w:b/>
            <w:color w:val="0563C1"/>
            <w:sz w:val="21"/>
            <w:u w:val="single" w:color="0563C1"/>
          </w:rPr>
          <w:t>x</w:t>
        </w:r>
      </w:hyperlink>
      <w:hyperlink r:id="rId46">
        <w:r>
          <w:rPr>
            <w:b/>
            <w:color w:val="006621"/>
            <w:sz w:val="21"/>
          </w:rPr>
          <w:t xml:space="preserve"> </w:t>
        </w:r>
      </w:hyperlink>
      <w:hyperlink r:id="rId47">
        <w:r>
          <w:t xml:space="preserve"> </w:t>
        </w:r>
      </w:hyperlink>
    </w:p>
    <w:p w14:paraId="6213CE99" w14:textId="77777777" w:rsidR="005A4E04" w:rsidRDefault="00FE3219">
      <w:pPr>
        <w:spacing w:after="0" w:line="259" w:lineRule="auto"/>
        <w:ind w:left="14" w:firstLine="0"/>
      </w:pPr>
      <w:r>
        <w:rPr>
          <w:b/>
          <w:color w:val="006621"/>
          <w:sz w:val="21"/>
        </w:rPr>
        <w:t xml:space="preserve"> </w:t>
      </w:r>
      <w:r>
        <w:t xml:space="preserve"> </w:t>
      </w:r>
    </w:p>
    <w:p w14:paraId="2CE9B793" w14:textId="77777777" w:rsidR="005A4E04" w:rsidRDefault="00FE3219">
      <w:pPr>
        <w:spacing w:after="0" w:line="259" w:lineRule="auto"/>
        <w:ind w:left="14" w:firstLine="0"/>
      </w:pPr>
      <w:r>
        <w:rPr>
          <w:b/>
          <w:color w:val="006621"/>
          <w:sz w:val="21"/>
          <w:u w:val="single" w:color="006621"/>
        </w:rPr>
        <w:t>https://www.stopbullying.gov/</w:t>
      </w:r>
      <w:r>
        <w:rPr>
          <w:rFonts w:ascii="Comic Sans MS" w:eastAsia="Comic Sans MS" w:hAnsi="Comic Sans MS" w:cs="Comic Sans MS"/>
        </w:rPr>
        <w:t xml:space="preserve"> </w:t>
      </w:r>
      <w:r>
        <w:t xml:space="preserve"> </w:t>
      </w:r>
    </w:p>
    <w:sectPr w:rsidR="005A4E04">
      <w:headerReference w:type="even" r:id="rId48"/>
      <w:headerReference w:type="default" r:id="rId49"/>
      <w:headerReference w:type="first" r:id="rId50"/>
      <w:pgSz w:w="11906" w:h="16838"/>
      <w:pgMar w:top="1143" w:right="934" w:bottom="1274" w:left="838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1AD0" w14:textId="77777777" w:rsidR="00FE3219" w:rsidRDefault="00FE3219">
      <w:pPr>
        <w:spacing w:after="0" w:line="240" w:lineRule="auto"/>
      </w:pPr>
      <w:r>
        <w:separator/>
      </w:r>
    </w:p>
  </w:endnote>
  <w:endnote w:type="continuationSeparator" w:id="0">
    <w:p w14:paraId="341BEE20" w14:textId="77777777" w:rsidR="00FE3219" w:rsidRDefault="00FE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170D" w14:textId="77777777" w:rsidR="00FE3219" w:rsidRDefault="00FE3219">
      <w:pPr>
        <w:spacing w:after="0" w:line="240" w:lineRule="auto"/>
      </w:pPr>
      <w:r>
        <w:separator/>
      </w:r>
    </w:p>
  </w:footnote>
  <w:footnote w:type="continuationSeparator" w:id="0">
    <w:p w14:paraId="112CAAE9" w14:textId="77777777" w:rsidR="00FE3219" w:rsidRDefault="00FE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DE83" w14:textId="77777777" w:rsidR="005A4E04" w:rsidRDefault="00FE3219">
    <w:pPr>
      <w:spacing w:after="0" w:line="259" w:lineRule="auto"/>
      <w:ind w:left="1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5E1F2ED" wp14:editId="78315A11">
          <wp:simplePos x="0" y="0"/>
          <wp:positionH relativeFrom="page">
            <wp:posOffset>3197860</wp:posOffset>
          </wp:positionH>
          <wp:positionV relativeFrom="page">
            <wp:posOffset>171450</wp:posOffset>
          </wp:positionV>
          <wp:extent cx="802005" cy="86360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00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t xml:space="preserve"> </w:t>
    </w:r>
    <w:r>
      <w:tab/>
    </w:r>
  </w:p>
  <w:p w14:paraId="22BF16A4" w14:textId="77777777" w:rsidR="005A4E04" w:rsidRDefault="00FE32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5934A4" wp14:editId="314531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605" name="Group 56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0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71FC" w14:textId="77777777" w:rsidR="005A4E04" w:rsidRDefault="00FE3219">
    <w:pPr>
      <w:spacing w:after="0" w:line="259" w:lineRule="auto"/>
      <w:ind w:left="14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943E1E" wp14:editId="401FEB07">
          <wp:simplePos x="0" y="0"/>
          <wp:positionH relativeFrom="page">
            <wp:posOffset>3197860</wp:posOffset>
          </wp:positionH>
          <wp:positionV relativeFrom="page">
            <wp:posOffset>171450</wp:posOffset>
          </wp:positionV>
          <wp:extent cx="802005" cy="863600"/>
          <wp:effectExtent l="0" t="0" r="0" b="0"/>
          <wp:wrapSquare wrapText="bothSides"/>
          <wp:docPr id="2141602218" name="Picture 21416022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00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t xml:space="preserve"> </w:t>
    </w:r>
    <w:r>
      <w:tab/>
    </w:r>
  </w:p>
  <w:p w14:paraId="30C3B58D" w14:textId="77777777" w:rsidR="005A4E04" w:rsidRDefault="00FE32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3883520" wp14:editId="3B6ACE5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592" name="Group 5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9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0D50" w14:textId="77777777" w:rsidR="005A4E04" w:rsidRDefault="00FE3219">
    <w:pPr>
      <w:spacing w:after="0" w:line="259" w:lineRule="auto"/>
      <w:ind w:left="14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B7A9E8C" wp14:editId="7A212A83">
          <wp:simplePos x="0" y="0"/>
          <wp:positionH relativeFrom="page">
            <wp:posOffset>3197860</wp:posOffset>
          </wp:positionH>
          <wp:positionV relativeFrom="page">
            <wp:posOffset>171450</wp:posOffset>
          </wp:positionV>
          <wp:extent cx="802005" cy="863600"/>
          <wp:effectExtent l="0" t="0" r="0" b="0"/>
          <wp:wrapSquare wrapText="bothSides"/>
          <wp:docPr id="1950049475" name="Picture 19500494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00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t xml:space="preserve"> </w:t>
    </w:r>
    <w:r>
      <w:tab/>
    </w:r>
  </w:p>
  <w:p w14:paraId="262095BF" w14:textId="77777777" w:rsidR="005A4E04" w:rsidRDefault="00FE321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568D2A2" wp14:editId="016572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579" name="Group 5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7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44D7F"/>
    <w:multiLevelType w:val="hybridMultilevel"/>
    <w:tmpl w:val="8644564A"/>
    <w:lvl w:ilvl="0" w:tplc="B85ADB4E">
      <w:start w:val="1"/>
      <w:numFmt w:val="bullet"/>
      <w:lvlText w:val="•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835CC">
      <w:start w:val="1"/>
      <w:numFmt w:val="bullet"/>
      <w:lvlText w:val="o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48894">
      <w:start w:val="1"/>
      <w:numFmt w:val="bullet"/>
      <w:lvlText w:val="▪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41C5A">
      <w:start w:val="1"/>
      <w:numFmt w:val="bullet"/>
      <w:lvlText w:val="•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E4F3C">
      <w:start w:val="1"/>
      <w:numFmt w:val="bullet"/>
      <w:lvlText w:val="o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02B3C">
      <w:start w:val="1"/>
      <w:numFmt w:val="bullet"/>
      <w:lvlText w:val="▪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40E62">
      <w:start w:val="1"/>
      <w:numFmt w:val="bullet"/>
      <w:lvlText w:val="•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8336C">
      <w:start w:val="1"/>
      <w:numFmt w:val="bullet"/>
      <w:lvlText w:val="o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A47DE">
      <w:start w:val="1"/>
      <w:numFmt w:val="bullet"/>
      <w:lvlText w:val="▪"/>
      <w:lvlJc w:val="left"/>
      <w:pPr>
        <w:ind w:left="6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AE6C7F"/>
    <w:multiLevelType w:val="hybridMultilevel"/>
    <w:tmpl w:val="30408D2E"/>
    <w:lvl w:ilvl="0" w:tplc="93DCDE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437CE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EA99EE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84BAE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EDEA2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0DDE6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85D9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6A014A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E07F2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6D7267"/>
    <w:multiLevelType w:val="hybridMultilevel"/>
    <w:tmpl w:val="4CF49052"/>
    <w:lvl w:ilvl="0" w:tplc="315AC9B8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0803E">
      <w:start w:val="1"/>
      <w:numFmt w:val="bullet"/>
      <w:lvlText w:val="o"/>
      <w:lvlJc w:val="left"/>
      <w:pPr>
        <w:ind w:left="1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8F420">
      <w:start w:val="1"/>
      <w:numFmt w:val="bullet"/>
      <w:lvlText w:val="▪"/>
      <w:lvlJc w:val="left"/>
      <w:pPr>
        <w:ind w:left="2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C03B6">
      <w:start w:val="1"/>
      <w:numFmt w:val="bullet"/>
      <w:lvlText w:val="•"/>
      <w:lvlJc w:val="left"/>
      <w:pPr>
        <w:ind w:left="2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01D10">
      <w:start w:val="1"/>
      <w:numFmt w:val="bullet"/>
      <w:lvlText w:val="o"/>
      <w:lvlJc w:val="left"/>
      <w:pPr>
        <w:ind w:left="3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E01BE">
      <w:start w:val="1"/>
      <w:numFmt w:val="bullet"/>
      <w:lvlText w:val="▪"/>
      <w:lvlJc w:val="left"/>
      <w:pPr>
        <w:ind w:left="4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620F6">
      <w:start w:val="1"/>
      <w:numFmt w:val="bullet"/>
      <w:lvlText w:val="•"/>
      <w:lvlJc w:val="left"/>
      <w:pPr>
        <w:ind w:left="4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00F9E">
      <w:start w:val="1"/>
      <w:numFmt w:val="bullet"/>
      <w:lvlText w:val="o"/>
      <w:lvlJc w:val="left"/>
      <w:pPr>
        <w:ind w:left="5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0FE30">
      <w:start w:val="1"/>
      <w:numFmt w:val="bullet"/>
      <w:lvlText w:val="▪"/>
      <w:lvlJc w:val="left"/>
      <w:pPr>
        <w:ind w:left="6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FD2503"/>
    <w:multiLevelType w:val="hybridMultilevel"/>
    <w:tmpl w:val="3FE00060"/>
    <w:lvl w:ilvl="0" w:tplc="B3BCB1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4C1F0">
      <w:start w:val="1"/>
      <w:numFmt w:val="bullet"/>
      <w:lvlText w:val="o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AF756">
      <w:start w:val="1"/>
      <w:numFmt w:val="bullet"/>
      <w:lvlRestart w:val="0"/>
      <w:lvlText w:val="•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C8414">
      <w:start w:val="1"/>
      <w:numFmt w:val="bullet"/>
      <w:lvlText w:val="•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298B8">
      <w:start w:val="1"/>
      <w:numFmt w:val="bullet"/>
      <w:lvlText w:val="o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E2692">
      <w:start w:val="1"/>
      <w:numFmt w:val="bullet"/>
      <w:lvlText w:val="▪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4D99A">
      <w:start w:val="1"/>
      <w:numFmt w:val="bullet"/>
      <w:lvlText w:val="•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43D1C">
      <w:start w:val="1"/>
      <w:numFmt w:val="bullet"/>
      <w:lvlText w:val="o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0C8A8">
      <w:start w:val="1"/>
      <w:numFmt w:val="bullet"/>
      <w:lvlText w:val="▪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167787"/>
    <w:multiLevelType w:val="hybridMultilevel"/>
    <w:tmpl w:val="7E0646FC"/>
    <w:lvl w:ilvl="0" w:tplc="AC8AD208">
      <w:start w:val="1"/>
      <w:numFmt w:val="bullet"/>
      <w:lvlText w:val="•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A5646">
      <w:start w:val="1"/>
      <w:numFmt w:val="bullet"/>
      <w:lvlText w:val="o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03CFA">
      <w:start w:val="1"/>
      <w:numFmt w:val="bullet"/>
      <w:lvlText w:val="▪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2EE02">
      <w:start w:val="1"/>
      <w:numFmt w:val="bullet"/>
      <w:lvlText w:val="•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02F48">
      <w:start w:val="1"/>
      <w:numFmt w:val="bullet"/>
      <w:lvlText w:val="o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08DE2">
      <w:start w:val="1"/>
      <w:numFmt w:val="bullet"/>
      <w:lvlText w:val="▪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C7F62">
      <w:start w:val="1"/>
      <w:numFmt w:val="bullet"/>
      <w:lvlText w:val="•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A3DD6">
      <w:start w:val="1"/>
      <w:numFmt w:val="bullet"/>
      <w:lvlText w:val="o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8D7E2">
      <w:start w:val="1"/>
      <w:numFmt w:val="bullet"/>
      <w:lvlText w:val="▪"/>
      <w:lvlJc w:val="left"/>
      <w:pPr>
        <w:ind w:left="6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A6967"/>
    <w:multiLevelType w:val="hybridMultilevel"/>
    <w:tmpl w:val="C4767F42"/>
    <w:lvl w:ilvl="0" w:tplc="76D09E34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E8876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C4F10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CE15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C684E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AA404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C2C98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87A24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4A6FE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0E0ED5"/>
    <w:multiLevelType w:val="hybridMultilevel"/>
    <w:tmpl w:val="70A62A02"/>
    <w:lvl w:ilvl="0" w:tplc="14962C8C">
      <w:start w:val="1"/>
      <w:numFmt w:val="bullet"/>
      <w:lvlText w:val="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64A12">
      <w:start w:val="1"/>
      <w:numFmt w:val="bullet"/>
      <w:lvlText w:val="o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EDB8E">
      <w:start w:val="1"/>
      <w:numFmt w:val="bullet"/>
      <w:lvlText w:val="▪"/>
      <w:lvlJc w:val="left"/>
      <w:pPr>
        <w:ind w:left="2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457AE">
      <w:start w:val="1"/>
      <w:numFmt w:val="bullet"/>
      <w:lvlText w:val="•"/>
      <w:lvlJc w:val="left"/>
      <w:pPr>
        <w:ind w:left="2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ADCE6">
      <w:start w:val="1"/>
      <w:numFmt w:val="bullet"/>
      <w:lvlText w:val="o"/>
      <w:lvlJc w:val="left"/>
      <w:pPr>
        <w:ind w:left="3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4D566">
      <w:start w:val="1"/>
      <w:numFmt w:val="bullet"/>
      <w:lvlText w:val="▪"/>
      <w:lvlJc w:val="left"/>
      <w:pPr>
        <w:ind w:left="4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63B6">
      <w:start w:val="1"/>
      <w:numFmt w:val="bullet"/>
      <w:lvlText w:val="•"/>
      <w:lvlJc w:val="left"/>
      <w:pPr>
        <w:ind w:left="5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CC38A">
      <w:start w:val="1"/>
      <w:numFmt w:val="bullet"/>
      <w:lvlText w:val="o"/>
      <w:lvlJc w:val="left"/>
      <w:pPr>
        <w:ind w:left="5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A787C">
      <w:start w:val="1"/>
      <w:numFmt w:val="bullet"/>
      <w:lvlText w:val="▪"/>
      <w:lvlJc w:val="left"/>
      <w:pPr>
        <w:ind w:left="6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3D2AE6"/>
    <w:multiLevelType w:val="hybridMultilevel"/>
    <w:tmpl w:val="E940D882"/>
    <w:lvl w:ilvl="0" w:tplc="B5CCF9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4EE2C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40AE8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CE5F4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E3C8A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28082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02FE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28C34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2E6F6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4649203">
    <w:abstractNumId w:val="5"/>
  </w:num>
  <w:num w:numId="2" w16cid:durableId="1457992918">
    <w:abstractNumId w:val="7"/>
  </w:num>
  <w:num w:numId="3" w16cid:durableId="1512573442">
    <w:abstractNumId w:val="0"/>
  </w:num>
  <w:num w:numId="4" w16cid:durableId="943728205">
    <w:abstractNumId w:val="4"/>
  </w:num>
  <w:num w:numId="5" w16cid:durableId="1716924972">
    <w:abstractNumId w:val="2"/>
  </w:num>
  <w:num w:numId="6" w16cid:durableId="1688676167">
    <w:abstractNumId w:val="3"/>
  </w:num>
  <w:num w:numId="7" w16cid:durableId="264264447">
    <w:abstractNumId w:val="1"/>
  </w:num>
  <w:num w:numId="8" w16cid:durableId="1484539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04"/>
    <w:rsid w:val="003D7173"/>
    <w:rsid w:val="005A4E04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5BE9"/>
  <w15:docId w15:val="{1FDA698E-D417-4179-BF5E-8B87A89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2"/>
      <w:jc w:val="center"/>
      <w:outlineLvl w:val="0"/>
    </w:pPr>
    <w:rPr>
      <w:rFonts w:ascii="Arial" w:eastAsia="Arial" w:hAnsi="Arial" w:cs="Arial"/>
      <w:b/>
      <w:color w:val="FF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5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tionalbullyinghelpline.co.uk/" TargetMode="External"/><Relationship Id="rId18" Type="http://schemas.openxmlformats.org/officeDocument/2006/relationships/hyperlink" Target="https://www.bullying.co.uk/" TargetMode="External"/><Relationship Id="rId26" Type="http://schemas.openxmlformats.org/officeDocument/2006/relationships/hyperlink" Target="https://www.anti-bullyingalliance.org.uk/" TargetMode="External"/><Relationship Id="rId39" Type="http://schemas.openxmlformats.org/officeDocument/2006/relationships/hyperlink" Target="https://www.childline.org.uk/info-advice/bullying-abuse-safety/types-bullying" TargetMode="External"/><Relationship Id="rId21" Type="http://schemas.openxmlformats.org/officeDocument/2006/relationships/hyperlink" Target="https://www.anti-bullyingalliance.org.uk/" TargetMode="External"/><Relationship Id="rId34" Type="http://schemas.openxmlformats.org/officeDocument/2006/relationships/hyperlink" Target="https://www.childline.org.uk/info-advice/bullying-abuse-safety/types-bullying" TargetMode="External"/><Relationship Id="rId42" Type="http://schemas.openxmlformats.org/officeDocument/2006/relationships/hyperlink" Target="https://www.childline.org.uk/info-advice/bullying-abuse-safety/types-bullying" TargetMode="External"/><Relationship Id="rId47" Type="http://schemas.openxmlformats.org/officeDocument/2006/relationships/hyperlink" Target="https://www.nhs.uk/Livewell/Bullying/Pages/Antibullyinghelp.aspx" TargetMode="External"/><Relationship Id="rId50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nationalbullyinghelpline.co.uk/" TargetMode="External"/><Relationship Id="rId29" Type="http://schemas.openxmlformats.org/officeDocument/2006/relationships/hyperlink" Target="https://www.childline.org.uk/info-advice/bullying-abuse-safety/types-bullying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anti-bullyingalliance.org.uk/" TargetMode="External"/><Relationship Id="rId32" Type="http://schemas.openxmlformats.org/officeDocument/2006/relationships/hyperlink" Target="https://www.childline.org.uk/info-advice/bullying-abuse-safety/types-bullying" TargetMode="External"/><Relationship Id="rId37" Type="http://schemas.openxmlformats.org/officeDocument/2006/relationships/hyperlink" Target="https://www.childline.org.uk/info-advice/bullying-abuse-safety/types-bullying" TargetMode="External"/><Relationship Id="rId40" Type="http://schemas.openxmlformats.org/officeDocument/2006/relationships/hyperlink" Target="https://www.childline.org.uk/info-advice/bullying-abuse-safety/types-bullying" TargetMode="External"/><Relationship Id="rId45" Type="http://schemas.openxmlformats.org/officeDocument/2006/relationships/hyperlink" Target="https://www.nhs.uk/Livewell/Bullying/Pages/Antibullyinghelp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ationalbullyinghelpline.co.uk/" TargetMode="External"/><Relationship Id="rId23" Type="http://schemas.openxmlformats.org/officeDocument/2006/relationships/hyperlink" Target="https://www.anti-bullyingalliance.org.uk/" TargetMode="External"/><Relationship Id="rId28" Type="http://schemas.openxmlformats.org/officeDocument/2006/relationships/hyperlink" Target="https://www.childline.org.uk/info-advice/bullying-abuse-safety/types-bullying" TargetMode="External"/><Relationship Id="rId36" Type="http://schemas.openxmlformats.org/officeDocument/2006/relationships/hyperlink" Target="https://www.childline.org.uk/info-advice/bullying-abuse-safety/types-bullying" TargetMode="External"/><Relationship Id="rId49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hyperlink" Target="https://www.bullying.co.uk/" TargetMode="External"/><Relationship Id="rId31" Type="http://schemas.openxmlformats.org/officeDocument/2006/relationships/hyperlink" Target="https://www.childline.org.uk/info-advice/bullying-abuse-safety/types-bullying" TargetMode="External"/><Relationship Id="rId44" Type="http://schemas.openxmlformats.org/officeDocument/2006/relationships/hyperlink" Target="https://www.nhs.uk/Livewell/Bullying/Pages/Antibullyinghelp.aspx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ationalbullyinghelpline.co.uk/" TargetMode="External"/><Relationship Id="rId22" Type="http://schemas.openxmlformats.org/officeDocument/2006/relationships/hyperlink" Target="https://www.anti-bullyingalliance.org.uk/" TargetMode="External"/><Relationship Id="rId27" Type="http://schemas.openxmlformats.org/officeDocument/2006/relationships/hyperlink" Target="https://www.anti-bullyingalliance.org.uk/" TargetMode="External"/><Relationship Id="rId30" Type="http://schemas.openxmlformats.org/officeDocument/2006/relationships/hyperlink" Target="https://www.childline.org.uk/info-advice/bullying-abuse-safety/types-bullying" TargetMode="External"/><Relationship Id="rId35" Type="http://schemas.openxmlformats.org/officeDocument/2006/relationships/hyperlink" Target="https://www.childline.org.uk/info-advice/bullying-abuse-safety/types-bullying" TargetMode="External"/><Relationship Id="rId43" Type="http://schemas.openxmlformats.org/officeDocument/2006/relationships/hyperlink" Target="https://www.childline.org.uk/info-advice/bullying-abuse-safety/types-bullying" TargetMode="External"/><Relationship Id="rId48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yperlink" Target="https://www.bullying.co.uk/" TargetMode="External"/><Relationship Id="rId25" Type="http://schemas.openxmlformats.org/officeDocument/2006/relationships/hyperlink" Target="https://www.anti-bullyingalliance.org.uk/" TargetMode="External"/><Relationship Id="rId33" Type="http://schemas.openxmlformats.org/officeDocument/2006/relationships/hyperlink" Target="https://www.childline.org.uk/info-advice/bullying-abuse-safety/types-bullying" TargetMode="External"/><Relationship Id="rId38" Type="http://schemas.openxmlformats.org/officeDocument/2006/relationships/hyperlink" Target="https://www.childline.org.uk/info-advice/bullying-abuse-safety/types-bullying" TargetMode="External"/><Relationship Id="rId46" Type="http://schemas.openxmlformats.org/officeDocument/2006/relationships/hyperlink" Target="https://www.nhs.uk/Livewell/Bullying/Pages/Antibullyinghelp.aspx" TargetMode="External"/><Relationship Id="rId20" Type="http://schemas.openxmlformats.org/officeDocument/2006/relationships/hyperlink" Target="https://www.bullying.co.uk/" TargetMode="External"/><Relationship Id="rId41" Type="http://schemas.openxmlformats.org/officeDocument/2006/relationships/hyperlink" Target="https://www.childline.org.uk/info-advice/bullying-abuse-safety/types-bully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1A08CD53F474A896747716F3951C2" ma:contentTypeVersion="9" ma:contentTypeDescription="Create a new document." ma:contentTypeScope="" ma:versionID="d11d6c311d25bb27e0238f0d59e64aee">
  <xsd:schema xmlns:xsd="http://www.w3.org/2001/XMLSchema" xmlns:xs="http://www.w3.org/2001/XMLSchema" xmlns:p="http://schemas.microsoft.com/office/2006/metadata/properties" xmlns:ns2="42443fdd-b66e-459c-89bd-d202b1eead33" targetNamespace="http://schemas.microsoft.com/office/2006/metadata/properties" ma:root="true" ma:fieldsID="4e84031869fc2670cc748eff82b0c12c" ns2:_="">
    <xsd:import namespace="42443fdd-b66e-459c-89bd-d202b1eea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3fdd-b66e-459c-89bd-d202b1ee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5948A-DE6B-4CC0-BAA9-491AEEC35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3fdd-b66e-459c-89bd-d202b1eea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3BE33-AEBD-42A4-AFB2-878699AAF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96A06-390B-4179-B87E-FF06F0C94F3E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2443fdd-b66e-459c-89bd-d202b1eead3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ENFIELD PRIMARY SCHOOL</dc:title>
  <dc:subject/>
  <dc:creator>head.enp</dc:creator>
  <cp:keywords/>
  <cp:lastModifiedBy>Scott, Amanda</cp:lastModifiedBy>
  <cp:revision>3</cp:revision>
  <dcterms:created xsi:type="dcterms:W3CDTF">2023-09-21T13:13:00Z</dcterms:created>
  <dcterms:modified xsi:type="dcterms:W3CDTF">2023-09-21T13:14:00Z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0x0101002EA1A08CD53F474A896747716F3951C2</vt:lpwstr>
  </property>
</Properties>
</file>