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53"/>
        <w:tblW w:w="15457" w:type="dxa"/>
        <w:tblLook w:val="04A0" w:firstRow="1" w:lastRow="0" w:firstColumn="1" w:lastColumn="0" w:noHBand="0" w:noVBand="1"/>
      </w:tblPr>
      <w:tblGrid>
        <w:gridCol w:w="5078"/>
        <w:gridCol w:w="5349"/>
        <w:gridCol w:w="5030"/>
      </w:tblGrid>
      <w:tr w:rsidR="00C67F4C" w:rsidRPr="0081228C" w14:paraId="560FF189" w14:textId="77777777" w:rsidTr="00C67F4C">
        <w:trPr>
          <w:trHeight w:val="3321"/>
        </w:trPr>
        <w:tc>
          <w:tcPr>
            <w:tcW w:w="5078" w:type="dxa"/>
          </w:tcPr>
          <w:p w14:paraId="4E906C8B" w14:textId="2241FD40" w:rsidR="00A81AA2" w:rsidRPr="0082263A" w:rsidRDefault="0082263A" w:rsidP="00062FCB">
            <w:pPr>
              <w:rPr>
                <w:rFonts w:ascii="Dreaming Outloud Pro" w:hAnsi="Dreaming Outloud Pro" w:cs="Dreaming Outloud Pro"/>
                <w:b/>
                <w:bCs/>
                <w:color w:val="FF0000"/>
                <w:sz w:val="56"/>
                <w:szCs w:val="56"/>
              </w:rPr>
            </w:pPr>
            <w:r w:rsidRPr="0082263A">
              <w:rPr>
                <w:rFonts w:ascii="Dreaming Outloud Pro" w:hAnsi="Dreaming Outloud Pro" w:cs="Dreaming Outloud Pro"/>
                <w:b/>
                <w:bCs/>
                <w:color w:val="FF0000"/>
                <w:sz w:val="56"/>
                <w:szCs w:val="56"/>
              </w:rPr>
              <w:t>Science</w:t>
            </w:r>
          </w:p>
          <w:p w14:paraId="0A7BF2F9" w14:textId="7F209F77" w:rsidR="00114485" w:rsidRPr="009F6D8C" w:rsidRDefault="009F6D8C" w:rsidP="00114485">
            <w:pPr>
              <w:rPr>
                <w:rFonts w:ascii="Dreaming Outloud Pro" w:hAnsi="Dreaming Outloud Pro" w:cs="Dreaming Outloud Pro"/>
                <w:b/>
                <w:bCs/>
                <w:color w:val="FF0000"/>
                <w:sz w:val="56"/>
                <w:szCs w:val="56"/>
              </w:rPr>
            </w:pPr>
            <w:r w:rsidRPr="009F6D8C">
              <w:rPr>
                <w:rFonts w:ascii="Dreaming Outloud Pro" w:hAnsi="Dreaming Outloud Pro" w:cs="Dreaming Outloud Pro"/>
                <w:b/>
                <w:bCs/>
                <w:i/>
                <w:iCs/>
                <w:color w:val="FF0000"/>
              </w:rPr>
              <w:t>Materials</w:t>
            </w:r>
          </w:p>
          <w:p w14:paraId="6BBC5B7A" w14:textId="77777777" w:rsidR="009F6D8C" w:rsidRPr="009F6D8C" w:rsidRDefault="009F6D8C" w:rsidP="009F6D8C">
            <w:pPr>
              <w:rPr>
                <w:rFonts w:ascii="Dreaming Outloud Pro" w:hAnsi="Dreaming Outloud Pro" w:cs="Dreaming Outloud Pro"/>
                <w:sz w:val="18"/>
                <w:szCs w:val="18"/>
                <w:shd w:val="clear" w:color="auto" w:fill="FFFFFF"/>
                <w:lang w:val="en-US"/>
              </w:rPr>
            </w:pPr>
            <w:r w:rsidRPr="009F6D8C">
              <w:rPr>
                <w:rFonts w:ascii="Dreaming Outloud Pro" w:hAnsi="Dreaming Outloud Pro" w:cs="Dreaming Outloud Pro"/>
                <w:sz w:val="18"/>
                <w:szCs w:val="18"/>
                <w:shd w:val="clear" w:color="auto" w:fill="FFFFFF"/>
                <w:lang w:val="en-US"/>
              </w:rPr>
              <w:t>During this unit of work, children will learn about different everyday materials such as wood, metal, plastic, glass, rubber, rock, fabric, paper and brick. They will identify the properties of these materials and conduct investigations to explore how different materials are better suited for different objects through well-known stories. Children will also explore how some of these materials can be changed by squashing, bending, twisting and stretching them.</w:t>
            </w:r>
          </w:p>
          <w:p w14:paraId="0AE5D750" w14:textId="664E7A72" w:rsidR="004B6639" w:rsidRPr="00EB7AC2" w:rsidRDefault="000E64D7" w:rsidP="000F7AAD">
            <w:pPr>
              <w:rPr>
                <w:rFonts w:ascii="Dreaming Outloud Pro" w:hAnsi="Dreaming Outloud Pro" w:cs="Dreaming Outloud Pro"/>
              </w:rPr>
            </w:pPr>
            <w:r w:rsidRPr="000E64D7">
              <w:rPr>
                <w:rFonts w:ascii="Dreaming Outloud Pro" w:hAnsi="Dreaming Outloud Pro" w:cs="Dreaming Outloud Pro"/>
                <w:sz w:val="18"/>
                <w:szCs w:val="18"/>
                <w:shd w:val="clear" w:color="auto" w:fill="FFFFFF"/>
              </w:rPr>
              <w:t>.</w:t>
            </w:r>
          </w:p>
        </w:tc>
        <w:tc>
          <w:tcPr>
            <w:tcW w:w="5349" w:type="dxa"/>
          </w:tcPr>
          <w:p w14:paraId="1EAFEBAB" w14:textId="7FA3C632" w:rsidR="00B4185E" w:rsidRDefault="00D331D7" w:rsidP="00EB0309">
            <w:pPr>
              <w:rPr>
                <w:rFonts w:ascii="Dreaming Outloud Pro" w:hAnsi="Dreaming Outloud Pro" w:cs="Dreaming Outloud Pro"/>
                <w:b/>
                <w:bCs/>
                <w:noProof/>
                <w:color w:val="FF0000"/>
                <w:sz w:val="56"/>
                <w:szCs w:val="56"/>
              </w:rPr>
            </w:pPr>
            <w:r>
              <w:rPr>
                <w:rFonts w:ascii="Dreaming Outloud Pro" w:hAnsi="Dreaming Outloud Pro" w:cs="Dreaming Outloud Pro"/>
                <w:b/>
                <w:bCs/>
                <w:noProof/>
                <w:color w:val="FF0000"/>
                <w:sz w:val="56"/>
                <w:szCs w:val="56"/>
              </w:rPr>
              <w:t>History</w:t>
            </w:r>
          </w:p>
          <w:p w14:paraId="54546D8F" w14:textId="14513194" w:rsidR="00404468" w:rsidRPr="00941829" w:rsidRDefault="00941829" w:rsidP="00404468">
            <w:pPr>
              <w:rPr>
                <w:rFonts w:ascii="Dreaming Outloud Pro" w:hAnsi="Dreaming Outloud Pro" w:cs="Dreaming Outloud Pro"/>
                <w:b/>
                <w:bCs/>
                <w:i/>
                <w:iCs/>
                <w:color w:val="FF0000"/>
              </w:rPr>
            </w:pPr>
            <w:r w:rsidRPr="00941829">
              <w:rPr>
                <w:rFonts w:ascii="Dreaming Outloud Pro" w:hAnsi="Dreaming Outloud Pro" w:cs="Dreaming Outloud Pro"/>
                <w:b/>
                <w:bCs/>
                <w:i/>
                <w:iCs/>
                <w:color w:val="FF0000"/>
              </w:rPr>
              <w:t>Then and Now</w:t>
            </w:r>
          </w:p>
          <w:p w14:paraId="27C679F1" w14:textId="66CB7A49" w:rsidR="0066264A" w:rsidRPr="00574A4F" w:rsidRDefault="00574A4F" w:rsidP="00EB0309">
            <w:pPr>
              <w:rPr>
                <w:rFonts w:ascii="Dreaming Outloud Pro" w:hAnsi="Dreaming Outloud Pro" w:cs="Dreaming Outloud Pro"/>
                <w:noProof/>
                <w:sz w:val="18"/>
                <w:szCs w:val="18"/>
              </w:rPr>
            </w:pPr>
            <w:r w:rsidRPr="00574A4F">
              <w:rPr>
                <w:rFonts w:ascii="Dreaming Outloud Pro" w:hAnsi="Dreaming Outloud Pro" w:cs="Dreaming Outloud Pro"/>
                <w:color w:val="000000"/>
                <w:sz w:val="18"/>
                <w:szCs w:val="18"/>
                <w:shd w:val="clear" w:color="auto" w:fill="FFFFFF"/>
              </w:rPr>
              <w:t>This unit explores how technology has changed over the past 60 years. Children will consider how technology has changed the way we talk, write and are entertained. The unit includes a focus on Tim Berners-Lee as a significant individual and explores his contributions to the advancement of the World Wide Web.</w:t>
            </w:r>
          </w:p>
        </w:tc>
        <w:tc>
          <w:tcPr>
            <w:tcW w:w="5030" w:type="dxa"/>
          </w:tcPr>
          <w:p w14:paraId="5B1C61F6" w14:textId="3A59E235" w:rsidR="00A81AA2" w:rsidRPr="0082263A" w:rsidRDefault="0082263A" w:rsidP="00B4185E">
            <w:pPr>
              <w:rPr>
                <w:rFonts w:ascii="Dreaming Outloud Pro" w:hAnsi="Dreaming Outloud Pro" w:cs="Dreaming Outloud Pro"/>
                <w:b/>
                <w:bCs/>
                <w:color w:val="FF0000"/>
                <w:sz w:val="56"/>
                <w:szCs w:val="56"/>
              </w:rPr>
            </w:pPr>
            <w:r w:rsidRPr="0082263A">
              <w:rPr>
                <w:rFonts w:ascii="Dreaming Outloud Pro" w:hAnsi="Dreaming Outloud Pro" w:cs="Dreaming Outloud Pro"/>
                <w:b/>
                <w:bCs/>
                <w:color w:val="FF0000"/>
                <w:sz w:val="56"/>
                <w:szCs w:val="56"/>
              </w:rPr>
              <w:t>Music</w:t>
            </w:r>
          </w:p>
          <w:p w14:paraId="2D67F8AD" w14:textId="55A75440" w:rsidR="00642202" w:rsidRPr="00642202" w:rsidRDefault="00AD3BBB" w:rsidP="00642202">
            <w:pPr>
              <w:rPr>
                <w:rFonts w:ascii="Dreaming Outloud Pro" w:hAnsi="Dreaming Outloud Pro" w:cs="Dreaming Outloud Pro"/>
                <w:b/>
                <w:bCs/>
              </w:rPr>
            </w:pPr>
            <w:r>
              <w:rPr>
                <w:rFonts w:ascii="Dreaming Outloud Pro" w:hAnsi="Dreaming Outloud Pro" w:cs="Dreaming Outloud Pro"/>
                <w:b/>
                <w:bCs/>
              </w:rPr>
              <w:t>Recognising Different Sounds</w:t>
            </w:r>
          </w:p>
          <w:p w14:paraId="2BF7A209" w14:textId="090D84A2" w:rsidR="00535AE1" w:rsidRPr="0081228C" w:rsidRDefault="002D433E" w:rsidP="00642202">
            <w:pPr>
              <w:rPr>
                <w:rFonts w:asciiTheme="majorHAnsi" w:hAnsiTheme="majorHAnsi" w:cstheme="majorHAnsi"/>
              </w:rPr>
            </w:pPr>
            <w:r w:rsidRPr="00A02ACE">
              <w:rPr>
                <w:rFonts w:ascii="Dreaming Outloud Pro" w:hAnsi="Dreaming Outloud Pro" w:cs="Dreaming Outloud Pro"/>
                <w:color w:val="000000"/>
                <w:sz w:val="20"/>
                <w:szCs w:val="20"/>
                <w:shd w:val="clear" w:color="auto" w:fill="FFFFFF"/>
              </w:rPr>
              <w:t xml:space="preserve">Music is used for many reasons and can help us to tell a story and express our feelings. Music can be loud or soft, fast or slow, smooth and connected, or short and detached. </w:t>
            </w:r>
            <w:r w:rsidR="00A76D7B">
              <w:rPr>
                <w:rFonts w:ascii="Dreaming Outloud Pro" w:hAnsi="Dreaming Outloud Pro" w:cs="Dreaming Outloud Pro"/>
                <w:color w:val="000000"/>
                <w:sz w:val="20"/>
                <w:szCs w:val="20"/>
                <w:shd w:val="clear" w:color="auto" w:fill="FFFFFF"/>
              </w:rPr>
              <w:t>The children will learn to</w:t>
            </w:r>
            <w:r w:rsidRPr="00A02ACE">
              <w:rPr>
                <w:rFonts w:ascii="Dreaming Outloud Pro" w:hAnsi="Dreaming Outloud Pro" w:cs="Dreaming Outloud Pro"/>
                <w:color w:val="000000"/>
                <w:sz w:val="20"/>
                <w:szCs w:val="20"/>
                <w:shd w:val="clear" w:color="auto" w:fill="FFFFFF"/>
              </w:rPr>
              <w:t xml:space="preserve"> use instruments with different sounds to help communicate a story and different emotions. </w:t>
            </w:r>
            <w:r>
              <w:rPr>
                <w:rFonts w:ascii="Dreaming Outloud Pro" w:hAnsi="Dreaming Outloud Pro" w:cs="Dreaming Outloud Pro"/>
                <w:color w:val="000000"/>
                <w:sz w:val="20"/>
                <w:szCs w:val="20"/>
                <w:shd w:val="clear" w:color="auto" w:fill="FFFFFF"/>
              </w:rPr>
              <w:t>The</w:t>
            </w:r>
            <w:r w:rsidR="00A76D7B">
              <w:rPr>
                <w:rFonts w:ascii="Dreaming Outloud Pro" w:hAnsi="Dreaming Outloud Pro" w:cs="Dreaming Outloud Pro"/>
                <w:color w:val="000000"/>
                <w:sz w:val="20"/>
                <w:szCs w:val="20"/>
                <w:shd w:val="clear" w:color="auto" w:fill="FFFFFF"/>
              </w:rPr>
              <w:t>y</w:t>
            </w:r>
            <w:r>
              <w:rPr>
                <w:rFonts w:ascii="Dreaming Outloud Pro" w:hAnsi="Dreaming Outloud Pro" w:cs="Dreaming Outloud Pro"/>
                <w:color w:val="000000"/>
                <w:sz w:val="20"/>
                <w:szCs w:val="20"/>
                <w:shd w:val="clear" w:color="auto" w:fill="FFFFFF"/>
              </w:rPr>
              <w:t xml:space="preserve"> will e</w:t>
            </w:r>
            <w:r w:rsidRPr="00A02ACE">
              <w:rPr>
                <w:rFonts w:ascii="Dreaming Outloud Pro" w:hAnsi="Dreaming Outloud Pro" w:cs="Dreaming Outloud Pro"/>
                <w:color w:val="000000"/>
                <w:sz w:val="20"/>
                <w:szCs w:val="20"/>
                <w:shd w:val="clear" w:color="auto" w:fill="FFFFFF"/>
              </w:rPr>
              <w:t xml:space="preserve">xplore the music in this unit and try to connect </w:t>
            </w:r>
            <w:r>
              <w:rPr>
                <w:rFonts w:ascii="Dreaming Outloud Pro" w:hAnsi="Dreaming Outloud Pro" w:cs="Dreaming Outloud Pro"/>
                <w:color w:val="000000"/>
                <w:sz w:val="20"/>
                <w:szCs w:val="20"/>
                <w:shd w:val="clear" w:color="auto" w:fill="FFFFFF"/>
              </w:rPr>
              <w:t>their</w:t>
            </w:r>
            <w:r w:rsidRPr="00A02ACE">
              <w:rPr>
                <w:rFonts w:ascii="Dreaming Outloud Pro" w:hAnsi="Dreaming Outloud Pro" w:cs="Dreaming Outloud Pro"/>
                <w:color w:val="000000"/>
                <w:sz w:val="20"/>
                <w:szCs w:val="20"/>
                <w:shd w:val="clear" w:color="auto" w:fill="FFFFFF"/>
              </w:rPr>
              <w:t xml:space="preserve"> feelings with what </w:t>
            </w:r>
            <w:r>
              <w:rPr>
                <w:rFonts w:ascii="Dreaming Outloud Pro" w:hAnsi="Dreaming Outloud Pro" w:cs="Dreaming Outloud Pro"/>
                <w:color w:val="000000"/>
                <w:sz w:val="20"/>
                <w:szCs w:val="20"/>
                <w:shd w:val="clear" w:color="auto" w:fill="FFFFFF"/>
              </w:rPr>
              <w:t>they</w:t>
            </w:r>
            <w:r w:rsidRPr="00A02ACE">
              <w:rPr>
                <w:rFonts w:ascii="Dreaming Outloud Pro" w:hAnsi="Dreaming Outloud Pro" w:cs="Dreaming Outloud Pro"/>
                <w:color w:val="000000"/>
                <w:sz w:val="20"/>
                <w:szCs w:val="20"/>
                <w:shd w:val="clear" w:color="auto" w:fill="FFFFFF"/>
              </w:rPr>
              <w:t xml:space="preserve"> hear</w:t>
            </w:r>
          </w:p>
        </w:tc>
      </w:tr>
      <w:tr w:rsidR="00C67F4C" w:rsidRPr="0081228C" w14:paraId="59DD7D4F" w14:textId="77777777" w:rsidTr="00C67F4C">
        <w:trPr>
          <w:trHeight w:val="3321"/>
        </w:trPr>
        <w:tc>
          <w:tcPr>
            <w:tcW w:w="5078" w:type="dxa"/>
          </w:tcPr>
          <w:p w14:paraId="74A682D4" w14:textId="77777777" w:rsidR="002514A0" w:rsidRDefault="0082263A" w:rsidP="00C67F4C">
            <w:pPr>
              <w:rPr>
                <w:rFonts w:ascii="Dreaming Outloud Pro" w:hAnsi="Dreaming Outloud Pro" w:cs="Dreaming Outloud Pro"/>
                <w:b/>
                <w:bCs/>
                <w:color w:val="FF0000"/>
                <w:sz w:val="56"/>
                <w:szCs w:val="56"/>
              </w:rPr>
            </w:pPr>
            <w:r w:rsidRPr="008946FB">
              <w:rPr>
                <w:rFonts w:ascii="Dreaming Outloud Pro" w:hAnsi="Dreaming Outloud Pro" w:cs="Dreaming Outloud Pro"/>
                <w:b/>
                <w:bCs/>
                <w:color w:val="FF0000"/>
                <w:sz w:val="56"/>
                <w:szCs w:val="56"/>
              </w:rPr>
              <w:t>P.E</w:t>
            </w:r>
          </w:p>
          <w:p w14:paraId="4E9D5AA6" w14:textId="0F09CEA4" w:rsidR="00C32CDD" w:rsidRPr="00534A7D" w:rsidRDefault="007F6124" w:rsidP="00C67F4C">
            <w:pPr>
              <w:rPr>
                <w:rFonts w:ascii="Dreaming Outloud Pro" w:hAnsi="Dreaming Outloud Pro" w:cs="Dreaming Outloud Pro"/>
                <w:b/>
                <w:bCs/>
                <w:color w:val="FF0000"/>
                <w:sz w:val="20"/>
                <w:szCs w:val="20"/>
              </w:rPr>
            </w:pPr>
            <w:r>
              <w:rPr>
                <w:rFonts w:ascii="Dreaming Outloud Pro" w:hAnsi="Dreaming Outloud Pro" w:cs="Dreaming Outloud Pro"/>
                <w:b/>
                <w:bCs/>
                <w:color w:val="FF0000"/>
                <w:sz w:val="20"/>
                <w:szCs w:val="20"/>
              </w:rPr>
              <w:t>Yoga</w:t>
            </w:r>
          </w:p>
          <w:p w14:paraId="4B361375" w14:textId="77777777" w:rsidR="00077D0E" w:rsidRDefault="003C274C" w:rsidP="00C67F4C">
            <w:pPr>
              <w:rPr>
                <w:rFonts w:ascii="Dreaming Outloud Pro" w:hAnsi="Dreaming Outloud Pro" w:cs="Dreaming Outloud Pro"/>
                <w:sz w:val="18"/>
                <w:szCs w:val="18"/>
                <w:shd w:val="clear" w:color="auto" w:fill="FFFFFF"/>
              </w:rPr>
            </w:pPr>
            <w:r w:rsidRPr="00534A7D">
              <w:rPr>
                <w:rFonts w:ascii="Dreaming Outloud Pro" w:hAnsi="Dreaming Outloud Pro" w:cs="Dreaming Outloud Pro"/>
                <w:sz w:val="18"/>
                <w:szCs w:val="18"/>
                <w:shd w:val="clear" w:color="auto" w:fill="FFFFFF"/>
              </w:rPr>
              <w:t xml:space="preserve">In PE the children will </w:t>
            </w:r>
            <w:r w:rsidR="007F6124">
              <w:rPr>
                <w:rFonts w:ascii="Dreaming Outloud Pro" w:hAnsi="Dreaming Outloud Pro" w:cs="Dreaming Outloud Pro"/>
                <w:sz w:val="18"/>
                <w:szCs w:val="18"/>
                <w:shd w:val="clear" w:color="auto" w:fill="FFFFFF"/>
              </w:rPr>
              <w:t>learn about</w:t>
            </w:r>
            <w:r w:rsidR="00672D56">
              <w:rPr>
                <w:rFonts w:ascii="Dreaming Outloud Pro" w:hAnsi="Dreaming Outloud Pro" w:cs="Dreaming Outloud Pro"/>
                <w:sz w:val="18"/>
                <w:szCs w:val="18"/>
                <w:shd w:val="clear" w:color="auto" w:fill="FFFFFF"/>
              </w:rPr>
              <w:t xml:space="preserve"> mindfulness and body awareness. They begin to learn poses and techniques that will help them to connect their body and mind</w:t>
            </w:r>
            <w:r w:rsidR="000F0910">
              <w:rPr>
                <w:rFonts w:ascii="Dreaming Outloud Pro" w:hAnsi="Dreaming Outloud Pro" w:cs="Dreaming Outloud Pro"/>
                <w:sz w:val="18"/>
                <w:szCs w:val="18"/>
                <w:shd w:val="clear" w:color="auto" w:fill="FFFFFF"/>
              </w:rPr>
              <w:t xml:space="preserve">. The unit looks to improve </w:t>
            </w:r>
            <w:proofErr w:type="spellStart"/>
            <w:r w:rsidR="000F0910">
              <w:rPr>
                <w:rFonts w:ascii="Dreaming Outloud Pro" w:hAnsi="Dreaming Outloud Pro" w:cs="Dreaming Outloud Pro"/>
                <w:sz w:val="18"/>
                <w:szCs w:val="18"/>
                <w:shd w:val="clear" w:color="auto" w:fill="FFFFFF"/>
              </w:rPr>
              <w:t>well being</w:t>
            </w:r>
            <w:proofErr w:type="spellEnd"/>
            <w:r w:rsidR="000F0910">
              <w:rPr>
                <w:rFonts w:ascii="Dreaming Outloud Pro" w:hAnsi="Dreaming Outloud Pro" w:cs="Dreaming Outloud Pro"/>
                <w:sz w:val="18"/>
                <w:szCs w:val="18"/>
                <w:shd w:val="clear" w:color="auto" w:fill="FFFFFF"/>
              </w:rPr>
              <w:t xml:space="preserve"> by building strength, flexibility, co-ordination and balance</w:t>
            </w:r>
            <w:r w:rsidR="00DA642A">
              <w:rPr>
                <w:rFonts w:ascii="Dreaming Outloud Pro" w:hAnsi="Dreaming Outloud Pro" w:cs="Dreaming Outloud Pro"/>
                <w:sz w:val="18"/>
                <w:szCs w:val="18"/>
                <w:shd w:val="clear" w:color="auto" w:fill="FFFFFF"/>
              </w:rPr>
              <w:t xml:space="preserve">. The learning includes breathing and meditation through fun and engaging activities. </w:t>
            </w:r>
            <w:r w:rsidR="007711DF">
              <w:rPr>
                <w:rFonts w:ascii="Dreaming Outloud Pro" w:hAnsi="Dreaming Outloud Pro" w:cs="Dreaming Outloud Pro"/>
                <w:sz w:val="18"/>
                <w:szCs w:val="18"/>
                <w:shd w:val="clear" w:color="auto" w:fill="FFFFFF"/>
              </w:rPr>
              <w:t>Pupils work independently, with a partner and small group.</w:t>
            </w:r>
          </w:p>
          <w:p w14:paraId="681410D3" w14:textId="77777777" w:rsidR="00012600" w:rsidRPr="00C405FC" w:rsidRDefault="00012600" w:rsidP="00C67F4C">
            <w:pPr>
              <w:rPr>
                <w:rFonts w:ascii="Dreaming Outloud Pro" w:hAnsi="Dreaming Outloud Pro" w:cs="Dreaming Outloud Pro"/>
                <w:b/>
                <w:bCs/>
                <w:color w:val="FF0000"/>
                <w:sz w:val="18"/>
                <w:szCs w:val="18"/>
                <w:shd w:val="clear" w:color="auto" w:fill="FFFFFF"/>
              </w:rPr>
            </w:pPr>
            <w:r w:rsidRPr="00C405FC">
              <w:rPr>
                <w:rFonts w:ascii="Dreaming Outloud Pro" w:hAnsi="Dreaming Outloud Pro" w:cs="Dreaming Outloud Pro"/>
                <w:b/>
                <w:bCs/>
                <w:color w:val="FF0000"/>
                <w:sz w:val="18"/>
                <w:szCs w:val="18"/>
                <w:shd w:val="clear" w:color="auto" w:fill="FFFFFF"/>
              </w:rPr>
              <w:t>Net and Wall</w:t>
            </w:r>
          </w:p>
          <w:p w14:paraId="22FFAEC5" w14:textId="576EDF9C" w:rsidR="00501639" w:rsidRPr="00501639" w:rsidRDefault="00974195" w:rsidP="00C67F4C">
            <w:pPr>
              <w:rPr>
                <w:rFonts w:ascii="Dreaming Outloud Pro" w:hAnsi="Dreaming Outloud Pro" w:cs="Dreaming Outloud Pro"/>
                <w:b/>
                <w:bCs/>
                <w:sz w:val="20"/>
                <w:szCs w:val="20"/>
              </w:rPr>
            </w:pPr>
            <w:r w:rsidRPr="00C405FC">
              <w:rPr>
                <w:rFonts w:ascii="Dreaming Outloud Pro" w:hAnsi="Dreaming Outloud Pro" w:cs="Dreaming Outloud Pro"/>
                <w:sz w:val="18"/>
                <w:szCs w:val="18"/>
                <w:shd w:val="clear" w:color="auto" w:fill="FFFFFF"/>
              </w:rPr>
              <w:t xml:space="preserve">Net and wall games are games where either a net separates the </w:t>
            </w:r>
            <w:proofErr w:type="gramStart"/>
            <w:r w:rsidRPr="00C405FC">
              <w:rPr>
                <w:rFonts w:ascii="Dreaming Outloud Pro" w:hAnsi="Dreaming Outloud Pro" w:cs="Dreaming Outloud Pro"/>
                <w:sz w:val="18"/>
                <w:szCs w:val="18"/>
                <w:shd w:val="clear" w:color="auto" w:fill="FFFFFF"/>
              </w:rPr>
              <w:t>players</w:t>
            </w:r>
            <w:proofErr w:type="gramEnd"/>
            <w:r w:rsidRPr="00C405FC">
              <w:rPr>
                <w:rFonts w:ascii="Dreaming Outloud Pro" w:hAnsi="Dreaming Outloud Pro" w:cs="Dreaming Outloud Pro"/>
                <w:sz w:val="18"/>
                <w:szCs w:val="18"/>
                <w:shd w:val="clear" w:color="auto" w:fill="FFFFFF"/>
              </w:rPr>
              <w:t xml:space="preserve"> or a wall is used</w:t>
            </w:r>
            <w:r w:rsidR="00C405FC" w:rsidRPr="00C405FC">
              <w:rPr>
                <w:rFonts w:ascii="Dreaming Outloud Pro" w:hAnsi="Dreaming Outloud Pro" w:cs="Dreaming Outloud Pro"/>
                <w:sz w:val="18"/>
                <w:szCs w:val="18"/>
                <w:shd w:val="clear" w:color="auto" w:fill="FFFFFF"/>
              </w:rPr>
              <w:t xml:space="preserve">. </w:t>
            </w:r>
            <w:r w:rsidRPr="00C405FC">
              <w:rPr>
                <w:rFonts w:ascii="Dreaming Outloud Pro" w:hAnsi="Dreaming Outloud Pro" w:cs="Dreaming Outloud Pro"/>
                <w:sz w:val="18"/>
                <w:szCs w:val="18"/>
                <w:shd w:val="clear" w:color="auto" w:fill="FFFFFF"/>
              </w:rPr>
              <w:t>The children will explore a variety of these games</w:t>
            </w:r>
            <w:r w:rsidR="00C405FC" w:rsidRPr="00C405FC">
              <w:rPr>
                <w:rFonts w:ascii="Dreaming Outloud Pro" w:hAnsi="Dreaming Outloud Pro" w:cs="Dreaming Outloud Pro"/>
                <w:sz w:val="18"/>
                <w:szCs w:val="18"/>
                <w:shd w:val="clear" w:color="auto" w:fill="FFFFFF"/>
              </w:rPr>
              <w:t xml:space="preserve"> such as volleyball, tennis and badminton developing skills such as throwing, tracking and hitting and keeping score.</w:t>
            </w:r>
          </w:p>
        </w:tc>
        <w:tc>
          <w:tcPr>
            <w:tcW w:w="5349" w:type="dxa"/>
          </w:tcPr>
          <w:p w14:paraId="45E07A6E" w14:textId="1F329FAC" w:rsidR="00C67F4C" w:rsidRPr="00E17C0F" w:rsidRDefault="00E17C0F" w:rsidP="00C67F4C">
            <w:pPr>
              <w:jc w:val="center"/>
              <w:rPr>
                <w:rFonts w:ascii="Dreaming Outloud Pro" w:hAnsi="Dreaming Outloud Pro" w:cs="Dreaming Outloud Pro"/>
                <w:sz w:val="44"/>
                <w:szCs w:val="44"/>
              </w:rPr>
            </w:pPr>
            <w:r w:rsidRPr="00E17C0F">
              <w:rPr>
                <w:rFonts w:ascii="Dreaming Outloud Pro" w:hAnsi="Dreaming Outloud Pro" w:cs="Dreaming Outloud Pro"/>
                <w:sz w:val="44"/>
                <w:szCs w:val="44"/>
              </w:rPr>
              <w:t>Kingfisher Class</w:t>
            </w:r>
          </w:p>
          <w:p w14:paraId="321A634D" w14:textId="6ACAFCAE" w:rsidR="00E17C0F" w:rsidRPr="00E17C0F" w:rsidRDefault="00E17C0F" w:rsidP="00C67F4C">
            <w:pPr>
              <w:jc w:val="center"/>
              <w:rPr>
                <w:rFonts w:ascii="Dreaming Outloud Pro" w:hAnsi="Dreaming Outloud Pro" w:cs="Dreaming Outloud Pro"/>
                <w:sz w:val="44"/>
                <w:szCs w:val="44"/>
              </w:rPr>
            </w:pPr>
            <w:r w:rsidRPr="00E17C0F">
              <w:rPr>
                <w:rFonts w:asciiTheme="majorHAnsi" w:hAnsiTheme="majorHAnsi" w:cstheme="majorHAnsi"/>
                <w:noProof/>
                <w:sz w:val="44"/>
                <w:szCs w:val="44"/>
              </w:rPr>
              <w:drawing>
                <wp:anchor distT="0" distB="0" distL="114300" distR="114300" simplePos="0" relativeHeight="251681792" behindDoc="0" locked="0" layoutInCell="1" allowOverlap="1" wp14:anchorId="7EF7346C" wp14:editId="0F78E89B">
                  <wp:simplePos x="0" y="0"/>
                  <wp:positionH relativeFrom="column">
                    <wp:posOffset>1199186</wp:posOffset>
                  </wp:positionH>
                  <wp:positionV relativeFrom="paragraph">
                    <wp:posOffset>321376</wp:posOffset>
                  </wp:positionV>
                  <wp:extent cx="856615" cy="951865"/>
                  <wp:effectExtent l="0" t="0" r="635" b="635"/>
                  <wp:wrapNone/>
                  <wp:docPr id="39" name="Picture 12" descr="Enfield Academy of New Wal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descr="Enfield Academy of New Waltha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6615" cy="951865"/>
                          </a:xfrm>
                          <a:prstGeom prst="rect">
                            <a:avLst/>
                          </a:prstGeom>
                          <a:noFill/>
                          <a:ln>
                            <a:noFill/>
                          </a:ln>
                        </pic:spPr>
                      </pic:pic>
                    </a:graphicData>
                  </a:graphic>
                </wp:anchor>
              </w:drawing>
            </w:r>
            <w:r w:rsidRPr="00E17C0F">
              <w:rPr>
                <w:rFonts w:ascii="Dreaming Outloud Pro" w:hAnsi="Dreaming Outloud Pro" w:cs="Dreaming Outloud Pro"/>
                <w:sz w:val="44"/>
                <w:szCs w:val="44"/>
              </w:rPr>
              <w:t>Curriculum Planning</w:t>
            </w:r>
          </w:p>
          <w:p w14:paraId="4FC5B702" w14:textId="38CE042E" w:rsidR="00C67F4C" w:rsidRPr="0081228C" w:rsidRDefault="00C67F4C" w:rsidP="00C67F4C">
            <w:pPr>
              <w:jc w:val="center"/>
              <w:rPr>
                <w:rFonts w:asciiTheme="majorHAnsi" w:hAnsiTheme="majorHAnsi" w:cstheme="majorHAnsi"/>
              </w:rPr>
            </w:pPr>
          </w:p>
          <w:p w14:paraId="6F0ABAE4" w14:textId="4BA096EE" w:rsidR="00C67F4C" w:rsidRPr="0081228C" w:rsidRDefault="00C67F4C" w:rsidP="00C67F4C">
            <w:pPr>
              <w:jc w:val="center"/>
              <w:rPr>
                <w:rFonts w:asciiTheme="majorHAnsi" w:hAnsiTheme="majorHAnsi" w:cstheme="majorHAnsi"/>
              </w:rPr>
            </w:pPr>
          </w:p>
          <w:p w14:paraId="09B09DA4" w14:textId="5EA338F3" w:rsidR="00C67F4C" w:rsidRPr="0081228C" w:rsidRDefault="00C67F4C" w:rsidP="00C67F4C">
            <w:pPr>
              <w:jc w:val="center"/>
              <w:rPr>
                <w:rFonts w:asciiTheme="majorHAnsi" w:hAnsiTheme="majorHAnsi" w:cstheme="majorHAnsi"/>
              </w:rPr>
            </w:pPr>
          </w:p>
          <w:p w14:paraId="3BB01840" w14:textId="77777777" w:rsidR="00C67F4C" w:rsidRDefault="00C67F4C" w:rsidP="00C67F4C">
            <w:pPr>
              <w:jc w:val="center"/>
              <w:rPr>
                <w:rFonts w:asciiTheme="majorHAnsi" w:hAnsiTheme="majorHAnsi" w:cstheme="majorHAnsi"/>
              </w:rPr>
            </w:pPr>
            <w:r w:rsidRPr="0081228C">
              <w:rPr>
                <w:rFonts w:asciiTheme="majorHAnsi" w:hAnsiTheme="majorHAnsi" w:cstheme="majorHAnsi"/>
              </w:rPr>
              <w:t xml:space="preserve"> </w:t>
            </w:r>
            <w:r w:rsidRPr="0081228C">
              <w:rPr>
                <w:rFonts w:asciiTheme="majorHAnsi" w:hAnsiTheme="majorHAnsi" w:cstheme="majorHAnsi"/>
              </w:rPr>
              <w:br/>
            </w:r>
          </w:p>
          <w:p w14:paraId="419E4C7B" w14:textId="77777777" w:rsidR="00E17C0F" w:rsidRDefault="00E17C0F" w:rsidP="00E17C0F">
            <w:pPr>
              <w:rPr>
                <w:rFonts w:asciiTheme="majorHAnsi" w:hAnsiTheme="majorHAnsi" w:cstheme="majorHAnsi"/>
              </w:rPr>
            </w:pPr>
          </w:p>
          <w:p w14:paraId="579C43C4" w14:textId="498958FC" w:rsidR="00E17C0F" w:rsidRPr="00E17C0F" w:rsidRDefault="00A32D67" w:rsidP="00C67F4C">
            <w:pPr>
              <w:jc w:val="center"/>
              <w:rPr>
                <w:rFonts w:ascii="Dreaming Outloud Pro" w:hAnsi="Dreaming Outloud Pro" w:cs="Dreaming Outloud Pro"/>
                <w:sz w:val="48"/>
                <w:szCs w:val="48"/>
              </w:rPr>
            </w:pPr>
            <w:r>
              <w:rPr>
                <w:rFonts w:ascii="Dreaming Outloud Pro" w:hAnsi="Dreaming Outloud Pro" w:cs="Dreaming Outloud Pro"/>
                <w:sz w:val="48"/>
                <w:szCs w:val="48"/>
              </w:rPr>
              <w:t>Spring</w:t>
            </w:r>
            <w:r w:rsidR="00E17C0F" w:rsidRPr="00E17C0F">
              <w:rPr>
                <w:rFonts w:ascii="Dreaming Outloud Pro" w:hAnsi="Dreaming Outloud Pro" w:cs="Dreaming Outloud Pro"/>
                <w:sz w:val="48"/>
                <w:szCs w:val="48"/>
              </w:rPr>
              <w:t xml:space="preserve"> Term </w:t>
            </w:r>
            <w:r w:rsidR="005B2987">
              <w:rPr>
                <w:rFonts w:ascii="Dreaming Outloud Pro" w:hAnsi="Dreaming Outloud Pro" w:cs="Dreaming Outloud Pro"/>
                <w:sz w:val="48"/>
                <w:szCs w:val="48"/>
              </w:rPr>
              <w:t>2</w:t>
            </w:r>
          </w:p>
        </w:tc>
        <w:tc>
          <w:tcPr>
            <w:tcW w:w="5030" w:type="dxa"/>
          </w:tcPr>
          <w:p w14:paraId="1F12CFDE" w14:textId="1C8C2B5F" w:rsidR="00EC6944" w:rsidRPr="008946FB" w:rsidRDefault="008946FB" w:rsidP="00C67F4C">
            <w:pPr>
              <w:rPr>
                <w:rFonts w:ascii="Dreaming Outloud Pro" w:hAnsi="Dreaming Outloud Pro" w:cs="Dreaming Outloud Pro"/>
                <w:b/>
                <w:bCs/>
                <w:color w:val="FF0000"/>
                <w:sz w:val="56"/>
                <w:szCs w:val="56"/>
              </w:rPr>
            </w:pPr>
            <w:r w:rsidRPr="008946FB">
              <w:rPr>
                <w:rFonts w:ascii="Dreaming Outloud Pro" w:hAnsi="Dreaming Outloud Pro" w:cs="Dreaming Outloud Pro"/>
                <w:b/>
                <w:bCs/>
                <w:color w:val="FF0000"/>
                <w:sz w:val="56"/>
                <w:szCs w:val="56"/>
              </w:rPr>
              <w:t>Computing</w:t>
            </w:r>
          </w:p>
          <w:p w14:paraId="0FB7D398" w14:textId="62D18021" w:rsidR="00436F67" w:rsidRPr="00A65039" w:rsidRDefault="00714FB9" w:rsidP="00C67F4C">
            <w:pPr>
              <w:rPr>
                <w:rFonts w:ascii="Dreaming Outloud Pro" w:hAnsi="Dreaming Outloud Pro" w:cs="Dreaming Outloud Pro"/>
                <w:b/>
                <w:bCs/>
                <w:color w:val="FF0000"/>
              </w:rPr>
            </w:pPr>
            <w:r w:rsidRPr="00A65039">
              <w:rPr>
                <w:rFonts w:ascii="Dreaming Outloud Pro" w:hAnsi="Dreaming Outloud Pro" w:cs="Dreaming Outloud Pro"/>
                <w:b/>
                <w:bCs/>
                <w:color w:val="FF0000"/>
              </w:rPr>
              <w:t>Computer</w:t>
            </w:r>
            <w:r w:rsidR="00A65039" w:rsidRPr="00A65039">
              <w:rPr>
                <w:rFonts w:ascii="Dreaming Outloud Pro" w:hAnsi="Dreaming Outloud Pro" w:cs="Dreaming Outloud Pro"/>
                <w:b/>
                <w:bCs/>
                <w:color w:val="FF0000"/>
              </w:rPr>
              <w:t xml:space="preserve"> Science</w:t>
            </w:r>
          </w:p>
          <w:p w14:paraId="24DD539D" w14:textId="0FD91045" w:rsidR="002E0607" w:rsidRPr="00304D3F" w:rsidRDefault="0063763C" w:rsidP="00C67F4C">
            <w:pPr>
              <w:rPr>
                <w:rFonts w:ascii="Dreaming Outloud Pro" w:hAnsi="Dreaming Outloud Pro" w:cs="Dreaming Outloud Pro"/>
              </w:rPr>
            </w:pPr>
            <w:r>
              <w:rPr>
                <w:rFonts w:ascii="Dreaming Outloud Pro" w:hAnsi="Dreaming Outloud Pro" w:cs="Dreaming Outloud Pro"/>
              </w:rPr>
              <w:t>In computer science the children will learn how to u</w:t>
            </w:r>
            <w:r w:rsidRPr="0063763C">
              <w:rPr>
                <w:rFonts w:ascii="Dreaming Outloud Pro" w:hAnsi="Dreaming Outloud Pro" w:cs="Dreaming Outloud Pro"/>
              </w:rPr>
              <w:t>nderstand what algorithms are; how they are implemented as programs on digital devices; and that programs execute by following precise and unambiguous instructions</w:t>
            </w:r>
            <w:r w:rsidRPr="0063763C">
              <w:rPr>
                <w:rFonts w:ascii="Dreaming Outloud Pro" w:hAnsi="Dreaming Outloud Pro" w:cs="Dreaming Outloud Pro"/>
              </w:rPr>
              <w:br/>
            </w:r>
            <w:r>
              <w:rPr>
                <w:rFonts w:ascii="Dreaming Outloud Pro" w:hAnsi="Dreaming Outloud Pro" w:cs="Dreaming Outloud Pro"/>
              </w:rPr>
              <w:t>Create</w:t>
            </w:r>
            <w:r w:rsidRPr="0063763C">
              <w:rPr>
                <w:rFonts w:ascii="Dreaming Outloud Pro" w:hAnsi="Dreaming Outloud Pro" w:cs="Dreaming Outloud Pro"/>
              </w:rPr>
              <w:t xml:space="preserve"> and debug simple programs</w:t>
            </w:r>
          </w:p>
        </w:tc>
      </w:tr>
      <w:tr w:rsidR="00C67F4C" w:rsidRPr="0081228C" w14:paraId="49CE9BA6" w14:textId="77777777" w:rsidTr="00C67F4C">
        <w:trPr>
          <w:trHeight w:val="3321"/>
        </w:trPr>
        <w:tc>
          <w:tcPr>
            <w:tcW w:w="5078" w:type="dxa"/>
          </w:tcPr>
          <w:p w14:paraId="72DDACB4" w14:textId="4665E9B5" w:rsidR="00062FCB" w:rsidRPr="008946FB" w:rsidRDefault="00FB7FD6" w:rsidP="00062FCB">
            <w:pPr>
              <w:rPr>
                <w:rFonts w:ascii="Dreaming Outloud Pro" w:eastAsia="Times New Roman" w:hAnsi="Dreaming Outloud Pro" w:cs="Dreaming Outloud Pro"/>
                <w:b/>
                <w:bCs/>
                <w:color w:val="FF0000"/>
                <w:sz w:val="48"/>
                <w:szCs w:val="48"/>
                <w:lang w:eastAsia="en-GB"/>
              </w:rPr>
            </w:pPr>
            <w:r>
              <w:rPr>
                <w:rFonts w:ascii="Dreaming Outloud Pro" w:eastAsia="Times New Roman" w:hAnsi="Dreaming Outloud Pro" w:cs="Dreaming Outloud Pro"/>
                <w:b/>
                <w:bCs/>
                <w:color w:val="FF0000"/>
                <w:sz w:val="48"/>
                <w:szCs w:val="48"/>
                <w:lang w:eastAsia="en-GB"/>
              </w:rPr>
              <w:lastRenderedPageBreak/>
              <w:t>Design &amp; Technology</w:t>
            </w:r>
          </w:p>
          <w:p w14:paraId="17E3E8CF" w14:textId="2AD07BA2" w:rsidR="00134DD7" w:rsidRPr="00D00490" w:rsidRDefault="00FB7FD6" w:rsidP="00D331D7">
            <w:pPr>
              <w:rPr>
                <w:rFonts w:ascii="Dreaming Outloud Pro" w:hAnsi="Dreaming Outloud Pro" w:cs="Dreaming Outloud Pro"/>
                <w:b/>
                <w:bCs/>
                <w:i/>
                <w:iCs/>
                <w:color w:val="FF0000"/>
                <w:sz w:val="20"/>
                <w:szCs w:val="20"/>
              </w:rPr>
            </w:pPr>
            <w:r w:rsidRPr="00D00490">
              <w:rPr>
                <w:rFonts w:ascii="Dreaming Outloud Pro" w:hAnsi="Dreaming Outloud Pro" w:cs="Dreaming Outloud Pro"/>
                <w:b/>
                <w:bCs/>
                <w:i/>
                <w:iCs/>
                <w:color w:val="FF0000"/>
                <w:sz w:val="20"/>
                <w:szCs w:val="20"/>
              </w:rPr>
              <w:t>Mechanisms</w:t>
            </w:r>
            <w:r w:rsidR="00F11B16" w:rsidRPr="00D00490">
              <w:rPr>
                <w:rFonts w:ascii="Dreaming Outloud Pro" w:hAnsi="Dreaming Outloud Pro" w:cs="Dreaming Outloud Pro"/>
                <w:b/>
                <w:bCs/>
                <w:i/>
                <w:iCs/>
                <w:color w:val="FF0000"/>
                <w:sz w:val="20"/>
                <w:szCs w:val="20"/>
              </w:rPr>
              <w:t>: Fairground Wheel</w:t>
            </w:r>
          </w:p>
          <w:p w14:paraId="6544BD9E" w14:textId="515BB82F" w:rsidR="00C67F4C" w:rsidRPr="00134DD7" w:rsidRDefault="00134DD7" w:rsidP="00D331D7">
            <w:pPr>
              <w:rPr>
                <w:rFonts w:ascii="Dreaming Outloud Pro" w:hAnsi="Dreaming Outloud Pro" w:cs="Dreaming Outloud Pro"/>
                <w:sz w:val="18"/>
                <w:szCs w:val="18"/>
              </w:rPr>
            </w:pPr>
            <w:r>
              <w:rPr>
                <w:rFonts w:ascii="Dreaming Outloud Pro" w:hAnsi="Dreaming Outloud Pro" w:cs="Dreaming Outloud Pro"/>
                <w:sz w:val="18"/>
                <w:szCs w:val="18"/>
              </w:rPr>
              <w:t>I</w:t>
            </w:r>
            <w:r w:rsidRPr="00134DD7">
              <w:rPr>
                <w:rFonts w:ascii="Dreaming Outloud Pro" w:hAnsi="Dreaming Outloud Pro" w:cs="Dreaming Outloud Pro"/>
                <w:sz w:val="18"/>
                <w:szCs w:val="18"/>
              </w:rPr>
              <w:t xml:space="preserve">n this </w:t>
            </w:r>
            <w:r w:rsidR="000B3223">
              <w:rPr>
                <w:rFonts w:ascii="Dreaming Outloud Pro" w:hAnsi="Dreaming Outloud Pro" w:cs="Dreaming Outloud Pro"/>
                <w:sz w:val="18"/>
                <w:szCs w:val="18"/>
              </w:rPr>
              <w:t xml:space="preserve">unit the children will </w:t>
            </w:r>
            <w:r w:rsidR="00E3039E">
              <w:rPr>
                <w:rFonts w:ascii="Dreaming Outloud Pro" w:hAnsi="Dreaming Outloud Pro" w:cs="Dreaming Outloud Pro"/>
                <w:sz w:val="18"/>
                <w:szCs w:val="18"/>
              </w:rPr>
              <w:t xml:space="preserve">be </w:t>
            </w:r>
            <w:r w:rsidR="00146F22">
              <w:rPr>
                <w:rFonts w:ascii="Dreaming Outloud Pro" w:hAnsi="Dreaming Outloud Pro" w:cs="Dreaming Outloud Pro"/>
                <w:sz w:val="18"/>
                <w:szCs w:val="18"/>
              </w:rPr>
              <w:t>looking at axels and wheels and how these are used to move a vehicle</w:t>
            </w:r>
            <w:r w:rsidR="001A1A7A">
              <w:rPr>
                <w:rFonts w:ascii="Dreaming Outloud Pro" w:hAnsi="Dreaming Outloud Pro" w:cs="Dreaming Outloud Pro"/>
                <w:sz w:val="18"/>
                <w:szCs w:val="18"/>
              </w:rPr>
              <w:t xml:space="preserve">. They will be looking at different fairground ride </w:t>
            </w:r>
            <w:proofErr w:type="gramStart"/>
            <w:r w:rsidR="001A1A7A">
              <w:rPr>
                <w:rFonts w:ascii="Dreaming Outloud Pro" w:hAnsi="Dreaming Outloud Pro" w:cs="Dreaming Outloud Pro"/>
                <w:sz w:val="18"/>
                <w:szCs w:val="18"/>
              </w:rPr>
              <w:t>designs</w:t>
            </w:r>
            <w:proofErr w:type="gramEnd"/>
            <w:r w:rsidR="001A1A7A">
              <w:rPr>
                <w:rFonts w:ascii="Dreaming Outloud Pro" w:hAnsi="Dreaming Outloud Pro" w:cs="Dreaming Outloud Pro"/>
                <w:sz w:val="18"/>
                <w:szCs w:val="18"/>
              </w:rPr>
              <w:t xml:space="preserve"> </w:t>
            </w:r>
            <w:r w:rsidR="00E360B7">
              <w:rPr>
                <w:rFonts w:ascii="Dreaming Outloud Pro" w:hAnsi="Dreaming Outloud Pro" w:cs="Dreaming Outloud Pro"/>
                <w:sz w:val="18"/>
                <w:szCs w:val="18"/>
              </w:rPr>
              <w:t xml:space="preserve">and </w:t>
            </w:r>
            <w:r w:rsidR="006379F1">
              <w:rPr>
                <w:rFonts w:ascii="Dreaming Outloud Pro" w:hAnsi="Dreaming Outloud Pro" w:cs="Dreaming Outloud Pro"/>
                <w:sz w:val="18"/>
                <w:szCs w:val="18"/>
              </w:rPr>
              <w:t xml:space="preserve">the mechanisms used to make these move. </w:t>
            </w:r>
            <w:r w:rsidR="00D00490">
              <w:rPr>
                <w:rFonts w:ascii="Dreaming Outloud Pro" w:hAnsi="Dreaming Outloud Pro" w:cs="Dreaming Outloud Pro"/>
                <w:sz w:val="18"/>
                <w:szCs w:val="18"/>
              </w:rPr>
              <w:t>They will select appropriate materials to help them make a fairground wheel and they will then evaluate their design.</w:t>
            </w:r>
            <w:r w:rsidR="00E360B7">
              <w:rPr>
                <w:rFonts w:ascii="Dreaming Outloud Pro" w:hAnsi="Dreaming Outloud Pro" w:cs="Dreaming Outloud Pro"/>
                <w:sz w:val="18"/>
                <w:szCs w:val="18"/>
              </w:rPr>
              <w:t xml:space="preserve"> </w:t>
            </w:r>
          </w:p>
        </w:tc>
        <w:tc>
          <w:tcPr>
            <w:tcW w:w="5349" w:type="dxa"/>
          </w:tcPr>
          <w:p w14:paraId="6F5302BA" w14:textId="5F850920" w:rsidR="00062FCB" w:rsidRPr="008946FB" w:rsidRDefault="008946FB" w:rsidP="00C67F4C">
            <w:pPr>
              <w:rPr>
                <w:rFonts w:ascii="Dreaming Outloud Pro" w:hAnsi="Dreaming Outloud Pro" w:cs="Dreaming Outloud Pro"/>
                <w:b/>
                <w:bCs/>
                <w:color w:val="FF0000"/>
                <w:sz w:val="56"/>
                <w:szCs w:val="56"/>
              </w:rPr>
            </w:pPr>
            <w:r w:rsidRPr="008946FB">
              <w:rPr>
                <w:rFonts w:ascii="Dreaming Outloud Pro" w:hAnsi="Dreaming Outloud Pro" w:cs="Dreaming Outloud Pro"/>
                <w:b/>
                <w:bCs/>
                <w:color w:val="FF0000"/>
                <w:sz w:val="56"/>
                <w:szCs w:val="56"/>
              </w:rPr>
              <w:t>RE</w:t>
            </w:r>
          </w:p>
          <w:p w14:paraId="2226B5A6" w14:textId="6AFA62A0" w:rsidR="00FE6BE0" w:rsidRPr="0059253C" w:rsidRDefault="0059253C" w:rsidP="00FE6BE0">
            <w:pPr>
              <w:rPr>
                <w:rFonts w:ascii="Dreaming Outloud Pro" w:hAnsi="Dreaming Outloud Pro" w:cs="Dreaming Outloud Pro"/>
                <w:b/>
                <w:bCs/>
                <w:i/>
                <w:iCs/>
                <w:color w:val="FF0000"/>
              </w:rPr>
            </w:pPr>
            <w:r w:rsidRPr="0059253C">
              <w:rPr>
                <w:rFonts w:ascii="Dreaming Outloud Pro" w:hAnsi="Dreaming Outloud Pro" w:cs="Dreaming Outloud Pro"/>
                <w:b/>
                <w:bCs/>
                <w:i/>
                <w:iCs/>
                <w:color w:val="FF0000"/>
              </w:rPr>
              <w:t>Life Journey</w:t>
            </w:r>
            <w:r w:rsidR="00FE6BE0" w:rsidRPr="0059253C">
              <w:rPr>
                <w:rFonts w:ascii="Dreaming Outloud Pro" w:hAnsi="Dreaming Outloud Pro" w:cs="Dreaming Outloud Pro"/>
                <w:b/>
                <w:bCs/>
                <w:i/>
                <w:iCs/>
                <w:color w:val="FF0000"/>
              </w:rPr>
              <w:t xml:space="preserve"> - Christianity</w:t>
            </w:r>
          </w:p>
          <w:p w14:paraId="55587E2C" w14:textId="498DD5CB" w:rsidR="005A05C7" w:rsidRPr="000D340A" w:rsidRDefault="001A76DF" w:rsidP="00FE6BE0">
            <w:pPr>
              <w:rPr>
                <w:rFonts w:ascii="Dreaming Outloud Pro" w:hAnsi="Dreaming Outloud Pro" w:cs="Dreaming Outloud Pro"/>
              </w:rPr>
            </w:pPr>
            <w:r>
              <w:rPr>
                <w:rFonts w:ascii="Dreaming Outloud Pro" w:hAnsi="Dreaming Outloud Pro" w:cs="Dreaming Outloud Pro"/>
              </w:rPr>
              <w:t xml:space="preserve">In this unit the children will </w:t>
            </w:r>
            <w:r w:rsidR="00E048A5">
              <w:rPr>
                <w:rFonts w:ascii="Dreaming Outloud Pro" w:hAnsi="Dreaming Outloud Pro" w:cs="Dreaming Outloud Pro"/>
              </w:rPr>
              <w:t xml:space="preserve">explore </w:t>
            </w:r>
            <w:r w:rsidR="00E82E00">
              <w:rPr>
                <w:rFonts w:ascii="Dreaming Outloud Pro" w:hAnsi="Dreaming Outloud Pro" w:cs="Dreaming Outloud Pro"/>
              </w:rPr>
              <w:t xml:space="preserve">the importance </w:t>
            </w:r>
            <w:r w:rsidR="003D37F6">
              <w:rPr>
                <w:rFonts w:ascii="Dreaming Outloud Pro" w:hAnsi="Dreaming Outloud Pro" w:cs="Dreaming Outloud Pro"/>
              </w:rPr>
              <w:t xml:space="preserve">of belonging, the different ways that people belong and reasons why it is helpful to belong. They will </w:t>
            </w:r>
            <w:r w:rsidR="00AB5A47">
              <w:rPr>
                <w:rFonts w:ascii="Dreaming Outloud Pro" w:hAnsi="Dreaming Outloud Pro" w:cs="Dreaming Outloud Pro"/>
              </w:rPr>
              <w:t>also e</w:t>
            </w:r>
            <w:r w:rsidR="003D37F6">
              <w:rPr>
                <w:rFonts w:ascii="Dreaming Outloud Pro" w:hAnsi="Dreaming Outloud Pro" w:cs="Dreaming Outloud Pro"/>
              </w:rPr>
              <w:t xml:space="preserve">xplore some of the challenges of </w:t>
            </w:r>
            <w:r w:rsidR="00AB5A47">
              <w:rPr>
                <w:rFonts w:ascii="Dreaming Outloud Pro" w:hAnsi="Dreaming Outloud Pro" w:cs="Dreaming Outloud Pro"/>
              </w:rPr>
              <w:t xml:space="preserve">belonging. We will look at </w:t>
            </w:r>
            <w:r w:rsidR="00277635">
              <w:rPr>
                <w:rFonts w:ascii="Dreaming Outloud Pro" w:hAnsi="Dreaming Outloud Pro" w:cs="Dreaming Outloud Pro"/>
              </w:rPr>
              <w:t>the ways in which Christians mark a sense of belonging and the role of the church in the community in creating a sense of belonging.</w:t>
            </w:r>
          </w:p>
        </w:tc>
        <w:tc>
          <w:tcPr>
            <w:tcW w:w="5030" w:type="dxa"/>
          </w:tcPr>
          <w:p w14:paraId="3EED50ED" w14:textId="001B6F08" w:rsidR="00C67F4C" w:rsidRPr="007C37F6" w:rsidRDefault="007C37F6" w:rsidP="00C67F4C">
            <w:pPr>
              <w:rPr>
                <w:rFonts w:ascii="Dreaming Outloud Pro" w:hAnsi="Dreaming Outloud Pro" w:cs="Dreaming Outloud Pro"/>
                <w:b/>
                <w:bCs/>
                <w:color w:val="FF0000"/>
                <w:sz w:val="56"/>
                <w:szCs w:val="56"/>
              </w:rPr>
            </w:pPr>
            <w:r w:rsidRPr="007C37F6">
              <w:rPr>
                <w:rFonts w:ascii="Dreaming Outloud Pro" w:hAnsi="Dreaming Outloud Pro" w:cs="Dreaming Outloud Pro"/>
                <w:b/>
                <w:bCs/>
                <w:color w:val="FF0000"/>
                <w:sz w:val="56"/>
                <w:szCs w:val="56"/>
              </w:rPr>
              <w:t>PSHE</w:t>
            </w:r>
          </w:p>
          <w:p w14:paraId="43657F95" w14:textId="6E8E3986" w:rsidR="00CC5DB5" w:rsidRPr="00980D31" w:rsidRDefault="009A64E7" w:rsidP="00CC5DB5">
            <w:pPr>
              <w:rPr>
                <w:rFonts w:ascii="Dreaming Outloud Pro" w:hAnsi="Dreaming Outloud Pro" w:cs="Dreaming Outloud Pro"/>
                <w:b/>
                <w:bCs/>
                <w:i/>
                <w:iCs/>
                <w:color w:val="FF0000"/>
              </w:rPr>
            </w:pPr>
            <w:r w:rsidRPr="00980D31">
              <w:rPr>
                <w:rFonts w:ascii="Dreaming Outloud Pro" w:hAnsi="Dreaming Outloud Pro" w:cs="Dreaming Outloud Pro"/>
                <w:b/>
                <w:bCs/>
                <w:i/>
                <w:iCs/>
                <w:color w:val="FF0000"/>
              </w:rPr>
              <w:t xml:space="preserve">What </w:t>
            </w:r>
            <w:r w:rsidR="00980D31" w:rsidRPr="00980D31">
              <w:rPr>
                <w:rFonts w:ascii="Dreaming Outloud Pro" w:hAnsi="Dreaming Outloud Pro" w:cs="Dreaming Outloud Pro"/>
                <w:b/>
                <w:bCs/>
                <w:i/>
                <w:iCs/>
                <w:color w:val="FF0000"/>
              </w:rPr>
              <w:t>helps us to stay safe</w:t>
            </w:r>
            <w:r w:rsidRPr="00980D31">
              <w:rPr>
                <w:rFonts w:ascii="Dreaming Outloud Pro" w:hAnsi="Dreaming Outloud Pro" w:cs="Dreaming Outloud Pro"/>
                <w:b/>
                <w:bCs/>
                <w:i/>
                <w:iCs/>
                <w:color w:val="FF0000"/>
              </w:rPr>
              <w:t>?</w:t>
            </w:r>
          </w:p>
          <w:p w14:paraId="35E2A5AB" w14:textId="77777777" w:rsidR="00C67F4C" w:rsidRDefault="00860E48" w:rsidP="00CC5DB5">
            <w:pPr>
              <w:rPr>
                <w:rFonts w:ascii="Dreaming Outloud Pro" w:hAnsi="Dreaming Outloud Pro" w:cs="Dreaming Outloud Pro"/>
              </w:rPr>
            </w:pPr>
            <w:r>
              <w:rPr>
                <w:rFonts w:ascii="Dreaming Outloud Pro" w:hAnsi="Dreaming Outloud Pro" w:cs="Dreaming Outloud Pro"/>
              </w:rPr>
              <w:t>Coping with Change.</w:t>
            </w:r>
          </w:p>
          <w:p w14:paraId="1C321EA7" w14:textId="704126AB" w:rsidR="00860E48" w:rsidRPr="005305ED" w:rsidRDefault="00DA195C" w:rsidP="00CC5DB5">
            <w:pPr>
              <w:rPr>
                <w:rFonts w:ascii="Dreaming Outloud Pro" w:hAnsi="Dreaming Outloud Pro" w:cs="Dreaming Outloud Pro"/>
              </w:rPr>
            </w:pPr>
            <w:r>
              <w:rPr>
                <w:rFonts w:ascii="Dreaming Outloud Pro" w:hAnsi="Dreaming Outloud Pro" w:cs="Dreaming Outloud Pro"/>
              </w:rPr>
              <w:t>The children will be exploring growth and change focusing on how much the children have grown already and helping them understand how their bodies and needs change as they get older.</w:t>
            </w:r>
          </w:p>
        </w:tc>
      </w:tr>
    </w:tbl>
    <w:p w14:paraId="163604E0" w14:textId="3063D347" w:rsidR="00F665BA" w:rsidRDefault="00F665BA"/>
    <w:sectPr w:rsidR="00F665BA" w:rsidSect="002E6A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66CA0"/>
    <w:multiLevelType w:val="hybridMultilevel"/>
    <w:tmpl w:val="AEB85FE0"/>
    <w:lvl w:ilvl="0" w:tplc="B0287CF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179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35"/>
    <w:rsid w:val="00012600"/>
    <w:rsid w:val="00020EC2"/>
    <w:rsid w:val="00023EF8"/>
    <w:rsid w:val="00033526"/>
    <w:rsid w:val="00033595"/>
    <w:rsid w:val="000510A7"/>
    <w:rsid w:val="00062FCB"/>
    <w:rsid w:val="00077D0E"/>
    <w:rsid w:val="000959C6"/>
    <w:rsid w:val="000A7D15"/>
    <w:rsid w:val="000B3223"/>
    <w:rsid w:val="000B5128"/>
    <w:rsid w:val="000B542B"/>
    <w:rsid w:val="000D1500"/>
    <w:rsid w:val="000D340A"/>
    <w:rsid w:val="000E64D7"/>
    <w:rsid w:val="000F0910"/>
    <w:rsid w:val="000F7AAD"/>
    <w:rsid w:val="0010348E"/>
    <w:rsid w:val="00114485"/>
    <w:rsid w:val="00134DD7"/>
    <w:rsid w:val="00137281"/>
    <w:rsid w:val="00146F22"/>
    <w:rsid w:val="00152310"/>
    <w:rsid w:val="00160C35"/>
    <w:rsid w:val="00164C08"/>
    <w:rsid w:val="00172BCC"/>
    <w:rsid w:val="0017523E"/>
    <w:rsid w:val="00187CC8"/>
    <w:rsid w:val="001A1A7A"/>
    <w:rsid w:val="001A3916"/>
    <w:rsid w:val="001A5F34"/>
    <w:rsid w:val="001A76DF"/>
    <w:rsid w:val="001B37BC"/>
    <w:rsid w:val="001B382A"/>
    <w:rsid w:val="001B5C6F"/>
    <w:rsid w:val="001D56E6"/>
    <w:rsid w:val="001D6145"/>
    <w:rsid w:val="001E06CF"/>
    <w:rsid w:val="001E6CCF"/>
    <w:rsid w:val="00202493"/>
    <w:rsid w:val="002048E0"/>
    <w:rsid w:val="002126BE"/>
    <w:rsid w:val="00215A91"/>
    <w:rsid w:val="0023788A"/>
    <w:rsid w:val="002409FB"/>
    <w:rsid w:val="00250912"/>
    <w:rsid w:val="002514A0"/>
    <w:rsid w:val="00261EDC"/>
    <w:rsid w:val="00277635"/>
    <w:rsid w:val="00281CD9"/>
    <w:rsid w:val="002B06B7"/>
    <w:rsid w:val="002B79D6"/>
    <w:rsid w:val="002C0E97"/>
    <w:rsid w:val="002D433E"/>
    <w:rsid w:val="002E0607"/>
    <w:rsid w:val="002E6AD6"/>
    <w:rsid w:val="002F1C35"/>
    <w:rsid w:val="002F6FF9"/>
    <w:rsid w:val="00304D3F"/>
    <w:rsid w:val="003111F1"/>
    <w:rsid w:val="00312975"/>
    <w:rsid w:val="00313C19"/>
    <w:rsid w:val="00317589"/>
    <w:rsid w:val="00321E12"/>
    <w:rsid w:val="00330A21"/>
    <w:rsid w:val="003310DA"/>
    <w:rsid w:val="003469C2"/>
    <w:rsid w:val="0035774E"/>
    <w:rsid w:val="00364E91"/>
    <w:rsid w:val="00380F93"/>
    <w:rsid w:val="003A3FD9"/>
    <w:rsid w:val="003A662E"/>
    <w:rsid w:val="003A753B"/>
    <w:rsid w:val="003A7EE6"/>
    <w:rsid w:val="003B3F72"/>
    <w:rsid w:val="003C274C"/>
    <w:rsid w:val="003D37F6"/>
    <w:rsid w:val="003F15D3"/>
    <w:rsid w:val="003F1EE5"/>
    <w:rsid w:val="003F4EE8"/>
    <w:rsid w:val="00404468"/>
    <w:rsid w:val="00417C47"/>
    <w:rsid w:val="00426E0A"/>
    <w:rsid w:val="004273F4"/>
    <w:rsid w:val="0043283D"/>
    <w:rsid w:val="00436F67"/>
    <w:rsid w:val="00457675"/>
    <w:rsid w:val="0046663C"/>
    <w:rsid w:val="00470A27"/>
    <w:rsid w:val="00474B2C"/>
    <w:rsid w:val="004A4053"/>
    <w:rsid w:val="004A6C05"/>
    <w:rsid w:val="004A7B85"/>
    <w:rsid w:val="004B63B3"/>
    <w:rsid w:val="004B6639"/>
    <w:rsid w:val="004C17DB"/>
    <w:rsid w:val="004E2318"/>
    <w:rsid w:val="004E5563"/>
    <w:rsid w:val="004F0569"/>
    <w:rsid w:val="004F0E06"/>
    <w:rsid w:val="004F57CE"/>
    <w:rsid w:val="00501639"/>
    <w:rsid w:val="005048B6"/>
    <w:rsid w:val="0050695F"/>
    <w:rsid w:val="005120C9"/>
    <w:rsid w:val="00513284"/>
    <w:rsid w:val="005149D3"/>
    <w:rsid w:val="005149D7"/>
    <w:rsid w:val="00527578"/>
    <w:rsid w:val="005305ED"/>
    <w:rsid w:val="00534A7D"/>
    <w:rsid w:val="00535AE1"/>
    <w:rsid w:val="00536B7D"/>
    <w:rsid w:val="00545A54"/>
    <w:rsid w:val="00550BE4"/>
    <w:rsid w:val="005704B2"/>
    <w:rsid w:val="00574A4F"/>
    <w:rsid w:val="00580993"/>
    <w:rsid w:val="0059253C"/>
    <w:rsid w:val="005A05C7"/>
    <w:rsid w:val="005A417E"/>
    <w:rsid w:val="005B2987"/>
    <w:rsid w:val="005B2AFC"/>
    <w:rsid w:val="005C1479"/>
    <w:rsid w:val="005C4BA2"/>
    <w:rsid w:val="005D1BA4"/>
    <w:rsid w:val="005D61C7"/>
    <w:rsid w:val="005E0B4F"/>
    <w:rsid w:val="005F306A"/>
    <w:rsid w:val="00600EBD"/>
    <w:rsid w:val="00605D1F"/>
    <w:rsid w:val="006175E7"/>
    <w:rsid w:val="00622C75"/>
    <w:rsid w:val="00625353"/>
    <w:rsid w:val="00634CF5"/>
    <w:rsid w:val="0063763C"/>
    <w:rsid w:val="006379F1"/>
    <w:rsid w:val="00642202"/>
    <w:rsid w:val="006439E3"/>
    <w:rsid w:val="006440C3"/>
    <w:rsid w:val="00644E5E"/>
    <w:rsid w:val="0066264A"/>
    <w:rsid w:val="00663722"/>
    <w:rsid w:val="00672D56"/>
    <w:rsid w:val="00673954"/>
    <w:rsid w:val="0067525D"/>
    <w:rsid w:val="0067760D"/>
    <w:rsid w:val="006777E6"/>
    <w:rsid w:val="00683A7F"/>
    <w:rsid w:val="00684D71"/>
    <w:rsid w:val="006856AB"/>
    <w:rsid w:val="00695829"/>
    <w:rsid w:val="006A4229"/>
    <w:rsid w:val="006A7321"/>
    <w:rsid w:val="006C1BDA"/>
    <w:rsid w:val="006C2355"/>
    <w:rsid w:val="006C34D1"/>
    <w:rsid w:val="006C7E47"/>
    <w:rsid w:val="006E359D"/>
    <w:rsid w:val="0070654B"/>
    <w:rsid w:val="007069C9"/>
    <w:rsid w:val="00711B26"/>
    <w:rsid w:val="00714FB9"/>
    <w:rsid w:val="00717F38"/>
    <w:rsid w:val="00722C9E"/>
    <w:rsid w:val="007625CF"/>
    <w:rsid w:val="00763A0B"/>
    <w:rsid w:val="00767AC6"/>
    <w:rsid w:val="007711DF"/>
    <w:rsid w:val="00775F29"/>
    <w:rsid w:val="00783124"/>
    <w:rsid w:val="0078464A"/>
    <w:rsid w:val="00796304"/>
    <w:rsid w:val="00797F54"/>
    <w:rsid w:val="007A36DD"/>
    <w:rsid w:val="007A4454"/>
    <w:rsid w:val="007B64F9"/>
    <w:rsid w:val="007C37F6"/>
    <w:rsid w:val="007C3A46"/>
    <w:rsid w:val="007C4428"/>
    <w:rsid w:val="007C7A55"/>
    <w:rsid w:val="007D0D56"/>
    <w:rsid w:val="007D2705"/>
    <w:rsid w:val="007E0345"/>
    <w:rsid w:val="007F10B7"/>
    <w:rsid w:val="007F1F84"/>
    <w:rsid w:val="007F6124"/>
    <w:rsid w:val="0081228C"/>
    <w:rsid w:val="00816CD6"/>
    <w:rsid w:val="0082263A"/>
    <w:rsid w:val="00826793"/>
    <w:rsid w:val="00845FDF"/>
    <w:rsid w:val="008469AE"/>
    <w:rsid w:val="00855B49"/>
    <w:rsid w:val="00860E48"/>
    <w:rsid w:val="00861978"/>
    <w:rsid w:val="008946FB"/>
    <w:rsid w:val="008947C1"/>
    <w:rsid w:val="008A1A73"/>
    <w:rsid w:val="008A1AA5"/>
    <w:rsid w:val="008A3309"/>
    <w:rsid w:val="008D10E4"/>
    <w:rsid w:val="008E4E0C"/>
    <w:rsid w:val="0090109A"/>
    <w:rsid w:val="00901102"/>
    <w:rsid w:val="00907829"/>
    <w:rsid w:val="00910C44"/>
    <w:rsid w:val="00910D6B"/>
    <w:rsid w:val="009129DB"/>
    <w:rsid w:val="009162A9"/>
    <w:rsid w:val="00916F4F"/>
    <w:rsid w:val="00935B8A"/>
    <w:rsid w:val="00935C07"/>
    <w:rsid w:val="00941829"/>
    <w:rsid w:val="009439A6"/>
    <w:rsid w:val="0094558D"/>
    <w:rsid w:val="00963A05"/>
    <w:rsid w:val="00974195"/>
    <w:rsid w:val="00974ABA"/>
    <w:rsid w:val="00980D31"/>
    <w:rsid w:val="00987BA4"/>
    <w:rsid w:val="009A2749"/>
    <w:rsid w:val="009A2CEA"/>
    <w:rsid w:val="009A64E7"/>
    <w:rsid w:val="009B603F"/>
    <w:rsid w:val="009C089B"/>
    <w:rsid w:val="009C3E91"/>
    <w:rsid w:val="009D2831"/>
    <w:rsid w:val="009E1EF7"/>
    <w:rsid w:val="009E4489"/>
    <w:rsid w:val="009F10AC"/>
    <w:rsid w:val="009F3D55"/>
    <w:rsid w:val="009F4910"/>
    <w:rsid w:val="009F6D8C"/>
    <w:rsid w:val="00A02ACE"/>
    <w:rsid w:val="00A048EA"/>
    <w:rsid w:val="00A24FD3"/>
    <w:rsid w:val="00A26128"/>
    <w:rsid w:val="00A32D67"/>
    <w:rsid w:val="00A33A3A"/>
    <w:rsid w:val="00A44796"/>
    <w:rsid w:val="00A44F6A"/>
    <w:rsid w:val="00A65039"/>
    <w:rsid w:val="00A76D7B"/>
    <w:rsid w:val="00A81AA2"/>
    <w:rsid w:val="00A83B8B"/>
    <w:rsid w:val="00AA02DF"/>
    <w:rsid w:val="00AA17AC"/>
    <w:rsid w:val="00AB5A47"/>
    <w:rsid w:val="00AC5AEA"/>
    <w:rsid w:val="00AD25B3"/>
    <w:rsid w:val="00AD3BBB"/>
    <w:rsid w:val="00AE320C"/>
    <w:rsid w:val="00B06069"/>
    <w:rsid w:val="00B275EF"/>
    <w:rsid w:val="00B407C0"/>
    <w:rsid w:val="00B4185E"/>
    <w:rsid w:val="00B450AB"/>
    <w:rsid w:val="00B542E2"/>
    <w:rsid w:val="00B80B7A"/>
    <w:rsid w:val="00B85D41"/>
    <w:rsid w:val="00B91E7D"/>
    <w:rsid w:val="00B97A73"/>
    <w:rsid w:val="00BA1EAB"/>
    <w:rsid w:val="00BA5228"/>
    <w:rsid w:val="00BB43F8"/>
    <w:rsid w:val="00BC30D1"/>
    <w:rsid w:val="00BC3366"/>
    <w:rsid w:val="00BC4919"/>
    <w:rsid w:val="00BD71B3"/>
    <w:rsid w:val="00BE38B3"/>
    <w:rsid w:val="00BF2B63"/>
    <w:rsid w:val="00BF6185"/>
    <w:rsid w:val="00C04C05"/>
    <w:rsid w:val="00C04C9E"/>
    <w:rsid w:val="00C06375"/>
    <w:rsid w:val="00C121FB"/>
    <w:rsid w:val="00C17F80"/>
    <w:rsid w:val="00C32CDD"/>
    <w:rsid w:val="00C405FC"/>
    <w:rsid w:val="00C60D27"/>
    <w:rsid w:val="00C66683"/>
    <w:rsid w:val="00C67F4C"/>
    <w:rsid w:val="00C80253"/>
    <w:rsid w:val="00C85154"/>
    <w:rsid w:val="00C9283E"/>
    <w:rsid w:val="00C97796"/>
    <w:rsid w:val="00CB1FDB"/>
    <w:rsid w:val="00CB554E"/>
    <w:rsid w:val="00CC0D67"/>
    <w:rsid w:val="00CC23AD"/>
    <w:rsid w:val="00CC5DB5"/>
    <w:rsid w:val="00CE3664"/>
    <w:rsid w:val="00CF7A2A"/>
    <w:rsid w:val="00D00490"/>
    <w:rsid w:val="00D061BC"/>
    <w:rsid w:val="00D06F43"/>
    <w:rsid w:val="00D30C98"/>
    <w:rsid w:val="00D331D7"/>
    <w:rsid w:val="00D438DB"/>
    <w:rsid w:val="00D613F2"/>
    <w:rsid w:val="00D72E8E"/>
    <w:rsid w:val="00D9744D"/>
    <w:rsid w:val="00D97D37"/>
    <w:rsid w:val="00DA195C"/>
    <w:rsid w:val="00DA642A"/>
    <w:rsid w:val="00DB0463"/>
    <w:rsid w:val="00DB642F"/>
    <w:rsid w:val="00DC0B28"/>
    <w:rsid w:val="00DC0EF9"/>
    <w:rsid w:val="00DD2154"/>
    <w:rsid w:val="00DE3BAE"/>
    <w:rsid w:val="00DF13B1"/>
    <w:rsid w:val="00DF7468"/>
    <w:rsid w:val="00E048A5"/>
    <w:rsid w:val="00E05FD5"/>
    <w:rsid w:val="00E07A76"/>
    <w:rsid w:val="00E1356F"/>
    <w:rsid w:val="00E13FDE"/>
    <w:rsid w:val="00E170E1"/>
    <w:rsid w:val="00E17C0F"/>
    <w:rsid w:val="00E20EFD"/>
    <w:rsid w:val="00E26185"/>
    <w:rsid w:val="00E2675F"/>
    <w:rsid w:val="00E3039E"/>
    <w:rsid w:val="00E32330"/>
    <w:rsid w:val="00E360B7"/>
    <w:rsid w:val="00E36E5C"/>
    <w:rsid w:val="00E374FC"/>
    <w:rsid w:val="00E4636A"/>
    <w:rsid w:val="00E478B6"/>
    <w:rsid w:val="00E546D7"/>
    <w:rsid w:val="00E56911"/>
    <w:rsid w:val="00E76D3F"/>
    <w:rsid w:val="00E81E2A"/>
    <w:rsid w:val="00E82E00"/>
    <w:rsid w:val="00E830E2"/>
    <w:rsid w:val="00EA5E32"/>
    <w:rsid w:val="00EA6B2D"/>
    <w:rsid w:val="00EA6DAC"/>
    <w:rsid w:val="00EB0309"/>
    <w:rsid w:val="00EB7AC2"/>
    <w:rsid w:val="00EC503B"/>
    <w:rsid w:val="00EC6944"/>
    <w:rsid w:val="00ED38F6"/>
    <w:rsid w:val="00ED3E57"/>
    <w:rsid w:val="00EE1EA3"/>
    <w:rsid w:val="00EE31BA"/>
    <w:rsid w:val="00EE7676"/>
    <w:rsid w:val="00EE7D21"/>
    <w:rsid w:val="00EF38E6"/>
    <w:rsid w:val="00EF5F00"/>
    <w:rsid w:val="00EF77ED"/>
    <w:rsid w:val="00F01E0E"/>
    <w:rsid w:val="00F11B16"/>
    <w:rsid w:val="00F1410E"/>
    <w:rsid w:val="00F25D31"/>
    <w:rsid w:val="00F32125"/>
    <w:rsid w:val="00F32CEF"/>
    <w:rsid w:val="00F335AF"/>
    <w:rsid w:val="00F42279"/>
    <w:rsid w:val="00F4739C"/>
    <w:rsid w:val="00F65630"/>
    <w:rsid w:val="00F665BA"/>
    <w:rsid w:val="00F7041D"/>
    <w:rsid w:val="00F70E92"/>
    <w:rsid w:val="00F834BF"/>
    <w:rsid w:val="00F92484"/>
    <w:rsid w:val="00FA03D8"/>
    <w:rsid w:val="00FB4470"/>
    <w:rsid w:val="00FB46B6"/>
    <w:rsid w:val="00FB7FD6"/>
    <w:rsid w:val="00FC19CC"/>
    <w:rsid w:val="00FC2180"/>
    <w:rsid w:val="00FC30A3"/>
    <w:rsid w:val="00FC382E"/>
    <w:rsid w:val="00FD0853"/>
    <w:rsid w:val="00FD7320"/>
    <w:rsid w:val="00FE4EA3"/>
    <w:rsid w:val="00FE6BE0"/>
    <w:rsid w:val="00FE6DC5"/>
    <w:rsid w:val="00FF1DBB"/>
    <w:rsid w:val="00FF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D0A33"/>
  <w15:chartTrackingRefBased/>
  <w15:docId w15:val="{36531C2D-9C3E-4EF3-ADA4-A2E7D204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E1E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1EA3"/>
    <w:rPr>
      <w:rFonts w:ascii="Times New Roman" w:eastAsia="Times New Roman" w:hAnsi="Times New Roman" w:cs="Times New Roman"/>
      <w:b/>
      <w:bCs/>
      <w:sz w:val="24"/>
      <w:szCs w:val="24"/>
      <w:lang w:eastAsia="en-GB"/>
    </w:rPr>
  </w:style>
  <w:style w:type="paragraph" w:styleId="ListParagraph">
    <w:name w:val="List Paragraph"/>
    <w:aliases w:val="Indented Bullets - Twinkl"/>
    <w:basedOn w:val="Normal"/>
    <w:uiPriority w:val="34"/>
    <w:qFormat/>
    <w:rsid w:val="00D30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90742">
      <w:bodyDiv w:val="1"/>
      <w:marLeft w:val="0"/>
      <w:marRight w:val="0"/>
      <w:marTop w:val="0"/>
      <w:marBottom w:val="0"/>
      <w:divBdr>
        <w:top w:val="none" w:sz="0" w:space="0" w:color="auto"/>
        <w:left w:val="none" w:sz="0" w:space="0" w:color="auto"/>
        <w:bottom w:val="none" w:sz="0" w:space="0" w:color="auto"/>
        <w:right w:val="none" w:sz="0" w:space="0" w:color="auto"/>
      </w:divBdr>
    </w:div>
    <w:div w:id="751200949">
      <w:bodyDiv w:val="1"/>
      <w:marLeft w:val="0"/>
      <w:marRight w:val="0"/>
      <w:marTop w:val="0"/>
      <w:marBottom w:val="0"/>
      <w:divBdr>
        <w:top w:val="none" w:sz="0" w:space="0" w:color="auto"/>
        <w:left w:val="none" w:sz="0" w:space="0" w:color="auto"/>
        <w:bottom w:val="none" w:sz="0" w:space="0" w:color="auto"/>
        <w:right w:val="none" w:sz="0" w:space="0" w:color="auto"/>
      </w:divBdr>
    </w:div>
    <w:div w:id="2027514491">
      <w:bodyDiv w:val="1"/>
      <w:marLeft w:val="0"/>
      <w:marRight w:val="0"/>
      <w:marTop w:val="0"/>
      <w:marBottom w:val="0"/>
      <w:divBdr>
        <w:top w:val="none" w:sz="0" w:space="0" w:color="auto"/>
        <w:left w:val="none" w:sz="0" w:space="0" w:color="auto"/>
        <w:bottom w:val="none" w:sz="0" w:space="0" w:color="auto"/>
        <w:right w:val="none" w:sz="0" w:space="0" w:color="auto"/>
      </w:divBdr>
    </w:div>
    <w:div w:id="20592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BF5321B1228E439B50885C6BBFB2F0" ma:contentTypeVersion="15" ma:contentTypeDescription="Create a new document." ma:contentTypeScope="" ma:versionID="8d8ba746e6a17af1db5e5446b7c56a46">
  <xsd:schema xmlns:xsd="http://www.w3.org/2001/XMLSchema" xmlns:xs="http://www.w3.org/2001/XMLSchema" xmlns:p="http://schemas.microsoft.com/office/2006/metadata/properties" xmlns:ns2="13f65b72-c41e-4122-b2ef-ced17d76b615" xmlns:ns3="022718a3-ec4a-4dba-bee4-89b7f1a80ca1" targetNamespace="http://schemas.microsoft.com/office/2006/metadata/properties" ma:root="true" ma:fieldsID="824d4c2986a69b73b8678484f8cbf80c" ns2:_="" ns3:_="">
    <xsd:import namespace="13f65b72-c41e-4122-b2ef-ced17d76b615"/>
    <xsd:import namespace="022718a3-ec4a-4dba-bee4-89b7f1a80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65b72-c41e-4122-b2ef-ced17d76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18a3-ec4a-4dba-bee4-89b7f1a80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5fee0-e64e-4e59-9647-8eaa2509d052}" ma:internalName="TaxCatchAll" ma:showField="CatchAllData" ma:web="022718a3-ec4a-4dba-bee4-89b7f1a80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2718a3-ec4a-4dba-bee4-89b7f1a80ca1" xsi:nil="true"/>
    <lcf76f155ced4ddcb4097134ff3c332f xmlns="13f65b72-c41e-4122-b2ef-ced17d76b6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31DA1-9C9D-4C41-A112-1473BC843A96}">
  <ds:schemaRefs>
    <ds:schemaRef ds:uri="http://schemas.microsoft.com/sharepoint/v3/contenttype/forms"/>
  </ds:schemaRefs>
</ds:datastoreItem>
</file>

<file path=customXml/itemProps2.xml><?xml version="1.0" encoding="utf-8"?>
<ds:datastoreItem xmlns:ds="http://schemas.openxmlformats.org/officeDocument/2006/customXml" ds:itemID="{FDE33344-CBAB-4998-92BA-E2784FB63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65b72-c41e-4122-b2ef-ced17d76b615"/>
    <ds:schemaRef ds:uri="022718a3-ec4a-4dba-bee4-89b7f1a8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75F2F-2D83-45A1-A234-7E67F929F52B}">
  <ds:schemaRefs>
    <ds:schemaRef ds:uri="http://schemas.microsoft.com/office/2006/metadata/properties"/>
    <ds:schemaRef ds:uri="http://schemas.microsoft.com/office/infopath/2007/PartnerControls"/>
    <ds:schemaRef ds:uri="022718a3-ec4a-4dba-bee4-89b7f1a80ca1"/>
    <ds:schemaRef ds:uri="13f65b72-c41e-4122-b2ef-ced17d76b615"/>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Blastland, Victoria</dc:creator>
  <cp:keywords/>
  <dc:description/>
  <cp:lastModifiedBy>Louise Johnson</cp:lastModifiedBy>
  <cp:revision>342</cp:revision>
  <dcterms:created xsi:type="dcterms:W3CDTF">2022-08-09T08:54:00Z</dcterms:created>
  <dcterms:modified xsi:type="dcterms:W3CDTF">2025-02-13T11:16:00Z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204a5056022f91526bcfb94a14970413bc0280f9c997e531cef166debb884e05</vt:lpwstr>
  </property>
  <property fmtid="{D5CDD505-2E9C-101B-9397-08002B2CF9AE}" pid="3" name="ContentTypeId">
    <vt:lpwstr>0x0101001CBF5321B1228E439B50885C6BBFB2F0</vt:lpwstr>
  </property>
  <property fmtid="{D5CDD505-2E9C-101B-9397-08002B2CF9AE}" pid="4" name="MediaServiceImageTags">
    <vt:lpwstr/>
  </property>
</Properties>
</file>