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22197" w:type="dxa"/>
        <w:tblLook w:val="04A0" w:firstRow="1" w:lastRow="0" w:firstColumn="1" w:lastColumn="0" w:noHBand="0" w:noVBand="1"/>
      </w:tblPr>
      <w:tblGrid>
        <w:gridCol w:w="3169"/>
        <w:gridCol w:w="3169"/>
        <w:gridCol w:w="3438"/>
        <w:gridCol w:w="3039"/>
        <w:gridCol w:w="3039"/>
        <w:gridCol w:w="3171"/>
        <w:gridCol w:w="3172"/>
      </w:tblGrid>
      <w:tr w:rsidR="000F2AC9" w:rsidTr="00FD6EA9">
        <w:trPr>
          <w:trHeight w:val="315"/>
        </w:trPr>
        <w:tc>
          <w:tcPr>
            <w:tcW w:w="3169" w:type="dxa"/>
          </w:tcPr>
          <w:p w:rsidR="000F2AC9" w:rsidRDefault="000F2AC9" w:rsidP="000F2AC9"/>
        </w:tc>
        <w:tc>
          <w:tcPr>
            <w:tcW w:w="3169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1</w:t>
            </w:r>
          </w:p>
        </w:tc>
        <w:tc>
          <w:tcPr>
            <w:tcW w:w="3438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2</w:t>
            </w:r>
          </w:p>
        </w:tc>
        <w:tc>
          <w:tcPr>
            <w:tcW w:w="3039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Spring 1</w:t>
            </w:r>
          </w:p>
        </w:tc>
        <w:tc>
          <w:tcPr>
            <w:tcW w:w="3039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Spring 2</w:t>
            </w:r>
          </w:p>
        </w:tc>
        <w:tc>
          <w:tcPr>
            <w:tcW w:w="3171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Summer 2</w:t>
            </w:r>
          </w:p>
        </w:tc>
        <w:tc>
          <w:tcPr>
            <w:tcW w:w="3172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Summer 2</w:t>
            </w:r>
          </w:p>
        </w:tc>
      </w:tr>
      <w:tr w:rsidR="00FD6EA9" w:rsidTr="00FD6EA9">
        <w:trPr>
          <w:trHeight w:val="315"/>
        </w:trPr>
        <w:tc>
          <w:tcPr>
            <w:tcW w:w="3169" w:type="dxa"/>
          </w:tcPr>
          <w:p w:rsidR="00FD6EA9" w:rsidRDefault="00FD6EA9" w:rsidP="00FD6EA9"/>
        </w:tc>
        <w:tc>
          <w:tcPr>
            <w:tcW w:w="3169" w:type="dxa"/>
          </w:tcPr>
          <w:p w:rsidR="00FD6EA9" w:rsidRPr="00F56E21" w:rsidRDefault="00FD6EA9" w:rsidP="00FD6EA9">
            <w:pPr>
              <w:spacing w:after="2" w:line="237" w:lineRule="auto"/>
              <w:ind w:left="37"/>
              <w:rPr>
                <w:b/>
                <w:sz w:val="20"/>
                <w:szCs w:val="20"/>
              </w:rPr>
            </w:pPr>
            <w:r w:rsidRPr="00F56E21">
              <w:rPr>
                <w:b/>
                <w:sz w:val="20"/>
                <w:szCs w:val="20"/>
              </w:rPr>
              <w:t xml:space="preserve">Healthy and happy friendships  </w:t>
            </w:r>
          </w:p>
          <w:p w:rsidR="00FD6EA9" w:rsidRPr="00F56E21" w:rsidRDefault="00FD6EA9" w:rsidP="00FD6EA9">
            <w:pPr>
              <w:ind w:left="37"/>
              <w:rPr>
                <w:b/>
                <w:sz w:val="20"/>
                <w:szCs w:val="20"/>
              </w:rPr>
            </w:pPr>
            <w:r w:rsidRPr="00F56E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</w:tcPr>
          <w:p w:rsidR="00FD6EA9" w:rsidRPr="00F56E21" w:rsidRDefault="00FD6EA9" w:rsidP="00FD6EA9">
            <w:pPr>
              <w:ind w:left="46"/>
              <w:rPr>
                <w:b/>
                <w:sz w:val="20"/>
                <w:szCs w:val="20"/>
              </w:rPr>
            </w:pPr>
            <w:r w:rsidRPr="00F56E21">
              <w:rPr>
                <w:b/>
                <w:sz w:val="20"/>
                <w:szCs w:val="20"/>
              </w:rPr>
              <w:t xml:space="preserve">Similarities and differences </w:t>
            </w:r>
          </w:p>
        </w:tc>
        <w:tc>
          <w:tcPr>
            <w:tcW w:w="3039" w:type="dxa"/>
          </w:tcPr>
          <w:p w:rsidR="00FD6EA9" w:rsidRPr="00F56E21" w:rsidRDefault="00FD6EA9" w:rsidP="00FD6EA9">
            <w:pPr>
              <w:ind w:left="34"/>
              <w:rPr>
                <w:b/>
                <w:sz w:val="20"/>
                <w:szCs w:val="20"/>
              </w:rPr>
            </w:pPr>
            <w:r w:rsidRPr="00F56E21">
              <w:rPr>
                <w:b/>
                <w:sz w:val="20"/>
                <w:szCs w:val="20"/>
              </w:rPr>
              <w:t xml:space="preserve">Caring and responsibility  </w:t>
            </w:r>
          </w:p>
          <w:p w:rsidR="00FD6EA9" w:rsidRPr="00F56E21" w:rsidRDefault="00FD6EA9" w:rsidP="00FD6EA9">
            <w:pPr>
              <w:ind w:left="34"/>
              <w:rPr>
                <w:b/>
                <w:sz w:val="20"/>
                <w:szCs w:val="20"/>
              </w:rPr>
            </w:pPr>
            <w:r w:rsidRPr="00F56E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</w:tcPr>
          <w:p w:rsidR="00FD6EA9" w:rsidRPr="00F56E21" w:rsidRDefault="00FD6EA9" w:rsidP="00FD6EA9">
            <w:pPr>
              <w:ind w:left="30"/>
              <w:rPr>
                <w:b/>
                <w:sz w:val="20"/>
                <w:szCs w:val="20"/>
              </w:rPr>
            </w:pPr>
            <w:r w:rsidRPr="00F56E21">
              <w:rPr>
                <w:b/>
                <w:sz w:val="20"/>
                <w:szCs w:val="20"/>
              </w:rPr>
              <w:t xml:space="preserve">Families and  committed relationships </w:t>
            </w:r>
          </w:p>
        </w:tc>
        <w:tc>
          <w:tcPr>
            <w:tcW w:w="3171" w:type="dxa"/>
          </w:tcPr>
          <w:p w:rsidR="00FD6EA9" w:rsidRPr="00F56E21" w:rsidRDefault="00FD6EA9" w:rsidP="00FD6EA9">
            <w:pPr>
              <w:ind w:left="25" w:right="245"/>
              <w:jc w:val="both"/>
              <w:rPr>
                <w:b/>
                <w:sz w:val="20"/>
                <w:szCs w:val="20"/>
              </w:rPr>
            </w:pPr>
            <w:r w:rsidRPr="00F56E21">
              <w:rPr>
                <w:b/>
                <w:sz w:val="20"/>
                <w:szCs w:val="20"/>
              </w:rPr>
              <w:t xml:space="preserve">Healthy body,  healthy mind </w:t>
            </w:r>
          </w:p>
        </w:tc>
        <w:tc>
          <w:tcPr>
            <w:tcW w:w="3172" w:type="dxa"/>
          </w:tcPr>
          <w:p w:rsidR="00FD6EA9" w:rsidRPr="00F56E21" w:rsidRDefault="00FD6EA9" w:rsidP="00FD6EA9">
            <w:pPr>
              <w:ind w:left="24"/>
              <w:rPr>
                <w:b/>
                <w:sz w:val="20"/>
                <w:szCs w:val="20"/>
              </w:rPr>
            </w:pPr>
            <w:r w:rsidRPr="00F56E21">
              <w:rPr>
                <w:b/>
                <w:sz w:val="20"/>
                <w:szCs w:val="20"/>
              </w:rPr>
              <w:t xml:space="preserve">Coping with change   </w:t>
            </w:r>
          </w:p>
        </w:tc>
      </w:tr>
      <w:tr w:rsidR="00FD6EA9" w:rsidTr="00FD6EA9">
        <w:trPr>
          <w:trHeight w:val="782"/>
        </w:trPr>
        <w:tc>
          <w:tcPr>
            <w:tcW w:w="3169" w:type="dxa"/>
          </w:tcPr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Reception</w:t>
            </w: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</w:tcPr>
          <w:p w:rsidR="00FD6EA9" w:rsidRPr="00F56E21" w:rsidRDefault="00FD6EA9" w:rsidP="00FD6EA9">
            <w:pPr>
              <w:spacing w:after="1" w:line="241" w:lineRule="auto"/>
              <w:ind w:left="8"/>
              <w:rPr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 xml:space="preserve">Forming friendships and how kind or unkind behaviours impact other people. </w:t>
            </w:r>
          </w:p>
          <w:p w:rsidR="00FD6EA9" w:rsidRPr="00F56E21" w:rsidRDefault="00FD6EA9" w:rsidP="00FD6EA9">
            <w:pPr>
              <w:spacing w:after="1" w:line="241" w:lineRule="auto"/>
              <w:ind w:left="8"/>
              <w:rPr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>Consequences of our actions</w:t>
            </w:r>
          </w:p>
        </w:tc>
        <w:tc>
          <w:tcPr>
            <w:tcW w:w="3438" w:type="dxa"/>
          </w:tcPr>
          <w:p w:rsidR="00FD6EA9" w:rsidRPr="00F56E21" w:rsidRDefault="00FD6EA9" w:rsidP="00FD6EA9">
            <w:pPr>
              <w:ind w:left="34"/>
              <w:rPr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>Similarities and differences between people and how to respect and celebrate these.</w:t>
            </w:r>
          </w:p>
          <w:p w:rsidR="00FD6EA9" w:rsidRPr="00F56E21" w:rsidRDefault="00FD6EA9" w:rsidP="00FD6EA9">
            <w:pPr>
              <w:ind w:left="34"/>
              <w:rPr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>Good to be me (SEAL)</w:t>
            </w:r>
          </w:p>
        </w:tc>
        <w:tc>
          <w:tcPr>
            <w:tcW w:w="3039" w:type="dxa"/>
          </w:tcPr>
          <w:p w:rsidR="00FD6EA9" w:rsidRPr="00F56E21" w:rsidRDefault="00FD6EA9" w:rsidP="00FD6EA9">
            <w:pPr>
              <w:ind w:left="30"/>
              <w:rPr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>People who help us – firefighters, police, doctors, nurses, teachers …</w:t>
            </w:r>
          </w:p>
        </w:tc>
        <w:tc>
          <w:tcPr>
            <w:tcW w:w="3039" w:type="dxa"/>
          </w:tcPr>
          <w:p w:rsidR="00FD6EA9" w:rsidRPr="00F56E21" w:rsidRDefault="00FD6EA9" w:rsidP="00FD6EA9">
            <w:pPr>
              <w:ind w:left="25" w:right="245"/>
              <w:jc w:val="both"/>
              <w:rPr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>Why families are important and special.</w:t>
            </w:r>
          </w:p>
          <w:p w:rsidR="00FD6EA9" w:rsidRPr="00F56E21" w:rsidRDefault="00FD6EA9" w:rsidP="00FD6EA9">
            <w:pPr>
              <w:ind w:left="25" w:right="245"/>
              <w:jc w:val="both"/>
              <w:rPr>
                <w:b/>
                <w:sz w:val="16"/>
                <w:szCs w:val="16"/>
              </w:rPr>
            </w:pPr>
          </w:p>
          <w:p w:rsidR="00FD6EA9" w:rsidRPr="00F56E21" w:rsidRDefault="00FD6EA9" w:rsidP="00FD6EA9">
            <w:pPr>
              <w:ind w:left="25" w:right="245"/>
              <w:jc w:val="both"/>
              <w:rPr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>Random acts of kindness</w:t>
            </w:r>
          </w:p>
        </w:tc>
        <w:tc>
          <w:tcPr>
            <w:tcW w:w="3171" w:type="dxa"/>
          </w:tcPr>
          <w:p w:rsidR="00FD6EA9" w:rsidRPr="00F56E21" w:rsidRDefault="00FD6EA9" w:rsidP="00FD6EA9">
            <w:pPr>
              <w:ind w:left="25" w:right="245"/>
              <w:jc w:val="both"/>
              <w:rPr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 xml:space="preserve">Learning the correct names for different body parts.  </w:t>
            </w:r>
          </w:p>
          <w:p w:rsidR="00FD6EA9" w:rsidRPr="00F56E21" w:rsidRDefault="00FD6EA9" w:rsidP="00FD6EA9">
            <w:pPr>
              <w:ind w:left="24"/>
              <w:rPr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>PANTS Dance NSPCC</w:t>
            </w:r>
          </w:p>
        </w:tc>
        <w:tc>
          <w:tcPr>
            <w:tcW w:w="3172" w:type="dxa"/>
          </w:tcPr>
          <w:p w:rsidR="00FD6EA9" w:rsidRPr="00F56E21" w:rsidRDefault="00FD6EA9" w:rsidP="00FD6EA9">
            <w:pPr>
              <w:ind w:left="24"/>
              <w:rPr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 xml:space="preserve">How we have changed since we were born.  </w:t>
            </w:r>
          </w:p>
          <w:p w:rsidR="00FD6EA9" w:rsidRPr="00F56E21" w:rsidRDefault="00FD6EA9" w:rsidP="00FD6EA9">
            <w:pPr>
              <w:ind w:left="2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>Babies and now I am 5</w:t>
            </w:r>
          </w:p>
        </w:tc>
      </w:tr>
      <w:tr w:rsidR="00FD6EA9" w:rsidTr="00FD6EA9">
        <w:trPr>
          <w:trHeight w:val="1077"/>
        </w:trPr>
        <w:tc>
          <w:tcPr>
            <w:tcW w:w="3169" w:type="dxa"/>
          </w:tcPr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Year 1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Chaffinch</w:t>
            </w:r>
          </w:p>
        </w:tc>
        <w:tc>
          <w:tcPr>
            <w:tcW w:w="3169" w:type="dxa"/>
            <w:shd w:val="clear" w:color="auto" w:fill="auto"/>
          </w:tcPr>
          <w:p w:rsidR="00FD6EA9" w:rsidRPr="00F56E21" w:rsidRDefault="00FD6EA9" w:rsidP="00FD6EA9">
            <w:pPr>
              <w:ind w:left="8" w:right="5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Understanding what makes a happy friendship.  Recognising personal boundaries and safe/unsafe situations. </w:t>
            </w:r>
          </w:p>
          <w:p w:rsidR="00FD6EA9" w:rsidRPr="00F56E21" w:rsidRDefault="00FD6EA9" w:rsidP="00FD6EA9">
            <w:pPr>
              <w:ind w:left="8" w:right="5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>Random acts of kindness</w:t>
            </w:r>
          </w:p>
        </w:tc>
        <w:tc>
          <w:tcPr>
            <w:tcW w:w="3438" w:type="dxa"/>
            <w:shd w:val="clear" w:color="auto" w:fill="auto"/>
          </w:tcPr>
          <w:p w:rsidR="00FD6EA9" w:rsidRPr="00F56E21" w:rsidRDefault="00FD6EA9" w:rsidP="00FD6EA9">
            <w:pPr>
              <w:ind w:right="27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Exploring different strengths and abilities.  Understanding and challenging stereotypes. </w:t>
            </w:r>
          </w:p>
          <w:p w:rsidR="00FD6EA9" w:rsidRPr="00F56E21" w:rsidRDefault="00FD6EA9" w:rsidP="00FD6EA9">
            <w:pPr>
              <w:textAlignment w:val="top"/>
              <w:rPr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>Black Lives Matter</w:t>
            </w:r>
          </w:p>
          <w:p w:rsidR="00FD6EA9" w:rsidRPr="00F56E21" w:rsidRDefault="00FD6EA9" w:rsidP="00FD6EA9">
            <w:pPr>
              <w:ind w:right="27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39" w:type="dxa"/>
            <w:shd w:val="clear" w:color="auto" w:fill="auto"/>
          </w:tcPr>
          <w:p w:rsidR="00FD6EA9" w:rsidRPr="00F56E21" w:rsidRDefault="00FD6EA9" w:rsidP="00FD6EA9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The different communities </w:t>
            </w:r>
            <w:proofErr w:type="gramStart"/>
            <w:r w:rsidRPr="00F56E21">
              <w:rPr>
                <w:rFonts w:cstheme="minorHAnsi"/>
                <w:b/>
                <w:sz w:val="16"/>
                <w:szCs w:val="16"/>
              </w:rPr>
              <w:t>and  groups</w:t>
            </w:r>
            <w:proofErr w:type="gramEnd"/>
            <w:r w:rsidRPr="00F56E21">
              <w:rPr>
                <w:rFonts w:cstheme="minorHAnsi"/>
                <w:b/>
                <w:sz w:val="16"/>
                <w:szCs w:val="16"/>
              </w:rPr>
              <w:t xml:space="preserve"> we belong to and how we help and support one another within these. </w:t>
            </w:r>
          </w:p>
          <w:p w:rsidR="00FD6EA9" w:rsidRPr="00F56E21" w:rsidRDefault="00FD6EA9" w:rsidP="00FD6EA9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>Charity work</w:t>
            </w:r>
          </w:p>
        </w:tc>
        <w:tc>
          <w:tcPr>
            <w:tcW w:w="3039" w:type="dxa"/>
            <w:shd w:val="clear" w:color="auto" w:fill="auto"/>
          </w:tcPr>
          <w:p w:rsidR="00FD6EA9" w:rsidRPr="00F56E21" w:rsidRDefault="00FD6EA9" w:rsidP="00FD6EA9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The different people in our families, and how families vary. </w:t>
            </w:r>
          </w:p>
        </w:tc>
        <w:tc>
          <w:tcPr>
            <w:tcW w:w="3171" w:type="dxa"/>
            <w:shd w:val="clear" w:color="auto" w:fill="auto"/>
          </w:tcPr>
          <w:p w:rsidR="00FD6EA9" w:rsidRPr="00F56E21" w:rsidRDefault="00FD6EA9" w:rsidP="00FD6EA9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Ways to stay healthy, including safe and unsafe use of household products and medicines.  </w:t>
            </w:r>
          </w:p>
        </w:tc>
        <w:tc>
          <w:tcPr>
            <w:tcW w:w="3172" w:type="dxa"/>
            <w:shd w:val="clear" w:color="auto" w:fill="auto"/>
          </w:tcPr>
          <w:p w:rsidR="00FD6EA9" w:rsidRPr="00F56E21" w:rsidRDefault="00FD6EA9" w:rsidP="00FD6EA9">
            <w:pPr>
              <w:ind w:left="2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Exploring how our bodies and needs change as we grow older. Aspirations and goal setting.  </w:t>
            </w:r>
          </w:p>
        </w:tc>
      </w:tr>
      <w:tr w:rsidR="00FD6EA9" w:rsidTr="00FD6EA9">
        <w:trPr>
          <w:trHeight w:val="1153"/>
        </w:trPr>
        <w:tc>
          <w:tcPr>
            <w:tcW w:w="3169" w:type="dxa"/>
          </w:tcPr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2 Chaffinch</w:t>
            </w: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</w:tcPr>
          <w:p w:rsidR="00FD6EA9" w:rsidRPr="00F56E21" w:rsidRDefault="00FD6EA9" w:rsidP="00FD6EA9">
            <w:pPr>
              <w:ind w:left="8" w:right="5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Understanding what makes a happy friendship.  Recognising personal boundaries and safe/unsafe situations. </w:t>
            </w:r>
          </w:p>
          <w:p w:rsidR="00FD6EA9" w:rsidRPr="00F56E21" w:rsidRDefault="00FD6EA9" w:rsidP="00FD6EA9">
            <w:pPr>
              <w:ind w:left="8" w:right="5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>Random acts of kindness</w:t>
            </w:r>
          </w:p>
        </w:tc>
        <w:tc>
          <w:tcPr>
            <w:tcW w:w="3438" w:type="dxa"/>
            <w:shd w:val="clear" w:color="auto" w:fill="auto"/>
          </w:tcPr>
          <w:p w:rsidR="00FD6EA9" w:rsidRPr="00F56E21" w:rsidRDefault="00FD6EA9" w:rsidP="00FD6EA9">
            <w:pPr>
              <w:ind w:right="27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Exploring different strengths and abilities.  Understanding and challenging stereotypes. </w:t>
            </w:r>
          </w:p>
          <w:p w:rsidR="00FD6EA9" w:rsidRPr="00F56E21" w:rsidRDefault="00FD6EA9" w:rsidP="00FD6EA9">
            <w:pPr>
              <w:textAlignment w:val="top"/>
              <w:rPr>
                <w:b/>
                <w:sz w:val="16"/>
                <w:szCs w:val="16"/>
              </w:rPr>
            </w:pPr>
            <w:r w:rsidRPr="00F56E21">
              <w:rPr>
                <w:b/>
                <w:sz w:val="16"/>
                <w:szCs w:val="16"/>
              </w:rPr>
              <w:t>Black Lives Matter</w:t>
            </w:r>
          </w:p>
          <w:p w:rsidR="00FD6EA9" w:rsidRPr="00F56E21" w:rsidRDefault="00FD6EA9" w:rsidP="00FD6EA9">
            <w:pPr>
              <w:ind w:right="27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39" w:type="dxa"/>
            <w:shd w:val="clear" w:color="auto" w:fill="auto"/>
          </w:tcPr>
          <w:p w:rsidR="00FD6EA9" w:rsidRPr="00F56E21" w:rsidRDefault="00FD6EA9" w:rsidP="00FD6EA9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The different communities </w:t>
            </w:r>
            <w:proofErr w:type="gramStart"/>
            <w:r w:rsidRPr="00F56E21">
              <w:rPr>
                <w:rFonts w:cstheme="minorHAnsi"/>
                <w:b/>
                <w:sz w:val="16"/>
                <w:szCs w:val="16"/>
              </w:rPr>
              <w:t>and  groups</w:t>
            </w:r>
            <w:proofErr w:type="gramEnd"/>
            <w:r w:rsidRPr="00F56E21">
              <w:rPr>
                <w:rFonts w:cstheme="minorHAnsi"/>
                <w:b/>
                <w:sz w:val="16"/>
                <w:szCs w:val="16"/>
              </w:rPr>
              <w:t xml:space="preserve"> we belong to and how we help and support one another within these. </w:t>
            </w:r>
          </w:p>
          <w:p w:rsidR="00FD6EA9" w:rsidRPr="00F56E21" w:rsidRDefault="00FD6EA9" w:rsidP="00FD6EA9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>Charity work</w:t>
            </w:r>
          </w:p>
        </w:tc>
        <w:tc>
          <w:tcPr>
            <w:tcW w:w="3039" w:type="dxa"/>
            <w:shd w:val="clear" w:color="auto" w:fill="auto"/>
          </w:tcPr>
          <w:p w:rsidR="00FD6EA9" w:rsidRPr="00F56E21" w:rsidRDefault="00FD6EA9" w:rsidP="00FD6EA9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The different people in our families, and how families vary. </w:t>
            </w:r>
          </w:p>
        </w:tc>
        <w:tc>
          <w:tcPr>
            <w:tcW w:w="3171" w:type="dxa"/>
            <w:shd w:val="clear" w:color="auto" w:fill="auto"/>
          </w:tcPr>
          <w:p w:rsidR="00FD6EA9" w:rsidRPr="00F56E21" w:rsidRDefault="00FD6EA9" w:rsidP="00FD6EA9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Ways to stay healthy, including safe and unsafe use of household products and medicines.  </w:t>
            </w:r>
          </w:p>
        </w:tc>
        <w:tc>
          <w:tcPr>
            <w:tcW w:w="3172" w:type="dxa"/>
            <w:shd w:val="clear" w:color="auto" w:fill="auto"/>
          </w:tcPr>
          <w:p w:rsidR="00FD6EA9" w:rsidRPr="00F56E21" w:rsidRDefault="00FD6EA9" w:rsidP="00FD6EA9">
            <w:pPr>
              <w:ind w:left="2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Exploring how our bodies and needs change as we grow older. Aspirations and goal setting.  </w:t>
            </w:r>
          </w:p>
        </w:tc>
      </w:tr>
      <w:tr w:rsidR="00FD6EA9" w:rsidTr="00FD6EA9">
        <w:trPr>
          <w:trHeight w:val="971"/>
        </w:trPr>
        <w:tc>
          <w:tcPr>
            <w:tcW w:w="3169" w:type="dxa"/>
          </w:tcPr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2 Kingfisher</w:t>
            </w: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</w:tcPr>
          <w:p w:rsidR="00FD6EA9" w:rsidRPr="00F56E21" w:rsidRDefault="00FD6EA9" w:rsidP="00FD6EA9">
            <w:pPr>
              <w:spacing w:after="2" w:line="239" w:lineRule="auto"/>
              <w:ind w:left="8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Being a good friend and respecting personal space.  </w:t>
            </w:r>
          </w:p>
          <w:p w:rsidR="00FD6EA9" w:rsidRPr="00F56E21" w:rsidRDefault="00FD6EA9" w:rsidP="00FD6EA9">
            <w:pPr>
              <w:ind w:left="8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Strategies for resilience. </w:t>
            </w:r>
          </w:p>
        </w:tc>
        <w:tc>
          <w:tcPr>
            <w:tcW w:w="3438" w:type="dxa"/>
            <w:shd w:val="clear" w:color="auto" w:fill="auto"/>
          </w:tcPr>
          <w:p w:rsidR="00FD6EA9" w:rsidRPr="00F56E21" w:rsidRDefault="00FD6EA9" w:rsidP="00FD6EA9">
            <w:pPr>
              <w:ind w:right="47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Respecting and valuing differences. Shared values of communities.  </w:t>
            </w:r>
          </w:p>
        </w:tc>
        <w:tc>
          <w:tcPr>
            <w:tcW w:w="3039" w:type="dxa"/>
            <w:shd w:val="clear" w:color="auto" w:fill="auto"/>
          </w:tcPr>
          <w:p w:rsidR="00FD6EA9" w:rsidRPr="00F56E21" w:rsidRDefault="00FD6EA9" w:rsidP="00FD6EA9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Our responsibilities and ways we can care and show respect for others.  </w:t>
            </w:r>
          </w:p>
        </w:tc>
        <w:tc>
          <w:tcPr>
            <w:tcW w:w="3039" w:type="dxa"/>
            <w:shd w:val="clear" w:color="auto" w:fill="auto"/>
          </w:tcPr>
          <w:p w:rsidR="00FD6EA9" w:rsidRPr="00F56E21" w:rsidRDefault="00FD6EA9" w:rsidP="00FD6EA9">
            <w:pPr>
              <w:ind w:left="16" w:right="2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Different types of committed relationships and the basic characteristics of these. </w:t>
            </w:r>
          </w:p>
        </w:tc>
        <w:tc>
          <w:tcPr>
            <w:tcW w:w="3171" w:type="dxa"/>
            <w:shd w:val="clear" w:color="auto" w:fill="auto"/>
          </w:tcPr>
          <w:p w:rsidR="00FD6EA9" w:rsidRPr="00F56E21" w:rsidRDefault="00FD6EA9" w:rsidP="00FD6EA9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Maintaining physical and mental wellbeing, through healthy eating, sleep and keeping clean.  </w:t>
            </w:r>
          </w:p>
          <w:p w:rsidR="00FD6EA9" w:rsidRPr="00F56E21" w:rsidRDefault="00FD6EA9" w:rsidP="00FD6EA9">
            <w:pPr>
              <w:ind w:left="16" w:right="2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>Basic First Aid</w:t>
            </w:r>
          </w:p>
        </w:tc>
        <w:tc>
          <w:tcPr>
            <w:tcW w:w="3172" w:type="dxa"/>
            <w:shd w:val="clear" w:color="auto" w:fill="auto"/>
          </w:tcPr>
          <w:p w:rsidR="00FD6EA9" w:rsidRPr="00F56E21" w:rsidRDefault="00FD6EA9" w:rsidP="00FD6EA9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56E2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56E21">
              <w:rPr>
                <w:rFonts w:cstheme="minorHAnsi"/>
                <w:b/>
                <w:sz w:val="16"/>
                <w:szCs w:val="16"/>
              </w:rPr>
              <w:t xml:space="preserve">Coping with feelings around the changes in our lives.  </w:t>
            </w:r>
          </w:p>
        </w:tc>
      </w:tr>
      <w:tr w:rsidR="00FD6EA9" w:rsidTr="00FD6EA9">
        <w:trPr>
          <w:trHeight w:val="971"/>
        </w:trPr>
        <w:tc>
          <w:tcPr>
            <w:tcW w:w="3169" w:type="dxa"/>
          </w:tcPr>
          <w:p w:rsidR="00FD6EA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3 Kingfisher</w:t>
            </w:r>
          </w:p>
        </w:tc>
        <w:tc>
          <w:tcPr>
            <w:tcW w:w="3169" w:type="dxa"/>
            <w:shd w:val="clear" w:color="auto" w:fill="auto"/>
          </w:tcPr>
          <w:p w:rsidR="00FD6EA9" w:rsidRPr="00F56E21" w:rsidRDefault="00FD6EA9" w:rsidP="00FD6EA9">
            <w:pPr>
              <w:spacing w:after="2" w:line="239" w:lineRule="auto"/>
              <w:ind w:left="8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Being a good friend and respecting personal space.  </w:t>
            </w:r>
          </w:p>
          <w:p w:rsidR="00FD6EA9" w:rsidRPr="00F56E21" w:rsidRDefault="00FD6EA9" w:rsidP="00FD6EA9">
            <w:pPr>
              <w:ind w:left="8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Strategies for resilience. </w:t>
            </w:r>
          </w:p>
        </w:tc>
        <w:tc>
          <w:tcPr>
            <w:tcW w:w="3438" w:type="dxa"/>
            <w:shd w:val="clear" w:color="auto" w:fill="auto"/>
          </w:tcPr>
          <w:p w:rsidR="00FD6EA9" w:rsidRPr="00F56E21" w:rsidRDefault="00FD6EA9" w:rsidP="00FD6EA9">
            <w:pPr>
              <w:ind w:right="47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Respecting and valuing differences. Shared values of communities.  </w:t>
            </w:r>
          </w:p>
        </w:tc>
        <w:tc>
          <w:tcPr>
            <w:tcW w:w="3039" w:type="dxa"/>
            <w:shd w:val="clear" w:color="auto" w:fill="auto"/>
          </w:tcPr>
          <w:p w:rsidR="00FD6EA9" w:rsidRPr="00F56E21" w:rsidRDefault="00FD6EA9" w:rsidP="00FD6EA9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Our responsibilities and ways we can care and show respect for others.  </w:t>
            </w:r>
          </w:p>
        </w:tc>
        <w:tc>
          <w:tcPr>
            <w:tcW w:w="3039" w:type="dxa"/>
            <w:shd w:val="clear" w:color="auto" w:fill="auto"/>
          </w:tcPr>
          <w:p w:rsidR="00FD6EA9" w:rsidRPr="00F56E21" w:rsidRDefault="00FD6EA9" w:rsidP="00FD6EA9">
            <w:pPr>
              <w:ind w:left="16" w:right="2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Different types of committed relationships and the basic characteristics of these. </w:t>
            </w:r>
          </w:p>
        </w:tc>
        <w:tc>
          <w:tcPr>
            <w:tcW w:w="3171" w:type="dxa"/>
            <w:shd w:val="clear" w:color="auto" w:fill="auto"/>
          </w:tcPr>
          <w:p w:rsidR="00FD6EA9" w:rsidRPr="00F56E21" w:rsidRDefault="00FD6EA9" w:rsidP="00FD6EA9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Maintaining physical and mental wellbeing, through healthy eating, sleep and keeping clean.  </w:t>
            </w:r>
          </w:p>
          <w:p w:rsidR="00FD6EA9" w:rsidRPr="00F56E21" w:rsidRDefault="00FD6EA9" w:rsidP="00FD6EA9">
            <w:pPr>
              <w:ind w:left="16" w:right="2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>Basic First Aid</w:t>
            </w:r>
          </w:p>
        </w:tc>
        <w:tc>
          <w:tcPr>
            <w:tcW w:w="3172" w:type="dxa"/>
            <w:shd w:val="clear" w:color="auto" w:fill="auto"/>
          </w:tcPr>
          <w:p w:rsidR="00FD6EA9" w:rsidRPr="00F56E21" w:rsidRDefault="00FD6EA9" w:rsidP="00FD6EA9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  Coping with feelings around the changes in our lives.  </w:t>
            </w:r>
          </w:p>
        </w:tc>
      </w:tr>
      <w:tr w:rsidR="00FD6EA9" w:rsidTr="005C5294">
        <w:trPr>
          <w:trHeight w:val="1586"/>
        </w:trPr>
        <w:tc>
          <w:tcPr>
            <w:tcW w:w="3169" w:type="dxa"/>
          </w:tcPr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4 Owl</w:t>
            </w:r>
          </w:p>
          <w:p w:rsidR="00FD6EA9" w:rsidRPr="009E22B9" w:rsidRDefault="00FD6EA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</w:tcPr>
          <w:p w:rsidR="00FD6EA9" w:rsidRPr="00F56E21" w:rsidRDefault="00FD6EA9" w:rsidP="00FD6EA9">
            <w:pPr>
              <w:spacing w:after="2" w:line="239" w:lineRule="auto"/>
              <w:ind w:left="8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Being a good friend and respecting personal space.  </w:t>
            </w:r>
          </w:p>
          <w:p w:rsidR="00FD6EA9" w:rsidRPr="00F56E21" w:rsidRDefault="00FD6EA9" w:rsidP="00FD6EA9">
            <w:pPr>
              <w:ind w:left="8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Strategies for resilience. </w:t>
            </w:r>
          </w:p>
        </w:tc>
        <w:tc>
          <w:tcPr>
            <w:tcW w:w="3438" w:type="dxa"/>
            <w:shd w:val="clear" w:color="auto" w:fill="auto"/>
          </w:tcPr>
          <w:p w:rsidR="00FD6EA9" w:rsidRPr="00F56E21" w:rsidRDefault="00FD6EA9" w:rsidP="00FD6EA9">
            <w:pPr>
              <w:ind w:right="47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Respecting and valuing differences. Shared values of communities.  </w:t>
            </w:r>
          </w:p>
        </w:tc>
        <w:tc>
          <w:tcPr>
            <w:tcW w:w="3039" w:type="dxa"/>
            <w:shd w:val="clear" w:color="auto" w:fill="auto"/>
          </w:tcPr>
          <w:p w:rsidR="00FD6EA9" w:rsidRPr="00F56E21" w:rsidRDefault="00FD6EA9" w:rsidP="00FD6EA9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Our responsibilities and ways we can care and show respect for others.  </w:t>
            </w:r>
          </w:p>
        </w:tc>
        <w:tc>
          <w:tcPr>
            <w:tcW w:w="3039" w:type="dxa"/>
            <w:shd w:val="clear" w:color="auto" w:fill="auto"/>
          </w:tcPr>
          <w:p w:rsidR="00FD6EA9" w:rsidRPr="00F56E21" w:rsidRDefault="00FD6EA9" w:rsidP="00FD6EA9">
            <w:pPr>
              <w:ind w:left="16" w:right="2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Different types of committed relationships and the basic characteristics of these. </w:t>
            </w:r>
          </w:p>
        </w:tc>
        <w:tc>
          <w:tcPr>
            <w:tcW w:w="3171" w:type="dxa"/>
            <w:shd w:val="clear" w:color="auto" w:fill="auto"/>
          </w:tcPr>
          <w:p w:rsidR="00FD6EA9" w:rsidRPr="00F56E21" w:rsidRDefault="00FD6EA9" w:rsidP="00FD6EA9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Maintaining physical and mental wellbeing, through healthy eating, sleep and keeping clean.  </w:t>
            </w:r>
          </w:p>
          <w:p w:rsidR="00FD6EA9" w:rsidRPr="00F56E21" w:rsidRDefault="00FD6EA9" w:rsidP="00FD6EA9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Basic First Aid </w:t>
            </w:r>
          </w:p>
        </w:tc>
        <w:tc>
          <w:tcPr>
            <w:tcW w:w="3172" w:type="dxa"/>
            <w:shd w:val="clear" w:color="auto" w:fill="auto"/>
          </w:tcPr>
          <w:p w:rsidR="00FD6EA9" w:rsidRPr="00F56E21" w:rsidRDefault="00FD6EA9" w:rsidP="00FD6EA9">
            <w:pPr>
              <w:ind w:left="24" w:right="40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Coping with feelings around the changes in our lives.  </w:t>
            </w:r>
          </w:p>
        </w:tc>
      </w:tr>
      <w:tr w:rsidR="00EB5D3D" w:rsidTr="006D0350">
        <w:trPr>
          <w:trHeight w:val="1119"/>
        </w:trPr>
        <w:tc>
          <w:tcPr>
            <w:tcW w:w="3169" w:type="dxa"/>
          </w:tcPr>
          <w:p w:rsidR="00EB5D3D" w:rsidRPr="009E22B9" w:rsidRDefault="00EB5D3D" w:rsidP="00EB5D3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EB5D3D" w:rsidRPr="009E22B9" w:rsidRDefault="00EB5D3D" w:rsidP="00EB5D3D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 xml:space="preserve">Year 5 </w:t>
            </w:r>
            <w:r>
              <w:rPr>
                <w:rFonts w:ascii="XCCW Joined 1a" w:hAnsi="XCCW Joined 1a"/>
                <w:sz w:val="20"/>
                <w:szCs w:val="20"/>
              </w:rPr>
              <w:t>Kestrel</w:t>
            </w:r>
          </w:p>
        </w:tc>
        <w:tc>
          <w:tcPr>
            <w:tcW w:w="3169" w:type="dxa"/>
            <w:shd w:val="clear" w:color="auto" w:fill="auto"/>
          </w:tcPr>
          <w:p w:rsidR="00EB5D3D" w:rsidRPr="00F56E21" w:rsidRDefault="00EB5D3D" w:rsidP="00EB5D3D">
            <w:pPr>
              <w:ind w:left="8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Identity and peer pressure off- and online. Positive emotional health and wellbeing. </w:t>
            </w:r>
          </w:p>
        </w:tc>
        <w:tc>
          <w:tcPr>
            <w:tcW w:w="3438" w:type="dxa"/>
            <w:shd w:val="clear" w:color="auto" w:fill="auto"/>
          </w:tcPr>
          <w:p w:rsidR="00EB5D3D" w:rsidRPr="00F56E21" w:rsidRDefault="00EB5D3D" w:rsidP="00EB5D3D">
            <w:pPr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Celebrating strengths, setting goals and keeping ourselves safe online.  </w:t>
            </w:r>
          </w:p>
        </w:tc>
        <w:tc>
          <w:tcPr>
            <w:tcW w:w="3039" w:type="dxa"/>
            <w:shd w:val="clear" w:color="auto" w:fill="auto"/>
          </w:tcPr>
          <w:p w:rsidR="00EB5D3D" w:rsidRPr="00F56E21" w:rsidRDefault="00EB5D3D" w:rsidP="00EB5D3D">
            <w:pPr>
              <w:spacing w:line="242" w:lineRule="auto"/>
              <w:ind w:left="14" w:right="38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How our care needs change and the effects of loneliness and isolation. </w:t>
            </w:r>
          </w:p>
          <w:p w:rsidR="00EB5D3D" w:rsidRPr="00F56E21" w:rsidRDefault="00EB5D3D" w:rsidP="00EB5D3D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Ways in which we can show care in the community.   </w:t>
            </w:r>
          </w:p>
        </w:tc>
        <w:tc>
          <w:tcPr>
            <w:tcW w:w="3039" w:type="dxa"/>
            <w:shd w:val="clear" w:color="auto" w:fill="auto"/>
          </w:tcPr>
          <w:p w:rsidR="00EB5D3D" w:rsidRPr="00F56E21" w:rsidRDefault="00EB5D3D" w:rsidP="00EB5D3D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The characteristics of healthy, positive and committed relationships, and how these develop as people grow older. </w:t>
            </w:r>
          </w:p>
        </w:tc>
        <w:tc>
          <w:tcPr>
            <w:tcW w:w="3171" w:type="dxa"/>
            <w:shd w:val="clear" w:color="auto" w:fill="auto"/>
          </w:tcPr>
          <w:p w:rsidR="00EB5D3D" w:rsidRPr="00F56E21" w:rsidRDefault="00EB5D3D" w:rsidP="00EB5D3D">
            <w:pPr>
              <w:ind w:left="16" w:right="72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Our unique bodies and </w:t>
            </w:r>
            <w:proofErr w:type="spellStart"/>
            <w:r w:rsidRPr="00F56E21">
              <w:rPr>
                <w:rFonts w:cstheme="minorHAnsi"/>
                <w:b/>
                <w:sz w:val="16"/>
                <w:szCs w:val="16"/>
              </w:rPr>
              <w:t>self acceptance</w:t>
            </w:r>
            <w:proofErr w:type="spellEnd"/>
            <w:r w:rsidRPr="00F56E21">
              <w:rPr>
                <w:rFonts w:cstheme="minorHAnsi"/>
                <w:b/>
                <w:sz w:val="16"/>
                <w:szCs w:val="16"/>
              </w:rPr>
              <w:t xml:space="preserve"> – valuing our bodies and minds</w:t>
            </w:r>
            <w:proofErr w:type="gramStart"/>
            <w:r w:rsidRPr="00F56E21">
              <w:rPr>
                <w:rFonts w:cstheme="minorHAnsi"/>
                <w:b/>
                <w:sz w:val="16"/>
                <w:szCs w:val="16"/>
              </w:rPr>
              <w:t>;  lifestyle</w:t>
            </w:r>
            <w:proofErr w:type="gramEnd"/>
            <w:r w:rsidRPr="00F56E21">
              <w:rPr>
                <w:rFonts w:cstheme="minorHAnsi"/>
                <w:b/>
                <w:sz w:val="16"/>
                <w:szCs w:val="16"/>
              </w:rPr>
              <w:t xml:space="preserve"> habits (including alcohol, tobacco and drugs) and their effects on wellbeing. </w:t>
            </w:r>
          </w:p>
        </w:tc>
        <w:tc>
          <w:tcPr>
            <w:tcW w:w="3172" w:type="dxa"/>
            <w:shd w:val="clear" w:color="auto" w:fill="auto"/>
          </w:tcPr>
          <w:p w:rsidR="00EB5D3D" w:rsidRPr="00F56E21" w:rsidRDefault="00EB5D3D" w:rsidP="00EB5D3D">
            <w:pPr>
              <w:ind w:left="2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How puberty changes can affect our emotions and ways to manage this; questions about puberty and change.  </w:t>
            </w:r>
          </w:p>
        </w:tc>
      </w:tr>
      <w:tr w:rsidR="00EB5D3D" w:rsidTr="00BB07B1">
        <w:trPr>
          <w:trHeight w:val="1557"/>
        </w:trPr>
        <w:tc>
          <w:tcPr>
            <w:tcW w:w="3169" w:type="dxa"/>
          </w:tcPr>
          <w:p w:rsidR="00EB5D3D" w:rsidRPr="009E22B9" w:rsidRDefault="00EB5D3D" w:rsidP="00EB5D3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EB5D3D" w:rsidRPr="009E22B9" w:rsidRDefault="00EB5D3D" w:rsidP="00EB5D3D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Year 6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Eagle</w:t>
            </w:r>
          </w:p>
          <w:p w:rsidR="00EB5D3D" w:rsidRPr="009E22B9" w:rsidRDefault="00EB5D3D" w:rsidP="00EB5D3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EB5D3D" w:rsidRPr="009E22B9" w:rsidRDefault="00EB5D3D" w:rsidP="00EB5D3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EB5D3D" w:rsidRPr="009E22B9" w:rsidRDefault="00EB5D3D" w:rsidP="00EB5D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</w:tcPr>
          <w:p w:rsidR="00EB5D3D" w:rsidRPr="00F56E21" w:rsidRDefault="00EB5D3D" w:rsidP="00EB5D3D">
            <w:pPr>
              <w:ind w:left="8" w:right="61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How relationships evolve as we grow, including when transitioning to secondary school. How to cope with a wider range of emotions. </w:t>
            </w:r>
          </w:p>
        </w:tc>
        <w:tc>
          <w:tcPr>
            <w:tcW w:w="3438" w:type="dxa"/>
            <w:shd w:val="clear" w:color="auto" w:fill="auto"/>
          </w:tcPr>
          <w:p w:rsidR="00EB5D3D" w:rsidRPr="00F56E21" w:rsidRDefault="00EB5D3D" w:rsidP="00EB5D3D">
            <w:pPr>
              <w:ind w:right="21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Identity and behaviour online and offline. Reflecting on how people feel when they don’t ‘fit in’.  </w:t>
            </w:r>
          </w:p>
        </w:tc>
        <w:tc>
          <w:tcPr>
            <w:tcW w:w="3039" w:type="dxa"/>
            <w:shd w:val="clear" w:color="auto" w:fill="auto"/>
          </w:tcPr>
          <w:p w:rsidR="00EB5D3D" w:rsidRPr="00F56E21" w:rsidRDefault="00EB5D3D" w:rsidP="00EB5D3D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How we can take more </w:t>
            </w:r>
          </w:p>
          <w:p w:rsidR="00EB5D3D" w:rsidRPr="00F56E21" w:rsidRDefault="00EB5D3D" w:rsidP="00EB5D3D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F56E21">
              <w:rPr>
                <w:rFonts w:cstheme="minorHAnsi"/>
                <w:b/>
                <w:sz w:val="16"/>
                <w:szCs w:val="16"/>
              </w:rPr>
              <w:t>responsibility</w:t>
            </w:r>
            <w:proofErr w:type="gramEnd"/>
            <w:r w:rsidRPr="00F56E21">
              <w:rPr>
                <w:rFonts w:cstheme="minorHAnsi"/>
                <w:b/>
                <w:sz w:val="16"/>
                <w:szCs w:val="16"/>
              </w:rPr>
              <w:t xml:space="preserve"> for self-care and who cares for us as we grow older, including at secondary school.  </w:t>
            </w:r>
          </w:p>
          <w:p w:rsidR="00EB5D3D" w:rsidRPr="00F56E21" w:rsidRDefault="00EB5D3D" w:rsidP="00EB5D3D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>Managing money</w:t>
            </w:r>
          </w:p>
        </w:tc>
        <w:tc>
          <w:tcPr>
            <w:tcW w:w="3039" w:type="dxa"/>
            <w:shd w:val="clear" w:color="auto" w:fill="auto"/>
          </w:tcPr>
          <w:p w:rsidR="00EB5D3D" w:rsidRPr="00F56E21" w:rsidRDefault="00EB5D3D" w:rsidP="00EB5D3D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*Sex education: adult relationships and human reproduction, including different ways to start a family.   </w:t>
            </w:r>
          </w:p>
          <w:p w:rsidR="00EB5D3D" w:rsidRPr="00F56E21" w:rsidRDefault="00EB5D3D" w:rsidP="00EB5D3D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</w:p>
          <w:p w:rsidR="00EB5D3D" w:rsidRPr="00F56E21" w:rsidRDefault="00EB5D3D" w:rsidP="00EB5D3D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71" w:type="dxa"/>
            <w:shd w:val="clear" w:color="auto" w:fill="auto"/>
          </w:tcPr>
          <w:p w:rsidR="00EB5D3D" w:rsidRPr="00F56E21" w:rsidRDefault="00EB5D3D" w:rsidP="00EB5D3D">
            <w:pPr>
              <w:ind w:left="16" w:right="123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Being the </w:t>
            </w:r>
            <w:proofErr w:type="gramStart"/>
            <w:r w:rsidRPr="00F56E21">
              <w:rPr>
                <w:rFonts w:cstheme="minorHAnsi"/>
                <w:b/>
                <w:sz w:val="16"/>
                <w:szCs w:val="16"/>
              </w:rPr>
              <w:t>healthiest  me</w:t>
            </w:r>
            <w:proofErr w:type="gramEnd"/>
            <w:r w:rsidRPr="00F56E21">
              <w:rPr>
                <w:rFonts w:cstheme="minorHAnsi"/>
                <w:b/>
                <w:sz w:val="16"/>
                <w:szCs w:val="16"/>
              </w:rPr>
              <w:t xml:space="preserve">: ongoing self-care of bodies and minds, including ways to prevent and manage mental ill-health. </w:t>
            </w:r>
          </w:p>
        </w:tc>
        <w:tc>
          <w:tcPr>
            <w:tcW w:w="3172" w:type="dxa"/>
            <w:shd w:val="clear" w:color="auto" w:fill="auto"/>
          </w:tcPr>
          <w:p w:rsidR="00EB5D3D" w:rsidRPr="00F56E21" w:rsidRDefault="00EB5D3D" w:rsidP="00EB5D3D">
            <w:pPr>
              <w:ind w:left="24" w:right="29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Ways to manage the increasing responsibilities and emotional effects of life changes.  </w:t>
            </w:r>
          </w:p>
          <w:p w:rsidR="00EB5D3D" w:rsidRPr="00F56E21" w:rsidRDefault="00EB5D3D" w:rsidP="00EB5D3D">
            <w:pPr>
              <w:ind w:left="24" w:right="29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>Transition</w:t>
            </w:r>
          </w:p>
          <w:p w:rsidR="00EB5D3D" w:rsidRPr="004C3BD2" w:rsidRDefault="00EB5D3D" w:rsidP="00EB5D3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</w:tbl>
    <w:p w:rsidR="002C0730" w:rsidRPr="0049664B" w:rsidRDefault="003B6C3F">
      <w:pPr>
        <w:rPr>
          <w:rFonts w:ascii="XCCW Joined 1a" w:hAnsi="XCCW Joined 1a"/>
          <w:b/>
          <w:color w:val="FF0000"/>
          <w:sz w:val="18"/>
          <w:u w:val="single"/>
        </w:rPr>
      </w:pPr>
      <w:r>
        <w:rPr>
          <w:rFonts w:ascii="XCCW Joined 1a" w:hAnsi="XCCW Joined 1a"/>
          <w:b/>
          <w:color w:val="FF0000"/>
          <w:sz w:val="18"/>
          <w:u w:val="single"/>
        </w:rPr>
        <w:t xml:space="preserve">PSHE / SRE </w:t>
      </w:r>
      <w:r w:rsidR="004C3BD2">
        <w:rPr>
          <w:rFonts w:ascii="XCCW Joined 1a" w:hAnsi="XCCW Joined 1a"/>
          <w:b/>
          <w:color w:val="FF0000"/>
          <w:sz w:val="18"/>
          <w:u w:val="single"/>
        </w:rPr>
        <w:t>LTP</w:t>
      </w:r>
      <w:bookmarkStart w:id="0" w:name="_GoBack"/>
      <w:bookmarkEnd w:id="0"/>
    </w:p>
    <w:sectPr w:rsidR="002C0730" w:rsidRPr="0049664B" w:rsidSect="000F2AC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A"/>
    <w:rsid w:val="000C27EB"/>
    <w:rsid w:val="000C2EDE"/>
    <w:rsid w:val="000D357B"/>
    <w:rsid w:val="000F2AC9"/>
    <w:rsid w:val="00174CE5"/>
    <w:rsid w:val="001A1F7E"/>
    <w:rsid w:val="001A6060"/>
    <w:rsid w:val="00264962"/>
    <w:rsid w:val="00275041"/>
    <w:rsid w:val="002C4FFA"/>
    <w:rsid w:val="003640DE"/>
    <w:rsid w:val="00366D91"/>
    <w:rsid w:val="003B6C3F"/>
    <w:rsid w:val="00453698"/>
    <w:rsid w:val="00464F3A"/>
    <w:rsid w:val="0049664B"/>
    <w:rsid w:val="004C3BD2"/>
    <w:rsid w:val="0079110A"/>
    <w:rsid w:val="007D739A"/>
    <w:rsid w:val="00855057"/>
    <w:rsid w:val="0098172B"/>
    <w:rsid w:val="009E22B9"/>
    <w:rsid w:val="00CC22D9"/>
    <w:rsid w:val="00CF7E6F"/>
    <w:rsid w:val="00D54D25"/>
    <w:rsid w:val="00DC6E45"/>
    <w:rsid w:val="00E369F3"/>
    <w:rsid w:val="00E90110"/>
    <w:rsid w:val="00EB5D3D"/>
    <w:rsid w:val="00FD3E54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B380C-FBE5-4320-8DD1-BE1A00B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Scott, Amanda</cp:lastModifiedBy>
  <cp:revision>4</cp:revision>
  <dcterms:created xsi:type="dcterms:W3CDTF">2021-06-17T16:16:00Z</dcterms:created>
  <dcterms:modified xsi:type="dcterms:W3CDTF">2021-06-17T16:28:00Z</dcterms:modified>
</cp:coreProperties>
</file>