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D26314" w:rsidRDefault="00CE21A0" w:rsidP="00CE21A0">
      <w:pPr>
        <w:tabs>
          <w:tab w:val="left" w:pos="9024"/>
        </w:tabs>
        <w:rPr>
          <w:rFonts w:ascii="Century Gothic" w:hAnsi="Century Gothic" w:cs="Arial"/>
        </w:rPr>
      </w:pPr>
      <w:r w:rsidRPr="00D26314">
        <w:rPr>
          <w:rFonts w:ascii="Century Gothic" w:hAnsi="Century Gothic" w:cs="Arial"/>
        </w:rPr>
        <w:tab/>
      </w:r>
    </w:p>
    <w:p w14:paraId="49B79C0E" w14:textId="73F8C3F8" w:rsidR="00C42168" w:rsidRPr="00D26314" w:rsidRDefault="00C42168" w:rsidP="005D4FB3">
      <w:pPr>
        <w:jc w:val="center"/>
        <w:rPr>
          <w:rFonts w:ascii="Century Gothic" w:hAnsi="Century Gothic" w:cs="Arial"/>
        </w:rPr>
      </w:pPr>
    </w:p>
    <w:p w14:paraId="39AD6C85" w14:textId="2982FCF4" w:rsidR="000D7A68" w:rsidRPr="00D26314" w:rsidRDefault="00EA1780" w:rsidP="005D4FB3">
      <w:pPr>
        <w:jc w:val="center"/>
        <w:rPr>
          <w:rFonts w:ascii="Century Gothic" w:hAnsi="Century Gothic" w:cs="Arial"/>
        </w:rPr>
      </w:pPr>
      <w:r w:rsidRPr="00D26314">
        <w:rPr>
          <w:rFonts w:ascii="Century Gothic" w:hAnsi="Century Gothic" w:cs="Arial"/>
          <w:noProof/>
        </w:rPr>
        <w:drawing>
          <wp:anchor distT="0" distB="0" distL="114300" distR="114300" simplePos="0" relativeHeight="251675136"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Pr="00D26314" w:rsidRDefault="000D7A68" w:rsidP="005D4FB3">
      <w:pPr>
        <w:jc w:val="center"/>
        <w:rPr>
          <w:rFonts w:ascii="Century Gothic" w:hAnsi="Century Gothic" w:cs="Arial"/>
        </w:rPr>
      </w:pPr>
    </w:p>
    <w:p w14:paraId="592C8B47" w14:textId="31A0725B" w:rsidR="000D7A68" w:rsidRPr="00D26314" w:rsidRDefault="000D7A68" w:rsidP="005D4FB3">
      <w:pPr>
        <w:jc w:val="center"/>
        <w:rPr>
          <w:rFonts w:ascii="Century Gothic" w:hAnsi="Century Gothic" w:cs="Arial"/>
        </w:rPr>
      </w:pPr>
    </w:p>
    <w:p w14:paraId="0F34B217" w14:textId="7F134BE7" w:rsidR="000D7A68" w:rsidRPr="00D26314" w:rsidRDefault="000D7A68" w:rsidP="005D4FB3">
      <w:pPr>
        <w:jc w:val="center"/>
        <w:rPr>
          <w:rFonts w:ascii="Century Gothic" w:hAnsi="Century Gothic" w:cs="Arial"/>
        </w:rPr>
      </w:pPr>
    </w:p>
    <w:p w14:paraId="7BDBE9D7" w14:textId="2EF9FEC1" w:rsidR="000D7A68" w:rsidRPr="00D26314" w:rsidRDefault="000D7A68" w:rsidP="005D4FB3">
      <w:pPr>
        <w:jc w:val="center"/>
        <w:rPr>
          <w:rFonts w:ascii="Century Gothic" w:hAnsi="Century Gothic" w:cs="Arial"/>
        </w:rPr>
      </w:pPr>
    </w:p>
    <w:p w14:paraId="21937C50" w14:textId="234E70D7" w:rsidR="000D7A68" w:rsidRPr="00D26314" w:rsidRDefault="000D7A68" w:rsidP="005D4FB3">
      <w:pPr>
        <w:jc w:val="center"/>
        <w:rPr>
          <w:rFonts w:ascii="Century Gothic" w:hAnsi="Century Gothic" w:cs="Arial"/>
        </w:rPr>
      </w:pPr>
    </w:p>
    <w:p w14:paraId="61AE5F00" w14:textId="0A2A86BD" w:rsidR="000D7A68" w:rsidRPr="00D26314" w:rsidRDefault="000D7A68" w:rsidP="005D4FB3">
      <w:pPr>
        <w:jc w:val="center"/>
        <w:rPr>
          <w:rFonts w:ascii="Century Gothic" w:hAnsi="Century Gothic" w:cs="Arial"/>
        </w:rPr>
      </w:pPr>
    </w:p>
    <w:p w14:paraId="2821BE5F" w14:textId="15B8680C" w:rsidR="000D7A68" w:rsidRPr="00D26314" w:rsidRDefault="000D7A68" w:rsidP="005D4FB3">
      <w:pPr>
        <w:jc w:val="center"/>
        <w:rPr>
          <w:rFonts w:ascii="Century Gothic" w:hAnsi="Century Gothic" w:cs="Arial"/>
        </w:rPr>
      </w:pPr>
    </w:p>
    <w:p w14:paraId="245E985F" w14:textId="59E8EDD9" w:rsidR="000D7A68" w:rsidRPr="00D26314" w:rsidRDefault="000D7A68" w:rsidP="005D4FB3">
      <w:pPr>
        <w:jc w:val="center"/>
        <w:rPr>
          <w:rFonts w:ascii="Century Gothic" w:hAnsi="Century Gothic" w:cs="Arial"/>
        </w:rPr>
      </w:pPr>
    </w:p>
    <w:p w14:paraId="452E6A51" w14:textId="2C556885" w:rsidR="000D7A68" w:rsidRPr="00D26314" w:rsidRDefault="000D7A68" w:rsidP="005D4FB3">
      <w:pPr>
        <w:jc w:val="center"/>
        <w:rPr>
          <w:rFonts w:ascii="Century Gothic" w:hAnsi="Century Gothic" w:cs="Arial"/>
        </w:rPr>
      </w:pPr>
    </w:p>
    <w:p w14:paraId="5404AA08" w14:textId="13639ACB" w:rsidR="000D7A68" w:rsidRPr="00D26314" w:rsidRDefault="000D7A68" w:rsidP="005D4FB3">
      <w:pPr>
        <w:jc w:val="center"/>
        <w:rPr>
          <w:rFonts w:ascii="Century Gothic" w:hAnsi="Century Gothic" w:cs="Arial"/>
        </w:rPr>
      </w:pPr>
    </w:p>
    <w:p w14:paraId="436290A1" w14:textId="28C4AB1F" w:rsidR="000D7A68" w:rsidRPr="00D26314" w:rsidRDefault="000D7A68" w:rsidP="005D4FB3">
      <w:pPr>
        <w:jc w:val="center"/>
        <w:rPr>
          <w:rFonts w:ascii="Century Gothic" w:hAnsi="Century Gothic" w:cs="Arial"/>
        </w:rPr>
      </w:pPr>
    </w:p>
    <w:p w14:paraId="10FB4E54" w14:textId="3F555FF3" w:rsidR="000D7A68" w:rsidRPr="00D26314" w:rsidRDefault="000D7A68" w:rsidP="005D4FB3">
      <w:pPr>
        <w:jc w:val="center"/>
        <w:rPr>
          <w:rFonts w:ascii="Century Gothic" w:hAnsi="Century Gothic" w:cs="Arial"/>
        </w:rPr>
      </w:pPr>
    </w:p>
    <w:p w14:paraId="469148C1" w14:textId="0F2556EE" w:rsidR="000D7A68" w:rsidRPr="00D26314" w:rsidRDefault="000D7A68" w:rsidP="005D4FB3">
      <w:pPr>
        <w:jc w:val="center"/>
        <w:rPr>
          <w:rFonts w:ascii="Century Gothic" w:hAnsi="Century Gothic" w:cs="Arial"/>
        </w:rPr>
      </w:pPr>
    </w:p>
    <w:p w14:paraId="0C5D17C5" w14:textId="1E2CF057" w:rsidR="000D7A68" w:rsidRPr="00D26314" w:rsidRDefault="000D7A68" w:rsidP="005D4FB3">
      <w:pPr>
        <w:jc w:val="center"/>
        <w:rPr>
          <w:rFonts w:ascii="Century Gothic" w:hAnsi="Century Gothic" w:cs="Arial"/>
        </w:rPr>
      </w:pPr>
    </w:p>
    <w:p w14:paraId="53BF94C2" w14:textId="57D96FF2" w:rsidR="000D7A68" w:rsidRPr="00D26314" w:rsidRDefault="000D7A68" w:rsidP="005D4FB3">
      <w:pPr>
        <w:jc w:val="center"/>
        <w:rPr>
          <w:rFonts w:ascii="Century Gothic" w:hAnsi="Century Gothic" w:cs="Arial"/>
        </w:rPr>
      </w:pPr>
    </w:p>
    <w:p w14:paraId="4F0DF07A" w14:textId="0886BED3" w:rsidR="000D7A68" w:rsidRPr="00D26314" w:rsidRDefault="000D7A68" w:rsidP="005D4FB3">
      <w:pPr>
        <w:jc w:val="center"/>
        <w:rPr>
          <w:rFonts w:ascii="Century Gothic" w:hAnsi="Century Gothic" w:cs="Arial"/>
        </w:rPr>
      </w:pPr>
    </w:p>
    <w:p w14:paraId="031F2316" w14:textId="65265F94" w:rsidR="000D7A68" w:rsidRPr="00D26314" w:rsidRDefault="000D7A68" w:rsidP="005D4FB3">
      <w:pPr>
        <w:jc w:val="center"/>
        <w:rPr>
          <w:rFonts w:ascii="Century Gothic" w:hAnsi="Century Gothic" w:cs="Arial"/>
        </w:rPr>
      </w:pPr>
    </w:p>
    <w:p w14:paraId="5A2C4CA2" w14:textId="1782375C" w:rsidR="000D7A68" w:rsidRPr="00D26314" w:rsidRDefault="000D7A68" w:rsidP="005D4FB3">
      <w:pPr>
        <w:jc w:val="center"/>
        <w:rPr>
          <w:rFonts w:ascii="Century Gothic" w:hAnsi="Century Gothic" w:cs="Arial"/>
        </w:rPr>
      </w:pPr>
    </w:p>
    <w:p w14:paraId="31052FEE" w14:textId="0E0195A9" w:rsidR="000D7A68" w:rsidRPr="00D26314" w:rsidRDefault="000D7A68" w:rsidP="005D4FB3">
      <w:pPr>
        <w:jc w:val="center"/>
        <w:rPr>
          <w:rFonts w:ascii="Century Gothic" w:hAnsi="Century Gothic" w:cs="Arial"/>
        </w:rPr>
      </w:pPr>
    </w:p>
    <w:p w14:paraId="0D49A25C" w14:textId="5CE66249" w:rsidR="000D7A68" w:rsidRPr="00D26314" w:rsidRDefault="000D7A68" w:rsidP="005D4FB3">
      <w:pPr>
        <w:jc w:val="center"/>
        <w:rPr>
          <w:rFonts w:ascii="Century Gothic" w:hAnsi="Century Gothic" w:cs="Arial"/>
        </w:rPr>
      </w:pPr>
    </w:p>
    <w:p w14:paraId="0D557393" w14:textId="223F74D8" w:rsidR="000D7A68" w:rsidRPr="00D26314" w:rsidRDefault="000D7A68" w:rsidP="005D4FB3">
      <w:pPr>
        <w:jc w:val="center"/>
        <w:rPr>
          <w:rFonts w:ascii="Century Gothic" w:hAnsi="Century Gothic" w:cs="Arial"/>
        </w:rPr>
      </w:pPr>
    </w:p>
    <w:p w14:paraId="2F464CB5" w14:textId="36F98496" w:rsidR="000D7A68" w:rsidRPr="00D26314" w:rsidRDefault="000D7A68" w:rsidP="005D4FB3">
      <w:pPr>
        <w:jc w:val="center"/>
        <w:rPr>
          <w:rFonts w:ascii="Century Gothic" w:hAnsi="Century Gothic" w:cs="Arial"/>
        </w:rPr>
      </w:pPr>
    </w:p>
    <w:p w14:paraId="76AD0554" w14:textId="77777777" w:rsidR="000D7A68" w:rsidRPr="00D26314" w:rsidRDefault="000D7A68" w:rsidP="005D4FB3">
      <w:pPr>
        <w:jc w:val="center"/>
        <w:rPr>
          <w:rFonts w:ascii="Century Gothic" w:hAnsi="Century Gothic" w:cs="Arial"/>
        </w:rPr>
      </w:pPr>
    </w:p>
    <w:p w14:paraId="36442A3A" w14:textId="3DBD00B7" w:rsidR="000D7A68" w:rsidRPr="00D26314" w:rsidRDefault="000D7A68" w:rsidP="005D4FB3">
      <w:pPr>
        <w:jc w:val="center"/>
        <w:rPr>
          <w:rFonts w:ascii="Century Gothic" w:hAnsi="Century Gothic" w:cs="Arial"/>
        </w:rPr>
      </w:pPr>
    </w:p>
    <w:p w14:paraId="23EAA153" w14:textId="77777777" w:rsidR="00C42168" w:rsidRPr="00D26314" w:rsidRDefault="00C42168">
      <w:pPr>
        <w:rPr>
          <w:rFonts w:ascii="Century Gothic" w:hAnsi="Century Gothic" w:cs="Arial"/>
        </w:rPr>
      </w:pPr>
    </w:p>
    <w:p w14:paraId="7B3BB7A1" w14:textId="77777777" w:rsidR="00C42168" w:rsidRPr="00D26314" w:rsidRDefault="00C42168" w:rsidP="005D4FB3">
      <w:pPr>
        <w:rPr>
          <w:rFonts w:ascii="Century Gothic" w:hAnsi="Century Gothic" w:cs="Arial"/>
          <w:color w:val="0F243E" w:themeColor="text2" w:themeShade="80"/>
          <w:sz w:val="28"/>
        </w:rPr>
      </w:pPr>
    </w:p>
    <w:p w14:paraId="3D008A75" w14:textId="77777777" w:rsidR="00C42168" w:rsidRPr="00D26314" w:rsidRDefault="00C42168" w:rsidP="00C42168">
      <w:pPr>
        <w:jc w:val="center"/>
        <w:rPr>
          <w:rFonts w:ascii="Century Gothic" w:hAnsi="Century Gothic" w:cs="Arial"/>
          <w:b/>
          <w:color w:val="595959" w:themeColor="text1" w:themeTint="A6"/>
          <w:sz w:val="40"/>
          <w:szCs w:val="36"/>
        </w:rPr>
      </w:pPr>
      <w:r w:rsidRPr="00D26314">
        <w:rPr>
          <w:rFonts w:ascii="Century Gothic" w:hAnsi="Century Gothic" w:cs="Arial"/>
          <w:b/>
          <w:color w:val="595959" w:themeColor="text1" w:themeTint="A6"/>
          <w:sz w:val="40"/>
          <w:szCs w:val="36"/>
        </w:rPr>
        <w:t>Enquire Learning Trust Application Pack</w:t>
      </w:r>
      <w:r w:rsidR="00380017" w:rsidRPr="00D26314">
        <w:rPr>
          <w:rFonts w:ascii="Century Gothic" w:hAnsi="Century Gothic" w:cs="Arial"/>
          <w:b/>
          <w:color w:val="595959" w:themeColor="text1" w:themeTint="A6"/>
          <w:sz w:val="40"/>
          <w:szCs w:val="36"/>
        </w:rPr>
        <w:t xml:space="preserve"> </w:t>
      </w:r>
    </w:p>
    <w:p w14:paraId="58CC84CB" w14:textId="77777777" w:rsidR="00380017" w:rsidRPr="00D26314" w:rsidRDefault="00380017" w:rsidP="00C42168">
      <w:pPr>
        <w:jc w:val="center"/>
        <w:rPr>
          <w:rFonts w:ascii="Century Gothic" w:hAnsi="Century Gothic" w:cs="Arial"/>
          <w:b/>
          <w:color w:val="595959" w:themeColor="text1" w:themeTint="A6"/>
          <w:sz w:val="28"/>
        </w:rPr>
      </w:pPr>
    </w:p>
    <w:p w14:paraId="7B9A93BF" w14:textId="03039394" w:rsidR="004D7CEB" w:rsidRPr="00942CAD" w:rsidRDefault="00942CAD" w:rsidP="000D7A68">
      <w:pPr>
        <w:jc w:val="center"/>
        <w:rPr>
          <w:rFonts w:ascii="Century Gothic" w:hAnsi="Century Gothic" w:cs="Arial"/>
          <w:b/>
          <w:color w:val="595959" w:themeColor="text1" w:themeTint="A6"/>
          <w:sz w:val="28"/>
          <w:szCs w:val="28"/>
        </w:rPr>
      </w:pPr>
      <w:r w:rsidRPr="00942CAD">
        <w:rPr>
          <w:rFonts w:ascii="Century Gothic" w:hAnsi="Century Gothic"/>
          <w:b/>
          <w:bCs/>
          <w:sz w:val="28"/>
          <w:szCs w:val="28"/>
        </w:rPr>
        <w:t>L3 TA with responsibility for SEND Interventions</w:t>
      </w:r>
    </w:p>
    <w:p w14:paraId="528E0D76" w14:textId="77777777" w:rsidR="0049153F" w:rsidRPr="00D26314" w:rsidRDefault="0049153F" w:rsidP="000D7A68">
      <w:pPr>
        <w:jc w:val="center"/>
        <w:rPr>
          <w:rFonts w:ascii="Century Gothic" w:hAnsi="Century Gothic" w:cs="Arial"/>
          <w:b/>
          <w:color w:val="595959" w:themeColor="text1" w:themeTint="A6"/>
          <w:sz w:val="44"/>
          <w:szCs w:val="44"/>
        </w:rPr>
      </w:pPr>
    </w:p>
    <w:p w14:paraId="579976BD" w14:textId="20A2929F" w:rsidR="00B54DD7" w:rsidRPr="00D26314" w:rsidRDefault="004D7CEB" w:rsidP="004D7CEB">
      <w:pPr>
        <w:jc w:val="center"/>
        <w:rPr>
          <w:rFonts w:ascii="Century Gothic" w:hAnsi="Century Gothic" w:cs="Arial"/>
          <w:sz w:val="28"/>
          <w:szCs w:val="28"/>
        </w:rPr>
      </w:pPr>
      <w:r w:rsidRPr="00D26314">
        <w:rPr>
          <w:rFonts w:ascii="Century Gothic" w:hAnsi="Century Gothic" w:cs="Arial"/>
          <w:sz w:val="28"/>
          <w:szCs w:val="28"/>
        </w:rPr>
        <w:t>Reference Number:</w:t>
      </w:r>
      <w:r w:rsidR="00A6221F" w:rsidRPr="00D26314">
        <w:rPr>
          <w:rFonts w:ascii="Century Gothic" w:hAnsi="Century Gothic" w:cs="Arial"/>
          <w:sz w:val="28"/>
          <w:szCs w:val="28"/>
        </w:rPr>
        <w:t xml:space="preserve"> </w:t>
      </w:r>
      <w:r w:rsidR="00A6221F" w:rsidRPr="00284AC6">
        <w:rPr>
          <w:rFonts w:ascii="Century Gothic" w:hAnsi="Century Gothic" w:cs="Arial"/>
          <w:sz w:val="28"/>
          <w:szCs w:val="28"/>
        </w:rPr>
        <w:t>ELT</w:t>
      </w:r>
      <w:r w:rsidR="00CB43D1">
        <w:rPr>
          <w:rFonts w:ascii="Century Gothic" w:hAnsi="Century Gothic" w:cs="Arial"/>
          <w:sz w:val="28"/>
          <w:szCs w:val="28"/>
        </w:rPr>
        <w:t>JUN</w:t>
      </w:r>
      <w:r w:rsidR="0049153F">
        <w:rPr>
          <w:rFonts w:ascii="Century Gothic" w:hAnsi="Century Gothic" w:cs="Arial"/>
          <w:sz w:val="28"/>
          <w:szCs w:val="28"/>
        </w:rPr>
        <w:t>2639</w:t>
      </w:r>
    </w:p>
    <w:p w14:paraId="7330C299" w14:textId="77777777" w:rsidR="004D7CEB" w:rsidRPr="00D26314" w:rsidRDefault="004D7CEB" w:rsidP="004D7CEB">
      <w:pPr>
        <w:jc w:val="center"/>
        <w:rPr>
          <w:rFonts w:ascii="Century Gothic" w:hAnsi="Century Gothic" w:cs="Arial"/>
          <w:color w:val="595959" w:themeColor="text1" w:themeTint="A6"/>
          <w:sz w:val="28"/>
          <w:szCs w:val="28"/>
        </w:rPr>
      </w:pPr>
    </w:p>
    <w:p w14:paraId="52EE0F6F" w14:textId="7145D7A7" w:rsidR="00815967"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Bradley Green Primary Academy</w:t>
      </w:r>
    </w:p>
    <w:p w14:paraId="0522BD62" w14:textId="22853873"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Bradley Green Road</w:t>
      </w:r>
    </w:p>
    <w:p w14:paraId="26835635" w14:textId="05438CEF"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Newton</w:t>
      </w:r>
    </w:p>
    <w:p w14:paraId="2655DD62" w14:textId="7296D065"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Hyde</w:t>
      </w:r>
    </w:p>
    <w:p w14:paraId="4046F2F2" w14:textId="2D62F941" w:rsidR="00B54DD7" w:rsidRPr="00D26314" w:rsidRDefault="00A6221F" w:rsidP="000D7A68">
      <w:pPr>
        <w:jc w:val="center"/>
        <w:rPr>
          <w:rFonts w:ascii="Century Gothic" w:hAnsi="Century Gothic" w:cs="Arial"/>
          <w:color w:val="595959" w:themeColor="text1" w:themeTint="A6"/>
          <w:sz w:val="28"/>
          <w:szCs w:val="28"/>
        </w:rPr>
      </w:pPr>
      <w:r w:rsidRPr="00D26314">
        <w:rPr>
          <w:rFonts w:ascii="Century Gothic" w:hAnsi="Century Gothic" w:cs="Arial"/>
          <w:color w:val="595959" w:themeColor="text1" w:themeTint="A6"/>
          <w:sz w:val="32"/>
          <w:szCs w:val="32"/>
        </w:rPr>
        <w:t>SK14 4NA</w:t>
      </w:r>
    </w:p>
    <w:p w14:paraId="2E0BF902" w14:textId="1C5C9713" w:rsidR="00B54DD7" w:rsidRPr="00D26314" w:rsidRDefault="00B54DD7" w:rsidP="000D7A68">
      <w:pPr>
        <w:jc w:val="center"/>
        <w:rPr>
          <w:rFonts w:ascii="Century Gothic" w:hAnsi="Century Gothic" w:cs="Arial"/>
          <w:color w:val="595959" w:themeColor="text1" w:themeTint="A6"/>
          <w:sz w:val="28"/>
          <w:szCs w:val="28"/>
        </w:rPr>
      </w:pPr>
    </w:p>
    <w:p w14:paraId="55D2242B" w14:textId="6E9423E8" w:rsidR="00B54DD7" w:rsidRPr="00D26314" w:rsidRDefault="00B54DD7" w:rsidP="00D26314">
      <w:pPr>
        <w:rPr>
          <w:rFonts w:ascii="Century Gothic" w:hAnsi="Century Gothic" w:cs="Arial"/>
          <w:b/>
          <w:bCs/>
          <w:color w:val="0F243E" w:themeColor="text2" w:themeShade="80"/>
          <w:sz w:val="28"/>
        </w:rPr>
      </w:pPr>
      <w:r w:rsidRPr="00D26314">
        <w:rPr>
          <w:rFonts w:ascii="Century Gothic" w:hAnsi="Century Gothic"/>
          <w:noProof/>
          <w:lang w:eastAsia="en-GB"/>
        </w:rPr>
        <w:lastRenderedPageBreak/>
        <w:drawing>
          <wp:anchor distT="0" distB="0" distL="114300" distR="114300" simplePos="0" relativeHeight="251613696"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977F" w14:textId="7EDCE454" w:rsidR="00B54DD7" w:rsidRPr="00D26314" w:rsidRDefault="00B54DD7" w:rsidP="000D7A68">
      <w:pPr>
        <w:ind w:firstLine="360"/>
        <w:rPr>
          <w:rFonts w:ascii="Century Gothic" w:hAnsi="Century Gothic" w:cs="Arial"/>
          <w:b/>
          <w:bCs/>
          <w:color w:val="0F243E" w:themeColor="text2" w:themeShade="80"/>
          <w:sz w:val="28"/>
        </w:rPr>
      </w:pPr>
    </w:p>
    <w:p w14:paraId="34AA180F" w14:textId="73E187C9" w:rsidR="00B54DD7" w:rsidRPr="00D26314" w:rsidRDefault="00B54DD7" w:rsidP="000D7A68">
      <w:pPr>
        <w:ind w:firstLine="360"/>
        <w:rPr>
          <w:rFonts w:ascii="Century Gothic" w:hAnsi="Century Gothic" w:cs="Arial"/>
          <w:b/>
          <w:bCs/>
          <w:color w:val="0F243E" w:themeColor="text2" w:themeShade="80"/>
          <w:sz w:val="28"/>
        </w:rPr>
      </w:pPr>
    </w:p>
    <w:p w14:paraId="7FDCF497" w14:textId="012CEC3B" w:rsidR="00B54DD7" w:rsidRPr="00D26314" w:rsidRDefault="00B54DD7" w:rsidP="000D7A68">
      <w:pPr>
        <w:ind w:firstLine="360"/>
        <w:rPr>
          <w:rFonts w:ascii="Century Gothic" w:hAnsi="Century Gothic" w:cs="Arial"/>
          <w:b/>
          <w:bCs/>
          <w:color w:val="0F243E" w:themeColor="text2" w:themeShade="80"/>
          <w:sz w:val="28"/>
        </w:rPr>
      </w:pPr>
    </w:p>
    <w:p w14:paraId="5038B132" w14:textId="273567C6" w:rsidR="00B54DD7" w:rsidRPr="00D26314" w:rsidRDefault="00B54DD7" w:rsidP="000D7A68">
      <w:pPr>
        <w:ind w:firstLine="360"/>
        <w:rPr>
          <w:rFonts w:ascii="Century Gothic" w:hAnsi="Century Gothic" w:cs="Arial"/>
          <w:b/>
          <w:bCs/>
          <w:color w:val="0F243E" w:themeColor="text2" w:themeShade="80"/>
          <w:sz w:val="28"/>
        </w:rPr>
      </w:pPr>
    </w:p>
    <w:p w14:paraId="60515F43" w14:textId="02985ED0" w:rsidR="00B54DD7" w:rsidRPr="00D26314" w:rsidRDefault="00B54DD7" w:rsidP="000D7A68">
      <w:pPr>
        <w:ind w:firstLine="360"/>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Contents:</w:t>
      </w:r>
    </w:p>
    <w:p w14:paraId="343DA5F1" w14:textId="69A5AA7A" w:rsidR="00B54DD7" w:rsidRPr="00D26314" w:rsidRDefault="00D26314" w:rsidP="000D7A68">
      <w:pPr>
        <w:ind w:firstLine="360"/>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16768" behindDoc="0" locked="0" layoutInCell="1" allowOverlap="1" wp14:anchorId="40526DFB" wp14:editId="451D4C40">
            <wp:simplePos x="0" y="0"/>
            <wp:positionH relativeFrom="margin">
              <wp:posOffset>227597</wp:posOffset>
            </wp:positionH>
            <wp:positionV relativeFrom="page">
              <wp:posOffset>2509486</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1082167E" w:rsidR="00B54DD7" w:rsidRPr="00D26314" w:rsidRDefault="00E52741" w:rsidP="00E52741">
      <w:pPr>
        <w:rPr>
          <w:rFonts w:ascii="Century Gothic" w:hAnsi="Century Gothic" w:cs="Arial"/>
          <w:b/>
          <w:bCs/>
          <w:color w:val="0F243E" w:themeColor="text2" w:themeShade="80"/>
          <w:sz w:val="28"/>
        </w:rPr>
      </w:pPr>
      <w:r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495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612B82EB" w:rsidR="00E52741" w:rsidRPr="00D26314" w:rsidRDefault="00E52741" w:rsidP="00E52741">
      <w:pPr>
        <w:rPr>
          <w:rFonts w:ascii="Century Gothic" w:hAnsi="Century Gothic" w:cs="Arial"/>
          <w:b/>
          <w:bCs/>
          <w:color w:val="0F243E" w:themeColor="text2" w:themeShade="80"/>
          <w:sz w:val="28"/>
        </w:rPr>
      </w:pPr>
    </w:p>
    <w:p w14:paraId="57B7A09C" w14:textId="59B41027" w:rsidR="00E52741" w:rsidRPr="00D26314" w:rsidRDefault="00E52741" w:rsidP="00E52741">
      <w:pPr>
        <w:tabs>
          <w:tab w:val="left" w:pos="2285"/>
        </w:tabs>
        <w:rPr>
          <w:rFonts w:ascii="Century Gothic" w:hAnsi="Century Gothic" w:cs="Arial"/>
          <w:b/>
          <w:bCs/>
          <w:color w:val="0F243E" w:themeColor="text2" w:themeShade="80"/>
          <w:sz w:val="28"/>
        </w:rPr>
      </w:pPr>
    </w:p>
    <w:p w14:paraId="6DEF6E1C" w14:textId="4CC4EA0E" w:rsidR="00B54DD7" w:rsidRPr="00D26314" w:rsidRDefault="00D26314" w:rsidP="00E52741">
      <w:pPr>
        <w:tabs>
          <w:tab w:val="left" w:pos="2285"/>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22912" behindDoc="0" locked="0" layoutInCell="1" allowOverlap="1" wp14:anchorId="1149336F" wp14:editId="6B7B1472">
            <wp:simplePos x="0" y="0"/>
            <wp:positionH relativeFrom="column">
              <wp:posOffset>214864</wp:posOffset>
            </wp:positionH>
            <wp:positionV relativeFrom="paragraph">
              <wp:posOffset>16142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6D8026B2" w:rsidR="00B54DD7" w:rsidRPr="00D26314" w:rsidRDefault="00E52741" w:rsidP="00E52741">
      <w:pPr>
        <w:rPr>
          <w:rFonts w:ascii="Century Gothic" w:hAnsi="Century Gothic" w:cs="Arial"/>
          <w:b/>
          <w:bCs/>
          <w:color w:val="0F243E" w:themeColor="text2" w:themeShade="80"/>
          <w:sz w:val="28"/>
        </w:rPr>
      </w:pPr>
      <w:r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57728" behindDoc="0" locked="0" layoutInCell="1" allowOverlap="1" wp14:anchorId="56B01199" wp14:editId="42326551">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16FB501B" w:rsidR="00B54DD7" w:rsidRPr="00D26314" w:rsidRDefault="00B54DD7" w:rsidP="00E52741">
      <w:pPr>
        <w:tabs>
          <w:tab w:val="left" w:pos="1670"/>
        </w:tabs>
        <w:ind w:left="360"/>
        <w:rPr>
          <w:rFonts w:ascii="Century Gothic" w:hAnsi="Century Gothic" w:cs="Arial"/>
          <w:b/>
          <w:bCs/>
          <w:color w:val="0F243E" w:themeColor="text2" w:themeShade="80"/>
          <w:sz w:val="28"/>
        </w:rPr>
      </w:pPr>
    </w:p>
    <w:p w14:paraId="1210EE2C" w14:textId="26D0F46F" w:rsidR="00E52741" w:rsidRPr="00D26314" w:rsidRDefault="00E52741" w:rsidP="00E52741">
      <w:pPr>
        <w:tabs>
          <w:tab w:val="left" w:pos="1670"/>
        </w:tabs>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 xml:space="preserve">                   </w:t>
      </w:r>
    </w:p>
    <w:p w14:paraId="1082AF30" w14:textId="3953F394"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30080" behindDoc="1" locked="0" layoutInCell="1" allowOverlap="1" wp14:anchorId="7C1771D6" wp14:editId="147A1826">
            <wp:simplePos x="0" y="0"/>
            <wp:positionH relativeFrom="margin">
              <wp:posOffset>202130</wp:posOffset>
            </wp:positionH>
            <wp:positionV relativeFrom="margin">
              <wp:posOffset>3078480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70016" behindDoc="0" locked="0" layoutInCell="1" allowOverlap="1" wp14:anchorId="438DEBCA" wp14:editId="20C62F04">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092529FA" w:rsidR="00E52741" w:rsidRPr="00D26314" w:rsidRDefault="00E52741" w:rsidP="00E52741">
      <w:pPr>
        <w:tabs>
          <w:tab w:val="left" w:pos="1670"/>
        </w:tabs>
        <w:rPr>
          <w:rFonts w:ascii="Century Gothic" w:hAnsi="Century Gothic" w:cs="Arial"/>
          <w:b/>
          <w:bCs/>
          <w:color w:val="0F243E" w:themeColor="text2" w:themeShade="80"/>
          <w:sz w:val="28"/>
        </w:rPr>
      </w:pPr>
    </w:p>
    <w:p w14:paraId="6935C553" w14:textId="71080DAC" w:rsidR="00E52741" w:rsidRPr="00D26314" w:rsidRDefault="00E52741" w:rsidP="00E52741">
      <w:pPr>
        <w:tabs>
          <w:tab w:val="left" w:pos="1670"/>
        </w:tabs>
        <w:rPr>
          <w:rFonts w:ascii="Century Gothic" w:hAnsi="Century Gothic" w:cs="Arial"/>
          <w:b/>
          <w:bCs/>
          <w:color w:val="0F243E" w:themeColor="text2" w:themeShade="80"/>
          <w:sz w:val="28"/>
        </w:rPr>
      </w:pPr>
    </w:p>
    <w:p w14:paraId="7F25B9D1" w14:textId="7056F823" w:rsidR="00E52741" w:rsidRPr="00D26314" w:rsidRDefault="00E52741" w:rsidP="00E52741">
      <w:pPr>
        <w:tabs>
          <w:tab w:val="left" w:pos="1670"/>
        </w:tabs>
        <w:rPr>
          <w:rFonts w:ascii="Century Gothic" w:hAnsi="Century Gothic" w:cs="Arial"/>
          <w:b/>
          <w:bCs/>
          <w:color w:val="0F243E" w:themeColor="text2" w:themeShade="80"/>
          <w:sz w:val="28"/>
        </w:rPr>
      </w:pPr>
    </w:p>
    <w:p w14:paraId="45343B98" w14:textId="537A5C50"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37248" behindDoc="1" locked="0" layoutInCell="1" allowOverlap="1" wp14:anchorId="63C10EDC" wp14:editId="3AC3D6B7">
            <wp:simplePos x="0" y="0"/>
            <wp:positionH relativeFrom="margin">
              <wp:posOffset>227564</wp:posOffset>
            </wp:positionH>
            <wp:positionV relativeFrom="page">
              <wp:posOffset>5033345</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65920" behindDoc="0" locked="0" layoutInCell="1" allowOverlap="1" wp14:anchorId="5F4C4BFC" wp14:editId="68645B7F">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4E360FEF" w:rsidR="00E52741" w:rsidRPr="00D26314" w:rsidRDefault="00E52741" w:rsidP="00E52741">
      <w:pPr>
        <w:tabs>
          <w:tab w:val="left" w:pos="1670"/>
        </w:tabs>
        <w:rPr>
          <w:rFonts w:ascii="Century Gothic" w:hAnsi="Century Gothic" w:cs="Arial"/>
          <w:b/>
          <w:bCs/>
          <w:color w:val="0F243E" w:themeColor="text2" w:themeShade="80"/>
          <w:sz w:val="28"/>
        </w:rPr>
      </w:pPr>
    </w:p>
    <w:p w14:paraId="54E3AFF3" w14:textId="49095779" w:rsidR="00E52741" w:rsidRPr="00D26314" w:rsidRDefault="00E52741" w:rsidP="00E52741">
      <w:pPr>
        <w:tabs>
          <w:tab w:val="left" w:pos="1670"/>
        </w:tabs>
        <w:rPr>
          <w:rFonts w:ascii="Century Gothic" w:hAnsi="Century Gothic" w:cs="Arial"/>
          <w:b/>
          <w:bCs/>
          <w:color w:val="0F243E" w:themeColor="text2" w:themeShade="80"/>
          <w:sz w:val="28"/>
        </w:rPr>
      </w:pPr>
    </w:p>
    <w:p w14:paraId="1AAD7B18" w14:textId="066D9500"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43392" behindDoc="1" locked="0" layoutInCell="1" allowOverlap="1" wp14:anchorId="5374ED61" wp14:editId="12CDC9D6">
            <wp:simplePos x="0" y="0"/>
            <wp:positionH relativeFrom="margin">
              <wp:posOffset>202198</wp:posOffset>
            </wp:positionH>
            <wp:positionV relativeFrom="margin">
              <wp:posOffset>4699268</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62848" behindDoc="0" locked="0" layoutInCell="1" allowOverlap="1" wp14:anchorId="42B2A5A7" wp14:editId="4C4E1B1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5ACBC427" w:rsidR="00E52741" w:rsidRPr="00D26314" w:rsidRDefault="00E52741" w:rsidP="00E52741">
      <w:pPr>
        <w:tabs>
          <w:tab w:val="left" w:pos="1670"/>
        </w:tabs>
        <w:rPr>
          <w:rFonts w:ascii="Century Gothic" w:hAnsi="Century Gothic" w:cs="Arial"/>
          <w:b/>
          <w:bCs/>
          <w:color w:val="0F243E" w:themeColor="text2" w:themeShade="80"/>
          <w:sz w:val="28"/>
        </w:rPr>
      </w:pPr>
    </w:p>
    <w:p w14:paraId="4267CADC" w14:textId="09ACB67B" w:rsidR="00B54DD7" w:rsidRPr="00D26314" w:rsidRDefault="00E52741" w:rsidP="00E52741">
      <w:pPr>
        <w:tabs>
          <w:tab w:val="left" w:pos="1670"/>
        </w:tabs>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 xml:space="preserve">                     </w:t>
      </w:r>
    </w:p>
    <w:p w14:paraId="42A823AD" w14:textId="1E1E4474" w:rsidR="00B54DD7" w:rsidRPr="00D26314" w:rsidRDefault="00B54DD7" w:rsidP="00E52741">
      <w:pPr>
        <w:ind w:left="360"/>
        <w:rPr>
          <w:rFonts w:ascii="Century Gothic" w:hAnsi="Century Gothic" w:cs="Arial"/>
          <w:b/>
          <w:bCs/>
          <w:color w:val="0F243E" w:themeColor="text2" w:themeShade="80"/>
          <w:sz w:val="28"/>
        </w:rPr>
      </w:pPr>
    </w:p>
    <w:p w14:paraId="475D0B85" w14:textId="0A34D05D" w:rsidR="00B54DD7" w:rsidRPr="00D26314" w:rsidRDefault="00D26314" w:rsidP="00E52741">
      <w:pPr>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47488" behindDoc="1" locked="0" layoutInCell="1" allowOverlap="1" wp14:anchorId="19B3932B" wp14:editId="30A0AAA0">
            <wp:simplePos x="0" y="0"/>
            <wp:positionH relativeFrom="margin">
              <wp:posOffset>213560</wp:posOffset>
            </wp:positionH>
            <wp:positionV relativeFrom="page">
              <wp:posOffset>6567404</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CA47E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72064"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59CB47B4" w:rsidR="00B54DD7" w:rsidRPr="00D26314" w:rsidRDefault="00B54DD7" w:rsidP="00E52741">
      <w:pPr>
        <w:ind w:left="360"/>
        <w:rPr>
          <w:rFonts w:ascii="Century Gothic" w:hAnsi="Century Gothic" w:cs="Arial"/>
          <w:b/>
          <w:bCs/>
          <w:color w:val="0F243E" w:themeColor="text2" w:themeShade="80"/>
          <w:sz w:val="28"/>
        </w:rPr>
      </w:pPr>
    </w:p>
    <w:p w14:paraId="38A240F3" w14:textId="5037218D" w:rsidR="000D7A68" w:rsidRPr="00D26314" w:rsidRDefault="000D7A68" w:rsidP="00C42168">
      <w:pPr>
        <w:rPr>
          <w:rFonts w:ascii="Century Gothic" w:hAnsi="Century Gothic" w:cs="Arial"/>
          <w:sz w:val="28"/>
        </w:rPr>
      </w:pPr>
    </w:p>
    <w:p w14:paraId="4A1B4272" w14:textId="2DA1D106" w:rsidR="000D7A68" w:rsidRPr="00D26314" w:rsidRDefault="000D7A68" w:rsidP="00C42168">
      <w:pPr>
        <w:rPr>
          <w:rFonts w:ascii="Century Gothic" w:hAnsi="Century Gothic" w:cs="Arial"/>
          <w:sz w:val="28"/>
        </w:rPr>
      </w:pPr>
    </w:p>
    <w:p w14:paraId="726EE158" w14:textId="52A29138" w:rsidR="000D7A68" w:rsidRPr="00D26314" w:rsidRDefault="000D7A68" w:rsidP="00C42168">
      <w:pPr>
        <w:rPr>
          <w:rFonts w:ascii="Century Gothic" w:hAnsi="Century Gothic" w:cs="Arial"/>
          <w:sz w:val="28"/>
        </w:rPr>
      </w:pPr>
    </w:p>
    <w:p w14:paraId="2E6F45CB" w14:textId="28511AF0" w:rsidR="00D82C86" w:rsidRPr="00D26314" w:rsidRDefault="00D82C86" w:rsidP="00C42168">
      <w:pPr>
        <w:rPr>
          <w:rFonts w:ascii="Century Gothic" w:hAnsi="Century Gothic" w:cs="Arial"/>
          <w:sz w:val="28"/>
        </w:rPr>
      </w:pPr>
    </w:p>
    <w:p w14:paraId="31DA3058" w14:textId="706B4219" w:rsidR="00CA47E1" w:rsidRPr="00D26314" w:rsidRDefault="00CA47E1" w:rsidP="00C42168">
      <w:pPr>
        <w:rPr>
          <w:rFonts w:ascii="Century Gothic" w:hAnsi="Century Gothic" w:cs="Arial"/>
          <w:sz w:val="28"/>
        </w:rPr>
      </w:pPr>
    </w:p>
    <w:p w14:paraId="7DD54234" w14:textId="51CCBDEC" w:rsidR="00C42168" w:rsidRPr="00D26314" w:rsidRDefault="00192734" w:rsidP="00C42168">
      <w:pPr>
        <w:rPr>
          <w:rFonts w:ascii="Century Gothic" w:hAnsi="Century Gothic" w:cs="Arial"/>
          <w:sz w:val="28"/>
        </w:rPr>
      </w:pPr>
      <w:r w:rsidRPr="00D26314">
        <w:rPr>
          <w:rFonts w:ascii="Century Gothic" w:hAnsi="Century Gothic" w:cs="Arial"/>
          <w:b/>
          <w:noProof/>
        </w:rPr>
        <w:lastRenderedPageBreak/>
        <w:drawing>
          <wp:anchor distT="0" distB="0" distL="114300" distR="114300" simplePos="0" relativeHeight="251674112"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Pr="00D26314" w:rsidRDefault="00192734" w:rsidP="00CA47E1">
      <w:pPr>
        <w:rPr>
          <w:rFonts w:ascii="Century Gothic" w:hAnsi="Century Gothic" w:cs="Arial"/>
          <w:b/>
        </w:rPr>
      </w:pPr>
      <w:r w:rsidRPr="00D26314">
        <w:rPr>
          <w:rFonts w:ascii="Century Gothic" w:hAnsi="Century Gothic" w:cs="Arial"/>
          <w:b/>
          <w:noProof/>
        </w:rPr>
        <w:drawing>
          <wp:anchor distT="0" distB="0" distL="114300" distR="114300" simplePos="0" relativeHeight="251673088"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D26314" w:rsidRDefault="000D7A68" w:rsidP="00C42168">
      <w:pPr>
        <w:jc w:val="center"/>
        <w:rPr>
          <w:rFonts w:ascii="Century Gothic" w:hAnsi="Century Gothic" w:cs="Arial"/>
          <w:b/>
        </w:rPr>
      </w:pPr>
    </w:p>
    <w:p w14:paraId="7D9E04BF" w14:textId="6543AAC2" w:rsidR="00E94CCB" w:rsidRPr="00D26314" w:rsidRDefault="00E94CCB" w:rsidP="00C42168">
      <w:pPr>
        <w:jc w:val="center"/>
        <w:rPr>
          <w:rFonts w:ascii="Century Gothic" w:hAnsi="Century Gothic" w:cs="Arial"/>
          <w:b/>
        </w:rPr>
      </w:pPr>
    </w:p>
    <w:p w14:paraId="6C3D810C" w14:textId="4D401635" w:rsidR="00E94CCB" w:rsidRPr="00D26314" w:rsidRDefault="00E94CCB" w:rsidP="00C42168">
      <w:pPr>
        <w:jc w:val="center"/>
        <w:rPr>
          <w:rFonts w:ascii="Century Gothic" w:hAnsi="Century Gothic" w:cs="Arial"/>
          <w:b/>
        </w:rPr>
      </w:pPr>
    </w:p>
    <w:p w14:paraId="424C8DEC" w14:textId="44035B23" w:rsidR="00E94CCB" w:rsidRPr="00D26314" w:rsidRDefault="00E94CCB" w:rsidP="00C42168">
      <w:pPr>
        <w:jc w:val="center"/>
        <w:rPr>
          <w:rFonts w:ascii="Century Gothic" w:hAnsi="Century Gothic" w:cs="Arial"/>
          <w:b/>
        </w:rPr>
      </w:pPr>
    </w:p>
    <w:p w14:paraId="6A7198A6" w14:textId="32650D6C" w:rsidR="00E94CCB" w:rsidRPr="00D26314" w:rsidRDefault="00E94CCB" w:rsidP="00C42168">
      <w:pPr>
        <w:jc w:val="center"/>
        <w:rPr>
          <w:rFonts w:ascii="Century Gothic" w:hAnsi="Century Gothic" w:cs="Arial"/>
          <w:b/>
        </w:rPr>
      </w:pPr>
    </w:p>
    <w:p w14:paraId="6BC81038" w14:textId="19848E42" w:rsidR="00E94CCB" w:rsidRPr="00D26314" w:rsidRDefault="00E94CCB" w:rsidP="00C42168">
      <w:pPr>
        <w:jc w:val="center"/>
        <w:rPr>
          <w:rFonts w:ascii="Century Gothic" w:hAnsi="Century Gothic" w:cs="Arial"/>
          <w:b/>
        </w:rPr>
      </w:pPr>
    </w:p>
    <w:p w14:paraId="627E525C" w14:textId="77777777" w:rsidR="00E94CCB" w:rsidRPr="00D26314" w:rsidRDefault="00E94CCB" w:rsidP="00C42168">
      <w:pPr>
        <w:jc w:val="center"/>
        <w:rPr>
          <w:rFonts w:ascii="Century Gothic" w:hAnsi="Century Gothic" w:cs="Arial"/>
          <w:b/>
        </w:rPr>
      </w:pPr>
    </w:p>
    <w:p w14:paraId="31FE435A" w14:textId="77777777" w:rsidR="00E94CCB" w:rsidRPr="00D26314" w:rsidRDefault="00E94CCB" w:rsidP="00C42168">
      <w:pPr>
        <w:jc w:val="center"/>
        <w:rPr>
          <w:rFonts w:ascii="Century Gothic" w:hAnsi="Century Gothic" w:cs="Arial"/>
          <w:b/>
        </w:rPr>
      </w:pPr>
    </w:p>
    <w:p w14:paraId="500F03C5" w14:textId="77777777" w:rsidR="00E94CCB" w:rsidRPr="00D26314" w:rsidRDefault="00E94CCB" w:rsidP="00C42168">
      <w:pPr>
        <w:jc w:val="center"/>
        <w:rPr>
          <w:rFonts w:ascii="Century Gothic" w:hAnsi="Century Gothic" w:cs="Arial"/>
          <w:b/>
        </w:rPr>
      </w:pPr>
    </w:p>
    <w:p w14:paraId="73CEC31B" w14:textId="77777777" w:rsidR="00E94CCB" w:rsidRPr="00D26314" w:rsidRDefault="00E94CCB" w:rsidP="00C42168">
      <w:pPr>
        <w:jc w:val="center"/>
        <w:rPr>
          <w:rFonts w:ascii="Century Gothic" w:hAnsi="Century Gothic" w:cs="Arial"/>
          <w:b/>
        </w:rPr>
      </w:pPr>
    </w:p>
    <w:p w14:paraId="069A0FC2" w14:textId="77777777" w:rsidR="00E94CCB" w:rsidRPr="00D26314" w:rsidRDefault="00E94CCB" w:rsidP="00C42168">
      <w:pPr>
        <w:jc w:val="center"/>
        <w:rPr>
          <w:rFonts w:ascii="Century Gothic" w:hAnsi="Century Gothic" w:cs="Arial"/>
          <w:b/>
        </w:rPr>
      </w:pPr>
    </w:p>
    <w:p w14:paraId="47FE2D53" w14:textId="77777777" w:rsidR="00E94CCB" w:rsidRPr="00D26314" w:rsidRDefault="00E94CCB" w:rsidP="00C42168">
      <w:pPr>
        <w:jc w:val="center"/>
        <w:rPr>
          <w:rFonts w:ascii="Century Gothic" w:hAnsi="Century Gothic" w:cs="Arial"/>
          <w:b/>
        </w:rPr>
      </w:pPr>
    </w:p>
    <w:p w14:paraId="73BDEA8E" w14:textId="77777777" w:rsidR="00E94CCB" w:rsidRPr="00D26314" w:rsidRDefault="00E94CCB" w:rsidP="00C42168">
      <w:pPr>
        <w:jc w:val="center"/>
        <w:rPr>
          <w:rFonts w:ascii="Century Gothic" w:hAnsi="Century Gothic" w:cs="Arial"/>
          <w:b/>
        </w:rPr>
      </w:pPr>
    </w:p>
    <w:p w14:paraId="005BC48A" w14:textId="7D1D9A85" w:rsidR="00C42168" w:rsidRPr="00D26314" w:rsidRDefault="00C42168" w:rsidP="00C42168">
      <w:pPr>
        <w:jc w:val="center"/>
        <w:rPr>
          <w:rFonts w:ascii="Century Gothic" w:hAnsi="Century Gothic" w:cs="Arial"/>
          <w:b/>
        </w:rPr>
      </w:pPr>
      <w:r w:rsidRPr="00D26314">
        <w:rPr>
          <w:rFonts w:ascii="Century Gothic" w:hAnsi="Century Gothic" w:cs="Arial"/>
          <w:b/>
        </w:rPr>
        <w:t>The Enquire Learning Trust</w:t>
      </w:r>
    </w:p>
    <w:p w14:paraId="5B8FA531" w14:textId="77777777" w:rsidR="005D4FB3" w:rsidRPr="00D26314" w:rsidRDefault="005D4FB3" w:rsidP="00C42168">
      <w:pPr>
        <w:jc w:val="center"/>
        <w:rPr>
          <w:rFonts w:ascii="Century Gothic" w:hAnsi="Century Gothic" w:cs="Arial"/>
          <w:b/>
        </w:rPr>
      </w:pPr>
    </w:p>
    <w:p w14:paraId="30C13872" w14:textId="4CB7D7FE" w:rsidR="00C42168" w:rsidRPr="00D26314" w:rsidRDefault="006970FE" w:rsidP="00C42168">
      <w:pPr>
        <w:rPr>
          <w:rFonts w:ascii="Century Gothic" w:hAnsi="Century Gothic" w:cs="Arial"/>
        </w:rPr>
      </w:pPr>
      <w:r w:rsidRPr="00D26314">
        <w:rPr>
          <w:rFonts w:ascii="Century Gothic" w:hAnsi="Century Gothic" w:cs="Arial"/>
        </w:rPr>
        <w:t>We</w:t>
      </w:r>
      <w:r w:rsidR="00C42168" w:rsidRPr="00D26314">
        <w:rPr>
          <w:rFonts w:ascii="Century Gothic" w:hAnsi="Century Gothic" w:cs="Arial"/>
        </w:rPr>
        <w:t xml:space="preserve"> are a multi-academy tr</w:t>
      </w:r>
      <w:r w:rsidR="005D4FB3" w:rsidRPr="00D26314">
        <w:rPr>
          <w:rFonts w:ascii="Century Gothic" w:hAnsi="Century Gothic" w:cs="Arial"/>
        </w:rPr>
        <w:t xml:space="preserve">ust currently responsible for </w:t>
      </w:r>
      <w:r w:rsidR="00EF66FB" w:rsidRPr="00D26314">
        <w:rPr>
          <w:rFonts w:ascii="Century Gothic" w:hAnsi="Century Gothic" w:cs="Arial"/>
        </w:rPr>
        <w:t>3</w:t>
      </w:r>
      <w:r w:rsidR="00E94CCB" w:rsidRPr="00D26314">
        <w:rPr>
          <w:rFonts w:ascii="Century Gothic" w:hAnsi="Century Gothic" w:cs="Arial"/>
        </w:rPr>
        <w:t>2</w:t>
      </w:r>
      <w:r w:rsidR="00C42168" w:rsidRPr="00D26314">
        <w:rPr>
          <w:rFonts w:ascii="Century Gothic" w:hAnsi="Century Gothic" w:cs="Arial"/>
        </w:rPr>
        <w:t xml:space="preserve"> academies in four clusters across the North of England; North East Lincolnshire, Hull, Manchester</w:t>
      </w:r>
      <w:r w:rsidR="00230459" w:rsidRPr="00D26314">
        <w:rPr>
          <w:rFonts w:ascii="Century Gothic" w:hAnsi="Century Gothic" w:cs="Arial"/>
        </w:rPr>
        <w:t>, Teesside and North Yorkshire</w:t>
      </w:r>
      <w:r w:rsidR="00C42168" w:rsidRPr="00D26314">
        <w:rPr>
          <w:rFonts w:ascii="Century Gothic" w:hAnsi="Century Gothic" w:cs="Arial"/>
        </w:rPr>
        <w:t>.</w:t>
      </w:r>
    </w:p>
    <w:p w14:paraId="7F9F4800" w14:textId="77777777" w:rsidR="00C42168" w:rsidRPr="00D26314" w:rsidRDefault="00C42168" w:rsidP="00C42168">
      <w:pPr>
        <w:rPr>
          <w:rFonts w:ascii="Century Gothic" w:hAnsi="Century Gothic" w:cs="Arial"/>
        </w:rPr>
      </w:pPr>
    </w:p>
    <w:p w14:paraId="1C9A18FF" w14:textId="77777777" w:rsidR="00C42168" w:rsidRPr="00D26314" w:rsidRDefault="006970FE" w:rsidP="00C42168">
      <w:pPr>
        <w:rPr>
          <w:rFonts w:ascii="Century Gothic" w:hAnsi="Century Gothic" w:cs="Arial"/>
        </w:rPr>
      </w:pPr>
      <w:r w:rsidRPr="00D26314">
        <w:rPr>
          <w:rFonts w:ascii="Century Gothic" w:hAnsi="Century Gothic" w:cs="Arial"/>
        </w:rPr>
        <w:t>We work</w:t>
      </w:r>
      <w:r w:rsidR="005E11C5" w:rsidRPr="00D26314">
        <w:rPr>
          <w:rFonts w:ascii="Century Gothic" w:hAnsi="Century Gothic" w:cs="Arial"/>
        </w:rPr>
        <w:t xml:space="preserve"> in complete collaborat</w:t>
      </w:r>
      <w:r w:rsidRPr="00D26314">
        <w:rPr>
          <w:rFonts w:ascii="Century Gothic" w:hAnsi="Century Gothic" w:cs="Arial"/>
        </w:rPr>
        <w:t>ion with each of our academies and place</w:t>
      </w:r>
      <w:r w:rsidR="005E11C5" w:rsidRPr="00D26314">
        <w:rPr>
          <w:rFonts w:ascii="Century Gothic" w:hAnsi="Century Gothic" w:cs="Arial"/>
        </w:rPr>
        <w:t xml:space="preserve"> a strong emphasis on school-to-school support and learning. </w:t>
      </w:r>
      <w:r w:rsidR="00C42168" w:rsidRPr="00D26314">
        <w:rPr>
          <w:rFonts w:ascii="Century Gothic" w:hAnsi="Century Gothic" w:cs="Arial"/>
        </w:rPr>
        <w:t>Our academies work in collaboration with one another, sharing both the</w:t>
      </w:r>
      <w:r w:rsidRPr="00D26314">
        <w:rPr>
          <w:rFonts w:ascii="Century Gothic" w:hAnsi="Century Gothic" w:cs="Arial"/>
        </w:rPr>
        <w:t xml:space="preserve">ir talent and ideas with others, </w:t>
      </w:r>
      <w:r w:rsidR="00C42168" w:rsidRPr="00D26314">
        <w:rPr>
          <w:rFonts w:ascii="Century Gothic" w:hAnsi="Century Gothic" w:cs="Arial"/>
        </w:rPr>
        <w:t>giving employees the opportunity to learn from individuals within our other academies.</w:t>
      </w:r>
    </w:p>
    <w:p w14:paraId="5EBD9ED0" w14:textId="77777777" w:rsidR="006970FE" w:rsidRPr="00D26314" w:rsidRDefault="006970FE" w:rsidP="00C42168">
      <w:pPr>
        <w:rPr>
          <w:rFonts w:ascii="Century Gothic" w:hAnsi="Century Gothic" w:cs="Arial"/>
        </w:rPr>
      </w:pPr>
    </w:p>
    <w:p w14:paraId="2B8289E6" w14:textId="4B0AF031" w:rsidR="00B307DD" w:rsidRPr="00D26314" w:rsidRDefault="00C42168" w:rsidP="009B47A2">
      <w:pPr>
        <w:rPr>
          <w:rFonts w:ascii="Century Gothic" w:hAnsi="Century Gothic" w:cs="Arial"/>
        </w:rPr>
      </w:pPr>
      <w:r w:rsidRPr="00D26314">
        <w:rPr>
          <w:rFonts w:ascii="Century Gothic" w:hAnsi="Century Gothic" w:cs="Arial"/>
        </w:rPr>
        <w:t xml:space="preserve">We recognise that </w:t>
      </w:r>
      <w:r w:rsidR="00B307DD" w:rsidRPr="00D26314">
        <w:rPr>
          <w:rFonts w:ascii="Century Gothic" w:hAnsi="Century Gothic" w:cs="Arial"/>
        </w:rPr>
        <w:t xml:space="preserve">the most important assets we have are our employees, and for our academies to succeed we need to ensure we employ the very best people </w:t>
      </w:r>
      <w:r w:rsidR="007C6DAC" w:rsidRPr="00D26314">
        <w:rPr>
          <w:rFonts w:ascii="Century Gothic" w:hAnsi="Century Gothic" w:cs="Arial"/>
        </w:rPr>
        <w:t>in</w:t>
      </w:r>
      <w:r w:rsidR="00B307DD" w:rsidRPr="00D26314">
        <w:rPr>
          <w:rFonts w:ascii="Century Gothic" w:hAnsi="Century Gothic" w:cs="Arial"/>
        </w:rPr>
        <w:t xml:space="preserve"> every single role. Our core values and beliefs are consistent throughout </w:t>
      </w:r>
      <w:r w:rsidR="00A6221F" w:rsidRPr="00D26314">
        <w:rPr>
          <w:rFonts w:ascii="Century Gothic" w:hAnsi="Century Gothic" w:cs="Arial"/>
        </w:rPr>
        <w:t>all</w:t>
      </w:r>
      <w:r w:rsidR="00B307DD" w:rsidRPr="00D26314">
        <w:rPr>
          <w:rFonts w:ascii="Century Gothic" w:hAnsi="Century Gothic" w:cs="Arial"/>
        </w:rPr>
        <w:t xml:space="preserve"> our academies, and our </w:t>
      </w:r>
      <w:r w:rsidR="005E11C5" w:rsidRPr="00D26314">
        <w:rPr>
          <w:rFonts w:ascii="Century Gothic" w:hAnsi="Century Gothic" w:cs="Arial"/>
        </w:rPr>
        <w:t xml:space="preserve">keys to success are at the heart of everything we do. </w:t>
      </w:r>
    </w:p>
    <w:p w14:paraId="49F10B74" w14:textId="77777777" w:rsidR="005E11C5" w:rsidRPr="00D26314" w:rsidRDefault="005E11C5" w:rsidP="009B47A2">
      <w:pPr>
        <w:rPr>
          <w:rFonts w:ascii="Century Gothic" w:hAnsi="Century Gothic" w:cs="Arial"/>
        </w:rPr>
      </w:pPr>
    </w:p>
    <w:p w14:paraId="3F51453F" w14:textId="77777777" w:rsidR="005E11C5" w:rsidRPr="00D26314" w:rsidRDefault="005E11C5" w:rsidP="009B47A2">
      <w:pPr>
        <w:rPr>
          <w:rFonts w:ascii="Century Gothic" w:hAnsi="Century Gothic" w:cs="Arial"/>
        </w:rPr>
      </w:pPr>
      <w:r w:rsidRPr="00D26314">
        <w:rPr>
          <w:rFonts w:ascii="Century Gothic" w:hAnsi="Century Gothic" w:cs="Arial"/>
        </w:rPr>
        <w:t>Every rol</w:t>
      </w:r>
      <w:r w:rsidR="006970FE" w:rsidRPr="00D26314">
        <w:rPr>
          <w:rFonts w:ascii="Century Gothic" w:hAnsi="Century Gothic" w:cs="Arial"/>
        </w:rPr>
        <w:t>e across the Trust is valued,</w:t>
      </w:r>
      <w:r w:rsidRPr="00D26314">
        <w:rPr>
          <w:rFonts w:ascii="Century Gothic" w:hAnsi="Century Gothic" w:cs="Arial"/>
        </w:rPr>
        <w:t xml:space="preserve"> appreciated</w:t>
      </w:r>
      <w:r w:rsidR="006970FE" w:rsidRPr="00D26314">
        <w:rPr>
          <w:rFonts w:ascii="Century Gothic" w:hAnsi="Century Gothic" w:cs="Arial"/>
        </w:rPr>
        <w:t xml:space="preserve"> and purposeful</w:t>
      </w:r>
      <w:r w:rsidRPr="00D26314">
        <w:rPr>
          <w:rFonts w:ascii="Century Gothic" w:hAnsi="Century Gothic" w:cs="Arial"/>
        </w:rPr>
        <w:t xml:space="preserve">. We </w:t>
      </w:r>
      <w:r w:rsidR="006970FE" w:rsidRPr="00D26314">
        <w:rPr>
          <w:rFonts w:ascii="Century Gothic" w:hAnsi="Century Gothic" w:cs="Arial"/>
        </w:rPr>
        <w:t>believe</w:t>
      </w:r>
      <w:r w:rsidRPr="00D26314">
        <w:rPr>
          <w:rFonts w:ascii="Century Gothic" w:hAnsi="Century Gothic" w:cs="Arial"/>
        </w:rPr>
        <w:t xml:space="preserve"> that the outcome of every role across the Trust should improve the education each of our learners receive. Whether teaching, support or leadership, every </w:t>
      </w:r>
      <w:r w:rsidR="006970FE" w:rsidRPr="00D26314">
        <w:rPr>
          <w:rFonts w:ascii="Century Gothic" w:hAnsi="Century Gothic" w:cs="Arial"/>
        </w:rPr>
        <w:t xml:space="preserve">single </w:t>
      </w:r>
      <w:r w:rsidRPr="00D26314">
        <w:rPr>
          <w:rFonts w:ascii="Century Gothic" w:hAnsi="Century Gothic" w:cs="Arial"/>
        </w:rPr>
        <w:t>role is vital to the success of our academies.</w:t>
      </w:r>
    </w:p>
    <w:p w14:paraId="2BDA4F24" w14:textId="77777777" w:rsidR="005E11C5" w:rsidRPr="00D26314" w:rsidRDefault="005E11C5" w:rsidP="009B47A2">
      <w:pPr>
        <w:rPr>
          <w:rFonts w:ascii="Century Gothic" w:hAnsi="Century Gothic" w:cs="Arial"/>
        </w:rPr>
      </w:pPr>
    </w:p>
    <w:p w14:paraId="711AD5F7" w14:textId="7E70CECB" w:rsidR="005E11C5" w:rsidRPr="00D26314" w:rsidRDefault="005E11C5" w:rsidP="009B47A2">
      <w:pPr>
        <w:rPr>
          <w:rFonts w:ascii="Century Gothic" w:hAnsi="Century Gothic" w:cs="Arial"/>
        </w:rPr>
      </w:pPr>
      <w:r w:rsidRPr="00D26314">
        <w:rPr>
          <w:rFonts w:ascii="Century Gothic" w:hAnsi="Century Gothic" w:cs="Arial"/>
        </w:rPr>
        <w:t xml:space="preserve">We also recognise that </w:t>
      </w:r>
      <w:r w:rsidR="00A6221F" w:rsidRPr="00D26314">
        <w:rPr>
          <w:rFonts w:ascii="Century Gothic" w:hAnsi="Century Gothic" w:cs="Arial"/>
        </w:rPr>
        <w:t>all</w:t>
      </w:r>
      <w:r w:rsidRPr="00D26314">
        <w:rPr>
          <w:rFonts w:ascii="Century Gothic" w:hAnsi="Century Gothic" w:cs="Arial"/>
        </w:rPr>
        <w:t xml:space="preserve"> our academies are different, and we encourage individuality. </w:t>
      </w:r>
      <w:r w:rsidR="006970FE" w:rsidRPr="00D26314">
        <w:rPr>
          <w:rFonts w:ascii="Century Gothic" w:hAnsi="Century Gothic" w:cs="Arial"/>
        </w:rPr>
        <w:t>Whilst we believe our academies should work together to support best practice and to sha</w:t>
      </w:r>
      <w:r w:rsidR="00961677" w:rsidRPr="00D26314">
        <w:rPr>
          <w:rFonts w:ascii="Century Gothic" w:hAnsi="Century Gothic" w:cs="Arial"/>
        </w:rPr>
        <w:t>re ideas, we don’t believe tha</w:t>
      </w:r>
      <w:r w:rsidR="006970FE" w:rsidRPr="00D26314">
        <w:rPr>
          <w:rFonts w:ascii="Century Gothic" w:hAnsi="Century Gothic" w:cs="Arial"/>
        </w:rPr>
        <w:t>t implementing blanket priorities and objectives is pertinent to a successful academy, and</w:t>
      </w:r>
      <w:r w:rsidR="00F737D1" w:rsidRPr="00D26314">
        <w:rPr>
          <w:rFonts w:ascii="Century Gothic" w:hAnsi="Century Gothic" w:cs="Arial"/>
        </w:rPr>
        <w:t xml:space="preserve"> we</w:t>
      </w:r>
      <w:r w:rsidR="006970FE" w:rsidRPr="00D26314">
        <w:rPr>
          <w:rFonts w:ascii="Century Gothic" w:hAnsi="Century Gothic" w:cs="Arial"/>
        </w:rPr>
        <w:t xml:space="preserve"> encourage autonomy </w:t>
      </w:r>
      <w:r w:rsidR="00E54B91" w:rsidRPr="00D26314">
        <w:rPr>
          <w:rFonts w:ascii="Century Gothic" w:hAnsi="Century Gothic" w:cs="Arial"/>
        </w:rPr>
        <w:t>for</w:t>
      </w:r>
      <w:r w:rsidR="006970FE" w:rsidRPr="00D26314">
        <w:rPr>
          <w:rFonts w:ascii="Century Gothic" w:hAnsi="Century Gothic" w:cs="Arial"/>
        </w:rPr>
        <w:t xml:space="preserve"> academy leaders wherever possible.</w:t>
      </w:r>
    </w:p>
    <w:p w14:paraId="2D8F6648" w14:textId="77777777" w:rsidR="005E11C5" w:rsidRDefault="005E11C5" w:rsidP="009B47A2">
      <w:pPr>
        <w:rPr>
          <w:rFonts w:ascii="Century Gothic" w:hAnsi="Century Gothic" w:cs="Arial"/>
        </w:rPr>
      </w:pPr>
    </w:p>
    <w:p w14:paraId="41BA4199" w14:textId="77777777" w:rsidR="00FC33F3" w:rsidRDefault="00FC33F3" w:rsidP="009B47A2">
      <w:pPr>
        <w:rPr>
          <w:rFonts w:ascii="Century Gothic" w:hAnsi="Century Gothic" w:cs="Arial"/>
        </w:rPr>
      </w:pPr>
    </w:p>
    <w:p w14:paraId="615C465D" w14:textId="77777777" w:rsidR="00FC33F3" w:rsidRDefault="00FC33F3" w:rsidP="009B47A2">
      <w:pPr>
        <w:rPr>
          <w:rFonts w:ascii="Century Gothic" w:hAnsi="Century Gothic" w:cs="Arial"/>
        </w:rPr>
      </w:pPr>
    </w:p>
    <w:p w14:paraId="3BA84656" w14:textId="77777777" w:rsidR="00FC33F3" w:rsidRDefault="00FC33F3" w:rsidP="009B47A2">
      <w:pPr>
        <w:rPr>
          <w:rFonts w:ascii="Century Gothic" w:hAnsi="Century Gothic" w:cs="Arial"/>
        </w:rPr>
      </w:pPr>
    </w:p>
    <w:p w14:paraId="1269F49F" w14:textId="77777777" w:rsidR="00FC33F3" w:rsidRDefault="00FC33F3" w:rsidP="009B47A2">
      <w:pPr>
        <w:rPr>
          <w:rFonts w:ascii="Century Gothic" w:hAnsi="Century Gothic" w:cs="Arial"/>
        </w:rPr>
      </w:pPr>
    </w:p>
    <w:p w14:paraId="21208DA6" w14:textId="77777777" w:rsidR="00FC33F3" w:rsidRPr="00D26314" w:rsidRDefault="00FC33F3" w:rsidP="009B47A2">
      <w:pPr>
        <w:rPr>
          <w:rFonts w:ascii="Century Gothic" w:hAnsi="Century Gothic" w:cs="Arial"/>
        </w:rPr>
      </w:pPr>
    </w:p>
    <w:p w14:paraId="7153B43E" w14:textId="77777777" w:rsidR="009B47A2" w:rsidRPr="00D26314" w:rsidRDefault="005E11C5" w:rsidP="005D4FB3">
      <w:pPr>
        <w:jc w:val="center"/>
        <w:rPr>
          <w:rFonts w:ascii="Century Gothic" w:hAnsi="Century Gothic" w:cs="Arial"/>
          <w:b/>
        </w:rPr>
      </w:pPr>
      <w:r w:rsidRPr="00D26314">
        <w:rPr>
          <w:rFonts w:ascii="Century Gothic" w:hAnsi="Century Gothic" w:cs="Arial"/>
          <w:b/>
        </w:rPr>
        <w:lastRenderedPageBreak/>
        <w:t>Values</w:t>
      </w:r>
    </w:p>
    <w:p w14:paraId="3336916E" w14:textId="77777777" w:rsidR="005D4FB3" w:rsidRPr="00D26314" w:rsidRDefault="005D4FB3" w:rsidP="005D4FB3">
      <w:pPr>
        <w:jc w:val="center"/>
        <w:rPr>
          <w:rFonts w:ascii="Century Gothic" w:hAnsi="Century Gothic" w:cs="Arial"/>
          <w:b/>
        </w:rPr>
      </w:pPr>
    </w:p>
    <w:p w14:paraId="1387A0B1" w14:textId="77777777"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 xml:space="preserve">We want to add value to achievement and raise standards. We also want to change lives. We know this requires our provision and our practice to be </w:t>
      </w:r>
      <w:r w:rsidR="00B061E2" w:rsidRPr="00D26314">
        <w:rPr>
          <w:rFonts w:ascii="Century Gothic" w:eastAsia="Times New Roman" w:hAnsi="Century Gothic" w:cs="Arial"/>
          <w:lang w:eastAsia="en-GB"/>
        </w:rPr>
        <w:t>world-class</w:t>
      </w:r>
      <w:r w:rsidRPr="00D26314">
        <w:rPr>
          <w:rFonts w:ascii="Century Gothic" w:eastAsia="Times New Roman" w:hAnsi="Century Gothic"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D26314">
        <w:rPr>
          <w:rFonts w:ascii="Century Gothic" w:eastAsia="Times New Roman" w:hAnsi="Century Gothic" w:cs="Arial"/>
          <w:lang w:eastAsia="en-GB"/>
        </w:rPr>
        <w:t>tap</w:t>
      </w:r>
      <w:r w:rsidRPr="00D26314">
        <w:rPr>
          <w:rFonts w:ascii="Century Gothic" w:eastAsia="Times New Roman" w:hAnsi="Century Gothic" w:cs="Arial"/>
          <w:lang w:eastAsia="en-GB"/>
        </w:rPr>
        <w:t xml:space="preserve"> into their passions and interests and use the potential of emergent technologies. </w:t>
      </w:r>
    </w:p>
    <w:p w14:paraId="5C4373D1" w14:textId="77777777" w:rsidR="009B47A2" w:rsidRPr="00D26314" w:rsidRDefault="009B47A2" w:rsidP="00B307DD">
      <w:pPr>
        <w:rPr>
          <w:rFonts w:ascii="Century Gothic" w:hAnsi="Century Gothic" w:cs="Arial"/>
        </w:rPr>
      </w:pPr>
    </w:p>
    <w:p w14:paraId="351FD554" w14:textId="77777777" w:rsidR="00A6221F" w:rsidRPr="00D26314" w:rsidRDefault="00A6221F" w:rsidP="00A6221F">
      <w:pPr>
        <w:pBdr>
          <w:top w:val="single" w:sz="2" w:space="0" w:color="E5E7EB"/>
          <w:left w:val="single" w:sz="2" w:space="0" w:color="E5E7EB"/>
          <w:bottom w:val="single" w:sz="2" w:space="0" w:color="E5E7EB"/>
          <w:right w:val="single" w:sz="2" w:space="0" w:color="E5E7EB"/>
        </w:pBdr>
        <w:shd w:val="clear" w:color="auto" w:fill="FFFFFF"/>
        <w:spacing w:after="100" w:afterAutospacing="1"/>
        <w:outlineLvl w:val="1"/>
        <w:rPr>
          <w:rFonts w:ascii="Century Gothic" w:eastAsia="Times New Roman" w:hAnsi="Century Gothic" w:cs="Helvetica"/>
          <w:b/>
          <w:bCs/>
          <w:color w:val="000000"/>
          <w:sz w:val="36"/>
          <w:szCs w:val="36"/>
          <w:lang w:eastAsia="en-GB"/>
        </w:rPr>
      </w:pPr>
      <w:r w:rsidRPr="00D26314">
        <w:rPr>
          <w:rFonts w:ascii="Century Gothic" w:eastAsia="Times New Roman" w:hAnsi="Century Gothic" w:cs="Helvetica"/>
          <w:b/>
          <w:bCs/>
          <w:color w:val="000000"/>
          <w:sz w:val="36"/>
          <w:szCs w:val="36"/>
          <w:lang w:eastAsia="en-GB"/>
        </w:rPr>
        <w:t>Welcome to Bradley Green Primary Academy!</w:t>
      </w:r>
    </w:p>
    <w:p w14:paraId="2147D6C0" w14:textId="77777777" w:rsidR="00A6221F" w:rsidRPr="00D26314" w:rsidRDefault="00A6221F" w:rsidP="00A6221F">
      <w:pPr>
        <w:pBdr>
          <w:top w:val="single" w:sz="2" w:space="0" w:color="E5E7EB"/>
          <w:left w:val="single" w:sz="2" w:space="0" w:color="E5E7EB"/>
          <w:bottom w:val="single" w:sz="2" w:space="0" w:color="E5E7EB"/>
          <w:right w:val="single" w:sz="2" w:space="0" w:color="E5E7EB"/>
        </w:pBdr>
        <w:shd w:val="clear" w:color="auto" w:fill="FFFFFF"/>
        <w:spacing w:after="100" w:afterAutospacing="1"/>
        <w:rPr>
          <w:rFonts w:ascii="Century Gothic" w:eastAsia="Times New Roman" w:hAnsi="Century Gothic" w:cs="Helvetica"/>
          <w:color w:val="000000"/>
          <w:lang w:eastAsia="en-GB"/>
        </w:rPr>
      </w:pPr>
      <w:r w:rsidRPr="00D26314">
        <w:rPr>
          <w:rFonts w:ascii="Century Gothic" w:eastAsia="Times New Roman" w:hAnsi="Century Gothic" w:cs="Helvetica"/>
          <w:b/>
          <w:bCs/>
          <w:color w:val="000000"/>
          <w:bdr w:val="single" w:sz="2" w:space="0" w:color="E5E7EB" w:frame="1"/>
          <w:lang w:eastAsia="en-GB"/>
        </w:rPr>
        <w:t>We are very proud of our school and learning environment</w:t>
      </w:r>
    </w:p>
    <w:p w14:paraId="497B1C88" w14:textId="7D420A44" w:rsidR="00610BC0" w:rsidRPr="00D26314" w:rsidRDefault="00A6221F" w:rsidP="00D26314">
      <w:pPr>
        <w:spacing w:after="100" w:afterAutospacing="1"/>
        <w:rPr>
          <w:rFonts w:ascii="Century Gothic" w:eastAsia="Times New Roman" w:hAnsi="Century Gothic" w:cs="Arial"/>
          <w:lang w:eastAsia="en-GB"/>
        </w:rPr>
      </w:pPr>
      <w:r w:rsidRPr="00D26314">
        <w:rPr>
          <w:rFonts w:ascii="Century Gothic" w:hAnsi="Century Gothic" w:cs="Helvetica"/>
          <w:color w:val="000000"/>
          <w:shd w:val="clear" w:color="auto" w:fill="FFFFFF"/>
        </w:rPr>
        <w:t>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r w:rsidRPr="00D26314">
        <w:rPr>
          <w:rFonts w:ascii="Century Gothic" w:hAnsi="Century Gothic" w:cs="Helvetica"/>
          <w:color w:val="000000"/>
        </w:rPr>
        <w:br/>
      </w:r>
      <w:r w:rsidRPr="00D26314">
        <w:rPr>
          <w:rFonts w:ascii="Century Gothic" w:hAnsi="Century Gothic" w:cs="Helvetica"/>
          <w:color w:val="000000"/>
        </w:rPr>
        <w:br/>
      </w:r>
      <w:r w:rsidRPr="00D26314">
        <w:rPr>
          <w:rFonts w:ascii="Century Gothic" w:hAnsi="Century Gothic" w:cs="Helvetica"/>
          <w:color w:val="000000"/>
          <w:shd w:val="clear" w:color="auto" w:fill="FFFFFF"/>
        </w:rPr>
        <w:t>We are lucky to have a dedicated and skillful staff who all work very hard to provide the best opportunities for all pupils. The vision for our school is for all pupils to make as much progress as possible both academically and personally; to allow them to grow up with confidence and ambition. Our school’s Vision is ‘Ambition for Excellence’ and to achieve this vision we provide the pupils with the right tools to head into the world with the highest expectations and aspirations for themselves.</w:t>
      </w:r>
    </w:p>
    <w:p w14:paraId="23CFE853" w14:textId="58035B8E" w:rsidR="00610BC0" w:rsidRPr="00D26314" w:rsidRDefault="00610BC0" w:rsidP="00610BC0">
      <w:pPr>
        <w:jc w:val="center"/>
        <w:rPr>
          <w:rFonts w:ascii="Century Gothic" w:eastAsia="Times New Roman" w:hAnsi="Century Gothic" w:cs="Arial"/>
          <w:shd w:val="clear" w:color="auto" w:fill="FFFFFF"/>
          <w:lang w:eastAsia="en-GB"/>
        </w:rPr>
      </w:pPr>
    </w:p>
    <w:p w14:paraId="02B8E613" w14:textId="77777777" w:rsidR="00E90A7E" w:rsidRPr="00D26314" w:rsidRDefault="00E90A7E">
      <w:pPr>
        <w:rPr>
          <w:rFonts w:ascii="Century Gothic" w:hAnsi="Century Gothic" w:cs="Arial"/>
          <w:b/>
          <w:sz w:val="44"/>
          <w:szCs w:val="44"/>
          <w:lang w:val="en-US"/>
        </w:rPr>
      </w:pPr>
      <w:r w:rsidRPr="00D26314">
        <w:rPr>
          <w:rFonts w:ascii="Century Gothic" w:hAnsi="Century Gothic" w:cs="Arial"/>
          <w:b/>
          <w:sz w:val="44"/>
          <w:szCs w:val="44"/>
          <w:lang w:val="en-US"/>
        </w:rPr>
        <w:br w:type="page"/>
      </w:r>
    </w:p>
    <w:p w14:paraId="2A7AA48C" w14:textId="19FFC042" w:rsidR="007373CF" w:rsidRPr="00D26314" w:rsidRDefault="00A00302" w:rsidP="411CF5EB">
      <w:pPr>
        <w:widowControl w:val="0"/>
        <w:autoSpaceDE w:val="0"/>
        <w:autoSpaceDN w:val="0"/>
        <w:adjustRightInd w:val="0"/>
        <w:jc w:val="center"/>
        <w:rPr>
          <w:rFonts w:ascii="Century Gothic" w:hAnsi="Century Gothic" w:cs="Arial"/>
          <w:b/>
          <w:bCs/>
          <w:sz w:val="44"/>
          <w:szCs w:val="44"/>
          <w:lang w:val="en-US"/>
        </w:rPr>
      </w:pPr>
      <w:r w:rsidRPr="00D26314">
        <w:rPr>
          <w:rFonts w:ascii="Century Gothic" w:hAnsi="Century Gothic" w:cs="Arial"/>
          <w:b/>
          <w:bCs/>
          <w:sz w:val="44"/>
          <w:szCs w:val="44"/>
        </w:rPr>
        <w:lastRenderedPageBreak/>
        <w:t>EAP Programme</w:t>
      </w:r>
    </w:p>
    <w:p w14:paraId="3474545C" w14:textId="27A57256" w:rsidR="007373CF" w:rsidRPr="00D26314" w:rsidRDefault="007373CF" w:rsidP="007373CF">
      <w:pPr>
        <w:widowControl w:val="0"/>
        <w:autoSpaceDE w:val="0"/>
        <w:autoSpaceDN w:val="0"/>
        <w:adjustRightInd w:val="0"/>
        <w:jc w:val="center"/>
        <w:rPr>
          <w:rFonts w:ascii="Century Gothic" w:hAnsi="Century Gothic" w:cs="Arial"/>
          <w:b/>
          <w:lang w:val="en-US"/>
        </w:rPr>
      </w:pPr>
    </w:p>
    <w:p w14:paraId="4F88F61D" w14:textId="6F8AD113" w:rsidR="000F617A" w:rsidRPr="00D26314" w:rsidRDefault="000F617A" w:rsidP="411CF5EB">
      <w:pPr>
        <w:rPr>
          <w:rFonts w:ascii="Century Gothic" w:eastAsia="Times New Roman" w:hAnsi="Century Gothic" w:cs="Arial"/>
          <w:color w:val="000000" w:themeColor="text1"/>
          <w:lang w:eastAsia="en-GB"/>
        </w:rPr>
      </w:pPr>
      <w:r w:rsidRPr="00D26314">
        <w:rPr>
          <w:rFonts w:ascii="Century Gothic" w:hAnsi="Century Gothic" w:cs="Arial"/>
          <w:color w:val="000000" w:themeColor="text1"/>
          <w:lang w:val="en-US"/>
        </w:rPr>
        <w:t>The Trust offers a</w:t>
      </w:r>
      <w:r w:rsidR="04FB419B" w:rsidRPr="00D26314">
        <w:rPr>
          <w:rFonts w:ascii="Century Gothic" w:hAnsi="Century Gothic" w:cs="Arial"/>
          <w:color w:val="000000" w:themeColor="text1"/>
          <w:lang w:val="en-US"/>
        </w:rPr>
        <w:t xml:space="preserve">n EAP </w:t>
      </w:r>
      <w:r w:rsidRPr="00D26314">
        <w:rPr>
          <w:rFonts w:ascii="Century Gothic" w:hAnsi="Century Gothic" w:cs="Arial"/>
          <w:color w:val="000000" w:themeColor="text1"/>
          <w:lang w:val="en-US"/>
        </w:rPr>
        <w:t>p</w:t>
      </w:r>
      <w:r w:rsidR="15AF9976" w:rsidRPr="00D26314">
        <w:rPr>
          <w:rFonts w:ascii="Century Gothic" w:hAnsi="Century Gothic" w:cs="Arial"/>
          <w:color w:val="000000" w:themeColor="text1"/>
          <w:lang w:val="en-US"/>
        </w:rPr>
        <w:t>rogramme</w:t>
      </w:r>
      <w:r w:rsidRPr="00D26314">
        <w:rPr>
          <w:rFonts w:ascii="Century Gothic" w:hAnsi="Century Gothic" w:cs="Arial"/>
          <w:color w:val="000000" w:themeColor="text1"/>
          <w:lang w:val="en-US"/>
        </w:rPr>
        <w:t xml:space="preserve"> through </w:t>
      </w:r>
      <w:r w:rsidR="00A141CD" w:rsidRPr="00D26314">
        <w:rPr>
          <w:rFonts w:ascii="Century Gothic" w:hAnsi="Century Gothic" w:cs="Arial"/>
          <w:color w:val="000000" w:themeColor="text1"/>
          <w:lang w:val="en-US"/>
        </w:rPr>
        <w:t>Health Assured</w:t>
      </w:r>
      <w:r w:rsidRPr="00D26314">
        <w:rPr>
          <w:rFonts w:ascii="Century Gothic" w:hAnsi="Century Gothic" w:cs="Arial"/>
          <w:color w:val="000000" w:themeColor="text1"/>
          <w:lang w:val="en-US"/>
        </w:rPr>
        <w:t xml:space="preserve"> </w:t>
      </w:r>
      <w:r w:rsidR="00A141CD" w:rsidRPr="00D26314">
        <w:rPr>
          <w:rFonts w:ascii="Century Gothic" w:hAnsi="Century Gothic" w:cs="Arial"/>
          <w:color w:val="000000" w:themeColor="text1"/>
          <w:lang w:val="en-US"/>
        </w:rPr>
        <w:t xml:space="preserve">which </w:t>
      </w:r>
      <w:r w:rsidRPr="00D26314">
        <w:rPr>
          <w:rFonts w:ascii="Century Gothic" w:eastAsia="Times New Roman" w:hAnsi="Century Gothic" w:cs="Arial"/>
          <w:color w:val="000000" w:themeColor="text1"/>
          <w:lang w:val="en-US" w:eastAsia="en-GB"/>
        </w:rPr>
        <w:t>provid</w:t>
      </w:r>
      <w:r w:rsidR="00A141CD" w:rsidRPr="00D26314">
        <w:rPr>
          <w:rFonts w:ascii="Century Gothic" w:eastAsia="Times New Roman" w:hAnsi="Century Gothic" w:cs="Arial"/>
          <w:color w:val="000000" w:themeColor="text1"/>
          <w:lang w:val="en-US" w:eastAsia="en-GB"/>
        </w:rPr>
        <w:t>es</w:t>
      </w:r>
      <w:r w:rsidRPr="00D26314">
        <w:rPr>
          <w:rFonts w:ascii="Century Gothic" w:eastAsia="Times New Roman" w:hAnsi="Century Gothic" w:cs="Arial"/>
          <w:color w:val="000000" w:themeColor="text1"/>
          <w:lang w:val="en-US" w:eastAsia="en-GB"/>
        </w:rPr>
        <w:t xml:space="preserve"> access to valuable health and wellbeing services.</w:t>
      </w:r>
      <w:r w:rsidRPr="00D26314">
        <w:rPr>
          <w:rFonts w:ascii="Arial" w:eastAsia="Times New Roman" w:hAnsi="Arial" w:cs="Arial"/>
          <w:color w:val="000000" w:themeColor="text1"/>
          <w:lang w:eastAsia="en-GB"/>
        </w:rPr>
        <w:t>​</w:t>
      </w:r>
    </w:p>
    <w:p w14:paraId="309BFBC4" w14:textId="6C45FA90" w:rsidR="000F617A" w:rsidRPr="00D26314" w:rsidRDefault="000F617A" w:rsidP="000F617A">
      <w:pPr>
        <w:rPr>
          <w:rFonts w:ascii="Century Gothic" w:eastAsia="Times New Roman" w:hAnsi="Century Gothic" w:cs="Arial"/>
          <w:bCs/>
          <w:color w:val="000000" w:themeColor="text1"/>
          <w:lang w:eastAsia="en-GB"/>
        </w:rPr>
      </w:pPr>
    </w:p>
    <w:p w14:paraId="0DE09A8A" w14:textId="56A41F3B" w:rsidR="000F617A" w:rsidRPr="00D26314" w:rsidRDefault="000F617A" w:rsidP="000F617A">
      <w:pPr>
        <w:rPr>
          <w:rFonts w:ascii="Century Gothic" w:eastAsia="Times New Roman" w:hAnsi="Century Gothic" w:cs="Arial"/>
          <w:b/>
          <w:color w:val="F79646" w:themeColor="accent6"/>
          <w:lang w:eastAsia="en-GB"/>
        </w:rPr>
      </w:pPr>
      <w:r w:rsidRPr="00D26314">
        <w:rPr>
          <w:rFonts w:ascii="Century Gothic" w:eastAsia="Times New Roman" w:hAnsi="Century Gothic" w:cs="Arial"/>
          <w:b/>
          <w:color w:val="F79646" w:themeColor="accent6"/>
          <w:lang w:eastAsia="en-GB"/>
        </w:rPr>
        <w:t>Key Features:</w:t>
      </w:r>
    </w:p>
    <w:p w14:paraId="0E7356BB" w14:textId="7CCE390D" w:rsidR="000F617A" w:rsidRPr="00D26314" w:rsidRDefault="000F617A" w:rsidP="000F617A">
      <w:pPr>
        <w:rPr>
          <w:rFonts w:ascii="Century Gothic" w:eastAsia="Times New Roman" w:hAnsi="Century Gothic" w:cs="Arial"/>
          <w:bCs/>
          <w:color w:val="000000" w:themeColor="text1"/>
          <w:lang w:eastAsia="en-GB"/>
        </w:rPr>
      </w:pPr>
    </w:p>
    <w:p w14:paraId="63DC00D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Unlimited access to 24/7 confidential telephone helpline</w:t>
      </w:r>
    </w:p>
    <w:p w14:paraId="0A1857AD"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Up to 10 sessions of face to face, telephone and online counselling</w:t>
      </w:r>
    </w:p>
    <w:p w14:paraId="62E84417"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Access to the portal and wisdom app</w:t>
      </w:r>
    </w:p>
    <w:p w14:paraId="038901B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Coverage for spouse/partner and dependants</w:t>
      </w:r>
    </w:p>
    <w:p w14:paraId="3A12CD40"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Medical information line including articles, webinars and podcasts</w:t>
      </w:r>
    </w:p>
    <w:p w14:paraId="7E58E3F1"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Menopause Support access to other resources such as 'Menopause Matters'</w:t>
      </w:r>
    </w:p>
    <w:p w14:paraId="332D90A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Access to Perks and Discounts </w:t>
      </w:r>
    </w:p>
    <w:p w14:paraId="761268E5"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Online and mobile access, anywhere and anytime</w:t>
      </w:r>
    </w:p>
    <w:p w14:paraId="3B4F156C"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Self-help guides, mood and wellness trackers</w:t>
      </w:r>
    </w:p>
    <w:p w14:paraId="2DE30363" w14:textId="1C386390" w:rsidR="000F617A" w:rsidRPr="00D26314" w:rsidRDefault="000F617A" w:rsidP="000F617A">
      <w:pPr>
        <w:rPr>
          <w:rFonts w:ascii="Century Gothic" w:eastAsia="Times New Roman" w:hAnsi="Century Gothic" w:cs="Times New Roman"/>
          <w:bCs/>
          <w:color w:val="000000" w:themeColor="text1"/>
          <w:lang w:eastAsia="en-GB"/>
        </w:rPr>
      </w:pPr>
    </w:p>
    <w:p w14:paraId="2410F55E" w14:textId="66DF4A33" w:rsidR="007373CF" w:rsidRPr="00D26314" w:rsidRDefault="007373CF" w:rsidP="007373CF">
      <w:pPr>
        <w:widowControl w:val="0"/>
        <w:autoSpaceDE w:val="0"/>
        <w:autoSpaceDN w:val="0"/>
        <w:adjustRightInd w:val="0"/>
        <w:jc w:val="center"/>
        <w:rPr>
          <w:rFonts w:ascii="Century Gothic" w:hAnsi="Century Gothic" w:cs="Arial"/>
          <w:b/>
          <w:lang w:val="en-US"/>
        </w:rPr>
      </w:pPr>
    </w:p>
    <w:p w14:paraId="33D3DFFB" w14:textId="4EACDBBE" w:rsidR="007373CF" w:rsidRPr="00D26314" w:rsidRDefault="007373CF" w:rsidP="00795842">
      <w:pPr>
        <w:widowControl w:val="0"/>
        <w:autoSpaceDE w:val="0"/>
        <w:autoSpaceDN w:val="0"/>
        <w:adjustRightInd w:val="0"/>
        <w:rPr>
          <w:rFonts w:ascii="Century Gothic" w:hAnsi="Century Gothic" w:cs="Arial"/>
          <w:b/>
          <w:lang w:val="en-US"/>
        </w:rPr>
      </w:pPr>
    </w:p>
    <w:p w14:paraId="2898B538" w14:textId="48D7E55F" w:rsidR="007373CF" w:rsidRPr="00D26314" w:rsidRDefault="007373CF" w:rsidP="00555C59">
      <w:pPr>
        <w:widowControl w:val="0"/>
        <w:autoSpaceDE w:val="0"/>
        <w:autoSpaceDN w:val="0"/>
        <w:adjustRightInd w:val="0"/>
        <w:rPr>
          <w:rFonts w:ascii="Century Gothic" w:hAnsi="Century Gothic" w:cs="Arial"/>
          <w:b/>
          <w:lang w:val="en-US"/>
        </w:rPr>
      </w:pPr>
    </w:p>
    <w:p w14:paraId="3E72E32F" w14:textId="03380298" w:rsidR="007373CF" w:rsidRPr="00D26314" w:rsidRDefault="007373CF" w:rsidP="411CF5EB">
      <w:pPr>
        <w:widowControl w:val="0"/>
        <w:autoSpaceDE w:val="0"/>
        <w:autoSpaceDN w:val="0"/>
        <w:adjustRightInd w:val="0"/>
        <w:jc w:val="center"/>
        <w:rPr>
          <w:rFonts w:ascii="Century Gothic" w:hAnsi="Century Gothic" w:cs="Arial"/>
          <w:b/>
          <w:bCs/>
          <w:lang w:val="en-US"/>
        </w:rPr>
      </w:pPr>
    </w:p>
    <w:p w14:paraId="07DD07EF" w14:textId="43C97FFA" w:rsidR="411CF5EB" w:rsidRPr="00D26314" w:rsidRDefault="411CF5EB" w:rsidP="411CF5EB">
      <w:pPr>
        <w:widowControl w:val="0"/>
        <w:jc w:val="center"/>
        <w:rPr>
          <w:rFonts w:ascii="Century Gothic" w:hAnsi="Century Gothic" w:cs="Arial"/>
          <w:b/>
          <w:bCs/>
          <w:lang w:val="en-US"/>
        </w:rPr>
      </w:pPr>
    </w:p>
    <w:p w14:paraId="337C3A42" w14:textId="0E2F4E2E" w:rsidR="411CF5EB" w:rsidRPr="00D26314" w:rsidRDefault="411CF5EB" w:rsidP="411CF5EB">
      <w:pPr>
        <w:widowControl w:val="0"/>
        <w:jc w:val="center"/>
        <w:rPr>
          <w:rFonts w:ascii="Century Gothic" w:hAnsi="Century Gothic" w:cs="Arial"/>
          <w:b/>
          <w:bCs/>
          <w:lang w:val="en-US"/>
        </w:rPr>
      </w:pPr>
    </w:p>
    <w:p w14:paraId="62A70D43" w14:textId="15C599C7" w:rsidR="411CF5EB" w:rsidRPr="00D26314" w:rsidRDefault="411CF5EB" w:rsidP="411CF5EB">
      <w:pPr>
        <w:widowControl w:val="0"/>
        <w:jc w:val="center"/>
        <w:rPr>
          <w:rFonts w:ascii="Century Gothic" w:hAnsi="Century Gothic" w:cs="Arial"/>
          <w:b/>
          <w:bCs/>
          <w:lang w:val="en-US"/>
        </w:rPr>
      </w:pPr>
    </w:p>
    <w:p w14:paraId="503D1DF9" w14:textId="1426A787" w:rsidR="411CF5EB" w:rsidRPr="00D26314" w:rsidRDefault="411CF5EB" w:rsidP="411CF5EB">
      <w:pPr>
        <w:widowControl w:val="0"/>
        <w:jc w:val="center"/>
        <w:rPr>
          <w:rFonts w:ascii="Century Gothic" w:hAnsi="Century Gothic" w:cs="Arial"/>
          <w:b/>
          <w:bCs/>
          <w:lang w:val="en-US"/>
        </w:rPr>
      </w:pPr>
    </w:p>
    <w:p w14:paraId="4A75B595" w14:textId="4983A275" w:rsidR="411CF5EB" w:rsidRPr="00D26314" w:rsidRDefault="411CF5EB" w:rsidP="411CF5EB">
      <w:pPr>
        <w:widowControl w:val="0"/>
        <w:jc w:val="center"/>
        <w:rPr>
          <w:rFonts w:ascii="Century Gothic" w:hAnsi="Century Gothic" w:cs="Arial"/>
          <w:b/>
          <w:bCs/>
          <w:lang w:val="en-US"/>
        </w:rPr>
      </w:pPr>
    </w:p>
    <w:p w14:paraId="17CDAE66" w14:textId="59B976A3" w:rsidR="411CF5EB" w:rsidRPr="00D26314" w:rsidRDefault="411CF5EB" w:rsidP="411CF5EB">
      <w:pPr>
        <w:widowControl w:val="0"/>
        <w:jc w:val="center"/>
        <w:rPr>
          <w:rFonts w:ascii="Century Gothic" w:hAnsi="Century Gothic" w:cs="Arial"/>
          <w:b/>
          <w:bCs/>
          <w:lang w:val="en-US"/>
        </w:rPr>
      </w:pPr>
    </w:p>
    <w:p w14:paraId="4226B549" w14:textId="022C73E7" w:rsidR="411CF5EB" w:rsidRPr="00D26314" w:rsidRDefault="411CF5EB" w:rsidP="411CF5EB">
      <w:pPr>
        <w:widowControl w:val="0"/>
        <w:jc w:val="center"/>
        <w:rPr>
          <w:rFonts w:ascii="Century Gothic" w:hAnsi="Century Gothic" w:cs="Arial"/>
          <w:b/>
          <w:bCs/>
          <w:lang w:val="en-US"/>
        </w:rPr>
      </w:pPr>
    </w:p>
    <w:p w14:paraId="4EB7A34A" w14:textId="3B3BC00D" w:rsidR="411CF5EB" w:rsidRPr="00D26314" w:rsidRDefault="411CF5EB" w:rsidP="411CF5EB">
      <w:pPr>
        <w:widowControl w:val="0"/>
        <w:jc w:val="center"/>
        <w:rPr>
          <w:rFonts w:ascii="Century Gothic" w:hAnsi="Century Gothic" w:cs="Arial"/>
          <w:b/>
          <w:bCs/>
          <w:lang w:val="en-US"/>
        </w:rPr>
      </w:pPr>
    </w:p>
    <w:p w14:paraId="3D4DB7C0" w14:textId="15BF8D74" w:rsidR="411CF5EB" w:rsidRPr="00D26314" w:rsidRDefault="411CF5EB" w:rsidP="411CF5EB">
      <w:pPr>
        <w:widowControl w:val="0"/>
        <w:jc w:val="center"/>
        <w:rPr>
          <w:rFonts w:ascii="Century Gothic" w:hAnsi="Century Gothic" w:cs="Arial"/>
          <w:b/>
          <w:bCs/>
          <w:lang w:val="en-US"/>
        </w:rPr>
      </w:pPr>
    </w:p>
    <w:p w14:paraId="6EB882C5" w14:textId="3181EB26" w:rsidR="411CF5EB" w:rsidRPr="00D26314" w:rsidRDefault="411CF5EB" w:rsidP="411CF5EB">
      <w:pPr>
        <w:widowControl w:val="0"/>
        <w:jc w:val="center"/>
        <w:rPr>
          <w:rFonts w:ascii="Century Gothic" w:hAnsi="Century Gothic" w:cs="Arial"/>
          <w:b/>
          <w:bCs/>
          <w:lang w:val="en-US"/>
        </w:rPr>
      </w:pPr>
    </w:p>
    <w:p w14:paraId="0AC5C139" w14:textId="5C3A2633" w:rsidR="411CF5EB" w:rsidRPr="00D26314" w:rsidRDefault="411CF5EB" w:rsidP="411CF5EB">
      <w:pPr>
        <w:widowControl w:val="0"/>
        <w:jc w:val="center"/>
        <w:rPr>
          <w:rFonts w:ascii="Century Gothic" w:hAnsi="Century Gothic" w:cs="Arial"/>
          <w:b/>
          <w:bCs/>
          <w:lang w:val="en-US"/>
        </w:rPr>
      </w:pPr>
    </w:p>
    <w:p w14:paraId="7D8ECF51" w14:textId="6FB8F83F" w:rsidR="411CF5EB" w:rsidRPr="00D26314" w:rsidRDefault="411CF5EB" w:rsidP="411CF5EB">
      <w:pPr>
        <w:widowControl w:val="0"/>
        <w:jc w:val="center"/>
        <w:rPr>
          <w:rFonts w:ascii="Century Gothic" w:hAnsi="Century Gothic" w:cs="Arial"/>
          <w:b/>
          <w:bCs/>
          <w:lang w:val="en-US"/>
        </w:rPr>
      </w:pPr>
    </w:p>
    <w:p w14:paraId="61B123C8" w14:textId="71D8944E" w:rsidR="411CF5EB" w:rsidRPr="00D26314" w:rsidRDefault="411CF5EB" w:rsidP="411CF5EB">
      <w:pPr>
        <w:widowControl w:val="0"/>
        <w:jc w:val="center"/>
        <w:rPr>
          <w:rFonts w:ascii="Century Gothic" w:hAnsi="Century Gothic" w:cs="Arial"/>
          <w:b/>
          <w:bCs/>
          <w:lang w:val="en-US"/>
        </w:rPr>
      </w:pPr>
    </w:p>
    <w:p w14:paraId="479613DF" w14:textId="759BE0C7" w:rsidR="411CF5EB" w:rsidRPr="00D26314" w:rsidRDefault="411CF5EB" w:rsidP="411CF5EB">
      <w:pPr>
        <w:widowControl w:val="0"/>
        <w:jc w:val="center"/>
        <w:rPr>
          <w:rFonts w:ascii="Century Gothic" w:hAnsi="Century Gothic" w:cs="Arial"/>
          <w:b/>
          <w:bCs/>
          <w:lang w:val="en-US"/>
        </w:rPr>
      </w:pPr>
    </w:p>
    <w:p w14:paraId="714C7708" w14:textId="1AD3F3AE" w:rsidR="411CF5EB" w:rsidRPr="00D26314" w:rsidRDefault="411CF5EB" w:rsidP="411CF5EB">
      <w:pPr>
        <w:widowControl w:val="0"/>
        <w:jc w:val="center"/>
        <w:rPr>
          <w:rFonts w:ascii="Century Gothic" w:hAnsi="Century Gothic" w:cs="Arial"/>
          <w:b/>
          <w:bCs/>
          <w:lang w:val="en-US"/>
        </w:rPr>
      </w:pPr>
    </w:p>
    <w:p w14:paraId="151CD79F" w14:textId="0AFE0A02" w:rsidR="411CF5EB" w:rsidRPr="00D26314" w:rsidRDefault="411CF5EB" w:rsidP="411CF5EB">
      <w:pPr>
        <w:widowControl w:val="0"/>
        <w:jc w:val="center"/>
        <w:rPr>
          <w:rFonts w:ascii="Century Gothic" w:hAnsi="Century Gothic" w:cs="Arial"/>
          <w:b/>
          <w:bCs/>
          <w:lang w:val="en-US"/>
        </w:rPr>
      </w:pPr>
    </w:p>
    <w:p w14:paraId="2732336F" w14:textId="079AAA3B" w:rsidR="411CF5EB" w:rsidRPr="00D26314" w:rsidRDefault="411CF5EB" w:rsidP="411CF5EB">
      <w:pPr>
        <w:widowControl w:val="0"/>
        <w:jc w:val="center"/>
        <w:rPr>
          <w:rFonts w:ascii="Century Gothic" w:hAnsi="Century Gothic" w:cs="Arial"/>
          <w:b/>
          <w:bCs/>
          <w:lang w:val="en-US"/>
        </w:rPr>
      </w:pPr>
    </w:p>
    <w:p w14:paraId="2E9E1CDD" w14:textId="02032E4D" w:rsidR="411CF5EB" w:rsidRPr="00D26314" w:rsidRDefault="411CF5EB" w:rsidP="411CF5EB">
      <w:pPr>
        <w:widowControl w:val="0"/>
        <w:jc w:val="center"/>
        <w:rPr>
          <w:rFonts w:ascii="Century Gothic" w:hAnsi="Century Gothic" w:cs="Arial"/>
          <w:b/>
          <w:bCs/>
          <w:lang w:val="en-US"/>
        </w:rPr>
      </w:pPr>
    </w:p>
    <w:p w14:paraId="715E58A0" w14:textId="61010A58" w:rsidR="411CF5EB" w:rsidRPr="00D26314" w:rsidRDefault="411CF5EB" w:rsidP="411CF5EB">
      <w:pPr>
        <w:widowControl w:val="0"/>
        <w:jc w:val="center"/>
        <w:rPr>
          <w:rFonts w:ascii="Century Gothic" w:hAnsi="Century Gothic" w:cs="Arial"/>
          <w:b/>
          <w:bCs/>
          <w:lang w:val="en-US"/>
        </w:rPr>
      </w:pPr>
    </w:p>
    <w:p w14:paraId="118FCDB6" w14:textId="1C4470EB" w:rsidR="411CF5EB" w:rsidRPr="00D26314" w:rsidRDefault="411CF5EB" w:rsidP="411CF5EB">
      <w:pPr>
        <w:widowControl w:val="0"/>
        <w:jc w:val="center"/>
        <w:rPr>
          <w:rFonts w:ascii="Century Gothic" w:hAnsi="Century Gothic" w:cs="Arial"/>
          <w:b/>
          <w:bCs/>
          <w:lang w:val="en-US"/>
        </w:rPr>
      </w:pPr>
    </w:p>
    <w:p w14:paraId="6E0AB644" w14:textId="63E69157" w:rsidR="411CF5EB" w:rsidRPr="00D26314" w:rsidRDefault="411CF5EB" w:rsidP="411CF5EB">
      <w:pPr>
        <w:widowControl w:val="0"/>
        <w:jc w:val="center"/>
        <w:rPr>
          <w:rFonts w:ascii="Century Gothic" w:hAnsi="Century Gothic" w:cs="Arial"/>
          <w:b/>
          <w:bCs/>
          <w:lang w:val="en-US"/>
        </w:rPr>
      </w:pPr>
    </w:p>
    <w:p w14:paraId="0C422F13" w14:textId="48534FB6" w:rsidR="411CF5EB" w:rsidRPr="00D26314" w:rsidRDefault="411CF5EB" w:rsidP="411CF5EB">
      <w:pPr>
        <w:widowControl w:val="0"/>
        <w:jc w:val="center"/>
        <w:rPr>
          <w:rFonts w:ascii="Century Gothic" w:hAnsi="Century Gothic" w:cs="Arial"/>
          <w:b/>
          <w:bCs/>
          <w:lang w:val="en-US"/>
        </w:rPr>
      </w:pPr>
    </w:p>
    <w:p w14:paraId="140B0B83" w14:textId="7567E252" w:rsidR="411CF5EB" w:rsidRPr="00D26314" w:rsidRDefault="411CF5EB" w:rsidP="411CF5EB">
      <w:pPr>
        <w:widowControl w:val="0"/>
        <w:jc w:val="center"/>
        <w:rPr>
          <w:rFonts w:ascii="Century Gothic" w:hAnsi="Century Gothic" w:cs="Arial"/>
          <w:b/>
          <w:bCs/>
          <w:lang w:val="en-US"/>
        </w:rPr>
      </w:pPr>
    </w:p>
    <w:p w14:paraId="3635F44B" w14:textId="77777777" w:rsidR="00A6221F" w:rsidRPr="00D26314" w:rsidRDefault="00A6221F" w:rsidP="411CF5EB">
      <w:pPr>
        <w:widowControl w:val="0"/>
        <w:jc w:val="center"/>
        <w:rPr>
          <w:rFonts w:ascii="Century Gothic" w:hAnsi="Century Gothic" w:cs="Arial"/>
          <w:b/>
          <w:bCs/>
          <w:lang w:val="en-US"/>
        </w:rPr>
      </w:pPr>
    </w:p>
    <w:p w14:paraId="76C99786" w14:textId="77777777" w:rsidR="00A6221F" w:rsidRPr="00D26314" w:rsidRDefault="00A6221F" w:rsidP="411CF5EB">
      <w:pPr>
        <w:widowControl w:val="0"/>
        <w:jc w:val="center"/>
        <w:rPr>
          <w:rFonts w:ascii="Century Gothic" w:hAnsi="Century Gothic" w:cs="Arial"/>
          <w:b/>
          <w:bCs/>
          <w:lang w:val="en-US"/>
        </w:rPr>
      </w:pPr>
    </w:p>
    <w:p w14:paraId="20FEC213" w14:textId="77777777" w:rsidR="00A6221F" w:rsidRPr="00D26314" w:rsidRDefault="00A6221F" w:rsidP="411CF5EB">
      <w:pPr>
        <w:widowControl w:val="0"/>
        <w:jc w:val="center"/>
        <w:rPr>
          <w:rFonts w:ascii="Century Gothic" w:hAnsi="Century Gothic" w:cs="Arial"/>
          <w:b/>
          <w:bCs/>
          <w:lang w:val="en-US"/>
        </w:rPr>
      </w:pPr>
    </w:p>
    <w:p w14:paraId="08379803" w14:textId="13EBECFC" w:rsidR="0031015D" w:rsidRPr="00D26314" w:rsidRDefault="0031015D" w:rsidP="007373CF">
      <w:pPr>
        <w:widowControl w:val="0"/>
        <w:autoSpaceDE w:val="0"/>
        <w:autoSpaceDN w:val="0"/>
        <w:adjustRightInd w:val="0"/>
        <w:rPr>
          <w:rFonts w:ascii="Century Gothic" w:hAnsi="Century Gothic" w:cs="Arial"/>
          <w:b/>
          <w:lang w:val="en-US"/>
        </w:rPr>
      </w:pPr>
    </w:p>
    <w:p w14:paraId="680FDD2D" w14:textId="77777777" w:rsidR="00A6221F" w:rsidRPr="00D26314" w:rsidRDefault="00A6221F" w:rsidP="00A6221F">
      <w:pPr>
        <w:jc w:val="center"/>
        <w:rPr>
          <w:rFonts w:ascii="Century Gothic" w:eastAsia="Calibri" w:hAnsi="Century Gothic" w:cs="Arial"/>
          <w:b/>
          <w:caps/>
          <w:sz w:val="22"/>
          <w:szCs w:val="22"/>
        </w:rPr>
      </w:pPr>
    </w:p>
    <w:p w14:paraId="7443D608" w14:textId="3BB9F59A" w:rsidR="00A6221F" w:rsidRPr="00D26314" w:rsidRDefault="00A6221F" w:rsidP="00A6221F">
      <w:pPr>
        <w:jc w:val="center"/>
        <w:rPr>
          <w:rFonts w:ascii="Century Gothic" w:eastAsia="Calibri" w:hAnsi="Century Gothic" w:cs="Arial"/>
          <w:b/>
          <w:caps/>
          <w:sz w:val="22"/>
          <w:szCs w:val="22"/>
        </w:rPr>
      </w:pPr>
      <w:r w:rsidRPr="00D26314">
        <w:rPr>
          <w:rFonts w:ascii="Century Gothic" w:eastAsia="Calibri" w:hAnsi="Century Gothic" w:cs="Arial"/>
          <w:b/>
          <w:caps/>
          <w:sz w:val="22"/>
          <w:szCs w:val="22"/>
        </w:rPr>
        <w:t>Bradley Green Primary ACADEMY</w:t>
      </w:r>
    </w:p>
    <w:p w14:paraId="2BF7EF60" w14:textId="77777777" w:rsidR="00A6221F" w:rsidRPr="00D26314" w:rsidRDefault="00A6221F" w:rsidP="00A6221F">
      <w:pPr>
        <w:jc w:val="center"/>
        <w:rPr>
          <w:rFonts w:ascii="Century Gothic" w:eastAsia="Calibri" w:hAnsi="Century Gothic" w:cs="Arial"/>
          <w:b/>
          <w:caps/>
          <w:sz w:val="22"/>
          <w:szCs w:val="22"/>
        </w:rPr>
      </w:pPr>
    </w:p>
    <w:p w14:paraId="6976DBE7"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Bradley Green Road, Newton, Hyde, SK14 4NA</w:t>
      </w:r>
    </w:p>
    <w:p w14:paraId="0FDF1572"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Tel: 0161 368 2166 </w:t>
      </w:r>
    </w:p>
    <w:p w14:paraId="7C4678CC"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Email: </w:t>
      </w:r>
      <w:hyperlink r:id="rId21" w:history="1">
        <w:r w:rsidRPr="00D26314">
          <w:rPr>
            <w:rFonts w:ascii="Century Gothic" w:eastAsia="Calibri" w:hAnsi="Century Gothic" w:cs="Arial"/>
            <w:b/>
            <w:color w:val="0000FF"/>
            <w:sz w:val="22"/>
            <w:szCs w:val="22"/>
            <w:u w:val="single"/>
          </w:rPr>
          <w:t>admin@bradleygreen.org.uk</w:t>
        </w:r>
      </w:hyperlink>
    </w:p>
    <w:p w14:paraId="369527C4"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Principal: Mrs V Cameron</w:t>
      </w:r>
    </w:p>
    <w:p w14:paraId="13235536" w14:textId="77777777" w:rsidR="00A6221F" w:rsidRPr="00D26314" w:rsidRDefault="00A6221F" w:rsidP="00A6221F">
      <w:pPr>
        <w:spacing w:after="200" w:line="276" w:lineRule="auto"/>
        <w:jc w:val="center"/>
        <w:rPr>
          <w:rFonts w:ascii="Century Gothic" w:eastAsia="Calibri" w:hAnsi="Century Gothic" w:cs="Arial"/>
          <w:sz w:val="22"/>
          <w:szCs w:val="22"/>
        </w:rPr>
      </w:pPr>
    </w:p>
    <w:p w14:paraId="0304BE77" w14:textId="77777777" w:rsidR="00F6576A" w:rsidRDefault="00F6576A" w:rsidP="00F6576A">
      <w:pPr>
        <w:spacing w:after="200" w:line="276" w:lineRule="auto"/>
        <w:jc w:val="center"/>
        <w:rPr>
          <w:rFonts w:ascii="Century Gothic" w:hAnsi="Century Gothic"/>
          <w:b/>
          <w:bCs/>
          <w:sz w:val="22"/>
          <w:szCs w:val="22"/>
        </w:rPr>
      </w:pPr>
      <w:r w:rsidRPr="003A3CB0">
        <w:rPr>
          <w:rFonts w:ascii="Century Gothic" w:hAnsi="Century Gothic"/>
          <w:b/>
          <w:bCs/>
          <w:sz w:val="22"/>
          <w:szCs w:val="22"/>
        </w:rPr>
        <w:t>L3 TA with responsibility for SEND Interventions</w:t>
      </w:r>
    </w:p>
    <w:p w14:paraId="680B9812" w14:textId="77777777" w:rsidR="00F6576A" w:rsidRPr="003A3CB0" w:rsidRDefault="00F6576A" w:rsidP="00F6576A">
      <w:pPr>
        <w:spacing w:after="200" w:line="276" w:lineRule="auto"/>
        <w:jc w:val="center"/>
        <w:rPr>
          <w:rFonts w:ascii="Century Gothic" w:eastAsia="Calibri" w:hAnsi="Century Gothic" w:cs="Arial"/>
          <w:sz w:val="22"/>
          <w:szCs w:val="22"/>
        </w:rPr>
      </w:pPr>
      <w:r>
        <w:rPr>
          <w:rFonts w:ascii="Century Gothic" w:hAnsi="Century Gothic"/>
          <w:b/>
          <w:bCs/>
          <w:sz w:val="22"/>
          <w:szCs w:val="22"/>
        </w:rPr>
        <w:t>Responsible to: SENCO/Headteacher</w:t>
      </w:r>
    </w:p>
    <w:p w14:paraId="1FD5D744" w14:textId="77777777" w:rsidR="00F6576A" w:rsidRPr="00A6221F" w:rsidRDefault="00F6576A" w:rsidP="00F6576A">
      <w:pPr>
        <w:spacing w:after="200" w:line="276" w:lineRule="auto"/>
        <w:jc w:val="center"/>
        <w:rPr>
          <w:rFonts w:ascii="Century Gothic" w:eastAsia="Calibri" w:hAnsi="Century Gothic" w:cs="Arial"/>
          <w:b/>
          <w:sz w:val="22"/>
          <w:szCs w:val="22"/>
        </w:rPr>
      </w:pPr>
      <w:r w:rsidRPr="00A6221F">
        <w:rPr>
          <w:rFonts w:ascii="Century Gothic" w:eastAsia="Calibri" w:hAnsi="Century Gothic" w:cs="Arial"/>
          <w:b/>
          <w:sz w:val="22"/>
          <w:szCs w:val="22"/>
        </w:rPr>
        <w:t xml:space="preserve">Permanent, </w:t>
      </w:r>
      <w:r>
        <w:rPr>
          <w:rFonts w:ascii="Century Gothic" w:eastAsia="Calibri" w:hAnsi="Century Gothic" w:cs="Arial"/>
          <w:b/>
          <w:sz w:val="22"/>
          <w:szCs w:val="22"/>
        </w:rPr>
        <w:t>32.5</w:t>
      </w:r>
      <w:r w:rsidRPr="00A6221F">
        <w:rPr>
          <w:rFonts w:ascii="Century Gothic" w:eastAsia="Calibri" w:hAnsi="Century Gothic" w:cs="Arial"/>
          <w:b/>
          <w:sz w:val="22"/>
          <w:szCs w:val="22"/>
        </w:rPr>
        <w:t xml:space="preserve"> hours per week</w:t>
      </w:r>
    </w:p>
    <w:p w14:paraId="69B00552" w14:textId="708D6EC1" w:rsidR="00F6576A" w:rsidRPr="00A6221F" w:rsidRDefault="00F6576A" w:rsidP="00F6576A">
      <w:pPr>
        <w:spacing w:after="200" w:line="276" w:lineRule="auto"/>
        <w:ind w:left="142" w:hanging="142"/>
        <w:jc w:val="center"/>
        <w:rPr>
          <w:rFonts w:ascii="Century Gothic" w:eastAsia="Calibri" w:hAnsi="Century Gothic" w:cs="Arial"/>
          <w:b/>
          <w:sz w:val="22"/>
          <w:szCs w:val="22"/>
        </w:rPr>
      </w:pPr>
      <w:r w:rsidRPr="00A6221F">
        <w:rPr>
          <w:rFonts w:ascii="Century Gothic" w:eastAsia="Calibri" w:hAnsi="Century Gothic" w:cs="Arial"/>
          <w:b/>
          <w:sz w:val="22"/>
          <w:szCs w:val="22"/>
        </w:rPr>
        <w:t xml:space="preserve">NJC SCP </w:t>
      </w:r>
      <w:r>
        <w:rPr>
          <w:rFonts w:ascii="Century Gothic" w:eastAsia="Calibri" w:hAnsi="Century Gothic" w:cs="Arial"/>
          <w:b/>
          <w:sz w:val="22"/>
          <w:szCs w:val="22"/>
        </w:rPr>
        <w:t>11</w:t>
      </w:r>
      <w:r w:rsidRPr="00A6221F">
        <w:rPr>
          <w:rFonts w:ascii="Century Gothic" w:eastAsia="Calibri" w:hAnsi="Century Gothic" w:cs="Arial"/>
          <w:b/>
          <w:sz w:val="22"/>
          <w:szCs w:val="22"/>
        </w:rPr>
        <w:t xml:space="preserve"> – </w:t>
      </w:r>
      <w:r>
        <w:rPr>
          <w:rFonts w:ascii="Century Gothic" w:eastAsia="Calibri" w:hAnsi="Century Gothic" w:cs="Arial"/>
          <w:b/>
          <w:sz w:val="22"/>
          <w:szCs w:val="22"/>
        </w:rPr>
        <w:t xml:space="preserve">14 </w:t>
      </w:r>
    </w:p>
    <w:p w14:paraId="20C90EC8" w14:textId="77777777" w:rsidR="00F6576A" w:rsidRDefault="00F6576A" w:rsidP="00F6576A">
      <w:pPr>
        <w:spacing w:after="200" w:line="276" w:lineRule="auto"/>
        <w:jc w:val="center"/>
        <w:rPr>
          <w:rFonts w:ascii="Century Gothic" w:eastAsia="Calibri" w:hAnsi="Century Gothic" w:cs="Arial"/>
          <w:b/>
          <w:sz w:val="22"/>
          <w:szCs w:val="22"/>
        </w:rPr>
      </w:pPr>
      <w:r w:rsidRPr="00A6221F">
        <w:rPr>
          <w:rFonts w:ascii="Century Gothic" w:eastAsia="Calibri" w:hAnsi="Century Gothic" w:cs="Arial"/>
          <w:b/>
          <w:sz w:val="22"/>
          <w:szCs w:val="22"/>
        </w:rPr>
        <w:t>Mon to Fri Term-time only plus 4 inset days</w:t>
      </w:r>
    </w:p>
    <w:p w14:paraId="5C48C906" w14:textId="77777777" w:rsidR="00F6576A" w:rsidRPr="00A6221F" w:rsidRDefault="00F6576A" w:rsidP="00F6576A">
      <w:pPr>
        <w:spacing w:after="200" w:line="276" w:lineRule="auto"/>
        <w:jc w:val="center"/>
        <w:rPr>
          <w:rFonts w:ascii="Century Gothic" w:eastAsia="Calibri" w:hAnsi="Century Gothic" w:cs="Arial"/>
          <w:b/>
          <w:sz w:val="22"/>
          <w:szCs w:val="22"/>
        </w:rPr>
      </w:pPr>
      <w:r w:rsidRPr="00A6221F">
        <w:rPr>
          <w:rFonts w:ascii="Century Gothic" w:eastAsia="Calibri" w:hAnsi="Century Gothic" w:cs="Arial"/>
          <w:b/>
          <w:sz w:val="22"/>
          <w:szCs w:val="22"/>
        </w:rPr>
        <w:t xml:space="preserve">Required from </w:t>
      </w:r>
      <w:r>
        <w:rPr>
          <w:rFonts w:ascii="Century Gothic" w:eastAsia="Calibri" w:hAnsi="Century Gothic" w:cs="Arial"/>
          <w:b/>
          <w:sz w:val="22"/>
          <w:szCs w:val="22"/>
        </w:rPr>
        <w:t>Tuesday 1</w:t>
      </w:r>
      <w:r w:rsidRPr="0007663E">
        <w:rPr>
          <w:rFonts w:ascii="Century Gothic" w:eastAsia="Calibri" w:hAnsi="Century Gothic" w:cs="Arial"/>
          <w:b/>
          <w:sz w:val="22"/>
          <w:szCs w:val="22"/>
          <w:vertAlign w:val="superscript"/>
        </w:rPr>
        <w:t>st</w:t>
      </w:r>
      <w:r>
        <w:rPr>
          <w:rFonts w:ascii="Century Gothic" w:eastAsia="Calibri" w:hAnsi="Century Gothic" w:cs="Arial"/>
          <w:b/>
          <w:sz w:val="22"/>
          <w:szCs w:val="22"/>
        </w:rPr>
        <w:t xml:space="preserve"> September</w:t>
      </w:r>
      <w:r w:rsidRPr="00A6221F">
        <w:rPr>
          <w:rFonts w:ascii="Century Gothic" w:eastAsia="Calibri" w:hAnsi="Century Gothic" w:cs="Arial"/>
          <w:b/>
          <w:sz w:val="22"/>
          <w:szCs w:val="22"/>
        </w:rPr>
        <w:t xml:space="preserve"> 2026</w:t>
      </w:r>
    </w:p>
    <w:p w14:paraId="6F54D81F" w14:textId="4E3D2C7D" w:rsidR="00F6576A" w:rsidRDefault="00F6576A" w:rsidP="00F6576A">
      <w:pPr>
        <w:spacing w:after="200" w:line="276" w:lineRule="auto"/>
        <w:jc w:val="center"/>
        <w:rPr>
          <w:rFonts w:ascii="Century Gothic" w:eastAsia="Calibri" w:hAnsi="Century Gothic" w:cs="Arial"/>
          <w:b/>
          <w:sz w:val="22"/>
          <w:szCs w:val="22"/>
        </w:rPr>
      </w:pPr>
      <w:r w:rsidRPr="00A6221F">
        <w:rPr>
          <w:rFonts w:ascii="Century Gothic" w:eastAsia="Calibri" w:hAnsi="Century Gothic" w:cs="Arial"/>
          <w:b/>
          <w:sz w:val="22"/>
          <w:szCs w:val="22"/>
        </w:rPr>
        <w:t xml:space="preserve">Closing date: </w:t>
      </w:r>
      <w:r>
        <w:rPr>
          <w:rFonts w:ascii="Century Gothic" w:eastAsia="Calibri" w:hAnsi="Century Gothic" w:cs="Arial"/>
          <w:b/>
          <w:sz w:val="22"/>
          <w:szCs w:val="22"/>
        </w:rPr>
        <w:t>Monday</w:t>
      </w:r>
      <w:r w:rsidR="000D5168">
        <w:rPr>
          <w:rFonts w:ascii="Century Gothic" w:eastAsia="Calibri" w:hAnsi="Century Gothic" w:cs="Arial"/>
          <w:b/>
          <w:sz w:val="22"/>
          <w:szCs w:val="22"/>
        </w:rPr>
        <w:t>13</w:t>
      </w:r>
      <w:r w:rsidRPr="00341D7D">
        <w:rPr>
          <w:rFonts w:ascii="Century Gothic" w:eastAsia="Calibri" w:hAnsi="Century Gothic" w:cs="Arial"/>
          <w:b/>
          <w:sz w:val="22"/>
          <w:szCs w:val="22"/>
          <w:vertAlign w:val="superscript"/>
        </w:rPr>
        <w:t>th</w:t>
      </w:r>
      <w:r>
        <w:rPr>
          <w:rFonts w:ascii="Century Gothic" w:eastAsia="Calibri" w:hAnsi="Century Gothic" w:cs="Arial"/>
          <w:b/>
          <w:sz w:val="22"/>
          <w:szCs w:val="22"/>
        </w:rPr>
        <w:t xml:space="preserve"> July 2026</w:t>
      </w:r>
      <w:r w:rsidR="000D5168">
        <w:rPr>
          <w:rFonts w:ascii="Century Gothic" w:eastAsia="Calibri" w:hAnsi="Century Gothic" w:cs="Arial"/>
          <w:b/>
          <w:sz w:val="22"/>
          <w:szCs w:val="22"/>
        </w:rPr>
        <w:t xml:space="preserve"> at 12.00pm</w:t>
      </w:r>
    </w:p>
    <w:p w14:paraId="69B946FC" w14:textId="77777777" w:rsidR="002464C9" w:rsidRDefault="002464C9" w:rsidP="002464C9">
      <w:pPr>
        <w:rPr>
          <w:rFonts w:ascii="Century Gothic" w:hAnsi="Century Gothic"/>
        </w:rPr>
      </w:pPr>
    </w:p>
    <w:p w14:paraId="78251BD0" w14:textId="77777777" w:rsidR="00544DFF" w:rsidRDefault="00544DFF" w:rsidP="00544DFF">
      <w:pPr>
        <w:rPr>
          <w:rFonts w:ascii="Arial" w:hAnsi="Arial" w:cs="Arial"/>
          <w:bCs/>
        </w:rPr>
      </w:pPr>
    </w:p>
    <w:p w14:paraId="6D555400" w14:textId="5CB8F683" w:rsidR="00E135F2" w:rsidRPr="007329A7" w:rsidRDefault="00E135F2" w:rsidP="00E135F2">
      <w:pPr>
        <w:rPr>
          <w:rFonts w:ascii="Century Gothic" w:hAnsi="Century Gothic"/>
          <w:b/>
          <w:bCs/>
        </w:rPr>
      </w:pPr>
      <w:r w:rsidRPr="007329A7">
        <w:rPr>
          <w:rFonts w:ascii="Century Gothic" w:hAnsi="Century Gothic"/>
          <w:b/>
          <w:bCs/>
        </w:rPr>
        <w:t>Purpose of the Role</w:t>
      </w:r>
    </w:p>
    <w:p w14:paraId="7D846614" w14:textId="77777777" w:rsidR="00E135F2" w:rsidRPr="007329A7" w:rsidRDefault="00E135F2" w:rsidP="00E135F2">
      <w:pPr>
        <w:rPr>
          <w:rFonts w:ascii="Century Gothic" w:hAnsi="Century Gothic"/>
        </w:rPr>
      </w:pPr>
      <w:r w:rsidRPr="007329A7">
        <w:rPr>
          <w:rFonts w:ascii="Century Gothic" w:hAnsi="Century Gothic"/>
        </w:rPr>
        <w:t>To support high-quality teaching, learning and inclusion across the school by delivering targeted interventions for pupils with identified Special Educational Needs and Disabilities (SEND).</w:t>
      </w:r>
    </w:p>
    <w:p w14:paraId="5B4D04A0" w14:textId="77777777" w:rsidR="00E135F2" w:rsidRPr="007329A7" w:rsidRDefault="00E135F2" w:rsidP="00E135F2">
      <w:pPr>
        <w:rPr>
          <w:rFonts w:ascii="Century Gothic" w:hAnsi="Century Gothic"/>
        </w:rPr>
      </w:pPr>
      <w:r w:rsidRPr="007329A7">
        <w:rPr>
          <w:rFonts w:ascii="Century Gothic" w:hAnsi="Century Gothic"/>
        </w:rPr>
        <w:t>The role will include planned, timetabled delivery of small group and individual interventions primarily outside of the classroom, supporting pupils to access learning, develop independence and achieve their full potential.</w:t>
      </w:r>
    </w:p>
    <w:p w14:paraId="34B7559A" w14:textId="77777777" w:rsidR="00E135F2" w:rsidRDefault="00E135F2" w:rsidP="00E135F2">
      <w:pPr>
        <w:spacing w:after="200" w:line="276" w:lineRule="auto"/>
        <w:jc w:val="center"/>
        <w:rPr>
          <w:rFonts w:ascii="Century Gothic" w:eastAsia="Calibri" w:hAnsi="Century Gothic" w:cs="Arial"/>
          <w:b/>
          <w:sz w:val="22"/>
          <w:szCs w:val="22"/>
        </w:rPr>
      </w:pPr>
    </w:p>
    <w:p w14:paraId="42A8ECD4" w14:textId="77777777" w:rsidR="00544DFF" w:rsidRPr="00355E57" w:rsidRDefault="00544DFF" w:rsidP="00544DFF">
      <w:pPr>
        <w:rPr>
          <w:rFonts w:ascii="Arial" w:hAnsi="Arial" w:cs="Arial"/>
          <w:b/>
        </w:rPr>
      </w:pPr>
      <w:r w:rsidRPr="00355E57">
        <w:rPr>
          <w:rFonts w:ascii="Arial" w:hAnsi="Arial" w:cs="Arial"/>
          <w:b/>
        </w:rPr>
        <w:t>Key Responsibilities</w:t>
      </w:r>
    </w:p>
    <w:p w14:paraId="21A3C7FF" w14:textId="77777777" w:rsidR="00FC33F3" w:rsidRPr="0087532A" w:rsidRDefault="00FC33F3" w:rsidP="00FC33F3">
      <w:pPr>
        <w:rPr>
          <w:rFonts w:ascii="Century Gothic" w:hAnsi="Century Gothic"/>
          <w:b/>
          <w:bCs/>
        </w:rPr>
      </w:pPr>
      <w:r w:rsidRPr="0087532A">
        <w:rPr>
          <w:rFonts w:ascii="Century Gothic" w:hAnsi="Century Gothic"/>
          <w:b/>
          <w:bCs/>
        </w:rPr>
        <w:t>1. Delivery of SEND Interventions</w:t>
      </w:r>
    </w:p>
    <w:p w14:paraId="233C4393" w14:textId="77777777" w:rsidR="00FC33F3" w:rsidRPr="007329A7" w:rsidRDefault="00FC33F3" w:rsidP="00FC33F3">
      <w:pPr>
        <w:numPr>
          <w:ilvl w:val="0"/>
          <w:numId w:val="18"/>
        </w:numPr>
        <w:spacing w:after="160" w:line="259" w:lineRule="auto"/>
        <w:rPr>
          <w:rFonts w:ascii="Century Gothic" w:hAnsi="Century Gothic"/>
        </w:rPr>
      </w:pPr>
      <w:r w:rsidRPr="007329A7">
        <w:rPr>
          <w:rFonts w:ascii="Century Gothic" w:hAnsi="Century Gothic"/>
        </w:rPr>
        <w:t>Plan, deliver and evaluate structured intervention programmes for pupils identified by the SENCO</w:t>
      </w:r>
      <w:r>
        <w:rPr>
          <w:rFonts w:ascii="Century Gothic" w:hAnsi="Century Gothic"/>
        </w:rPr>
        <w:t xml:space="preserve"> and class teachers</w:t>
      </w:r>
    </w:p>
    <w:p w14:paraId="59F9323F" w14:textId="77777777" w:rsidR="00FC33F3" w:rsidRPr="007329A7" w:rsidRDefault="00FC33F3" w:rsidP="00FC33F3">
      <w:pPr>
        <w:numPr>
          <w:ilvl w:val="0"/>
          <w:numId w:val="18"/>
        </w:numPr>
        <w:spacing w:after="160" w:line="259" w:lineRule="auto"/>
        <w:rPr>
          <w:rFonts w:ascii="Century Gothic" w:hAnsi="Century Gothic"/>
        </w:rPr>
      </w:pPr>
      <w:r w:rsidRPr="007329A7">
        <w:rPr>
          <w:rFonts w:ascii="Century Gothic" w:hAnsi="Century Gothic"/>
        </w:rPr>
        <w:t xml:space="preserve">Lead small group and 1:1 interventions </w:t>
      </w:r>
      <w:r>
        <w:rPr>
          <w:rFonts w:ascii="Century Gothic" w:hAnsi="Century Gothic"/>
        </w:rPr>
        <w:t xml:space="preserve">primarily </w:t>
      </w:r>
      <w:r w:rsidRPr="007329A7">
        <w:rPr>
          <w:rFonts w:ascii="Century Gothic" w:hAnsi="Century Gothic"/>
        </w:rPr>
        <w:t>outside the classroom in a dedicated, timetabled provision</w:t>
      </w:r>
    </w:p>
    <w:p w14:paraId="48097E8B" w14:textId="77777777" w:rsidR="00FC33F3" w:rsidRPr="007329A7" w:rsidRDefault="00FC33F3" w:rsidP="00FC33F3">
      <w:pPr>
        <w:numPr>
          <w:ilvl w:val="0"/>
          <w:numId w:val="18"/>
        </w:numPr>
        <w:spacing w:after="160" w:line="259" w:lineRule="auto"/>
        <w:rPr>
          <w:rFonts w:ascii="Century Gothic" w:hAnsi="Century Gothic"/>
        </w:rPr>
      </w:pPr>
      <w:r w:rsidRPr="007329A7">
        <w:rPr>
          <w:rFonts w:ascii="Century Gothic" w:hAnsi="Century Gothic"/>
        </w:rPr>
        <w:t xml:space="preserve">Deliver a core suite of SEND programmes, </w:t>
      </w:r>
      <w:r>
        <w:rPr>
          <w:rFonts w:ascii="Century Gothic" w:hAnsi="Century Gothic"/>
        </w:rPr>
        <w:t>for example</w:t>
      </w:r>
      <w:r w:rsidRPr="007329A7">
        <w:rPr>
          <w:rFonts w:ascii="Century Gothic" w:hAnsi="Century Gothic"/>
        </w:rPr>
        <w:t xml:space="preserve">: </w:t>
      </w:r>
    </w:p>
    <w:p w14:paraId="2F48644D" w14:textId="77777777" w:rsidR="00FC33F3" w:rsidRPr="007329A7" w:rsidRDefault="00FC33F3" w:rsidP="00FC33F3">
      <w:pPr>
        <w:numPr>
          <w:ilvl w:val="1"/>
          <w:numId w:val="18"/>
        </w:numPr>
        <w:spacing w:after="160" w:line="259" w:lineRule="auto"/>
        <w:rPr>
          <w:rFonts w:ascii="Century Gothic" w:hAnsi="Century Gothic"/>
        </w:rPr>
      </w:pPr>
      <w:r w:rsidRPr="007329A7">
        <w:rPr>
          <w:rFonts w:ascii="Century Gothic" w:hAnsi="Century Gothic"/>
        </w:rPr>
        <w:t>Speech and Language Therapy (SALT) programmes (as advised by external professionals)</w:t>
      </w:r>
    </w:p>
    <w:p w14:paraId="073CB498" w14:textId="77777777" w:rsidR="00FC33F3" w:rsidRPr="007329A7" w:rsidRDefault="00FC33F3" w:rsidP="00FC33F3">
      <w:pPr>
        <w:numPr>
          <w:ilvl w:val="1"/>
          <w:numId w:val="18"/>
        </w:numPr>
        <w:spacing w:after="160" w:line="259" w:lineRule="auto"/>
        <w:rPr>
          <w:rFonts w:ascii="Century Gothic" w:hAnsi="Century Gothic"/>
        </w:rPr>
      </w:pPr>
      <w:r w:rsidRPr="007329A7">
        <w:rPr>
          <w:rFonts w:ascii="Century Gothic" w:hAnsi="Century Gothic"/>
        </w:rPr>
        <w:t>Wellbeing and emotional regulation interventions</w:t>
      </w:r>
    </w:p>
    <w:p w14:paraId="3EE8DDCC" w14:textId="77777777" w:rsidR="00FC33F3" w:rsidRDefault="00FC33F3" w:rsidP="00FC33F3">
      <w:pPr>
        <w:numPr>
          <w:ilvl w:val="1"/>
          <w:numId w:val="18"/>
        </w:numPr>
        <w:spacing w:after="160" w:line="259" w:lineRule="auto"/>
        <w:rPr>
          <w:rFonts w:ascii="Century Gothic" w:hAnsi="Century Gothic"/>
        </w:rPr>
      </w:pPr>
      <w:r w:rsidRPr="007329A7">
        <w:rPr>
          <w:rFonts w:ascii="Century Gothic" w:hAnsi="Century Gothic"/>
        </w:rPr>
        <w:t>Gross and fine motor skills programmes</w:t>
      </w:r>
    </w:p>
    <w:p w14:paraId="0691A5E4" w14:textId="77777777" w:rsidR="00FC33F3" w:rsidRPr="007329A7" w:rsidRDefault="00FC33F3" w:rsidP="00FC33F3">
      <w:pPr>
        <w:numPr>
          <w:ilvl w:val="1"/>
          <w:numId w:val="18"/>
        </w:numPr>
        <w:spacing w:after="160" w:line="259" w:lineRule="auto"/>
        <w:rPr>
          <w:rFonts w:ascii="Century Gothic" w:hAnsi="Century Gothic"/>
        </w:rPr>
      </w:pPr>
      <w:r>
        <w:rPr>
          <w:rFonts w:ascii="Century Gothic" w:hAnsi="Century Gothic"/>
        </w:rPr>
        <w:t>And any other interventions as outlined in EHCPs/SEN cycles</w:t>
      </w:r>
    </w:p>
    <w:p w14:paraId="1C95D9F2" w14:textId="77777777" w:rsidR="00FC33F3" w:rsidRPr="007329A7" w:rsidRDefault="00FC33F3" w:rsidP="00FC33F3">
      <w:pPr>
        <w:numPr>
          <w:ilvl w:val="0"/>
          <w:numId w:val="18"/>
        </w:numPr>
        <w:spacing w:after="160" w:line="259" w:lineRule="auto"/>
        <w:rPr>
          <w:rFonts w:ascii="Century Gothic" w:hAnsi="Century Gothic"/>
        </w:rPr>
      </w:pPr>
      <w:r w:rsidRPr="007329A7">
        <w:rPr>
          <w:rFonts w:ascii="Century Gothic" w:hAnsi="Century Gothic"/>
        </w:rPr>
        <w:lastRenderedPageBreak/>
        <w:t>Adapt delivery to meet individual pupil needs, ensuring accessibility and inclusion</w:t>
      </w:r>
    </w:p>
    <w:p w14:paraId="3BD6E2A5" w14:textId="77777777" w:rsidR="00FC33F3" w:rsidRPr="0087532A" w:rsidRDefault="00FC33F3" w:rsidP="00FC33F3">
      <w:pPr>
        <w:rPr>
          <w:rFonts w:ascii="Century Gothic" w:hAnsi="Century Gothic"/>
          <w:b/>
          <w:bCs/>
        </w:rPr>
      </w:pPr>
      <w:r w:rsidRPr="0087532A">
        <w:rPr>
          <w:rFonts w:ascii="Century Gothic" w:hAnsi="Century Gothic"/>
          <w:b/>
          <w:bCs/>
        </w:rPr>
        <w:t>2. Planning and Assessment</w:t>
      </w:r>
    </w:p>
    <w:p w14:paraId="3DC1A397" w14:textId="77777777" w:rsidR="00FC33F3" w:rsidRPr="007329A7" w:rsidRDefault="00FC33F3" w:rsidP="00FC33F3">
      <w:pPr>
        <w:numPr>
          <w:ilvl w:val="0"/>
          <w:numId w:val="19"/>
        </w:numPr>
        <w:spacing w:after="160" w:line="259" w:lineRule="auto"/>
        <w:rPr>
          <w:rFonts w:ascii="Century Gothic" w:hAnsi="Century Gothic"/>
        </w:rPr>
      </w:pPr>
      <w:r w:rsidRPr="007329A7">
        <w:rPr>
          <w:rFonts w:ascii="Century Gothic" w:hAnsi="Century Gothic"/>
        </w:rPr>
        <w:t xml:space="preserve">Work collaboratively with the SENCO and class teachers to: </w:t>
      </w:r>
    </w:p>
    <w:p w14:paraId="48ADB4EB" w14:textId="77777777" w:rsidR="00FC33F3" w:rsidRPr="007329A7" w:rsidRDefault="00FC33F3" w:rsidP="00FC33F3">
      <w:pPr>
        <w:numPr>
          <w:ilvl w:val="1"/>
          <w:numId w:val="19"/>
        </w:numPr>
        <w:spacing w:after="160" w:line="259" w:lineRule="auto"/>
        <w:rPr>
          <w:rFonts w:ascii="Century Gothic" w:hAnsi="Century Gothic"/>
        </w:rPr>
      </w:pPr>
      <w:r w:rsidRPr="007329A7">
        <w:rPr>
          <w:rFonts w:ascii="Century Gothic" w:hAnsi="Century Gothic"/>
        </w:rPr>
        <w:t>Plan targeted interventions based on provision maps and EHCP targets</w:t>
      </w:r>
    </w:p>
    <w:p w14:paraId="4B0265C6" w14:textId="77777777" w:rsidR="00FC33F3" w:rsidRPr="007329A7" w:rsidRDefault="00FC33F3" w:rsidP="00FC33F3">
      <w:pPr>
        <w:numPr>
          <w:ilvl w:val="1"/>
          <w:numId w:val="19"/>
        </w:numPr>
        <w:spacing w:after="160" w:line="259" w:lineRule="auto"/>
        <w:rPr>
          <w:rFonts w:ascii="Century Gothic" w:hAnsi="Century Gothic"/>
        </w:rPr>
      </w:pPr>
      <w:r w:rsidRPr="007329A7">
        <w:rPr>
          <w:rFonts w:ascii="Century Gothic" w:hAnsi="Century Gothic"/>
        </w:rPr>
        <w:t>Monitor pupil progress against identified outcomes</w:t>
      </w:r>
    </w:p>
    <w:p w14:paraId="360744EE" w14:textId="77777777" w:rsidR="00FC33F3" w:rsidRPr="007329A7" w:rsidRDefault="00FC33F3" w:rsidP="00FC33F3">
      <w:pPr>
        <w:numPr>
          <w:ilvl w:val="0"/>
          <w:numId w:val="19"/>
        </w:numPr>
        <w:spacing w:after="160" w:line="259" w:lineRule="auto"/>
        <w:rPr>
          <w:rFonts w:ascii="Century Gothic" w:hAnsi="Century Gothic"/>
        </w:rPr>
      </w:pPr>
      <w:r w:rsidRPr="007329A7">
        <w:rPr>
          <w:rFonts w:ascii="Century Gothic" w:hAnsi="Century Gothic"/>
        </w:rPr>
        <w:t xml:space="preserve">Maintain accurate records of: </w:t>
      </w:r>
    </w:p>
    <w:p w14:paraId="4FEC3CCC" w14:textId="77777777" w:rsidR="00FC33F3" w:rsidRPr="007329A7" w:rsidRDefault="00FC33F3" w:rsidP="00FC33F3">
      <w:pPr>
        <w:numPr>
          <w:ilvl w:val="1"/>
          <w:numId w:val="19"/>
        </w:numPr>
        <w:spacing w:after="160" w:line="259" w:lineRule="auto"/>
        <w:rPr>
          <w:rFonts w:ascii="Century Gothic" w:hAnsi="Century Gothic"/>
        </w:rPr>
      </w:pPr>
      <w:r w:rsidRPr="007329A7">
        <w:rPr>
          <w:rFonts w:ascii="Century Gothic" w:hAnsi="Century Gothic"/>
        </w:rPr>
        <w:t>Baseline assessments</w:t>
      </w:r>
    </w:p>
    <w:p w14:paraId="34E52BE3" w14:textId="77777777" w:rsidR="00FC33F3" w:rsidRPr="007329A7" w:rsidRDefault="00FC33F3" w:rsidP="00FC33F3">
      <w:pPr>
        <w:numPr>
          <w:ilvl w:val="1"/>
          <w:numId w:val="19"/>
        </w:numPr>
        <w:spacing w:after="160" w:line="259" w:lineRule="auto"/>
        <w:rPr>
          <w:rFonts w:ascii="Century Gothic" w:hAnsi="Century Gothic"/>
        </w:rPr>
      </w:pPr>
      <w:r w:rsidRPr="007329A7">
        <w:rPr>
          <w:rFonts w:ascii="Century Gothic" w:hAnsi="Century Gothic"/>
        </w:rPr>
        <w:t>Session delivery</w:t>
      </w:r>
    </w:p>
    <w:p w14:paraId="56D16BC5" w14:textId="77777777" w:rsidR="00FC33F3" w:rsidRPr="007329A7" w:rsidRDefault="00FC33F3" w:rsidP="00FC33F3">
      <w:pPr>
        <w:numPr>
          <w:ilvl w:val="1"/>
          <w:numId w:val="19"/>
        </w:numPr>
        <w:spacing w:after="160" w:line="259" w:lineRule="auto"/>
        <w:rPr>
          <w:rFonts w:ascii="Century Gothic" w:hAnsi="Century Gothic"/>
        </w:rPr>
      </w:pPr>
      <w:r w:rsidRPr="007329A7">
        <w:rPr>
          <w:rFonts w:ascii="Century Gothic" w:hAnsi="Century Gothic"/>
        </w:rPr>
        <w:t>Impact and progress over time</w:t>
      </w:r>
    </w:p>
    <w:p w14:paraId="3B204945" w14:textId="77777777" w:rsidR="00FC33F3" w:rsidRPr="007329A7" w:rsidRDefault="00FC33F3" w:rsidP="00FC33F3">
      <w:pPr>
        <w:numPr>
          <w:ilvl w:val="0"/>
          <w:numId w:val="19"/>
        </w:numPr>
        <w:spacing w:after="160" w:line="259" w:lineRule="auto"/>
        <w:rPr>
          <w:rFonts w:ascii="Century Gothic" w:hAnsi="Century Gothic"/>
        </w:rPr>
      </w:pPr>
      <w:r w:rsidRPr="007329A7">
        <w:rPr>
          <w:rFonts w:ascii="Century Gothic" w:hAnsi="Century Gothic"/>
        </w:rPr>
        <w:t>Use assessment information to refine and adapt intervention approaches</w:t>
      </w:r>
    </w:p>
    <w:p w14:paraId="60A7BAB3" w14:textId="77777777" w:rsidR="00FC33F3" w:rsidRPr="0087532A" w:rsidRDefault="00FC33F3" w:rsidP="00FC33F3">
      <w:pPr>
        <w:rPr>
          <w:rFonts w:ascii="Century Gothic" w:hAnsi="Century Gothic"/>
          <w:b/>
          <w:bCs/>
        </w:rPr>
      </w:pPr>
      <w:r w:rsidRPr="0087532A">
        <w:rPr>
          <w:rFonts w:ascii="Century Gothic" w:hAnsi="Century Gothic"/>
          <w:b/>
          <w:bCs/>
        </w:rPr>
        <w:t>3. Structured Timetable and Provision</w:t>
      </w:r>
    </w:p>
    <w:p w14:paraId="1DB24EAE" w14:textId="77777777" w:rsidR="00FC33F3" w:rsidRPr="007329A7" w:rsidRDefault="00FC33F3" w:rsidP="00FC33F3">
      <w:pPr>
        <w:numPr>
          <w:ilvl w:val="0"/>
          <w:numId w:val="20"/>
        </w:numPr>
        <w:spacing w:after="160" w:line="259" w:lineRule="auto"/>
        <w:rPr>
          <w:rFonts w:ascii="Century Gothic" w:hAnsi="Century Gothic"/>
        </w:rPr>
      </w:pPr>
      <w:r w:rsidRPr="007329A7">
        <w:rPr>
          <w:rFonts w:ascii="Century Gothic" w:hAnsi="Century Gothic"/>
        </w:rPr>
        <w:t xml:space="preserve">Manage a weekly intervention timetable, ensuring: </w:t>
      </w:r>
    </w:p>
    <w:p w14:paraId="5C812108" w14:textId="77777777" w:rsidR="00FC33F3" w:rsidRPr="007329A7" w:rsidRDefault="00FC33F3" w:rsidP="00FC33F3">
      <w:pPr>
        <w:numPr>
          <w:ilvl w:val="1"/>
          <w:numId w:val="20"/>
        </w:numPr>
        <w:spacing w:after="160" w:line="259" w:lineRule="auto"/>
        <w:rPr>
          <w:rFonts w:ascii="Century Gothic" w:hAnsi="Century Gothic"/>
        </w:rPr>
      </w:pPr>
      <w:r w:rsidRPr="007329A7">
        <w:rPr>
          <w:rFonts w:ascii="Century Gothic" w:hAnsi="Century Gothic"/>
        </w:rPr>
        <w:t>Consistent provision for identified pupils</w:t>
      </w:r>
    </w:p>
    <w:p w14:paraId="60DD161B" w14:textId="77777777" w:rsidR="00FC33F3" w:rsidRPr="007329A7" w:rsidRDefault="00FC33F3" w:rsidP="00FC33F3">
      <w:pPr>
        <w:numPr>
          <w:ilvl w:val="1"/>
          <w:numId w:val="20"/>
        </w:numPr>
        <w:spacing w:after="160" w:line="259" w:lineRule="auto"/>
        <w:rPr>
          <w:rFonts w:ascii="Century Gothic" w:hAnsi="Century Gothic"/>
        </w:rPr>
      </w:pPr>
      <w:r w:rsidRPr="007329A7">
        <w:rPr>
          <w:rFonts w:ascii="Century Gothic" w:hAnsi="Century Gothic"/>
        </w:rPr>
        <w:t>Minimal disruption to core classroom learning where appropriate</w:t>
      </w:r>
    </w:p>
    <w:p w14:paraId="1CA600B9" w14:textId="77777777" w:rsidR="00FC33F3" w:rsidRPr="007329A7" w:rsidRDefault="00FC33F3" w:rsidP="00FC33F3">
      <w:pPr>
        <w:numPr>
          <w:ilvl w:val="0"/>
          <w:numId w:val="20"/>
        </w:numPr>
        <w:spacing w:after="160" w:line="259" w:lineRule="auto"/>
        <w:rPr>
          <w:rFonts w:ascii="Century Gothic" w:hAnsi="Century Gothic"/>
        </w:rPr>
      </w:pPr>
      <w:r w:rsidRPr="007329A7">
        <w:rPr>
          <w:rFonts w:ascii="Century Gothic" w:hAnsi="Century Gothic"/>
        </w:rPr>
        <w:t>Ensure a calm, purposeful and well-resourced intervention environment</w:t>
      </w:r>
    </w:p>
    <w:p w14:paraId="277676CD" w14:textId="77777777" w:rsidR="00FC33F3" w:rsidRPr="007329A7" w:rsidRDefault="00FC33F3" w:rsidP="00FC33F3">
      <w:pPr>
        <w:numPr>
          <w:ilvl w:val="0"/>
          <w:numId w:val="20"/>
        </w:numPr>
        <w:spacing w:after="160" w:line="259" w:lineRule="auto"/>
        <w:rPr>
          <w:rFonts w:ascii="Century Gothic" w:hAnsi="Century Gothic"/>
        </w:rPr>
      </w:pPr>
      <w:r w:rsidRPr="007329A7">
        <w:rPr>
          <w:rFonts w:ascii="Century Gothic" w:hAnsi="Century Gothic"/>
        </w:rPr>
        <w:t>Coordinate pupil timetables in liaison with teaching staff</w:t>
      </w:r>
    </w:p>
    <w:p w14:paraId="06B855CA" w14:textId="77777777" w:rsidR="00FC33F3" w:rsidRPr="00FD3E8C" w:rsidRDefault="00FC33F3" w:rsidP="00FC33F3">
      <w:pPr>
        <w:rPr>
          <w:rFonts w:ascii="Century Gothic" w:hAnsi="Century Gothic"/>
          <w:b/>
          <w:bCs/>
        </w:rPr>
      </w:pPr>
      <w:r w:rsidRPr="00FD3E8C">
        <w:rPr>
          <w:rFonts w:ascii="Century Gothic" w:hAnsi="Century Gothic"/>
          <w:b/>
          <w:bCs/>
        </w:rPr>
        <w:t>4. Supporting Inclusion</w:t>
      </w:r>
    </w:p>
    <w:p w14:paraId="68BFEC83" w14:textId="77777777" w:rsidR="00FC33F3" w:rsidRPr="007329A7" w:rsidRDefault="00FC33F3" w:rsidP="00FC33F3">
      <w:pPr>
        <w:numPr>
          <w:ilvl w:val="0"/>
          <w:numId w:val="21"/>
        </w:numPr>
        <w:spacing w:after="160" w:line="259" w:lineRule="auto"/>
        <w:rPr>
          <w:rFonts w:ascii="Century Gothic" w:hAnsi="Century Gothic"/>
        </w:rPr>
      </w:pPr>
      <w:r w:rsidRPr="007329A7">
        <w:rPr>
          <w:rFonts w:ascii="Century Gothic" w:hAnsi="Century Gothic"/>
        </w:rPr>
        <w:t xml:space="preserve">Promote inclusive practice and support pupils to: </w:t>
      </w:r>
    </w:p>
    <w:p w14:paraId="25E15E65" w14:textId="77777777" w:rsidR="00FC33F3" w:rsidRPr="007329A7" w:rsidRDefault="00FC33F3" w:rsidP="00FC33F3">
      <w:pPr>
        <w:numPr>
          <w:ilvl w:val="1"/>
          <w:numId w:val="21"/>
        </w:numPr>
        <w:spacing w:after="160" w:line="259" w:lineRule="auto"/>
        <w:rPr>
          <w:rFonts w:ascii="Century Gothic" w:hAnsi="Century Gothic"/>
        </w:rPr>
      </w:pPr>
      <w:r w:rsidRPr="007329A7">
        <w:rPr>
          <w:rFonts w:ascii="Century Gothic" w:hAnsi="Century Gothic"/>
        </w:rPr>
        <w:t>Develop communication and language skills</w:t>
      </w:r>
    </w:p>
    <w:p w14:paraId="51EF0562" w14:textId="77777777" w:rsidR="00FC33F3" w:rsidRPr="007329A7" w:rsidRDefault="00FC33F3" w:rsidP="00FC33F3">
      <w:pPr>
        <w:numPr>
          <w:ilvl w:val="1"/>
          <w:numId w:val="21"/>
        </w:numPr>
        <w:spacing w:after="160" w:line="259" w:lineRule="auto"/>
        <w:rPr>
          <w:rFonts w:ascii="Century Gothic" w:hAnsi="Century Gothic"/>
        </w:rPr>
      </w:pPr>
      <w:r w:rsidRPr="007329A7">
        <w:rPr>
          <w:rFonts w:ascii="Century Gothic" w:hAnsi="Century Gothic"/>
        </w:rPr>
        <w:t>Improve emotional literacy and wellbeing</w:t>
      </w:r>
    </w:p>
    <w:p w14:paraId="59AE5F62" w14:textId="77777777" w:rsidR="00FC33F3" w:rsidRPr="007329A7" w:rsidRDefault="00FC33F3" w:rsidP="00FC33F3">
      <w:pPr>
        <w:numPr>
          <w:ilvl w:val="1"/>
          <w:numId w:val="21"/>
        </w:numPr>
        <w:spacing w:after="160" w:line="259" w:lineRule="auto"/>
        <w:rPr>
          <w:rFonts w:ascii="Century Gothic" w:hAnsi="Century Gothic"/>
        </w:rPr>
      </w:pPr>
      <w:r w:rsidRPr="007329A7">
        <w:rPr>
          <w:rFonts w:ascii="Century Gothic" w:hAnsi="Century Gothic"/>
        </w:rPr>
        <w:t>Build independence and resilience</w:t>
      </w:r>
    </w:p>
    <w:p w14:paraId="118E2A31" w14:textId="77777777" w:rsidR="00FC33F3" w:rsidRPr="007329A7" w:rsidRDefault="00FC33F3" w:rsidP="00FC33F3">
      <w:pPr>
        <w:numPr>
          <w:ilvl w:val="0"/>
          <w:numId w:val="21"/>
        </w:numPr>
        <w:spacing w:after="160" w:line="259" w:lineRule="auto"/>
        <w:rPr>
          <w:rFonts w:ascii="Century Gothic" w:hAnsi="Century Gothic"/>
        </w:rPr>
      </w:pPr>
      <w:r w:rsidRPr="007329A7">
        <w:rPr>
          <w:rFonts w:ascii="Century Gothic" w:hAnsi="Century Gothic"/>
        </w:rPr>
        <w:t>Reinforce whole-school values and expectations within intervention sessions</w:t>
      </w:r>
    </w:p>
    <w:p w14:paraId="15F54962" w14:textId="77777777" w:rsidR="00FC33F3" w:rsidRPr="007329A7" w:rsidRDefault="00FC33F3" w:rsidP="00FC33F3">
      <w:pPr>
        <w:numPr>
          <w:ilvl w:val="0"/>
          <w:numId w:val="21"/>
        </w:numPr>
        <w:spacing w:after="160" w:line="259" w:lineRule="auto"/>
        <w:rPr>
          <w:rFonts w:ascii="Century Gothic" w:hAnsi="Century Gothic"/>
        </w:rPr>
      </w:pPr>
      <w:r w:rsidRPr="007329A7">
        <w:rPr>
          <w:rFonts w:ascii="Century Gothic" w:hAnsi="Century Gothic"/>
        </w:rPr>
        <w:t>Support reintegration of pupils back into classroom learning</w:t>
      </w:r>
    </w:p>
    <w:p w14:paraId="7E0CF530" w14:textId="77777777" w:rsidR="00FC33F3" w:rsidRPr="00FD3E8C" w:rsidRDefault="00FC33F3" w:rsidP="00FC33F3">
      <w:pPr>
        <w:rPr>
          <w:rFonts w:ascii="Century Gothic" w:hAnsi="Century Gothic"/>
          <w:b/>
          <w:bCs/>
        </w:rPr>
      </w:pPr>
      <w:r w:rsidRPr="00FD3E8C">
        <w:rPr>
          <w:rFonts w:ascii="Century Gothic" w:hAnsi="Century Gothic"/>
          <w:b/>
          <w:bCs/>
        </w:rPr>
        <w:t>5. Collaboration and Communication</w:t>
      </w:r>
    </w:p>
    <w:p w14:paraId="5227224E" w14:textId="77777777" w:rsidR="00FC33F3" w:rsidRPr="007329A7" w:rsidRDefault="00FC33F3" w:rsidP="00FC33F3">
      <w:pPr>
        <w:numPr>
          <w:ilvl w:val="0"/>
          <w:numId w:val="22"/>
        </w:numPr>
        <w:spacing w:after="160" w:line="259" w:lineRule="auto"/>
        <w:rPr>
          <w:rFonts w:ascii="Century Gothic" w:hAnsi="Century Gothic"/>
        </w:rPr>
      </w:pPr>
      <w:r w:rsidRPr="007329A7">
        <w:rPr>
          <w:rFonts w:ascii="Century Gothic" w:hAnsi="Century Gothic"/>
        </w:rPr>
        <w:t xml:space="preserve">Work closely with: </w:t>
      </w:r>
    </w:p>
    <w:p w14:paraId="425BEB85" w14:textId="77777777" w:rsidR="00FC33F3" w:rsidRPr="007329A7" w:rsidRDefault="00FC33F3" w:rsidP="00FC33F3">
      <w:pPr>
        <w:numPr>
          <w:ilvl w:val="1"/>
          <w:numId w:val="22"/>
        </w:numPr>
        <w:spacing w:after="160" w:line="259" w:lineRule="auto"/>
        <w:rPr>
          <w:rFonts w:ascii="Century Gothic" w:hAnsi="Century Gothic"/>
        </w:rPr>
      </w:pPr>
      <w:r w:rsidRPr="007329A7">
        <w:rPr>
          <w:rFonts w:ascii="Century Gothic" w:hAnsi="Century Gothic"/>
        </w:rPr>
        <w:t>SENCO</w:t>
      </w:r>
    </w:p>
    <w:p w14:paraId="5B671758" w14:textId="77777777" w:rsidR="00FC33F3" w:rsidRPr="007329A7" w:rsidRDefault="00FC33F3" w:rsidP="00FC33F3">
      <w:pPr>
        <w:numPr>
          <w:ilvl w:val="1"/>
          <w:numId w:val="22"/>
        </w:numPr>
        <w:spacing w:after="160" w:line="259" w:lineRule="auto"/>
        <w:rPr>
          <w:rFonts w:ascii="Century Gothic" w:hAnsi="Century Gothic"/>
        </w:rPr>
      </w:pPr>
      <w:r w:rsidRPr="007329A7">
        <w:rPr>
          <w:rFonts w:ascii="Century Gothic" w:hAnsi="Century Gothic"/>
        </w:rPr>
        <w:t>Class teachers</w:t>
      </w:r>
    </w:p>
    <w:p w14:paraId="1CF7767E" w14:textId="77777777" w:rsidR="00FC33F3" w:rsidRPr="007329A7" w:rsidRDefault="00FC33F3" w:rsidP="00FC33F3">
      <w:pPr>
        <w:numPr>
          <w:ilvl w:val="1"/>
          <w:numId w:val="22"/>
        </w:numPr>
        <w:spacing w:after="160" w:line="259" w:lineRule="auto"/>
        <w:rPr>
          <w:rFonts w:ascii="Century Gothic" w:hAnsi="Century Gothic"/>
        </w:rPr>
      </w:pPr>
      <w:r w:rsidRPr="007329A7">
        <w:rPr>
          <w:rFonts w:ascii="Century Gothic" w:hAnsi="Century Gothic"/>
        </w:rPr>
        <w:t>External professionals (e.g. Speech and Language Therapists, Occupational Therapists)</w:t>
      </w:r>
    </w:p>
    <w:p w14:paraId="5C898C59" w14:textId="77777777" w:rsidR="00FC33F3" w:rsidRPr="007329A7" w:rsidRDefault="00FC33F3" w:rsidP="00FC33F3">
      <w:pPr>
        <w:numPr>
          <w:ilvl w:val="0"/>
          <w:numId w:val="22"/>
        </w:numPr>
        <w:spacing w:after="160" w:line="259" w:lineRule="auto"/>
        <w:rPr>
          <w:rFonts w:ascii="Century Gothic" w:hAnsi="Century Gothic"/>
        </w:rPr>
      </w:pPr>
      <w:r w:rsidRPr="007329A7">
        <w:rPr>
          <w:rFonts w:ascii="Century Gothic" w:hAnsi="Century Gothic"/>
        </w:rPr>
        <w:t>Provide feedback on pupil progress and next steps</w:t>
      </w:r>
    </w:p>
    <w:p w14:paraId="23DA249A" w14:textId="77777777" w:rsidR="00FC33F3" w:rsidRPr="007329A7" w:rsidRDefault="00FC33F3" w:rsidP="00FC33F3">
      <w:pPr>
        <w:numPr>
          <w:ilvl w:val="0"/>
          <w:numId w:val="22"/>
        </w:numPr>
        <w:spacing w:after="160" w:line="259" w:lineRule="auto"/>
        <w:rPr>
          <w:rFonts w:ascii="Century Gothic" w:hAnsi="Century Gothic"/>
        </w:rPr>
      </w:pPr>
      <w:r w:rsidRPr="007329A7">
        <w:rPr>
          <w:rFonts w:ascii="Century Gothic" w:hAnsi="Century Gothic"/>
        </w:rPr>
        <w:t xml:space="preserve">Contribute to: </w:t>
      </w:r>
    </w:p>
    <w:p w14:paraId="02BADB80" w14:textId="77777777" w:rsidR="00FC33F3" w:rsidRPr="007329A7" w:rsidRDefault="00FC33F3" w:rsidP="00FC33F3">
      <w:pPr>
        <w:numPr>
          <w:ilvl w:val="1"/>
          <w:numId w:val="22"/>
        </w:numPr>
        <w:spacing w:after="160" w:line="259" w:lineRule="auto"/>
        <w:rPr>
          <w:rFonts w:ascii="Century Gothic" w:hAnsi="Century Gothic"/>
        </w:rPr>
      </w:pPr>
      <w:r w:rsidRPr="007329A7">
        <w:rPr>
          <w:rFonts w:ascii="Century Gothic" w:hAnsi="Century Gothic"/>
        </w:rPr>
        <w:lastRenderedPageBreak/>
        <w:t>Review meetings</w:t>
      </w:r>
    </w:p>
    <w:p w14:paraId="55836FC7" w14:textId="77777777" w:rsidR="00FC33F3" w:rsidRPr="007329A7" w:rsidRDefault="00FC33F3" w:rsidP="00FC33F3">
      <w:pPr>
        <w:numPr>
          <w:ilvl w:val="1"/>
          <w:numId w:val="22"/>
        </w:numPr>
        <w:spacing w:after="160" w:line="259" w:lineRule="auto"/>
        <w:rPr>
          <w:rFonts w:ascii="Century Gothic" w:hAnsi="Century Gothic"/>
        </w:rPr>
      </w:pPr>
      <w:r w:rsidRPr="007329A7">
        <w:rPr>
          <w:rFonts w:ascii="Century Gothic" w:hAnsi="Century Gothic"/>
        </w:rPr>
        <w:t>EHCP processes</w:t>
      </w:r>
    </w:p>
    <w:p w14:paraId="2E63FA91" w14:textId="77777777" w:rsidR="00FC33F3" w:rsidRPr="007329A7" w:rsidRDefault="00FC33F3" w:rsidP="00FC33F3">
      <w:pPr>
        <w:numPr>
          <w:ilvl w:val="1"/>
          <w:numId w:val="22"/>
        </w:numPr>
        <w:spacing w:after="160" w:line="259" w:lineRule="auto"/>
        <w:rPr>
          <w:rFonts w:ascii="Century Gothic" w:hAnsi="Century Gothic"/>
        </w:rPr>
      </w:pPr>
      <w:r w:rsidRPr="007329A7">
        <w:rPr>
          <w:rFonts w:ascii="Century Gothic" w:hAnsi="Century Gothic"/>
        </w:rPr>
        <w:t>Provision planning</w:t>
      </w:r>
    </w:p>
    <w:p w14:paraId="4C904BEA" w14:textId="77777777" w:rsidR="00FC33F3" w:rsidRPr="00FD3E8C" w:rsidRDefault="00FC33F3" w:rsidP="00FC33F3">
      <w:pPr>
        <w:rPr>
          <w:rFonts w:ascii="Century Gothic" w:hAnsi="Century Gothic"/>
          <w:b/>
          <w:bCs/>
        </w:rPr>
      </w:pPr>
      <w:r w:rsidRPr="00FD3E8C">
        <w:rPr>
          <w:rFonts w:ascii="Century Gothic" w:hAnsi="Century Gothic"/>
          <w:b/>
          <w:bCs/>
        </w:rPr>
        <w:t>6. Professional Responsibilities</w:t>
      </w:r>
    </w:p>
    <w:p w14:paraId="56BD3589" w14:textId="77777777" w:rsidR="00FC33F3" w:rsidRPr="007329A7" w:rsidRDefault="00FC33F3" w:rsidP="00FC33F3">
      <w:pPr>
        <w:numPr>
          <w:ilvl w:val="0"/>
          <w:numId w:val="23"/>
        </w:numPr>
        <w:spacing w:after="160" w:line="259" w:lineRule="auto"/>
        <w:rPr>
          <w:rFonts w:ascii="Century Gothic" w:hAnsi="Century Gothic"/>
        </w:rPr>
      </w:pPr>
      <w:r w:rsidRPr="007329A7">
        <w:rPr>
          <w:rFonts w:ascii="Century Gothic" w:hAnsi="Century Gothic"/>
        </w:rPr>
        <w:t>Maintain confidentiality and uphold safeguarding procedures at all times</w:t>
      </w:r>
    </w:p>
    <w:p w14:paraId="33BBA755" w14:textId="77777777" w:rsidR="00FC33F3" w:rsidRDefault="00FC33F3" w:rsidP="00FC33F3">
      <w:pPr>
        <w:numPr>
          <w:ilvl w:val="0"/>
          <w:numId w:val="23"/>
        </w:numPr>
        <w:spacing w:after="160" w:line="259" w:lineRule="auto"/>
        <w:rPr>
          <w:rFonts w:ascii="Century Gothic" w:hAnsi="Century Gothic"/>
        </w:rPr>
      </w:pPr>
      <w:r w:rsidRPr="007329A7">
        <w:rPr>
          <w:rFonts w:ascii="Century Gothic" w:hAnsi="Century Gothic"/>
        </w:rPr>
        <w:t>Engage in relevant CPD to enhance SEND and intervention practice</w:t>
      </w:r>
    </w:p>
    <w:p w14:paraId="4F2358D5" w14:textId="77777777" w:rsidR="005918A9" w:rsidRPr="00AA0716" w:rsidRDefault="005918A9" w:rsidP="005918A9">
      <w:pPr>
        <w:rPr>
          <w:rFonts w:ascii="Century Gothic" w:hAnsi="Century Gothic"/>
          <w:b/>
          <w:bCs/>
        </w:rPr>
      </w:pPr>
      <w:r w:rsidRPr="00AA0716">
        <w:rPr>
          <w:rFonts w:ascii="Century Gothic" w:hAnsi="Century Gothic"/>
          <w:b/>
          <w:bCs/>
        </w:rPr>
        <w:t>Person Specification</w:t>
      </w:r>
    </w:p>
    <w:p w14:paraId="1A13BEB8" w14:textId="77777777" w:rsidR="005918A9" w:rsidRPr="00AA0716" w:rsidRDefault="005918A9" w:rsidP="005918A9">
      <w:pPr>
        <w:rPr>
          <w:rFonts w:ascii="Century Gothic" w:hAnsi="Century Gothic"/>
          <w:b/>
          <w:bCs/>
        </w:rPr>
      </w:pPr>
      <w:r w:rsidRPr="00AA0716">
        <w:rPr>
          <w:rFonts w:ascii="Century Gothic" w:hAnsi="Century Gothic"/>
          <w:b/>
          <w:bCs/>
        </w:rPr>
        <w:t>Essential</w:t>
      </w:r>
    </w:p>
    <w:p w14:paraId="02885C6F" w14:textId="77777777" w:rsidR="005918A9" w:rsidRPr="007329A7" w:rsidRDefault="005918A9" w:rsidP="005918A9">
      <w:pPr>
        <w:numPr>
          <w:ilvl w:val="0"/>
          <w:numId w:val="24"/>
        </w:numPr>
        <w:spacing w:after="160" w:line="259" w:lineRule="auto"/>
        <w:rPr>
          <w:rFonts w:ascii="Century Gothic" w:hAnsi="Century Gothic"/>
        </w:rPr>
      </w:pPr>
      <w:r>
        <w:rPr>
          <w:rFonts w:ascii="Century Gothic" w:hAnsi="Century Gothic"/>
        </w:rPr>
        <w:t>TA level 3 qualification</w:t>
      </w:r>
      <w:r w:rsidRPr="007329A7">
        <w:rPr>
          <w:rFonts w:ascii="Century Gothic" w:hAnsi="Century Gothic"/>
        </w:rPr>
        <w:t xml:space="preserve"> or equivalent Level </w:t>
      </w:r>
      <w:r>
        <w:rPr>
          <w:rFonts w:ascii="Century Gothic" w:hAnsi="Century Gothic"/>
        </w:rPr>
        <w:t>3</w:t>
      </w:r>
      <w:r w:rsidRPr="007329A7">
        <w:rPr>
          <w:rFonts w:ascii="Century Gothic" w:hAnsi="Century Gothic"/>
        </w:rPr>
        <w:t xml:space="preserve"> qualification</w:t>
      </w:r>
    </w:p>
    <w:p w14:paraId="444EBBA8" w14:textId="77777777" w:rsidR="005918A9" w:rsidRPr="007329A7" w:rsidRDefault="005918A9" w:rsidP="005918A9">
      <w:pPr>
        <w:numPr>
          <w:ilvl w:val="0"/>
          <w:numId w:val="24"/>
        </w:numPr>
        <w:spacing w:after="160" w:line="259" w:lineRule="auto"/>
        <w:rPr>
          <w:rFonts w:ascii="Century Gothic" w:hAnsi="Century Gothic"/>
        </w:rPr>
      </w:pPr>
      <w:r w:rsidRPr="007329A7">
        <w:rPr>
          <w:rFonts w:ascii="Century Gothic" w:hAnsi="Century Gothic"/>
        </w:rPr>
        <w:t>Experience working with children with SEND in a primary setting</w:t>
      </w:r>
    </w:p>
    <w:p w14:paraId="1B81F1C1" w14:textId="77777777" w:rsidR="005918A9" w:rsidRPr="007329A7" w:rsidRDefault="005918A9" w:rsidP="005918A9">
      <w:pPr>
        <w:numPr>
          <w:ilvl w:val="0"/>
          <w:numId w:val="24"/>
        </w:numPr>
        <w:spacing w:after="160" w:line="259" w:lineRule="auto"/>
        <w:rPr>
          <w:rFonts w:ascii="Century Gothic" w:hAnsi="Century Gothic"/>
        </w:rPr>
      </w:pPr>
      <w:r w:rsidRPr="007329A7">
        <w:rPr>
          <w:rFonts w:ascii="Century Gothic" w:hAnsi="Century Gothic"/>
        </w:rPr>
        <w:t xml:space="preserve">Knowledge of: </w:t>
      </w:r>
    </w:p>
    <w:p w14:paraId="63243BCC" w14:textId="77777777" w:rsidR="005918A9" w:rsidRPr="007329A7" w:rsidRDefault="005918A9" w:rsidP="005918A9">
      <w:pPr>
        <w:numPr>
          <w:ilvl w:val="1"/>
          <w:numId w:val="24"/>
        </w:numPr>
        <w:spacing w:after="160" w:line="259" w:lineRule="auto"/>
        <w:rPr>
          <w:rFonts w:ascii="Century Gothic" w:hAnsi="Century Gothic"/>
        </w:rPr>
      </w:pPr>
      <w:r w:rsidRPr="007329A7">
        <w:rPr>
          <w:rFonts w:ascii="Century Gothic" w:hAnsi="Century Gothic"/>
        </w:rPr>
        <w:t>SEND Code of Practice</w:t>
      </w:r>
    </w:p>
    <w:p w14:paraId="0016F447" w14:textId="77777777" w:rsidR="005918A9" w:rsidRPr="007329A7" w:rsidRDefault="005918A9" w:rsidP="005918A9">
      <w:pPr>
        <w:numPr>
          <w:ilvl w:val="1"/>
          <w:numId w:val="24"/>
        </w:numPr>
        <w:spacing w:after="160" w:line="259" w:lineRule="auto"/>
        <w:rPr>
          <w:rFonts w:ascii="Century Gothic" w:hAnsi="Century Gothic"/>
        </w:rPr>
      </w:pPr>
      <w:r w:rsidRPr="007329A7">
        <w:rPr>
          <w:rFonts w:ascii="Century Gothic" w:hAnsi="Century Gothic"/>
        </w:rPr>
        <w:t>Intervention strategies (e.g. SALT, sensory and wellbeing programmes)</w:t>
      </w:r>
    </w:p>
    <w:p w14:paraId="0BA6023E" w14:textId="77777777" w:rsidR="005918A9" w:rsidRPr="007329A7" w:rsidRDefault="005918A9" w:rsidP="005918A9">
      <w:pPr>
        <w:numPr>
          <w:ilvl w:val="0"/>
          <w:numId w:val="24"/>
        </w:numPr>
        <w:spacing w:after="160" w:line="259" w:lineRule="auto"/>
        <w:rPr>
          <w:rFonts w:ascii="Century Gothic" w:hAnsi="Century Gothic"/>
        </w:rPr>
      </w:pPr>
      <w:r w:rsidRPr="007329A7">
        <w:rPr>
          <w:rFonts w:ascii="Century Gothic" w:hAnsi="Century Gothic"/>
        </w:rPr>
        <w:t xml:space="preserve">Ability to: </w:t>
      </w:r>
    </w:p>
    <w:p w14:paraId="7AB0ABB6" w14:textId="77777777" w:rsidR="005918A9" w:rsidRPr="007329A7" w:rsidRDefault="005918A9" w:rsidP="005918A9">
      <w:pPr>
        <w:numPr>
          <w:ilvl w:val="1"/>
          <w:numId w:val="24"/>
        </w:numPr>
        <w:spacing w:after="160" w:line="259" w:lineRule="auto"/>
        <w:rPr>
          <w:rFonts w:ascii="Century Gothic" w:hAnsi="Century Gothic"/>
        </w:rPr>
      </w:pPr>
      <w:r w:rsidRPr="007329A7">
        <w:rPr>
          <w:rFonts w:ascii="Century Gothic" w:hAnsi="Century Gothic"/>
        </w:rPr>
        <w:t>Plan and deliver structured interventions</w:t>
      </w:r>
    </w:p>
    <w:p w14:paraId="66B84C89" w14:textId="77777777" w:rsidR="005918A9" w:rsidRPr="007329A7" w:rsidRDefault="005918A9" w:rsidP="005918A9">
      <w:pPr>
        <w:numPr>
          <w:ilvl w:val="1"/>
          <w:numId w:val="24"/>
        </w:numPr>
        <w:spacing w:after="160" w:line="259" w:lineRule="auto"/>
        <w:rPr>
          <w:rFonts w:ascii="Century Gothic" w:hAnsi="Century Gothic"/>
        </w:rPr>
      </w:pPr>
      <w:r w:rsidRPr="007329A7">
        <w:rPr>
          <w:rFonts w:ascii="Century Gothic" w:hAnsi="Century Gothic"/>
        </w:rPr>
        <w:t>Assess and track pupil progress effectively</w:t>
      </w:r>
    </w:p>
    <w:p w14:paraId="475D0F4B" w14:textId="77777777" w:rsidR="005918A9" w:rsidRPr="007329A7" w:rsidRDefault="005918A9" w:rsidP="005918A9">
      <w:pPr>
        <w:numPr>
          <w:ilvl w:val="1"/>
          <w:numId w:val="24"/>
        </w:numPr>
        <w:spacing w:after="160" w:line="259" w:lineRule="auto"/>
        <w:rPr>
          <w:rFonts w:ascii="Century Gothic" w:hAnsi="Century Gothic"/>
        </w:rPr>
      </w:pPr>
      <w:r w:rsidRPr="007329A7">
        <w:rPr>
          <w:rFonts w:ascii="Century Gothic" w:hAnsi="Century Gothic"/>
        </w:rPr>
        <w:t>Manage small groups independently</w:t>
      </w:r>
    </w:p>
    <w:p w14:paraId="58207CD2" w14:textId="77777777" w:rsidR="005918A9" w:rsidRPr="00AA412F" w:rsidRDefault="005918A9" w:rsidP="005918A9">
      <w:pPr>
        <w:rPr>
          <w:rFonts w:ascii="Century Gothic" w:hAnsi="Century Gothic"/>
          <w:b/>
          <w:bCs/>
        </w:rPr>
      </w:pPr>
      <w:r w:rsidRPr="00AA412F">
        <w:rPr>
          <w:rFonts w:ascii="Century Gothic" w:hAnsi="Century Gothic"/>
          <w:b/>
          <w:bCs/>
        </w:rPr>
        <w:t>Desirable</w:t>
      </w:r>
    </w:p>
    <w:p w14:paraId="7161768D" w14:textId="77777777" w:rsidR="005918A9" w:rsidRPr="007329A7" w:rsidRDefault="005918A9" w:rsidP="005918A9">
      <w:pPr>
        <w:numPr>
          <w:ilvl w:val="0"/>
          <w:numId w:val="25"/>
        </w:numPr>
        <w:spacing w:after="160" w:line="259" w:lineRule="auto"/>
        <w:rPr>
          <w:rFonts w:ascii="Century Gothic" w:hAnsi="Century Gothic"/>
        </w:rPr>
      </w:pPr>
      <w:r w:rsidRPr="007329A7">
        <w:rPr>
          <w:rFonts w:ascii="Century Gothic" w:hAnsi="Century Gothic"/>
        </w:rPr>
        <w:t xml:space="preserve">Experience delivering: </w:t>
      </w:r>
    </w:p>
    <w:p w14:paraId="430DFF80" w14:textId="77777777" w:rsidR="005918A9" w:rsidRPr="007329A7" w:rsidRDefault="005918A9" w:rsidP="005918A9">
      <w:pPr>
        <w:numPr>
          <w:ilvl w:val="1"/>
          <w:numId w:val="25"/>
        </w:numPr>
        <w:spacing w:after="160" w:line="259" w:lineRule="auto"/>
        <w:rPr>
          <w:rFonts w:ascii="Century Gothic" w:hAnsi="Century Gothic"/>
        </w:rPr>
      </w:pPr>
      <w:r w:rsidRPr="007329A7">
        <w:rPr>
          <w:rFonts w:ascii="Century Gothic" w:hAnsi="Century Gothic"/>
        </w:rPr>
        <w:t>Speech and language interventions</w:t>
      </w:r>
    </w:p>
    <w:p w14:paraId="0B0FAA25" w14:textId="77777777" w:rsidR="005918A9" w:rsidRPr="007329A7" w:rsidRDefault="005918A9" w:rsidP="005918A9">
      <w:pPr>
        <w:numPr>
          <w:ilvl w:val="1"/>
          <w:numId w:val="25"/>
        </w:numPr>
        <w:spacing w:after="160" w:line="259" w:lineRule="auto"/>
        <w:rPr>
          <w:rFonts w:ascii="Century Gothic" w:hAnsi="Century Gothic"/>
        </w:rPr>
      </w:pPr>
      <w:r w:rsidRPr="007329A7">
        <w:rPr>
          <w:rFonts w:ascii="Century Gothic" w:hAnsi="Century Gothic"/>
        </w:rPr>
        <w:t>Lego Therapy or similar social communication programmes</w:t>
      </w:r>
    </w:p>
    <w:p w14:paraId="72FEFC58" w14:textId="77777777" w:rsidR="005918A9" w:rsidRPr="007329A7" w:rsidRDefault="005918A9" w:rsidP="005918A9">
      <w:pPr>
        <w:numPr>
          <w:ilvl w:val="1"/>
          <w:numId w:val="25"/>
        </w:numPr>
        <w:spacing w:after="160" w:line="259" w:lineRule="auto"/>
        <w:rPr>
          <w:rFonts w:ascii="Century Gothic" w:hAnsi="Century Gothic"/>
        </w:rPr>
      </w:pPr>
      <w:r w:rsidRPr="007329A7">
        <w:rPr>
          <w:rFonts w:ascii="Century Gothic" w:hAnsi="Century Gothic"/>
        </w:rPr>
        <w:t>Sensory circuits</w:t>
      </w:r>
    </w:p>
    <w:p w14:paraId="3B23B0EF" w14:textId="77777777" w:rsidR="005918A9" w:rsidRPr="007329A7" w:rsidRDefault="005918A9" w:rsidP="005918A9">
      <w:pPr>
        <w:numPr>
          <w:ilvl w:val="0"/>
          <w:numId w:val="25"/>
        </w:numPr>
        <w:spacing w:after="160" w:line="259" w:lineRule="auto"/>
        <w:rPr>
          <w:rFonts w:ascii="Century Gothic" w:hAnsi="Century Gothic"/>
        </w:rPr>
      </w:pPr>
      <w:r w:rsidRPr="007329A7">
        <w:rPr>
          <w:rFonts w:ascii="Century Gothic" w:hAnsi="Century Gothic"/>
        </w:rPr>
        <w:t>Understanding of EHCP processes and provision mapping</w:t>
      </w:r>
    </w:p>
    <w:p w14:paraId="63478921" w14:textId="77777777" w:rsidR="005918A9" w:rsidRPr="007329A7" w:rsidRDefault="005918A9" w:rsidP="005918A9">
      <w:pPr>
        <w:rPr>
          <w:rFonts w:ascii="Century Gothic" w:hAnsi="Century Gothic"/>
        </w:rPr>
      </w:pPr>
    </w:p>
    <w:p w14:paraId="4A649BB1" w14:textId="77777777" w:rsidR="005918A9" w:rsidRPr="00AA412F" w:rsidRDefault="005918A9" w:rsidP="005918A9">
      <w:pPr>
        <w:rPr>
          <w:rFonts w:ascii="Century Gothic" w:hAnsi="Century Gothic"/>
          <w:b/>
          <w:bCs/>
        </w:rPr>
      </w:pPr>
      <w:r w:rsidRPr="00AA412F">
        <w:rPr>
          <w:rFonts w:ascii="Century Gothic" w:hAnsi="Century Gothic"/>
          <w:b/>
          <w:bCs/>
        </w:rPr>
        <w:t>Key Features of the Role</w:t>
      </w:r>
    </w:p>
    <w:p w14:paraId="10B5B3F0" w14:textId="77777777" w:rsidR="005918A9" w:rsidRPr="007329A7" w:rsidRDefault="005918A9" w:rsidP="005918A9">
      <w:pPr>
        <w:numPr>
          <w:ilvl w:val="0"/>
          <w:numId w:val="26"/>
        </w:numPr>
        <w:spacing w:after="160" w:line="259" w:lineRule="auto"/>
        <w:rPr>
          <w:rFonts w:ascii="Century Gothic" w:hAnsi="Century Gothic"/>
        </w:rPr>
      </w:pPr>
      <w:r w:rsidRPr="007329A7">
        <w:rPr>
          <w:rFonts w:ascii="Century Gothic" w:hAnsi="Century Gothic"/>
        </w:rPr>
        <w:t>Dedicated timetabled intervention responsibility (not general classroom TA support)</w:t>
      </w:r>
    </w:p>
    <w:p w14:paraId="25C4C17A" w14:textId="77777777" w:rsidR="005918A9" w:rsidRPr="007329A7" w:rsidRDefault="005918A9" w:rsidP="005918A9">
      <w:pPr>
        <w:numPr>
          <w:ilvl w:val="0"/>
          <w:numId w:val="26"/>
        </w:numPr>
        <w:spacing w:after="160" w:line="259" w:lineRule="auto"/>
        <w:rPr>
          <w:rFonts w:ascii="Century Gothic" w:hAnsi="Century Gothic"/>
        </w:rPr>
      </w:pPr>
      <w:r w:rsidRPr="007329A7">
        <w:rPr>
          <w:rFonts w:ascii="Century Gothic" w:hAnsi="Century Gothic"/>
        </w:rPr>
        <w:t>Focus on high-impact, evidence-based SEND programmes</w:t>
      </w:r>
    </w:p>
    <w:p w14:paraId="083F1D25" w14:textId="77777777" w:rsidR="005918A9" w:rsidRPr="007329A7" w:rsidRDefault="005918A9" w:rsidP="005918A9">
      <w:pPr>
        <w:numPr>
          <w:ilvl w:val="0"/>
          <w:numId w:val="26"/>
        </w:numPr>
        <w:spacing w:after="160" w:line="259" w:lineRule="auto"/>
        <w:rPr>
          <w:rFonts w:ascii="Century Gothic" w:hAnsi="Century Gothic"/>
        </w:rPr>
      </w:pPr>
      <w:r w:rsidRPr="007329A7">
        <w:rPr>
          <w:rFonts w:ascii="Century Gothic" w:hAnsi="Century Gothic"/>
        </w:rPr>
        <w:t>Clear accountability for tracking progress and impact</w:t>
      </w:r>
    </w:p>
    <w:p w14:paraId="784DD447" w14:textId="77777777" w:rsidR="005918A9" w:rsidRPr="007329A7" w:rsidRDefault="005918A9" w:rsidP="005918A9">
      <w:pPr>
        <w:numPr>
          <w:ilvl w:val="0"/>
          <w:numId w:val="26"/>
        </w:numPr>
        <w:spacing w:after="160" w:line="259" w:lineRule="auto"/>
        <w:rPr>
          <w:rFonts w:ascii="Century Gothic" w:hAnsi="Century Gothic"/>
        </w:rPr>
      </w:pPr>
      <w:r w:rsidRPr="007329A7">
        <w:rPr>
          <w:rFonts w:ascii="Century Gothic" w:hAnsi="Century Gothic"/>
        </w:rPr>
        <w:t>Central role within the school’s inclusive and SEND strategy</w:t>
      </w:r>
    </w:p>
    <w:p w14:paraId="5CD59EB4" w14:textId="77777777" w:rsidR="005918A9" w:rsidRPr="00966934" w:rsidRDefault="005918A9" w:rsidP="005918A9">
      <w:pPr>
        <w:rPr>
          <w:rFonts w:ascii="Century Gothic" w:hAnsi="Century Gothic"/>
          <w:b/>
          <w:bCs/>
        </w:rPr>
      </w:pPr>
      <w:r w:rsidRPr="00966934">
        <w:rPr>
          <w:rFonts w:ascii="Century Gothic" w:hAnsi="Century Gothic"/>
          <w:b/>
          <w:bCs/>
        </w:rPr>
        <w:t>Impact Measures (KPIs)</w:t>
      </w:r>
    </w:p>
    <w:p w14:paraId="0A36436C" w14:textId="77777777" w:rsidR="005918A9" w:rsidRPr="007329A7" w:rsidRDefault="005918A9" w:rsidP="005918A9">
      <w:pPr>
        <w:numPr>
          <w:ilvl w:val="0"/>
          <w:numId w:val="27"/>
        </w:numPr>
        <w:spacing w:after="160" w:line="259" w:lineRule="auto"/>
        <w:rPr>
          <w:rFonts w:ascii="Century Gothic" w:hAnsi="Century Gothic"/>
        </w:rPr>
      </w:pPr>
      <w:r w:rsidRPr="007329A7">
        <w:rPr>
          <w:rFonts w:ascii="Century Gothic" w:hAnsi="Century Gothic"/>
        </w:rPr>
        <w:t>Improved pupil progress against SEND targets</w:t>
      </w:r>
    </w:p>
    <w:p w14:paraId="5EC54C84" w14:textId="77777777" w:rsidR="005918A9" w:rsidRPr="007329A7" w:rsidRDefault="005918A9" w:rsidP="005918A9">
      <w:pPr>
        <w:numPr>
          <w:ilvl w:val="0"/>
          <w:numId w:val="27"/>
        </w:numPr>
        <w:spacing w:after="160" w:line="259" w:lineRule="auto"/>
        <w:rPr>
          <w:rFonts w:ascii="Century Gothic" w:hAnsi="Century Gothic"/>
        </w:rPr>
      </w:pPr>
      <w:r w:rsidRPr="007329A7">
        <w:rPr>
          <w:rFonts w:ascii="Century Gothic" w:hAnsi="Century Gothic"/>
        </w:rPr>
        <w:t>Increased pupil engagement and readiness for learning</w:t>
      </w:r>
    </w:p>
    <w:p w14:paraId="52154C54" w14:textId="77777777" w:rsidR="005918A9" w:rsidRPr="007329A7" w:rsidRDefault="005918A9" w:rsidP="005918A9">
      <w:pPr>
        <w:numPr>
          <w:ilvl w:val="0"/>
          <w:numId w:val="27"/>
        </w:numPr>
        <w:spacing w:after="160" w:line="259" w:lineRule="auto"/>
        <w:rPr>
          <w:rFonts w:ascii="Century Gothic" w:hAnsi="Century Gothic"/>
        </w:rPr>
      </w:pPr>
      <w:r w:rsidRPr="007329A7">
        <w:rPr>
          <w:rFonts w:ascii="Century Gothic" w:hAnsi="Century Gothic"/>
        </w:rPr>
        <w:lastRenderedPageBreak/>
        <w:t>Reduction in barriers to learning (communication, regulation, motor skills)</w:t>
      </w:r>
    </w:p>
    <w:p w14:paraId="161E0D55" w14:textId="77777777" w:rsidR="005918A9" w:rsidRPr="007329A7" w:rsidRDefault="005918A9" w:rsidP="005918A9">
      <w:pPr>
        <w:numPr>
          <w:ilvl w:val="0"/>
          <w:numId w:val="27"/>
        </w:numPr>
        <w:spacing w:after="160" w:line="259" w:lineRule="auto"/>
        <w:rPr>
          <w:rFonts w:ascii="Century Gothic" w:hAnsi="Century Gothic"/>
        </w:rPr>
      </w:pPr>
      <w:r w:rsidRPr="007329A7">
        <w:rPr>
          <w:rFonts w:ascii="Century Gothic" w:hAnsi="Century Gothic"/>
        </w:rPr>
        <w:t>Positive feedback from staff, SENCO and external professionals</w:t>
      </w:r>
    </w:p>
    <w:p w14:paraId="19F22F0D" w14:textId="77777777" w:rsidR="005918A9" w:rsidRPr="007329A7" w:rsidRDefault="005918A9" w:rsidP="005918A9">
      <w:pPr>
        <w:numPr>
          <w:ilvl w:val="0"/>
          <w:numId w:val="27"/>
        </w:numPr>
        <w:spacing w:after="160" w:line="259" w:lineRule="auto"/>
        <w:rPr>
          <w:rFonts w:ascii="Century Gothic" w:hAnsi="Century Gothic"/>
        </w:rPr>
      </w:pPr>
      <w:r w:rsidRPr="007329A7">
        <w:rPr>
          <w:rFonts w:ascii="Century Gothic" w:hAnsi="Century Gothic"/>
        </w:rPr>
        <w:t>Evidence of measurable intervention impact over time</w:t>
      </w:r>
    </w:p>
    <w:p w14:paraId="7B03CFE6" w14:textId="77777777" w:rsidR="005918A9" w:rsidRPr="007329A7" w:rsidRDefault="005918A9" w:rsidP="005918A9">
      <w:pPr>
        <w:rPr>
          <w:rFonts w:ascii="Century Gothic" w:hAnsi="Century Gothic"/>
        </w:rPr>
      </w:pPr>
      <w:r w:rsidRPr="007329A7">
        <w:rPr>
          <w:rFonts w:ascii="Century Gothic" w:hAnsi="Century Gothic"/>
        </w:rPr>
        <w:t>“This role is central to the school’s commitment to inclusive practice and narrowing the attainment gap for pupils with SEND, ensuring that all children receive targeted, evidence-based support that enables them to succeed within the wider curriculum.”</w:t>
      </w:r>
    </w:p>
    <w:p w14:paraId="5C4BA403" w14:textId="77777777" w:rsidR="005918A9" w:rsidRPr="007329A7" w:rsidRDefault="005918A9" w:rsidP="005918A9">
      <w:pPr>
        <w:rPr>
          <w:rFonts w:ascii="Century Gothic" w:hAnsi="Century Gothic"/>
        </w:rPr>
      </w:pPr>
    </w:p>
    <w:p w14:paraId="2140E56E" w14:textId="77777777" w:rsidR="00544DFF" w:rsidRDefault="00544DFF" w:rsidP="00544DFF">
      <w:pPr>
        <w:rPr>
          <w:rFonts w:ascii="Arial" w:hAnsi="Arial" w:cs="Arial"/>
          <w:b/>
        </w:rPr>
      </w:pPr>
      <w:r>
        <w:rPr>
          <w:rFonts w:ascii="Arial" w:hAnsi="Arial" w:cs="Arial"/>
          <w:b/>
        </w:rPr>
        <w:t>What we can offer</w:t>
      </w:r>
    </w:p>
    <w:p w14:paraId="51AE7F02"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A school full of wonderful children who make us proud every day</w:t>
      </w:r>
    </w:p>
    <w:p w14:paraId="2E4B4599"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A real commitment to the well-being of both children and staff</w:t>
      </w:r>
    </w:p>
    <w:p w14:paraId="18B9B834"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A supportive senior leadership team who are keen to help you succeed.</w:t>
      </w:r>
    </w:p>
    <w:p w14:paraId="27DC7085"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We are well resourced, have fantastic facilities and school grounds</w:t>
      </w:r>
    </w:p>
    <w:p w14:paraId="4ED558AF"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Great parents that are very supportive of the work that we do here</w:t>
      </w:r>
    </w:p>
    <w:p w14:paraId="69B81E85"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A play-based learning environment where children’s well-being and involvement is paramount</w:t>
      </w:r>
    </w:p>
    <w:p w14:paraId="5777B233"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Lots of opportunities for personal development</w:t>
      </w:r>
    </w:p>
    <w:p w14:paraId="25FC3F39"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A warm and welcoming atmosphere where we value innovation, creative thinking and we are all enthusiastic learners</w:t>
      </w:r>
    </w:p>
    <w:p w14:paraId="59122860" w14:textId="77777777" w:rsidR="00544DFF" w:rsidRPr="00247B8C" w:rsidRDefault="00544DFF" w:rsidP="00544DFF">
      <w:pPr>
        <w:pStyle w:val="ListParagraph"/>
        <w:numPr>
          <w:ilvl w:val="0"/>
          <w:numId w:val="11"/>
        </w:numPr>
        <w:rPr>
          <w:rFonts w:ascii="Arial" w:hAnsi="Arial" w:cs="Arial"/>
          <w:bCs/>
          <w:i/>
          <w:iCs/>
        </w:rPr>
      </w:pPr>
      <w:r w:rsidRPr="00247B8C">
        <w:rPr>
          <w:rFonts w:ascii="Arial" w:hAnsi="Arial" w:cs="Arial"/>
          <w:bCs/>
        </w:rPr>
        <w:t xml:space="preserve">Membership of </w:t>
      </w:r>
      <w:r w:rsidRPr="00247B8C">
        <w:rPr>
          <w:rFonts w:ascii="Arial" w:hAnsi="Arial" w:cs="Arial"/>
          <w:bCs/>
          <w:i/>
          <w:iCs/>
        </w:rPr>
        <w:t>– relevant pension scheme</w:t>
      </w:r>
    </w:p>
    <w:p w14:paraId="28A3CD55"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 xml:space="preserve">Opportunities for development and progression </w:t>
      </w:r>
    </w:p>
    <w:p w14:paraId="2F090348"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Employee Assistance Programme provided by Health Assured</w:t>
      </w:r>
    </w:p>
    <w:p w14:paraId="07CFACFD"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 xml:space="preserve">Cycle to Work Scheme </w:t>
      </w:r>
    </w:p>
    <w:p w14:paraId="452C127E" w14:textId="77777777" w:rsidR="00544DFF" w:rsidRPr="00247B8C" w:rsidRDefault="00544DFF" w:rsidP="00544DFF">
      <w:pPr>
        <w:pStyle w:val="ListParagraph"/>
        <w:numPr>
          <w:ilvl w:val="0"/>
          <w:numId w:val="11"/>
        </w:numPr>
        <w:rPr>
          <w:rFonts w:ascii="Arial" w:hAnsi="Arial" w:cs="Arial"/>
          <w:bCs/>
        </w:rPr>
      </w:pPr>
      <w:r w:rsidRPr="00247B8C">
        <w:rPr>
          <w:rFonts w:ascii="Arial" w:hAnsi="Arial" w:cs="Arial"/>
          <w:bCs/>
        </w:rPr>
        <w:t>Lifestyle savings</w:t>
      </w:r>
    </w:p>
    <w:p w14:paraId="46CE4889" w14:textId="77777777" w:rsidR="00544DFF" w:rsidRDefault="00544DFF" w:rsidP="00544DFF">
      <w:pPr>
        <w:rPr>
          <w:rFonts w:ascii="Arial" w:hAnsi="Arial" w:cs="Arial"/>
          <w:bCs/>
        </w:rPr>
      </w:pPr>
    </w:p>
    <w:p w14:paraId="72C184A9" w14:textId="77777777" w:rsidR="00544DFF" w:rsidRPr="00247B8C" w:rsidRDefault="00544DFF" w:rsidP="00544DFF">
      <w:pPr>
        <w:rPr>
          <w:rFonts w:ascii="Arial" w:hAnsi="Arial" w:cs="Arial"/>
          <w:b/>
        </w:rPr>
      </w:pPr>
      <w:r w:rsidRPr="00B91BC3">
        <w:rPr>
          <w:rFonts w:ascii="Arial" w:hAnsi="Arial" w:cs="Arial"/>
          <w:b/>
        </w:rPr>
        <w:t>Working arrangements</w:t>
      </w:r>
    </w:p>
    <w:p w14:paraId="050B3FE2" w14:textId="77777777" w:rsidR="00544DFF" w:rsidRPr="00F85BE0" w:rsidRDefault="00544DFF" w:rsidP="00544DFF">
      <w:pPr>
        <w:rPr>
          <w:rFonts w:ascii="Arial" w:hAnsi="Arial" w:cs="Arial"/>
          <w:bCs/>
          <w:i/>
          <w:iCs/>
        </w:rPr>
      </w:pPr>
      <w:r>
        <w:rPr>
          <w:rFonts w:ascii="Arial" w:hAnsi="Arial" w:cs="Arial"/>
          <w:bCs/>
          <w:i/>
          <w:iCs/>
        </w:rPr>
        <w:t>Monday to Friday</w:t>
      </w:r>
    </w:p>
    <w:p w14:paraId="0AACA4AF" w14:textId="77777777" w:rsidR="002464C9" w:rsidRDefault="002464C9" w:rsidP="002464C9">
      <w:pPr>
        <w:rPr>
          <w:rFonts w:ascii="Century Gothic" w:hAnsi="Century Gothic"/>
        </w:rPr>
      </w:pPr>
    </w:p>
    <w:p w14:paraId="1CBADDD9" w14:textId="77777777" w:rsidR="002464C9" w:rsidRPr="00D26314" w:rsidRDefault="002464C9" w:rsidP="002464C9">
      <w:pPr>
        <w:rPr>
          <w:rFonts w:ascii="Century Gothic" w:eastAsia="Calibri" w:hAnsi="Century Gothic" w:cs="Arial"/>
          <w:sz w:val="22"/>
          <w:szCs w:val="22"/>
        </w:rPr>
      </w:pPr>
    </w:p>
    <w:p w14:paraId="76BF7D1A" w14:textId="164297B3" w:rsidR="00E81E0B" w:rsidRPr="00D26314" w:rsidRDefault="000E305A" w:rsidP="00FC33F3">
      <w:pPr>
        <w:spacing w:after="200" w:line="276" w:lineRule="auto"/>
        <w:rPr>
          <w:rFonts w:ascii="Century Gothic" w:hAnsi="Century Gothic" w:cs="Arial"/>
          <w:b/>
        </w:rPr>
      </w:pPr>
      <w:r w:rsidRPr="00D26314">
        <w:rPr>
          <w:rFonts w:ascii="Century Gothic" w:eastAsia="Calibri" w:hAnsi="Century Gothic" w:cs="Arial"/>
        </w:rPr>
        <w:t xml:space="preserve">Application forms are available from </w:t>
      </w:r>
      <w:hyperlink r:id="rId22" w:history="1">
        <w:r w:rsidRPr="00D26314">
          <w:rPr>
            <w:rStyle w:val="Hyperlink"/>
            <w:rFonts w:ascii="Century Gothic" w:eastAsia="Calibri" w:hAnsi="Century Gothic" w:cs="Arial"/>
          </w:rPr>
          <w:t>https://www.enquirelearningtrust.org/job-vacancies/</w:t>
        </w:r>
      </w:hyperlink>
      <w:r w:rsidRPr="00D26314">
        <w:rPr>
          <w:rFonts w:ascii="Century Gothic" w:eastAsia="Calibri" w:hAnsi="Century Gothic" w:cs="Arial"/>
        </w:rPr>
        <w:t xml:space="preserve">  </w:t>
      </w:r>
    </w:p>
    <w:p w14:paraId="3E3EB7F9" w14:textId="57F772E5" w:rsidR="0076246E" w:rsidRPr="00D26314" w:rsidRDefault="00983AD2" w:rsidP="002464C9">
      <w:pPr>
        <w:jc w:val="center"/>
        <w:rPr>
          <w:rFonts w:ascii="Century Gothic" w:hAnsi="Century Gothic" w:cs="Arial"/>
          <w:b/>
          <w:bCs/>
          <w:sz w:val="32"/>
          <w:szCs w:val="32"/>
        </w:rPr>
      </w:pPr>
      <w:r w:rsidRPr="00D26314">
        <w:rPr>
          <w:rFonts w:ascii="Century Gothic" w:hAnsi="Century Gothic" w:cs="Arial"/>
          <w:b/>
          <w:bCs/>
          <w:sz w:val="32"/>
          <w:szCs w:val="32"/>
        </w:rPr>
        <w:t>Bradley Green Primary Academy</w:t>
      </w:r>
    </w:p>
    <w:p w14:paraId="6BD44CE9" w14:textId="6F356AD0"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Bradley Green Road</w:t>
      </w:r>
    </w:p>
    <w:p w14:paraId="5C65C592" w14:textId="160B4C26"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Newton</w:t>
      </w:r>
    </w:p>
    <w:p w14:paraId="052C5F6D" w14:textId="732FB06E"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Hyde</w:t>
      </w:r>
    </w:p>
    <w:p w14:paraId="48CF0D62" w14:textId="2794AB61"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Cheshire</w:t>
      </w:r>
    </w:p>
    <w:p w14:paraId="65DD1325" w14:textId="71720224" w:rsidR="0076246E"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SK14 4NA</w:t>
      </w:r>
    </w:p>
    <w:p w14:paraId="77EFF24A" w14:textId="77777777" w:rsidR="00CD01FC" w:rsidRPr="00D26314" w:rsidRDefault="00CD01FC" w:rsidP="00CD01FC">
      <w:pPr>
        <w:jc w:val="center"/>
        <w:rPr>
          <w:rFonts w:ascii="Century Gothic" w:hAnsi="Century Gothic" w:cs="Arial"/>
          <w:sz w:val="32"/>
          <w:szCs w:val="32"/>
        </w:rPr>
      </w:pPr>
    </w:p>
    <w:p w14:paraId="4B2F0AAD" w14:textId="117B6D04" w:rsidR="00CD01FC" w:rsidRPr="00D26314" w:rsidRDefault="00CD01FC" w:rsidP="00CD01FC">
      <w:pPr>
        <w:jc w:val="center"/>
        <w:rPr>
          <w:rFonts w:ascii="Century Gothic" w:hAnsi="Century Gothic" w:cs="Arial"/>
          <w:b/>
          <w:bCs/>
          <w:sz w:val="32"/>
          <w:szCs w:val="32"/>
        </w:rPr>
      </w:pPr>
      <w:r w:rsidRPr="00D26314">
        <w:rPr>
          <w:rFonts w:ascii="Century Gothic" w:hAnsi="Century Gothic" w:cs="Arial"/>
          <w:b/>
          <w:bCs/>
          <w:sz w:val="32"/>
          <w:szCs w:val="32"/>
        </w:rPr>
        <w:t>Princip</w:t>
      </w:r>
      <w:r w:rsidR="0076246E" w:rsidRPr="00D26314">
        <w:rPr>
          <w:rFonts w:ascii="Century Gothic" w:hAnsi="Century Gothic" w:cs="Arial"/>
          <w:b/>
          <w:bCs/>
          <w:sz w:val="32"/>
          <w:szCs w:val="32"/>
        </w:rPr>
        <w:t>a</w:t>
      </w:r>
      <w:r w:rsidRPr="00D26314">
        <w:rPr>
          <w:rFonts w:ascii="Century Gothic" w:hAnsi="Century Gothic" w:cs="Arial"/>
          <w:b/>
          <w:bCs/>
          <w:sz w:val="32"/>
          <w:szCs w:val="32"/>
        </w:rPr>
        <w:t xml:space="preserve">l: </w:t>
      </w:r>
      <w:r w:rsidR="00983AD2" w:rsidRPr="00D26314">
        <w:rPr>
          <w:rFonts w:ascii="Century Gothic" w:hAnsi="Century Gothic" w:cs="Arial"/>
          <w:b/>
          <w:bCs/>
          <w:sz w:val="32"/>
          <w:szCs w:val="32"/>
        </w:rPr>
        <w:t>Vicky Cameron</w:t>
      </w:r>
    </w:p>
    <w:p w14:paraId="66B96A2F" w14:textId="77777777" w:rsidR="00CD01FC" w:rsidRPr="00D26314" w:rsidRDefault="00CD01FC" w:rsidP="00CD01FC">
      <w:pPr>
        <w:jc w:val="center"/>
        <w:rPr>
          <w:rFonts w:ascii="Century Gothic" w:hAnsi="Century Gothic" w:cs="Arial"/>
          <w:sz w:val="32"/>
          <w:szCs w:val="32"/>
        </w:rPr>
      </w:pPr>
    </w:p>
    <w:p w14:paraId="722B7705" w14:textId="2F0F28F3" w:rsidR="00CD01FC" w:rsidRPr="00D26314" w:rsidRDefault="00CD01FC" w:rsidP="00CD01FC">
      <w:pPr>
        <w:jc w:val="center"/>
        <w:rPr>
          <w:rFonts w:ascii="Century Gothic" w:hAnsi="Century Gothic" w:cs="Arial"/>
          <w:b/>
          <w:bCs/>
          <w:sz w:val="32"/>
          <w:szCs w:val="32"/>
        </w:rPr>
      </w:pPr>
      <w:r w:rsidRPr="00D26314">
        <w:rPr>
          <w:rFonts w:ascii="Century Gothic" w:hAnsi="Century Gothic" w:cs="Arial"/>
          <w:b/>
          <w:bCs/>
          <w:sz w:val="32"/>
          <w:szCs w:val="32"/>
        </w:rPr>
        <w:t xml:space="preserve">Telephone: </w:t>
      </w:r>
      <w:r w:rsidR="00983AD2" w:rsidRPr="00D26314">
        <w:rPr>
          <w:rFonts w:ascii="Century Gothic" w:hAnsi="Century Gothic" w:cs="Arial"/>
          <w:b/>
          <w:bCs/>
          <w:sz w:val="32"/>
          <w:szCs w:val="32"/>
        </w:rPr>
        <w:t>0161 368 2166</w:t>
      </w:r>
    </w:p>
    <w:p w14:paraId="0881F4E1" w14:textId="1399846E" w:rsidR="00CD01FC" w:rsidRPr="00D26314" w:rsidRDefault="00CD01FC" w:rsidP="00CD01FC">
      <w:pPr>
        <w:jc w:val="center"/>
        <w:rPr>
          <w:rFonts w:ascii="Century Gothic" w:hAnsi="Century Gothic"/>
          <w:b/>
          <w:bCs/>
          <w:sz w:val="32"/>
          <w:szCs w:val="32"/>
        </w:rPr>
      </w:pPr>
      <w:r w:rsidRPr="00D26314">
        <w:rPr>
          <w:rFonts w:ascii="Century Gothic" w:hAnsi="Century Gothic" w:cs="Arial"/>
          <w:b/>
          <w:bCs/>
          <w:sz w:val="32"/>
          <w:szCs w:val="32"/>
        </w:rPr>
        <w:t xml:space="preserve">Email: </w:t>
      </w:r>
      <w:r w:rsidR="00983AD2" w:rsidRPr="00D26314">
        <w:rPr>
          <w:rFonts w:ascii="Century Gothic" w:hAnsi="Century Gothic" w:cs="Arial"/>
          <w:b/>
          <w:bCs/>
          <w:sz w:val="32"/>
          <w:szCs w:val="32"/>
        </w:rPr>
        <w:t>admin@bradleygreen.org.uk</w:t>
      </w:r>
    </w:p>
    <w:p w14:paraId="7C9C0B2A" w14:textId="77777777" w:rsidR="00CD01FC" w:rsidRPr="00D26314" w:rsidRDefault="00CD01FC" w:rsidP="00CD01FC">
      <w:pPr>
        <w:pStyle w:val="NormalWeb"/>
        <w:spacing w:before="0" w:beforeAutospacing="0" w:after="0" w:afterAutospacing="0"/>
        <w:jc w:val="left"/>
        <w:rPr>
          <w:rFonts w:ascii="Century Gothic" w:hAnsi="Century Gothic" w:cs="Open Sans"/>
          <w:sz w:val="36"/>
          <w:szCs w:val="36"/>
        </w:rPr>
      </w:pPr>
      <w:r w:rsidRPr="00D26314">
        <w:rPr>
          <w:rFonts w:ascii="Century Gothic" w:hAnsi="Century Gothic" w:cs="Open Sans"/>
          <w:sz w:val="36"/>
          <w:szCs w:val="36"/>
        </w:rPr>
        <w:lastRenderedPageBreak/>
        <w:t> </w:t>
      </w:r>
    </w:p>
    <w:p w14:paraId="096549A4" w14:textId="77777777" w:rsidR="00CD01FC" w:rsidRPr="00FA378E" w:rsidRDefault="00CD01FC" w:rsidP="00CD01FC">
      <w:pPr>
        <w:pStyle w:val="NormalWeb"/>
        <w:spacing w:before="0" w:beforeAutospacing="0" w:after="0" w:afterAutospacing="0"/>
        <w:jc w:val="left"/>
        <w:rPr>
          <w:rFonts w:ascii="Century Gothic" w:hAnsi="Century Gothic" w:cs="Arial"/>
          <w:i/>
          <w:iCs/>
          <w:sz w:val="24"/>
          <w:szCs w:val="24"/>
        </w:rPr>
      </w:pPr>
      <w:r w:rsidRPr="00FA378E">
        <w:rPr>
          <w:rFonts w:ascii="Century Gothic" w:hAnsi="Century Gothic" w:cs="Arial"/>
          <w:i/>
          <w:iCs/>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A378E" w:rsidRDefault="00CD01FC" w:rsidP="00CD01FC">
      <w:pPr>
        <w:pStyle w:val="NormalWeb"/>
        <w:spacing w:before="0" w:beforeAutospacing="0" w:after="0" w:afterAutospacing="0"/>
        <w:jc w:val="left"/>
        <w:rPr>
          <w:rFonts w:ascii="Century Gothic" w:hAnsi="Century Gothic" w:cs="Arial"/>
          <w:i/>
          <w:iCs/>
          <w:sz w:val="24"/>
          <w:szCs w:val="24"/>
        </w:rPr>
      </w:pPr>
    </w:p>
    <w:p w14:paraId="1D5894BA"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b/>
          <w:bCs/>
          <w:lang w:eastAsia="en-GB"/>
        </w:rPr>
        <w:t>DISCLOSURE AND BARRING AND RECRUITMENT CHECKS</w:t>
      </w:r>
    </w:p>
    <w:p w14:paraId="6A4E6DAC"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The Trust is legally obligated to process an enhanced Disclosure and Barring Service (DBS) check before making appointments to relevant posts.</w:t>
      </w:r>
    </w:p>
    <w:p w14:paraId="5DD251F9"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For posts in regulated activity, the DBS check will include a barred list check.</w:t>
      </w:r>
    </w:p>
    <w:p w14:paraId="50A0EC12"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It is an offence to seek employment in regulated activity if you are on a barred list.</w:t>
      </w:r>
    </w:p>
    <w:p w14:paraId="488D44EE"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A378E" w:rsidRDefault="00CD01FC" w:rsidP="00CD01FC">
      <w:pPr>
        <w:pStyle w:val="NormalWeb"/>
        <w:spacing w:before="0" w:beforeAutospacing="0" w:after="0" w:afterAutospacing="0"/>
        <w:jc w:val="left"/>
        <w:rPr>
          <w:rFonts w:ascii="Century Gothic" w:hAnsi="Century Gothic" w:cs="Arial"/>
          <w:sz w:val="24"/>
          <w:szCs w:val="24"/>
        </w:rPr>
      </w:pPr>
      <w:r w:rsidRPr="00FA378E">
        <w:rPr>
          <w:rFonts w:ascii="Century Gothic" w:hAnsi="Century Gothic" w:cs="Arial"/>
          <w:i/>
          <w:iCs/>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A378E">
          <w:rPr>
            <w:rStyle w:val="Hyperlink"/>
            <w:rFonts w:ascii="Century Gothic" w:hAnsi="Century Gothic" w:cs="Arial"/>
            <w:i/>
            <w:iCs/>
            <w:color w:val="auto"/>
            <w:sz w:val="24"/>
            <w:szCs w:val="24"/>
          </w:rPr>
          <w:t>Keeping Children Safe in Education</w:t>
        </w:r>
      </w:hyperlink>
      <w:r w:rsidRPr="00FA378E">
        <w:rPr>
          <w:rFonts w:ascii="Century Gothic" w:hAnsi="Century Gothic" w:cs="Arial"/>
          <w:i/>
          <w:iCs/>
          <w:sz w:val="24"/>
          <w:szCs w:val="24"/>
        </w:rPr>
        <w:t>.</w:t>
      </w:r>
    </w:p>
    <w:p w14:paraId="3DB8043E" w14:textId="77777777" w:rsidR="00CD01FC" w:rsidRPr="00FA378E" w:rsidRDefault="00CD01FC" w:rsidP="00CD01FC">
      <w:pPr>
        <w:rPr>
          <w:rFonts w:ascii="Century Gothic" w:hAnsi="Century Gothic" w:cs="Arial"/>
          <w:bCs/>
        </w:rPr>
      </w:pPr>
    </w:p>
    <w:p w14:paraId="578799C9" w14:textId="77777777" w:rsidR="00CD01FC" w:rsidRPr="00FA378E" w:rsidRDefault="00CD01FC" w:rsidP="00CD01FC">
      <w:pPr>
        <w:rPr>
          <w:rFonts w:ascii="Century Gothic" w:hAnsi="Century Gothic" w:cs="Arial"/>
          <w:shd w:val="clear" w:color="auto" w:fill="FFFFFF"/>
        </w:rPr>
      </w:pPr>
      <w:r w:rsidRPr="00FA378E">
        <w:rPr>
          <w:rFonts w:ascii="Century Gothic" w:hAnsi="Century Gothic" w:cs="Arial"/>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A378E" w:rsidRDefault="00CD01FC" w:rsidP="00CD01FC">
      <w:pPr>
        <w:rPr>
          <w:rFonts w:ascii="Century Gothic" w:hAnsi="Century Gothic" w:cs="Arial"/>
          <w:shd w:val="clear" w:color="auto" w:fill="FFFFFF"/>
        </w:rPr>
      </w:pPr>
    </w:p>
    <w:p w14:paraId="4E2B8237" w14:textId="5864B2D1" w:rsidR="008356A4" w:rsidRPr="00FA378E" w:rsidRDefault="00CD01FC" w:rsidP="00CD01FC">
      <w:pPr>
        <w:rPr>
          <w:rFonts w:ascii="Century Gothic" w:hAnsi="Century Gothic"/>
          <w:b/>
          <w:u w:val="single"/>
        </w:rPr>
      </w:pPr>
      <w:r w:rsidRPr="00FA378E">
        <w:rPr>
          <w:rFonts w:ascii="Century Gothic" w:hAnsi="Century Gothic" w:cs="Arial"/>
          <w:i/>
          <w:iCs/>
        </w:rPr>
        <w:t>All</w:t>
      </w:r>
      <w:r w:rsidRPr="00FA378E">
        <w:rPr>
          <w:rFonts w:ascii="Century Gothic" w:hAnsi="Century Gothic" w:cs="Arial"/>
        </w:rPr>
        <w:t xml:space="preserve"> documentation will be treated confidentially and processed in accordance with Data Protection regulations</w:t>
      </w:r>
    </w:p>
    <w:sectPr w:rsidR="008356A4" w:rsidRPr="00FA378E" w:rsidSect="0031015D">
      <w:headerReference w:type="default" r:id="rId24"/>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0907D" w14:textId="77777777" w:rsidR="00FE0B01" w:rsidRDefault="00FE0B01" w:rsidP="00B54DD7">
      <w:r>
        <w:separator/>
      </w:r>
    </w:p>
  </w:endnote>
  <w:endnote w:type="continuationSeparator" w:id="0">
    <w:p w14:paraId="3F681BA9" w14:textId="77777777" w:rsidR="00FE0B01" w:rsidRDefault="00FE0B01" w:rsidP="00B54DD7">
      <w:r>
        <w:continuationSeparator/>
      </w:r>
    </w:p>
  </w:endnote>
  <w:endnote w:type="continuationNotice" w:id="1">
    <w:p w14:paraId="6E902179" w14:textId="77777777" w:rsidR="00FE0B01" w:rsidRDefault="00FE0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CD350" w14:textId="77777777" w:rsidR="00FE0B01" w:rsidRDefault="00FE0B01" w:rsidP="00B54DD7">
      <w:r>
        <w:separator/>
      </w:r>
    </w:p>
  </w:footnote>
  <w:footnote w:type="continuationSeparator" w:id="0">
    <w:p w14:paraId="0B0953F0" w14:textId="77777777" w:rsidR="00FE0B01" w:rsidRDefault="00FE0B01" w:rsidP="00B54DD7">
      <w:r>
        <w:continuationSeparator/>
      </w:r>
    </w:p>
  </w:footnote>
  <w:footnote w:type="continuationNotice" w:id="1">
    <w:p w14:paraId="2F5B706A" w14:textId="77777777" w:rsidR="00FE0B01" w:rsidRDefault="00FE0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DF592" w14:textId="5EDD8B31" w:rsidR="00A6221F" w:rsidRPr="00F651B2" w:rsidRDefault="00A6221F" w:rsidP="00261679">
    <w:pPr>
      <w:jc w:val="right"/>
      <w:rPr>
        <w:rFonts w:ascii="Century Gothic" w:hAnsi="Century Gothic" w:cs="Calibri"/>
        <w:b/>
        <w:color w:val="538135"/>
        <w:sz w:val="18"/>
        <w:szCs w:val="18"/>
      </w:rPr>
    </w:pPr>
    <w:r>
      <w:rPr>
        <w:noProof/>
      </w:rPr>
      <w:drawing>
        <wp:anchor distT="0" distB="0" distL="114300" distR="114300" simplePos="0" relativeHeight="251700736" behindDoc="1" locked="0" layoutInCell="1" allowOverlap="0" wp14:anchorId="48871B45" wp14:editId="662FA71F">
          <wp:simplePos x="0" y="0"/>
          <wp:positionH relativeFrom="column">
            <wp:posOffset>5558790</wp:posOffset>
          </wp:positionH>
          <wp:positionV relativeFrom="paragraph">
            <wp:posOffset>-30480</wp:posOffset>
          </wp:positionV>
          <wp:extent cx="952500" cy="952500"/>
          <wp:effectExtent l="0" t="0" r="0" b="0"/>
          <wp:wrapTight wrapText="bothSides">
            <wp:wrapPolygon edited="0">
              <wp:start x="0" y="0"/>
              <wp:lineTo x="0" y="21168"/>
              <wp:lineTo x="21168" y="21168"/>
              <wp:lineTo x="21168" y="0"/>
              <wp:lineTo x="0" y="0"/>
            </wp:wrapPolygon>
          </wp:wrapTight>
          <wp:docPr id="364842518" name="Picture 7" descr="A logo with text a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2518" name="Picture 7" descr="A logo with text and tre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B2">
      <w:rPr>
        <w:rFonts w:ascii="Century Gothic" w:hAnsi="Century Gothic" w:cs="Calibri"/>
        <w:b/>
        <w:bCs/>
        <w:color w:val="538135"/>
        <w:sz w:val="32"/>
        <w:szCs w:val="32"/>
      </w:rPr>
      <w:t>BRADLEY GREEN PRIMARY ACADEMY</w:t>
    </w:r>
  </w:p>
  <w:p w14:paraId="38328ACD" w14:textId="525B28B9" w:rsidR="00A6221F" w:rsidRPr="00F651B2" w:rsidRDefault="00A6221F" w:rsidP="00261679">
    <w:pPr>
      <w:jc w:val="right"/>
      <w:rPr>
        <w:rFonts w:ascii="Century Gothic" w:hAnsi="Century Gothic" w:cs="Calibri"/>
        <w:b/>
        <w:sz w:val="18"/>
        <w:szCs w:val="18"/>
      </w:rPr>
    </w:pPr>
    <w:r w:rsidRPr="00F651B2">
      <w:rPr>
        <w:rFonts w:ascii="Century Gothic" w:hAnsi="Century Gothic" w:cs="Calibri"/>
        <w:b/>
        <w:bCs/>
        <w:sz w:val="22"/>
      </w:rPr>
      <w:t xml:space="preserve">PRINCIPAL: </w:t>
    </w:r>
    <w:r>
      <w:rPr>
        <w:rFonts w:ascii="Century Gothic" w:hAnsi="Century Gothic" w:cs="Calibri"/>
        <w:b/>
        <w:bCs/>
        <w:sz w:val="22"/>
      </w:rPr>
      <w:t>Mrs V Cameron</w:t>
    </w:r>
  </w:p>
  <w:p w14:paraId="520244BE" w14:textId="77777777" w:rsidR="00A6221F" w:rsidRDefault="00A62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2A826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F1D78"/>
    <w:multiLevelType w:val="multilevel"/>
    <w:tmpl w:val="8C621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728C3"/>
    <w:multiLevelType w:val="hybridMultilevel"/>
    <w:tmpl w:val="E7A40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76F25F6"/>
    <w:multiLevelType w:val="hybridMultilevel"/>
    <w:tmpl w:val="EB4C5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63961"/>
    <w:multiLevelType w:val="multilevel"/>
    <w:tmpl w:val="DE38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E4013"/>
    <w:multiLevelType w:val="multilevel"/>
    <w:tmpl w:val="BC64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9E00D0"/>
    <w:multiLevelType w:val="hybridMultilevel"/>
    <w:tmpl w:val="5B124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578EB"/>
    <w:multiLevelType w:val="hybridMultilevel"/>
    <w:tmpl w:val="589CC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FD790A"/>
    <w:multiLevelType w:val="multilevel"/>
    <w:tmpl w:val="A1A24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3056F"/>
    <w:multiLevelType w:val="multilevel"/>
    <w:tmpl w:val="245C5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0D1130"/>
    <w:multiLevelType w:val="hybridMultilevel"/>
    <w:tmpl w:val="26D40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AC14C5"/>
    <w:multiLevelType w:val="hybridMultilevel"/>
    <w:tmpl w:val="10249A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0C7654B"/>
    <w:multiLevelType w:val="multilevel"/>
    <w:tmpl w:val="7A0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2614CC"/>
    <w:multiLevelType w:val="multilevel"/>
    <w:tmpl w:val="0F78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D1613"/>
    <w:multiLevelType w:val="hybridMultilevel"/>
    <w:tmpl w:val="F68CD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3A0137"/>
    <w:multiLevelType w:val="multilevel"/>
    <w:tmpl w:val="A786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55892"/>
    <w:multiLevelType w:val="hybridMultilevel"/>
    <w:tmpl w:val="5792E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512F8E"/>
    <w:multiLevelType w:val="multilevel"/>
    <w:tmpl w:val="1068D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F1B98"/>
    <w:multiLevelType w:val="multilevel"/>
    <w:tmpl w:val="ADAAD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EA5BAC"/>
    <w:multiLevelType w:val="hybridMultilevel"/>
    <w:tmpl w:val="1D4A1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0365C0"/>
    <w:multiLevelType w:val="hybridMultilevel"/>
    <w:tmpl w:val="8424D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713F43"/>
    <w:multiLevelType w:val="multilevel"/>
    <w:tmpl w:val="5462C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4F0C4A"/>
    <w:multiLevelType w:val="hybridMultilevel"/>
    <w:tmpl w:val="386E5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7A3AF4"/>
    <w:multiLevelType w:val="multilevel"/>
    <w:tmpl w:val="BCA0C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7"/>
  </w:num>
  <w:num w:numId="2" w16cid:durableId="282543778">
    <w:abstractNumId w:val="3"/>
  </w:num>
  <w:num w:numId="3" w16cid:durableId="1346010508">
    <w:abstractNumId w:val="6"/>
  </w:num>
  <w:num w:numId="4" w16cid:durableId="589893599">
    <w:abstractNumId w:val="19"/>
  </w:num>
  <w:num w:numId="5" w16cid:durableId="249200632">
    <w:abstractNumId w:val="2"/>
  </w:num>
  <w:num w:numId="6" w16cid:durableId="598291278">
    <w:abstractNumId w:val="15"/>
  </w:num>
  <w:num w:numId="7" w16cid:durableId="309020091">
    <w:abstractNumId w:val="16"/>
  </w:num>
  <w:num w:numId="8" w16cid:durableId="510409561">
    <w:abstractNumId w:val="14"/>
  </w:num>
  <w:num w:numId="9" w16cid:durableId="172116044">
    <w:abstractNumId w:val="0"/>
  </w:num>
  <w:num w:numId="10" w16cid:durableId="506556881">
    <w:abstractNumId w:val="9"/>
  </w:num>
  <w:num w:numId="11" w16cid:durableId="118494301">
    <w:abstractNumId w:val="25"/>
  </w:num>
  <w:num w:numId="12" w16cid:durableId="1355115332">
    <w:abstractNumId w:val="17"/>
  </w:num>
  <w:num w:numId="13" w16cid:durableId="920481681">
    <w:abstractNumId w:val="22"/>
  </w:num>
  <w:num w:numId="14" w16cid:durableId="2016877076">
    <w:abstractNumId w:val="4"/>
  </w:num>
  <w:num w:numId="15" w16cid:durableId="2128771943">
    <w:abstractNumId w:val="23"/>
  </w:num>
  <w:num w:numId="16" w16cid:durableId="373390001">
    <w:abstractNumId w:val="13"/>
  </w:num>
  <w:num w:numId="17" w16cid:durableId="1125804970">
    <w:abstractNumId w:val="10"/>
  </w:num>
  <w:num w:numId="18" w16cid:durableId="492533267">
    <w:abstractNumId w:val="21"/>
  </w:num>
  <w:num w:numId="19" w16cid:durableId="314913889">
    <w:abstractNumId w:val="1"/>
  </w:num>
  <w:num w:numId="20" w16cid:durableId="727386483">
    <w:abstractNumId w:val="5"/>
  </w:num>
  <w:num w:numId="21" w16cid:durableId="1707292358">
    <w:abstractNumId w:val="12"/>
  </w:num>
  <w:num w:numId="22" w16cid:durableId="10692112">
    <w:abstractNumId w:val="26"/>
  </w:num>
  <w:num w:numId="23" w16cid:durableId="955409599">
    <w:abstractNumId w:val="24"/>
  </w:num>
  <w:num w:numId="24" w16cid:durableId="692002608">
    <w:abstractNumId w:val="20"/>
  </w:num>
  <w:num w:numId="25" w16cid:durableId="901715189">
    <w:abstractNumId w:val="11"/>
  </w:num>
  <w:num w:numId="26" w16cid:durableId="833834170">
    <w:abstractNumId w:val="8"/>
  </w:num>
  <w:num w:numId="27" w16cid:durableId="135071775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BDE"/>
    <w:rsid w:val="00090E29"/>
    <w:rsid w:val="00090FE8"/>
    <w:rsid w:val="00097067"/>
    <w:rsid w:val="000B0DB8"/>
    <w:rsid w:val="000B4632"/>
    <w:rsid w:val="000D1C95"/>
    <w:rsid w:val="000D2987"/>
    <w:rsid w:val="000D2C6C"/>
    <w:rsid w:val="000D3ACF"/>
    <w:rsid w:val="000D5168"/>
    <w:rsid w:val="000D7A68"/>
    <w:rsid w:val="000E305A"/>
    <w:rsid w:val="000E47F0"/>
    <w:rsid w:val="000F617A"/>
    <w:rsid w:val="0010073B"/>
    <w:rsid w:val="00142B82"/>
    <w:rsid w:val="00142F3C"/>
    <w:rsid w:val="00146F6D"/>
    <w:rsid w:val="00167084"/>
    <w:rsid w:val="00171D37"/>
    <w:rsid w:val="00182F11"/>
    <w:rsid w:val="001832DE"/>
    <w:rsid w:val="001851A7"/>
    <w:rsid w:val="00192734"/>
    <w:rsid w:val="001A552E"/>
    <w:rsid w:val="001A5B1F"/>
    <w:rsid w:val="001B4C4E"/>
    <w:rsid w:val="001D6886"/>
    <w:rsid w:val="001E2FB8"/>
    <w:rsid w:val="001E4B96"/>
    <w:rsid w:val="001F28B4"/>
    <w:rsid w:val="002036D1"/>
    <w:rsid w:val="0020668A"/>
    <w:rsid w:val="00216392"/>
    <w:rsid w:val="00223878"/>
    <w:rsid w:val="00224ADC"/>
    <w:rsid w:val="00226DBF"/>
    <w:rsid w:val="00230459"/>
    <w:rsid w:val="00243192"/>
    <w:rsid w:val="00244491"/>
    <w:rsid w:val="002451F2"/>
    <w:rsid w:val="002464C9"/>
    <w:rsid w:val="00256CB5"/>
    <w:rsid w:val="00261679"/>
    <w:rsid w:val="00284AC6"/>
    <w:rsid w:val="00287F6D"/>
    <w:rsid w:val="00293DF6"/>
    <w:rsid w:val="00297A4E"/>
    <w:rsid w:val="002C32E0"/>
    <w:rsid w:val="002C520D"/>
    <w:rsid w:val="002C7C3D"/>
    <w:rsid w:val="002D1328"/>
    <w:rsid w:val="002E1B35"/>
    <w:rsid w:val="0030465D"/>
    <w:rsid w:val="0031015D"/>
    <w:rsid w:val="003175E9"/>
    <w:rsid w:val="0032489D"/>
    <w:rsid w:val="00325A06"/>
    <w:rsid w:val="00327BF9"/>
    <w:rsid w:val="00332468"/>
    <w:rsid w:val="00335408"/>
    <w:rsid w:val="003356C0"/>
    <w:rsid w:val="0033757B"/>
    <w:rsid w:val="00337E7A"/>
    <w:rsid w:val="003461A5"/>
    <w:rsid w:val="0036152D"/>
    <w:rsid w:val="00371484"/>
    <w:rsid w:val="00380017"/>
    <w:rsid w:val="00381739"/>
    <w:rsid w:val="003868D1"/>
    <w:rsid w:val="003A13C0"/>
    <w:rsid w:val="003C00B6"/>
    <w:rsid w:val="003C18ED"/>
    <w:rsid w:val="003C27AA"/>
    <w:rsid w:val="003D52AA"/>
    <w:rsid w:val="003D66DF"/>
    <w:rsid w:val="003D6B8F"/>
    <w:rsid w:val="003F5B54"/>
    <w:rsid w:val="00405A6A"/>
    <w:rsid w:val="0041213A"/>
    <w:rsid w:val="004307C1"/>
    <w:rsid w:val="00452793"/>
    <w:rsid w:val="00455486"/>
    <w:rsid w:val="00461679"/>
    <w:rsid w:val="00467699"/>
    <w:rsid w:val="00480F9A"/>
    <w:rsid w:val="0049153F"/>
    <w:rsid w:val="00497AD5"/>
    <w:rsid w:val="004A465E"/>
    <w:rsid w:val="004B7F32"/>
    <w:rsid w:val="004D7CEB"/>
    <w:rsid w:val="004E2742"/>
    <w:rsid w:val="00531D24"/>
    <w:rsid w:val="005352CE"/>
    <w:rsid w:val="00536D59"/>
    <w:rsid w:val="005423C8"/>
    <w:rsid w:val="00544DFF"/>
    <w:rsid w:val="00555C59"/>
    <w:rsid w:val="0056177E"/>
    <w:rsid w:val="005918A9"/>
    <w:rsid w:val="005A0F78"/>
    <w:rsid w:val="005A4F50"/>
    <w:rsid w:val="005D1B5C"/>
    <w:rsid w:val="005D4FB3"/>
    <w:rsid w:val="005D5523"/>
    <w:rsid w:val="005D632E"/>
    <w:rsid w:val="005E1083"/>
    <w:rsid w:val="005E11C5"/>
    <w:rsid w:val="005E6E27"/>
    <w:rsid w:val="005F4903"/>
    <w:rsid w:val="00600644"/>
    <w:rsid w:val="00610BC0"/>
    <w:rsid w:val="00611477"/>
    <w:rsid w:val="00612EFA"/>
    <w:rsid w:val="00613746"/>
    <w:rsid w:val="006139A5"/>
    <w:rsid w:val="00622C0E"/>
    <w:rsid w:val="006266A0"/>
    <w:rsid w:val="00633C1A"/>
    <w:rsid w:val="006524BD"/>
    <w:rsid w:val="00654F54"/>
    <w:rsid w:val="00656B46"/>
    <w:rsid w:val="0066069D"/>
    <w:rsid w:val="00671920"/>
    <w:rsid w:val="00675604"/>
    <w:rsid w:val="00684274"/>
    <w:rsid w:val="00684E10"/>
    <w:rsid w:val="006950C1"/>
    <w:rsid w:val="006970FE"/>
    <w:rsid w:val="00697DBA"/>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76DD6"/>
    <w:rsid w:val="007913F7"/>
    <w:rsid w:val="00795842"/>
    <w:rsid w:val="007A008A"/>
    <w:rsid w:val="007B592D"/>
    <w:rsid w:val="007C6DAC"/>
    <w:rsid w:val="007C70B0"/>
    <w:rsid w:val="007D191D"/>
    <w:rsid w:val="007D22D7"/>
    <w:rsid w:val="007E75C9"/>
    <w:rsid w:val="007F1760"/>
    <w:rsid w:val="007F3C69"/>
    <w:rsid w:val="007F51E2"/>
    <w:rsid w:val="007F74E4"/>
    <w:rsid w:val="008068AB"/>
    <w:rsid w:val="00812BE7"/>
    <w:rsid w:val="00815967"/>
    <w:rsid w:val="00826ACE"/>
    <w:rsid w:val="00826B5F"/>
    <w:rsid w:val="00827816"/>
    <w:rsid w:val="008356A4"/>
    <w:rsid w:val="00837D76"/>
    <w:rsid w:val="00841570"/>
    <w:rsid w:val="0085766C"/>
    <w:rsid w:val="0087573B"/>
    <w:rsid w:val="0089392C"/>
    <w:rsid w:val="00895330"/>
    <w:rsid w:val="008C27E0"/>
    <w:rsid w:val="008C3738"/>
    <w:rsid w:val="008D0FA3"/>
    <w:rsid w:val="008D4F7E"/>
    <w:rsid w:val="008D706A"/>
    <w:rsid w:val="008E17DF"/>
    <w:rsid w:val="008F2AB4"/>
    <w:rsid w:val="008F43FD"/>
    <w:rsid w:val="009004B5"/>
    <w:rsid w:val="0090722A"/>
    <w:rsid w:val="00907FDC"/>
    <w:rsid w:val="00910686"/>
    <w:rsid w:val="0091658B"/>
    <w:rsid w:val="009349A3"/>
    <w:rsid w:val="00934A35"/>
    <w:rsid w:val="009368F8"/>
    <w:rsid w:val="009413FF"/>
    <w:rsid w:val="00942CAD"/>
    <w:rsid w:val="009548D6"/>
    <w:rsid w:val="00961677"/>
    <w:rsid w:val="00961E72"/>
    <w:rsid w:val="009732E6"/>
    <w:rsid w:val="00981A5F"/>
    <w:rsid w:val="009829C5"/>
    <w:rsid w:val="00983AD2"/>
    <w:rsid w:val="00997C7C"/>
    <w:rsid w:val="009B47A2"/>
    <w:rsid w:val="009B51AF"/>
    <w:rsid w:val="009F5DC3"/>
    <w:rsid w:val="00A00302"/>
    <w:rsid w:val="00A06FC2"/>
    <w:rsid w:val="00A141CD"/>
    <w:rsid w:val="00A15762"/>
    <w:rsid w:val="00A20BB4"/>
    <w:rsid w:val="00A2310D"/>
    <w:rsid w:val="00A23742"/>
    <w:rsid w:val="00A257EC"/>
    <w:rsid w:val="00A27AE2"/>
    <w:rsid w:val="00A302E8"/>
    <w:rsid w:val="00A46A19"/>
    <w:rsid w:val="00A51557"/>
    <w:rsid w:val="00A6221F"/>
    <w:rsid w:val="00A67EED"/>
    <w:rsid w:val="00A7135B"/>
    <w:rsid w:val="00A76937"/>
    <w:rsid w:val="00A771C2"/>
    <w:rsid w:val="00A816FF"/>
    <w:rsid w:val="00A84314"/>
    <w:rsid w:val="00A96CE3"/>
    <w:rsid w:val="00AA4657"/>
    <w:rsid w:val="00AC0904"/>
    <w:rsid w:val="00AC23DE"/>
    <w:rsid w:val="00AC66B4"/>
    <w:rsid w:val="00AE0D9C"/>
    <w:rsid w:val="00AF67B7"/>
    <w:rsid w:val="00B036EA"/>
    <w:rsid w:val="00B061E2"/>
    <w:rsid w:val="00B06C4C"/>
    <w:rsid w:val="00B268B6"/>
    <w:rsid w:val="00B307DD"/>
    <w:rsid w:val="00B35DEA"/>
    <w:rsid w:val="00B54DD7"/>
    <w:rsid w:val="00B643AE"/>
    <w:rsid w:val="00B87A4A"/>
    <w:rsid w:val="00B9083C"/>
    <w:rsid w:val="00B97239"/>
    <w:rsid w:val="00BA01A5"/>
    <w:rsid w:val="00BA729F"/>
    <w:rsid w:val="00BB1A70"/>
    <w:rsid w:val="00BB7FC4"/>
    <w:rsid w:val="00BC7F78"/>
    <w:rsid w:val="00BD0529"/>
    <w:rsid w:val="00BD05C1"/>
    <w:rsid w:val="00BE6012"/>
    <w:rsid w:val="00C01487"/>
    <w:rsid w:val="00C03D7F"/>
    <w:rsid w:val="00C04BA3"/>
    <w:rsid w:val="00C1674A"/>
    <w:rsid w:val="00C34EE7"/>
    <w:rsid w:val="00C42168"/>
    <w:rsid w:val="00C47304"/>
    <w:rsid w:val="00C506C6"/>
    <w:rsid w:val="00C55553"/>
    <w:rsid w:val="00C55AE7"/>
    <w:rsid w:val="00C6384D"/>
    <w:rsid w:val="00C73C75"/>
    <w:rsid w:val="00C81449"/>
    <w:rsid w:val="00C90A12"/>
    <w:rsid w:val="00C91B69"/>
    <w:rsid w:val="00C9255E"/>
    <w:rsid w:val="00CA41E2"/>
    <w:rsid w:val="00CA47E1"/>
    <w:rsid w:val="00CA77D7"/>
    <w:rsid w:val="00CB3AD5"/>
    <w:rsid w:val="00CB434F"/>
    <w:rsid w:val="00CB43D1"/>
    <w:rsid w:val="00CC01C9"/>
    <w:rsid w:val="00CD01FC"/>
    <w:rsid w:val="00CD2767"/>
    <w:rsid w:val="00CD5E66"/>
    <w:rsid w:val="00CE1CC6"/>
    <w:rsid w:val="00CE21A0"/>
    <w:rsid w:val="00CE4AAA"/>
    <w:rsid w:val="00D02439"/>
    <w:rsid w:val="00D1687A"/>
    <w:rsid w:val="00D26314"/>
    <w:rsid w:val="00D41B3F"/>
    <w:rsid w:val="00D45CC7"/>
    <w:rsid w:val="00D560D6"/>
    <w:rsid w:val="00D5622B"/>
    <w:rsid w:val="00D7349D"/>
    <w:rsid w:val="00D80BAF"/>
    <w:rsid w:val="00D82C86"/>
    <w:rsid w:val="00D90CB8"/>
    <w:rsid w:val="00DB0B3A"/>
    <w:rsid w:val="00DB3723"/>
    <w:rsid w:val="00DB4670"/>
    <w:rsid w:val="00DC6CEC"/>
    <w:rsid w:val="00DD2312"/>
    <w:rsid w:val="00DF1170"/>
    <w:rsid w:val="00E0635D"/>
    <w:rsid w:val="00E135F2"/>
    <w:rsid w:val="00E163BF"/>
    <w:rsid w:val="00E450F0"/>
    <w:rsid w:val="00E453E1"/>
    <w:rsid w:val="00E52741"/>
    <w:rsid w:val="00E54B91"/>
    <w:rsid w:val="00E5583C"/>
    <w:rsid w:val="00E56311"/>
    <w:rsid w:val="00E65ABF"/>
    <w:rsid w:val="00E66203"/>
    <w:rsid w:val="00E70BCA"/>
    <w:rsid w:val="00E7375C"/>
    <w:rsid w:val="00E767BE"/>
    <w:rsid w:val="00E81D7C"/>
    <w:rsid w:val="00E81E0B"/>
    <w:rsid w:val="00E90A7E"/>
    <w:rsid w:val="00E94289"/>
    <w:rsid w:val="00E94CCB"/>
    <w:rsid w:val="00EA1780"/>
    <w:rsid w:val="00EB5382"/>
    <w:rsid w:val="00EC2539"/>
    <w:rsid w:val="00EC3458"/>
    <w:rsid w:val="00EE27CC"/>
    <w:rsid w:val="00EE6F8B"/>
    <w:rsid w:val="00EF655B"/>
    <w:rsid w:val="00EF66FB"/>
    <w:rsid w:val="00F029BB"/>
    <w:rsid w:val="00F142A1"/>
    <w:rsid w:val="00F15C2E"/>
    <w:rsid w:val="00F16EDF"/>
    <w:rsid w:val="00F25B3D"/>
    <w:rsid w:val="00F42EDE"/>
    <w:rsid w:val="00F469BB"/>
    <w:rsid w:val="00F52222"/>
    <w:rsid w:val="00F65009"/>
    <w:rsid w:val="00F6576A"/>
    <w:rsid w:val="00F7170D"/>
    <w:rsid w:val="00F7194F"/>
    <w:rsid w:val="00F737D1"/>
    <w:rsid w:val="00F93229"/>
    <w:rsid w:val="00FA378E"/>
    <w:rsid w:val="00FC33F3"/>
    <w:rsid w:val="00FD54AF"/>
    <w:rsid w:val="00FE0B01"/>
    <w:rsid w:val="00FF5FA5"/>
    <w:rsid w:val="04FB419B"/>
    <w:rsid w:val="13827E51"/>
    <w:rsid w:val="15AF9976"/>
    <w:rsid w:val="411CF5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1B2A2"/>
  <w15:docId w15:val="{7F5EFB2A-3D80-43AB-876D-8C9C9B22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6221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A6221F"/>
    <w:rPr>
      <w:rFonts w:asciiTheme="majorHAnsi" w:eastAsiaTheme="majorEastAsia" w:hAnsiTheme="majorHAnsi" w:cstheme="majorBidi"/>
      <w:color w:val="365F91" w:themeColor="accent1" w:themeShade="BF"/>
      <w:sz w:val="26"/>
      <w:szCs w:val="26"/>
      <w:lang w:val="en-GB"/>
    </w:rPr>
  </w:style>
  <w:style w:type="paragraph" w:styleId="NoSpacing">
    <w:name w:val="No Spacing"/>
    <w:uiPriority w:val="1"/>
    <w:qFormat/>
    <w:rsid w:val="00983AD2"/>
    <w:rPr>
      <w:rFonts w:ascii="Calibri" w:eastAsia="Calibri" w:hAnsi="Calibri" w:cs="Times New Roman"/>
      <w:sz w:val="22"/>
      <w:szCs w:val="22"/>
    </w:rPr>
  </w:style>
  <w:style w:type="paragraph" w:styleId="ListBullet">
    <w:name w:val="List Bullet"/>
    <w:basedOn w:val="Normal"/>
    <w:rsid w:val="00CB3AD5"/>
    <w:pPr>
      <w:numPr>
        <w:numId w:val="9"/>
      </w:numPr>
      <w:spacing w:before="120" w:after="120"/>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68911571">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00095864">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dmin@bradleygreen.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quirelearningtrust.org/job-vacanci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6326f8-6ec6-49f8-acbb-a109916dc7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67F400948D7E42BA008F29072DDB2D" ma:contentTypeVersion="12" ma:contentTypeDescription="Create a new document." ma:contentTypeScope="" ma:versionID="16ae1a135d88d8f326f5951bfb453b6a">
  <xsd:schema xmlns:xsd="http://www.w3.org/2001/XMLSchema" xmlns:xs="http://www.w3.org/2001/XMLSchema" xmlns:p="http://schemas.microsoft.com/office/2006/metadata/properties" xmlns:ns2="756326f8-6ec6-49f8-acbb-a109916dc753" targetNamespace="http://schemas.microsoft.com/office/2006/metadata/properties" ma:root="true" ma:fieldsID="ab9c6be5eaf18f9084f67fd6917cbc31" ns2:_="">
    <xsd:import namespace="756326f8-6ec6-49f8-acbb-a109916dc75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326f8-6ec6-49f8-acbb-a109916dc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6326f8-6ec6-49f8-acbb-a109916dc753"/>
  </ds:schemaRefs>
</ds:datastoreItem>
</file>

<file path=customXml/itemProps3.xml><?xml version="1.0" encoding="utf-8"?>
<ds:datastoreItem xmlns:ds="http://schemas.openxmlformats.org/officeDocument/2006/customXml" ds:itemID="{BF9723A4-0BCE-47F6-8A99-DC21855FA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326f8-6ec6-49f8-acbb-a109916dc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1884</Words>
  <Characters>11104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J Freeman (BG)</cp:lastModifiedBy>
  <cp:revision>6</cp:revision>
  <cp:lastPrinted>2022-03-08T02:35:00Z</cp:lastPrinted>
  <dcterms:created xsi:type="dcterms:W3CDTF">2026-06-19T11:38:00Z</dcterms:created>
  <dcterms:modified xsi:type="dcterms:W3CDTF">2026-06-29T14:11:00Z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0x010100D067F400948D7E42BA008F29072DDB2D</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