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B12CF" w14:textId="77777777" w:rsidR="0079603A" w:rsidRDefault="00000000">
      <w:pPr>
        <w:spacing w:after="0" w:line="259" w:lineRule="auto"/>
        <w:ind w:left="0" w:right="29" w:firstLine="0"/>
        <w:jc w:val="right"/>
      </w:pPr>
      <w:r>
        <w:rPr>
          <w:rFonts w:ascii="Aptos" w:eastAsia="Aptos" w:hAnsi="Aptos" w:cs="Aptos"/>
          <w:sz w:val="24"/>
        </w:rPr>
        <w:t xml:space="preserve"> </w:t>
      </w:r>
    </w:p>
    <w:p w14:paraId="1F0D6718" w14:textId="77777777" w:rsidR="0079603A" w:rsidRDefault="00000000">
      <w:pPr>
        <w:spacing w:after="187" w:line="259" w:lineRule="auto"/>
        <w:ind w:left="35" w:firstLine="0"/>
        <w:jc w:val="center"/>
      </w:pPr>
      <w:r>
        <w:rPr>
          <w:color w:val="26586B"/>
          <w:sz w:val="20"/>
        </w:rPr>
        <w:t xml:space="preserve"> </w:t>
      </w:r>
    </w:p>
    <w:p w14:paraId="6038B9AA" w14:textId="77777777" w:rsidR="0079603A" w:rsidRDefault="00000000">
      <w:pPr>
        <w:spacing w:after="135" w:line="259" w:lineRule="auto"/>
        <w:ind w:left="35" w:firstLine="0"/>
        <w:jc w:val="center"/>
      </w:pPr>
      <w:r>
        <w:rPr>
          <w:color w:val="26586B"/>
          <w:sz w:val="20"/>
        </w:rPr>
        <w:t xml:space="preserve"> </w:t>
      </w:r>
    </w:p>
    <w:p w14:paraId="7B37A691" w14:textId="083D4165" w:rsidR="0079603A" w:rsidRPr="0099714D" w:rsidRDefault="0099714D">
      <w:pPr>
        <w:spacing w:after="144" w:line="259" w:lineRule="auto"/>
        <w:ind w:left="33" w:firstLine="0"/>
        <w:jc w:val="center"/>
        <w:rPr>
          <w:sz w:val="36"/>
          <w:szCs w:val="36"/>
        </w:rPr>
      </w:pPr>
      <w:r w:rsidRPr="0099714D">
        <w:rPr>
          <w:color w:val="4D4D4C"/>
          <w:sz w:val="36"/>
          <w:szCs w:val="36"/>
        </w:rPr>
        <w:t>Evolve</w:t>
      </w:r>
      <w:r w:rsidR="00000000" w:rsidRPr="0099714D">
        <w:rPr>
          <w:color w:val="4D4D4C"/>
          <w:sz w:val="36"/>
          <w:szCs w:val="36"/>
        </w:rPr>
        <w:t xml:space="preserve"> </w:t>
      </w:r>
    </w:p>
    <w:p w14:paraId="20FDF387" w14:textId="77777777" w:rsidR="0079603A" w:rsidRDefault="00000000">
      <w:pPr>
        <w:spacing w:after="549" w:line="259" w:lineRule="auto"/>
        <w:ind w:left="35" w:firstLine="0"/>
        <w:jc w:val="center"/>
      </w:pPr>
      <w:r>
        <w:rPr>
          <w:color w:val="4D4D4C"/>
          <w:sz w:val="20"/>
        </w:rPr>
        <w:t xml:space="preserve"> </w:t>
      </w:r>
    </w:p>
    <w:p w14:paraId="49743645" w14:textId="77777777" w:rsidR="0079603A" w:rsidRPr="0099714D" w:rsidRDefault="00000000">
      <w:pPr>
        <w:spacing w:after="0" w:line="259" w:lineRule="auto"/>
        <w:ind w:left="0" w:right="31" w:firstLine="0"/>
        <w:jc w:val="center"/>
        <w:rPr>
          <w:color w:val="BFBFBF" w:themeColor="background1" w:themeShade="BF"/>
        </w:rPr>
      </w:pPr>
      <w:r w:rsidRPr="0099714D">
        <w:rPr>
          <w:rFonts w:cs="Century Gothic"/>
          <w:color w:val="BFBFBF" w:themeColor="background1" w:themeShade="BF"/>
          <w:sz w:val="56"/>
        </w:rPr>
        <w:t>Looked After Children (*CLA)</w:t>
      </w:r>
      <w:r w:rsidRPr="0099714D">
        <w:rPr>
          <w:color w:val="BFBFBF" w:themeColor="background1" w:themeShade="BF"/>
          <w:sz w:val="56"/>
        </w:rPr>
        <w:t xml:space="preserve"> </w:t>
      </w:r>
    </w:p>
    <w:p w14:paraId="0A52BFB3" w14:textId="77777777" w:rsidR="0079603A" w:rsidRDefault="00000000">
      <w:pPr>
        <w:spacing w:after="0" w:line="259" w:lineRule="auto"/>
        <w:ind w:left="130" w:firstLine="0"/>
        <w:jc w:val="center"/>
      </w:pPr>
      <w:r>
        <w:rPr>
          <w:color w:val="3C2A6B"/>
          <w:sz w:val="56"/>
        </w:rPr>
        <w:t xml:space="preserve"> </w:t>
      </w:r>
    </w:p>
    <w:p w14:paraId="2390E635" w14:textId="77777777" w:rsidR="0079603A" w:rsidRDefault="00000000">
      <w:pPr>
        <w:spacing w:after="5" w:line="245" w:lineRule="auto"/>
        <w:ind w:left="0" w:firstLine="0"/>
        <w:jc w:val="center"/>
      </w:pPr>
      <w:r>
        <w:rPr>
          <w:rFonts w:cs="Century Gothic"/>
          <w:b/>
          <w:i/>
        </w:rPr>
        <w:t xml:space="preserve">(* It is noted that these children are now referred to as Children Looked After (CLA) but for ease of reading, we retained the policy title Looked After Children). </w:t>
      </w:r>
    </w:p>
    <w:p w14:paraId="08DC513B" w14:textId="77777777" w:rsidR="0079603A" w:rsidRDefault="00000000">
      <w:pPr>
        <w:spacing w:after="7" w:line="259" w:lineRule="auto"/>
        <w:ind w:left="37" w:firstLine="0"/>
        <w:jc w:val="center"/>
      </w:pPr>
      <w:r>
        <w:rPr>
          <w:rFonts w:cs="Century Gothic"/>
          <w:b/>
        </w:rPr>
        <w:t xml:space="preserve"> </w:t>
      </w:r>
    </w:p>
    <w:tbl>
      <w:tblPr>
        <w:tblStyle w:val="TableGrid"/>
        <w:tblW w:w="10459" w:type="dxa"/>
        <w:tblInd w:w="5" w:type="dxa"/>
        <w:tblCellMar>
          <w:top w:w="139" w:type="dxa"/>
          <w:left w:w="79" w:type="dxa"/>
          <w:bottom w:w="0" w:type="dxa"/>
          <w:right w:w="115" w:type="dxa"/>
        </w:tblCellMar>
        <w:tblLook w:val="04A0" w:firstRow="1" w:lastRow="0" w:firstColumn="1" w:lastColumn="0" w:noHBand="0" w:noVBand="1"/>
      </w:tblPr>
      <w:tblGrid>
        <w:gridCol w:w="5113"/>
        <w:gridCol w:w="5346"/>
      </w:tblGrid>
      <w:tr w:rsidR="0079603A" w14:paraId="5C90D3C7" w14:textId="77777777">
        <w:trPr>
          <w:trHeight w:val="614"/>
        </w:trPr>
        <w:tc>
          <w:tcPr>
            <w:tcW w:w="5113" w:type="dxa"/>
            <w:tcBorders>
              <w:top w:val="single" w:sz="4" w:space="0" w:color="000000"/>
              <w:left w:val="single" w:sz="4" w:space="0" w:color="000000"/>
              <w:bottom w:val="single" w:sz="4" w:space="0" w:color="000000"/>
              <w:right w:val="single" w:sz="4" w:space="0" w:color="000000"/>
            </w:tcBorders>
          </w:tcPr>
          <w:p w14:paraId="0724ECF9" w14:textId="77777777" w:rsidR="0079603A" w:rsidRDefault="00000000">
            <w:pPr>
              <w:spacing w:after="0" w:line="259" w:lineRule="auto"/>
              <w:ind w:left="0" w:firstLine="0"/>
              <w:jc w:val="left"/>
            </w:pPr>
            <w:r>
              <w:rPr>
                <w:b/>
                <w:sz w:val="20"/>
              </w:rPr>
              <w:t xml:space="preserve">Policy approved by Local Governing Body </w:t>
            </w:r>
          </w:p>
        </w:tc>
        <w:tc>
          <w:tcPr>
            <w:tcW w:w="5346" w:type="dxa"/>
            <w:tcBorders>
              <w:top w:val="single" w:sz="4" w:space="0" w:color="000000"/>
              <w:left w:val="single" w:sz="4" w:space="0" w:color="000000"/>
              <w:bottom w:val="single" w:sz="4" w:space="0" w:color="000000"/>
              <w:right w:val="single" w:sz="4" w:space="0" w:color="000000"/>
            </w:tcBorders>
          </w:tcPr>
          <w:p w14:paraId="2EA3CA33" w14:textId="3624ECE3" w:rsidR="0079603A" w:rsidRDefault="0099714D">
            <w:pPr>
              <w:spacing w:after="0" w:line="259" w:lineRule="auto"/>
              <w:ind w:left="0" w:firstLine="0"/>
              <w:jc w:val="left"/>
            </w:pPr>
            <w:r>
              <w:rPr>
                <w:b/>
                <w:sz w:val="20"/>
              </w:rPr>
              <w:t xml:space="preserve">Autumn </w:t>
            </w:r>
            <w:r w:rsidR="00000000">
              <w:rPr>
                <w:b/>
                <w:sz w:val="20"/>
              </w:rPr>
              <w:t xml:space="preserve">Term </w:t>
            </w:r>
            <w:r>
              <w:rPr>
                <w:b/>
                <w:sz w:val="20"/>
              </w:rPr>
              <w:t xml:space="preserve">1 </w:t>
            </w:r>
            <w:r w:rsidR="00000000">
              <w:rPr>
                <w:b/>
                <w:sz w:val="20"/>
              </w:rPr>
              <w:t>202</w:t>
            </w:r>
            <w:r>
              <w:rPr>
                <w:b/>
                <w:sz w:val="20"/>
              </w:rPr>
              <w:t>6</w:t>
            </w:r>
            <w:r w:rsidR="00000000">
              <w:rPr>
                <w:b/>
                <w:sz w:val="20"/>
              </w:rPr>
              <w:t xml:space="preserve"> </w:t>
            </w:r>
          </w:p>
        </w:tc>
      </w:tr>
      <w:tr w:rsidR="0079603A" w14:paraId="7FB06B5E" w14:textId="77777777">
        <w:trPr>
          <w:trHeight w:val="614"/>
        </w:trPr>
        <w:tc>
          <w:tcPr>
            <w:tcW w:w="5113" w:type="dxa"/>
            <w:tcBorders>
              <w:top w:val="single" w:sz="4" w:space="0" w:color="000000"/>
              <w:left w:val="single" w:sz="4" w:space="0" w:color="000000"/>
              <w:bottom w:val="single" w:sz="4" w:space="0" w:color="000000"/>
              <w:right w:val="single" w:sz="4" w:space="0" w:color="000000"/>
            </w:tcBorders>
          </w:tcPr>
          <w:p w14:paraId="3B195D8C" w14:textId="77777777" w:rsidR="0079603A" w:rsidRDefault="00000000">
            <w:pPr>
              <w:spacing w:after="0" w:line="259" w:lineRule="auto"/>
              <w:ind w:left="0" w:firstLine="0"/>
              <w:jc w:val="left"/>
            </w:pPr>
            <w:r>
              <w:rPr>
                <w:b/>
                <w:sz w:val="20"/>
              </w:rPr>
              <w:t xml:space="preserve">Review cycle </w:t>
            </w:r>
          </w:p>
        </w:tc>
        <w:tc>
          <w:tcPr>
            <w:tcW w:w="5346" w:type="dxa"/>
            <w:tcBorders>
              <w:top w:val="single" w:sz="4" w:space="0" w:color="000000"/>
              <w:left w:val="single" w:sz="4" w:space="0" w:color="000000"/>
              <w:bottom w:val="single" w:sz="4" w:space="0" w:color="000000"/>
              <w:right w:val="single" w:sz="4" w:space="0" w:color="000000"/>
            </w:tcBorders>
          </w:tcPr>
          <w:p w14:paraId="57269F0C" w14:textId="77777777" w:rsidR="0079603A" w:rsidRDefault="00000000">
            <w:pPr>
              <w:spacing w:after="0" w:line="259" w:lineRule="auto"/>
              <w:ind w:left="0" w:firstLine="0"/>
              <w:jc w:val="left"/>
            </w:pPr>
            <w:r>
              <w:rPr>
                <w:b/>
                <w:sz w:val="20"/>
              </w:rPr>
              <w:t xml:space="preserve">3 years </w:t>
            </w:r>
          </w:p>
        </w:tc>
      </w:tr>
      <w:tr w:rsidR="0079603A" w14:paraId="1F801759" w14:textId="77777777">
        <w:trPr>
          <w:trHeight w:val="614"/>
        </w:trPr>
        <w:tc>
          <w:tcPr>
            <w:tcW w:w="5113" w:type="dxa"/>
            <w:tcBorders>
              <w:top w:val="single" w:sz="4" w:space="0" w:color="000000"/>
              <w:left w:val="single" w:sz="4" w:space="0" w:color="000000"/>
              <w:bottom w:val="single" w:sz="4" w:space="0" w:color="000000"/>
              <w:right w:val="single" w:sz="4" w:space="0" w:color="000000"/>
            </w:tcBorders>
          </w:tcPr>
          <w:p w14:paraId="2E13F773" w14:textId="77777777" w:rsidR="0079603A" w:rsidRDefault="00000000">
            <w:pPr>
              <w:spacing w:after="0" w:line="259" w:lineRule="auto"/>
              <w:ind w:left="0" w:firstLine="0"/>
              <w:jc w:val="left"/>
            </w:pPr>
            <w:r>
              <w:rPr>
                <w:b/>
                <w:sz w:val="20"/>
              </w:rPr>
              <w:t xml:space="preserve">Policy due for review by Local Governing Body </w:t>
            </w:r>
          </w:p>
        </w:tc>
        <w:tc>
          <w:tcPr>
            <w:tcW w:w="5346" w:type="dxa"/>
            <w:tcBorders>
              <w:top w:val="single" w:sz="4" w:space="0" w:color="000000"/>
              <w:left w:val="single" w:sz="4" w:space="0" w:color="000000"/>
              <w:bottom w:val="single" w:sz="4" w:space="0" w:color="000000"/>
              <w:right w:val="single" w:sz="4" w:space="0" w:color="000000"/>
            </w:tcBorders>
          </w:tcPr>
          <w:p w14:paraId="4F08CBD2" w14:textId="4F785D4C" w:rsidR="0079603A" w:rsidRDefault="00000000">
            <w:pPr>
              <w:spacing w:after="0" w:line="259" w:lineRule="auto"/>
              <w:ind w:left="0" w:firstLine="0"/>
              <w:jc w:val="left"/>
            </w:pPr>
            <w:r>
              <w:rPr>
                <w:b/>
                <w:sz w:val="20"/>
              </w:rPr>
              <w:t xml:space="preserve">Summer Term </w:t>
            </w:r>
            <w:r w:rsidR="0099714D">
              <w:rPr>
                <w:b/>
                <w:sz w:val="20"/>
              </w:rPr>
              <w:t xml:space="preserve">2 </w:t>
            </w:r>
            <w:r>
              <w:rPr>
                <w:b/>
                <w:sz w:val="20"/>
              </w:rPr>
              <w:t>202</w:t>
            </w:r>
            <w:r w:rsidR="0099714D">
              <w:rPr>
                <w:b/>
                <w:sz w:val="20"/>
              </w:rPr>
              <w:t>9</w:t>
            </w:r>
            <w:r>
              <w:rPr>
                <w:b/>
                <w:sz w:val="20"/>
              </w:rPr>
              <w:t xml:space="preserve"> </w:t>
            </w:r>
          </w:p>
        </w:tc>
      </w:tr>
    </w:tbl>
    <w:p w14:paraId="100C85EE" w14:textId="57A0180E" w:rsidR="0079603A" w:rsidRDefault="00000000">
      <w:pPr>
        <w:spacing w:after="0" w:line="259" w:lineRule="auto"/>
        <w:ind w:left="0" w:firstLine="0"/>
        <w:jc w:val="left"/>
      </w:pPr>
      <w:r>
        <w:rPr>
          <w:noProof/>
        </w:rPr>
        <w:drawing>
          <wp:anchor distT="0" distB="0" distL="114300" distR="114300" simplePos="0" relativeHeight="251658240" behindDoc="0" locked="0" layoutInCell="1" allowOverlap="0" wp14:anchorId="391DA3B6" wp14:editId="411E4546">
            <wp:simplePos x="0" y="0"/>
            <wp:positionH relativeFrom="page">
              <wp:posOffset>492125</wp:posOffset>
            </wp:positionH>
            <wp:positionV relativeFrom="page">
              <wp:posOffset>0</wp:posOffset>
            </wp:positionV>
            <wp:extent cx="6576060" cy="533400"/>
            <wp:effectExtent l="0" t="0" r="0" b="0"/>
            <wp:wrapTopAndBottom/>
            <wp:docPr id="520" name="Picture 520"/>
            <wp:cNvGraphicFramePr/>
            <a:graphic xmlns:a="http://schemas.openxmlformats.org/drawingml/2006/main">
              <a:graphicData uri="http://schemas.openxmlformats.org/drawingml/2006/picture">
                <pic:pic xmlns:pic="http://schemas.openxmlformats.org/drawingml/2006/picture">
                  <pic:nvPicPr>
                    <pic:cNvPr id="520" name="Picture 520"/>
                    <pic:cNvPicPr/>
                  </pic:nvPicPr>
                  <pic:blipFill>
                    <a:blip r:embed="rId7"/>
                    <a:stretch>
                      <a:fillRect/>
                    </a:stretch>
                  </pic:blipFill>
                  <pic:spPr>
                    <a:xfrm>
                      <a:off x="0" y="0"/>
                      <a:ext cx="6576060" cy="533400"/>
                    </a:xfrm>
                    <a:prstGeom prst="rect">
                      <a:avLst/>
                    </a:prstGeom>
                  </pic:spPr>
                </pic:pic>
              </a:graphicData>
            </a:graphic>
          </wp:anchor>
        </w:drawing>
      </w:r>
      <w:r>
        <w:rPr>
          <w:rFonts w:ascii="Aptos" w:eastAsia="Aptos" w:hAnsi="Aptos" w:cs="Aptos"/>
          <w:sz w:val="24"/>
        </w:rPr>
        <w:t xml:space="preserve">  </w:t>
      </w:r>
    </w:p>
    <w:tbl>
      <w:tblPr>
        <w:tblStyle w:val="TableGrid"/>
        <w:tblW w:w="4943" w:type="dxa"/>
        <w:tblInd w:w="2458" w:type="dxa"/>
        <w:tblCellMar>
          <w:top w:w="0" w:type="dxa"/>
          <w:left w:w="115" w:type="dxa"/>
          <w:bottom w:w="0" w:type="dxa"/>
          <w:right w:w="115" w:type="dxa"/>
        </w:tblCellMar>
        <w:tblLook w:val="04A0" w:firstRow="1" w:lastRow="0" w:firstColumn="1" w:lastColumn="0" w:noHBand="0" w:noVBand="1"/>
      </w:tblPr>
      <w:tblGrid>
        <w:gridCol w:w="4943"/>
      </w:tblGrid>
      <w:tr w:rsidR="0079603A" w14:paraId="3D005A13" w14:textId="77777777">
        <w:trPr>
          <w:trHeight w:val="495"/>
        </w:trPr>
        <w:tc>
          <w:tcPr>
            <w:tcW w:w="4943" w:type="dxa"/>
            <w:tcBorders>
              <w:top w:val="single" w:sz="4" w:space="0" w:color="000000"/>
              <w:left w:val="single" w:sz="4" w:space="0" w:color="000000"/>
              <w:bottom w:val="single" w:sz="4" w:space="0" w:color="000000"/>
              <w:right w:val="single" w:sz="4" w:space="0" w:color="000000"/>
            </w:tcBorders>
            <w:vAlign w:val="center"/>
          </w:tcPr>
          <w:p w14:paraId="4B7AB1B5" w14:textId="77777777" w:rsidR="0079603A" w:rsidRDefault="00000000">
            <w:pPr>
              <w:spacing w:after="0" w:line="259" w:lineRule="auto"/>
              <w:ind w:left="0" w:right="1" w:firstLine="0"/>
              <w:jc w:val="center"/>
            </w:pPr>
            <w:r>
              <w:rPr>
                <w:sz w:val="20"/>
              </w:rPr>
              <w:t xml:space="preserve">Designated Teacher for CLA </w:t>
            </w:r>
          </w:p>
        </w:tc>
      </w:tr>
      <w:tr w:rsidR="0079603A" w14:paraId="1215BDCB" w14:textId="77777777">
        <w:trPr>
          <w:trHeight w:val="497"/>
        </w:trPr>
        <w:tc>
          <w:tcPr>
            <w:tcW w:w="4943" w:type="dxa"/>
            <w:tcBorders>
              <w:top w:val="single" w:sz="4" w:space="0" w:color="000000"/>
              <w:left w:val="single" w:sz="4" w:space="0" w:color="000000"/>
              <w:bottom w:val="single" w:sz="4" w:space="0" w:color="000000"/>
              <w:right w:val="single" w:sz="4" w:space="0" w:color="000000"/>
            </w:tcBorders>
            <w:vAlign w:val="center"/>
          </w:tcPr>
          <w:p w14:paraId="518C6544" w14:textId="77777777" w:rsidR="0079603A" w:rsidRDefault="00000000">
            <w:pPr>
              <w:spacing w:after="0" w:line="259" w:lineRule="auto"/>
              <w:ind w:left="0" w:right="2" w:firstLine="0"/>
              <w:jc w:val="center"/>
            </w:pPr>
            <w:r>
              <w:rPr>
                <w:sz w:val="20"/>
              </w:rPr>
              <w:t xml:space="preserve">Head of School </w:t>
            </w:r>
          </w:p>
        </w:tc>
      </w:tr>
      <w:tr w:rsidR="0079603A" w14:paraId="244FD4BC" w14:textId="77777777">
        <w:trPr>
          <w:trHeight w:val="494"/>
        </w:trPr>
        <w:tc>
          <w:tcPr>
            <w:tcW w:w="4943" w:type="dxa"/>
            <w:tcBorders>
              <w:top w:val="single" w:sz="4" w:space="0" w:color="000000"/>
              <w:left w:val="single" w:sz="4" w:space="0" w:color="000000"/>
              <w:bottom w:val="single" w:sz="4" w:space="0" w:color="000000"/>
              <w:right w:val="single" w:sz="4" w:space="0" w:color="000000"/>
            </w:tcBorders>
            <w:vAlign w:val="center"/>
          </w:tcPr>
          <w:p w14:paraId="671ED149" w14:textId="77777777" w:rsidR="0079603A" w:rsidRDefault="00000000">
            <w:pPr>
              <w:spacing w:after="0" w:line="259" w:lineRule="auto"/>
              <w:ind w:left="0" w:right="3" w:firstLine="0"/>
              <w:jc w:val="center"/>
            </w:pPr>
            <w:r>
              <w:rPr>
                <w:sz w:val="20"/>
              </w:rPr>
              <w:t xml:space="preserve">Designated Safeguarding Manager </w:t>
            </w:r>
          </w:p>
        </w:tc>
      </w:tr>
    </w:tbl>
    <w:p w14:paraId="25A0E366" w14:textId="77777777" w:rsidR="0079603A" w:rsidRDefault="00000000">
      <w:pPr>
        <w:spacing w:after="178" w:line="259" w:lineRule="auto"/>
        <w:ind w:left="0" w:firstLine="0"/>
        <w:jc w:val="left"/>
      </w:pPr>
      <w:r>
        <w:rPr>
          <w:rFonts w:ascii="Aptos" w:eastAsia="Aptos" w:hAnsi="Aptos" w:cs="Aptos"/>
          <w:sz w:val="24"/>
        </w:rPr>
        <w:t xml:space="preserve"> </w:t>
      </w:r>
    </w:p>
    <w:p w14:paraId="28409540" w14:textId="77777777" w:rsidR="0079603A" w:rsidRDefault="00000000">
      <w:pPr>
        <w:spacing w:after="3" w:line="259" w:lineRule="auto"/>
        <w:ind w:left="-5"/>
        <w:jc w:val="left"/>
      </w:pPr>
      <w:r>
        <w:rPr>
          <w:rFonts w:cs="Century Gothic"/>
          <w:b/>
        </w:rPr>
        <w:t xml:space="preserve">Definitions </w:t>
      </w:r>
    </w:p>
    <w:p w14:paraId="50AA7FE1" w14:textId="77777777" w:rsidR="0079603A" w:rsidRDefault="00000000">
      <w:pPr>
        <w:spacing w:after="0" w:line="259" w:lineRule="auto"/>
        <w:ind w:left="0" w:firstLine="0"/>
        <w:jc w:val="left"/>
      </w:pPr>
      <w:r>
        <w:t xml:space="preserve"> </w:t>
      </w:r>
    </w:p>
    <w:p w14:paraId="37F8CD74" w14:textId="77777777" w:rsidR="0079603A" w:rsidRDefault="00000000">
      <w:pPr>
        <w:spacing w:after="3"/>
        <w:ind w:left="-5" w:right="9"/>
      </w:pPr>
      <w:r>
        <w:t xml:space="preserve">The NSPCC states that: in UK law, children in </w:t>
      </w:r>
      <w:r>
        <w:rPr>
          <w:rFonts w:cs="Century Gothic"/>
        </w:rPr>
        <w:t xml:space="preserve">care are referred to as ‘children looked after (CLA)’.  A child is ‘looked after’ if they are in the care of the local authority for more than 24 hours.  Legally, </w:t>
      </w:r>
      <w:r>
        <w:t xml:space="preserve">this could be when they are: </w:t>
      </w:r>
    </w:p>
    <w:p w14:paraId="5EEEB880" w14:textId="77777777" w:rsidR="0079603A" w:rsidRDefault="00000000">
      <w:pPr>
        <w:spacing w:after="21" w:line="259" w:lineRule="auto"/>
        <w:ind w:left="0" w:firstLine="0"/>
        <w:jc w:val="left"/>
      </w:pPr>
      <w:r>
        <w:t xml:space="preserve"> </w:t>
      </w:r>
    </w:p>
    <w:p w14:paraId="0728ECC8" w14:textId="77777777" w:rsidR="0079603A" w:rsidRDefault="00000000">
      <w:pPr>
        <w:numPr>
          <w:ilvl w:val="0"/>
          <w:numId w:val="1"/>
        </w:numPr>
        <w:spacing w:after="3"/>
        <w:ind w:right="11" w:hanging="360"/>
      </w:pPr>
      <w:r>
        <w:rPr>
          <w:rFonts w:cs="Century Gothic"/>
        </w:rPr>
        <w:t>Living in accommodation provided by the local authority with the parents’ agreement.</w:t>
      </w:r>
      <w:r>
        <w:t xml:space="preserve"> </w:t>
      </w:r>
    </w:p>
    <w:p w14:paraId="481065CF" w14:textId="77777777" w:rsidR="0079603A" w:rsidRDefault="00000000">
      <w:pPr>
        <w:numPr>
          <w:ilvl w:val="0"/>
          <w:numId w:val="1"/>
        </w:numPr>
        <w:ind w:right="11" w:hanging="360"/>
      </w:pPr>
      <w:r>
        <w:t xml:space="preserve">The subject of an interim or full care order or, in Scotland, a permanence order. </w:t>
      </w:r>
    </w:p>
    <w:p w14:paraId="381E9609" w14:textId="77777777" w:rsidR="0079603A" w:rsidRDefault="00000000">
      <w:pPr>
        <w:numPr>
          <w:ilvl w:val="0"/>
          <w:numId w:val="1"/>
        </w:numPr>
        <w:ind w:right="11" w:hanging="360"/>
      </w:pPr>
      <w:r>
        <w:t xml:space="preserve">The subject of an emergency legal order to remove them from immediate danger in a secure </w:t>
      </w:r>
      <w:r>
        <w:rPr>
          <w:rFonts w:cs="Century Gothic"/>
        </w:rPr>
        <w:t>children’s home, secure training centre or young offender institution.</w:t>
      </w:r>
      <w:r>
        <w:t xml:space="preserve"> </w:t>
      </w:r>
    </w:p>
    <w:p w14:paraId="086E96F6" w14:textId="77777777" w:rsidR="0079603A" w:rsidRDefault="00000000">
      <w:pPr>
        <w:numPr>
          <w:ilvl w:val="0"/>
          <w:numId w:val="1"/>
        </w:numPr>
        <w:ind w:right="11" w:hanging="360"/>
      </w:pPr>
      <w:r>
        <w:t xml:space="preserve">Unaccompanied asylum-seeking children. </w:t>
      </w:r>
    </w:p>
    <w:p w14:paraId="15A21DFB" w14:textId="77777777" w:rsidR="0079603A" w:rsidRDefault="00000000">
      <w:pPr>
        <w:spacing w:after="0" w:line="259" w:lineRule="auto"/>
        <w:ind w:left="0" w:firstLine="0"/>
        <w:jc w:val="left"/>
      </w:pPr>
      <w:r>
        <w:t xml:space="preserve"> </w:t>
      </w:r>
    </w:p>
    <w:p w14:paraId="0764EC05" w14:textId="77777777" w:rsidR="0079603A" w:rsidRDefault="00000000">
      <w:pPr>
        <w:spacing w:after="3"/>
        <w:ind w:left="-5" w:right="9"/>
      </w:pPr>
      <w:r>
        <w:rPr>
          <w:rFonts w:cs="Century Gothic"/>
        </w:rPr>
        <w:t xml:space="preserve">A child will stop being ‘looked after’ when they are either adopted, returned home or turn 18.  The </w:t>
      </w:r>
      <w:r>
        <w:t xml:space="preserve">local authority will continue to support children leaving care at 18 until they reach 21. </w:t>
      </w:r>
    </w:p>
    <w:p w14:paraId="45BF3A62" w14:textId="77777777" w:rsidR="0079603A" w:rsidRDefault="00000000">
      <w:pPr>
        <w:spacing w:after="1326" w:line="259" w:lineRule="auto"/>
        <w:ind w:left="0" w:firstLine="0"/>
        <w:jc w:val="left"/>
      </w:pPr>
      <w:r>
        <w:t xml:space="preserve"> </w:t>
      </w:r>
    </w:p>
    <w:p w14:paraId="542F8EC7" w14:textId="77777777" w:rsidR="0079603A" w:rsidRDefault="00000000">
      <w:pPr>
        <w:spacing w:after="0" w:line="259" w:lineRule="auto"/>
        <w:ind w:left="0" w:firstLine="0"/>
        <w:jc w:val="right"/>
      </w:pPr>
      <w:r>
        <w:rPr>
          <w:rFonts w:ascii="Aptos" w:eastAsia="Aptos" w:hAnsi="Aptos" w:cs="Aptos"/>
          <w:sz w:val="24"/>
        </w:rPr>
        <w:lastRenderedPageBreak/>
        <w:t xml:space="preserve"> </w:t>
      </w:r>
    </w:p>
    <w:p w14:paraId="3F854594" w14:textId="77777777" w:rsidR="0079603A" w:rsidRDefault="00000000">
      <w:pPr>
        <w:ind w:left="-5" w:right="11"/>
      </w:pPr>
      <w:r>
        <w:t xml:space="preserve">A CLA may be living: </w:t>
      </w:r>
    </w:p>
    <w:p w14:paraId="76CB1E12" w14:textId="77777777" w:rsidR="0079603A" w:rsidRDefault="00000000">
      <w:pPr>
        <w:spacing w:after="20" w:line="259" w:lineRule="auto"/>
        <w:ind w:left="0" w:firstLine="0"/>
        <w:jc w:val="left"/>
      </w:pPr>
      <w:r>
        <w:t xml:space="preserve"> </w:t>
      </w:r>
    </w:p>
    <w:p w14:paraId="694D9A8A" w14:textId="77777777" w:rsidR="0079603A" w:rsidRDefault="00000000">
      <w:pPr>
        <w:numPr>
          <w:ilvl w:val="0"/>
          <w:numId w:val="2"/>
        </w:numPr>
        <w:ind w:right="11" w:hanging="360"/>
      </w:pPr>
      <w:r>
        <w:t xml:space="preserve">With foster parents. </w:t>
      </w:r>
    </w:p>
    <w:p w14:paraId="612E7FAA" w14:textId="77777777" w:rsidR="0079603A" w:rsidRDefault="00000000">
      <w:pPr>
        <w:numPr>
          <w:ilvl w:val="0"/>
          <w:numId w:val="2"/>
        </w:numPr>
        <w:ind w:right="11" w:hanging="360"/>
      </w:pPr>
      <w:r>
        <w:t xml:space="preserve">At home with their parents under the supervision of social services. </w:t>
      </w:r>
    </w:p>
    <w:p w14:paraId="4FE48D4D" w14:textId="77777777" w:rsidR="0079603A" w:rsidRDefault="00000000">
      <w:pPr>
        <w:numPr>
          <w:ilvl w:val="0"/>
          <w:numId w:val="2"/>
        </w:numPr>
        <w:spacing w:after="3"/>
        <w:ind w:right="11" w:hanging="360"/>
      </w:pPr>
      <w:r>
        <w:rPr>
          <w:rFonts w:cs="Century Gothic"/>
        </w:rPr>
        <w:t>In residential children’s homes.</w:t>
      </w:r>
      <w:r>
        <w:t xml:space="preserve"> </w:t>
      </w:r>
    </w:p>
    <w:p w14:paraId="0E0D9612" w14:textId="77777777" w:rsidR="0079603A" w:rsidRDefault="00000000">
      <w:pPr>
        <w:numPr>
          <w:ilvl w:val="0"/>
          <w:numId w:val="2"/>
        </w:numPr>
        <w:ind w:right="11" w:hanging="360"/>
      </w:pPr>
      <w:r>
        <w:t xml:space="preserve">Other residential settings like schools or secure units. </w:t>
      </w:r>
    </w:p>
    <w:p w14:paraId="3A42F4E0" w14:textId="77777777" w:rsidR="0079603A" w:rsidRDefault="00000000">
      <w:pPr>
        <w:spacing w:after="0" w:line="259" w:lineRule="auto"/>
        <w:ind w:left="0" w:firstLine="0"/>
        <w:jc w:val="left"/>
      </w:pPr>
      <w:r>
        <w:t xml:space="preserve"> </w:t>
      </w:r>
    </w:p>
    <w:p w14:paraId="35B90207" w14:textId="77777777" w:rsidR="0079603A" w:rsidRDefault="00000000">
      <w:pPr>
        <w:spacing w:after="0" w:line="259" w:lineRule="auto"/>
        <w:ind w:left="0" w:firstLine="0"/>
        <w:jc w:val="left"/>
      </w:pPr>
      <w:r>
        <w:t xml:space="preserve"> </w:t>
      </w:r>
    </w:p>
    <w:p w14:paraId="158F996B" w14:textId="77777777" w:rsidR="0079603A" w:rsidRDefault="00000000">
      <w:pPr>
        <w:spacing w:after="3"/>
        <w:ind w:left="-5" w:right="9"/>
      </w:pPr>
      <w:r>
        <w:rPr>
          <w:rFonts w:cs="Century Gothic"/>
        </w:rPr>
        <w:t xml:space="preserve">These children may be looked after by Sutton’s local authority or may be in the care of another </w:t>
      </w:r>
      <w:r>
        <w:t xml:space="preserve">local authority, but living in ours. </w:t>
      </w:r>
    </w:p>
    <w:p w14:paraId="40FD4D4D" w14:textId="77777777" w:rsidR="0079603A" w:rsidRDefault="00000000">
      <w:pPr>
        <w:spacing w:after="0" w:line="259" w:lineRule="auto"/>
        <w:ind w:left="0" w:firstLine="0"/>
        <w:jc w:val="left"/>
      </w:pPr>
      <w:r>
        <w:t xml:space="preserve"> </w:t>
      </w:r>
    </w:p>
    <w:p w14:paraId="508B5BFD" w14:textId="77777777" w:rsidR="0079603A" w:rsidRDefault="00000000">
      <w:pPr>
        <w:spacing w:after="0"/>
        <w:ind w:left="-5" w:right="11"/>
      </w:pPr>
      <w:r>
        <w:t xml:space="preserve">The Limes College aims to promote the educational achievement and welfare of pupils in public care.  We </w:t>
      </w:r>
      <w:proofErr w:type="spellStart"/>
      <w:r>
        <w:t>recognise</w:t>
      </w:r>
      <w:proofErr w:type="spellEnd"/>
      <w:r>
        <w:t xml:space="preserve"> that nationally there is a considerable educational under-achievement of children in residential or foster care, when compared with their peers.  All staff and governors are committed to ensuring improved educational outcomes for CLA attending The Limes College.  The Limes College will ensure that every CLA on roll will be allocated </w:t>
      </w:r>
      <w:proofErr w:type="spellStart"/>
      <w:proofErr w:type="gramStart"/>
      <w:r>
        <w:t>a</w:t>
      </w:r>
      <w:proofErr w:type="spellEnd"/>
      <w:proofErr w:type="gramEnd"/>
      <w:r>
        <w:t xml:space="preserve"> Outreach Mentor who will work in conjunction with the Designated Teacher, to be a point of contact for carers, and who will provide additional targeted support as part of a pastoral care plan. </w:t>
      </w:r>
    </w:p>
    <w:p w14:paraId="0D54CAA9" w14:textId="77777777" w:rsidR="0079603A" w:rsidRDefault="00000000">
      <w:pPr>
        <w:spacing w:after="0" w:line="259" w:lineRule="auto"/>
        <w:ind w:left="0" w:firstLine="0"/>
        <w:jc w:val="left"/>
      </w:pPr>
      <w:r>
        <w:t xml:space="preserve"> </w:t>
      </w:r>
    </w:p>
    <w:p w14:paraId="08EF6F65" w14:textId="77777777" w:rsidR="0079603A" w:rsidRDefault="00000000">
      <w:pPr>
        <w:spacing w:after="0"/>
        <w:ind w:left="-5" w:right="11"/>
      </w:pPr>
      <w:r>
        <w:t xml:space="preserve">The Limes College aims to implement the key qualities of effective practice in supporting looked after students as identified in the Improving Attainment guidance (see below) as follows: </w:t>
      </w:r>
    </w:p>
    <w:p w14:paraId="6491196E" w14:textId="77777777" w:rsidR="0079603A" w:rsidRDefault="00000000">
      <w:pPr>
        <w:spacing w:after="20" w:line="259" w:lineRule="auto"/>
        <w:ind w:left="0" w:firstLine="0"/>
        <w:jc w:val="left"/>
      </w:pPr>
      <w:r>
        <w:t xml:space="preserve"> </w:t>
      </w:r>
    </w:p>
    <w:p w14:paraId="2D898374" w14:textId="77777777" w:rsidR="0079603A" w:rsidRDefault="00000000">
      <w:pPr>
        <w:numPr>
          <w:ilvl w:val="0"/>
          <w:numId w:val="3"/>
        </w:numPr>
        <w:ind w:right="11" w:hanging="360"/>
      </w:pPr>
      <w:r>
        <w:t xml:space="preserve">Doing the things they do for all young people, but more so. </w:t>
      </w:r>
    </w:p>
    <w:p w14:paraId="0F84C199" w14:textId="77777777" w:rsidR="0079603A" w:rsidRDefault="00000000">
      <w:pPr>
        <w:numPr>
          <w:ilvl w:val="0"/>
          <w:numId w:val="3"/>
        </w:numPr>
        <w:ind w:right="11" w:hanging="360"/>
      </w:pPr>
      <w:r>
        <w:t xml:space="preserve">Balancing high levels of support with real challenge. </w:t>
      </w:r>
    </w:p>
    <w:p w14:paraId="7303D6DB" w14:textId="4D2DD37F" w:rsidR="0079603A" w:rsidRDefault="0099714D">
      <w:pPr>
        <w:numPr>
          <w:ilvl w:val="0"/>
          <w:numId w:val="3"/>
        </w:numPr>
        <w:ind w:right="11" w:hanging="360"/>
      </w:pPr>
      <w:r>
        <w:t>Skillfully</w:t>
      </w:r>
      <w:r w:rsidR="00000000">
        <w:t xml:space="preserve"> linking each young person to a key </w:t>
      </w:r>
      <w:proofErr w:type="gramStart"/>
      <w:r w:rsidR="00000000">
        <w:t>person</w:t>
      </w:r>
      <w:proofErr w:type="gramEnd"/>
      <w:r w:rsidR="00000000">
        <w:t xml:space="preserve"> they relate well to. </w:t>
      </w:r>
    </w:p>
    <w:p w14:paraId="75568C50" w14:textId="77777777" w:rsidR="0079603A" w:rsidRDefault="00000000">
      <w:pPr>
        <w:numPr>
          <w:ilvl w:val="0"/>
          <w:numId w:val="3"/>
        </w:numPr>
        <w:ind w:right="11" w:hanging="360"/>
      </w:pPr>
      <w:r>
        <w:t xml:space="preserve">Making it a priority to know the young people well and to build strong relationships. </w:t>
      </w:r>
    </w:p>
    <w:p w14:paraId="1451C38A" w14:textId="77777777" w:rsidR="0079603A" w:rsidRDefault="00000000">
      <w:pPr>
        <w:numPr>
          <w:ilvl w:val="0"/>
          <w:numId w:val="3"/>
        </w:numPr>
        <w:ind w:right="11" w:hanging="360"/>
      </w:pPr>
      <w:r>
        <w:t xml:space="preserve">Developing strong partnerships with carers, local authorities and specialist agencies. </w:t>
      </w:r>
    </w:p>
    <w:p w14:paraId="1FC73CF5" w14:textId="77777777" w:rsidR="0079603A" w:rsidRDefault="00000000">
      <w:pPr>
        <w:numPr>
          <w:ilvl w:val="0"/>
          <w:numId w:val="3"/>
        </w:numPr>
        <w:ind w:right="11" w:hanging="360"/>
      </w:pPr>
      <w:r>
        <w:t xml:space="preserve">Making things happen and seeing things through. </w:t>
      </w:r>
    </w:p>
    <w:p w14:paraId="397A42D8" w14:textId="77777777" w:rsidR="0079603A" w:rsidRDefault="00000000">
      <w:pPr>
        <w:numPr>
          <w:ilvl w:val="0"/>
          <w:numId w:val="3"/>
        </w:numPr>
        <w:ind w:right="11" w:hanging="360"/>
      </w:pPr>
      <w:r>
        <w:t xml:space="preserve">Ensuring consistency as well as discrete flexibility. </w:t>
      </w:r>
    </w:p>
    <w:p w14:paraId="22632905" w14:textId="77777777" w:rsidR="0079603A" w:rsidRDefault="00000000">
      <w:pPr>
        <w:numPr>
          <w:ilvl w:val="0"/>
          <w:numId w:val="3"/>
        </w:numPr>
        <w:ind w:right="11" w:hanging="360"/>
      </w:pPr>
      <w:r>
        <w:t xml:space="preserve">Actively extending the horizons of each young person. </w:t>
      </w:r>
    </w:p>
    <w:p w14:paraId="51296268" w14:textId="77777777" w:rsidR="0079603A" w:rsidRDefault="00000000">
      <w:pPr>
        <w:numPr>
          <w:ilvl w:val="0"/>
          <w:numId w:val="3"/>
        </w:numPr>
        <w:ind w:right="11" w:hanging="360"/>
      </w:pPr>
      <w:r>
        <w:t xml:space="preserve">Planning for future transitions. </w:t>
      </w:r>
    </w:p>
    <w:p w14:paraId="3BB11576" w14:textId="77777777" w:rsidR="0079603A" w:rsidRDefault="00000000">
      <w:pPr>
        <w:spacing w:after="0" w:line="259" w:lineRule="auto"/>
        <w:ind w:left="0" w:firstLine="0"/>
        <w:jc w:val="left"/>
      </w:pPr>
      <w:r>
        <w:t xml:space="preserve"> </w:t>
      </w:r>
    </w:p>
    <w:p w14:paraId="13911601" w14:textId="77777777" w:rsidR="0079603A" w:rsidRDefault="00000000">
      <w:pPr>
        <w:ind w:left="-5" w:right="11"/>
      </w:pPr>
      <w:r>
        <w:t xml:space="preserve">The guidance introduced two key measures: </w:t>
      </w:r>
    </w:p>
    <w:p w14:paraId="4005D870" w14:textId="77777777" w:rsidR="0079603A" w:rsidRDefault="00000000">
      <w:pPr>
        <w:spacing w:after="18" w:line="259" w:lineRule="auto"/>
        <w:ind w:left="0" w:firstLine="0"/>
        <w:jc w:val="left"/>
      </w:pPr>
      <w:r>
        <w:t xml:space="preserve"> </w:t>
      </w:r>
    </w:p>
    <w:p w14:paraId="3B4D23BE" w14:textId="77777777" w:rsidR="0079603A" w:rsidRDefault="00000000">
      <w:pPr>
        <w:numPr>
          <w:ilvl w:val="0"/>
          <w:numId w:val="4"/>
        </w:numPr>
        <w:ind w:right="11" w:hanging="360"/>
      </w:pPr>
      <w:r>
        <w:t xml:space="preserve">To ensure that a Designated Teacher is nominated in every school to promote the educational achievement of CLA who are on the school roll (Children and Young Person Act 2008). </w:t>
      </w:r>
    </w:p>
    <w:p w14:paraId="19610ECF" w14:textId="77777777" w:rsidR="0079603A" w:rsidRDefault="00000000">
      <w:pPr>
        <w:numPr>
          <w:ilvl w:val="0"/>
          <w:numId w:val="4"/>
        </w:numPr>
        <w:ind w:right="11" w:hanging="360"/>
      </w:pPr>
      <w:r>
        <w:t xml:space="preserve">To ensure that Personal Education Plans (PEPs) are in place for all CLA. </w:t>
      </w:r>
    </w:p>
    <w:p w14:paraId="3B81EC6C" w14:textId="77777777" w:rsidR="0079603A" w:rsidRDefault="00000000">
      <w:pPr>
        <w:spacing w:after="0" w:line="259" w:lineRule="auto"/>
        <w:ind w:left="0" w:firstLine="0"/>
        <w:jc w:val="left"/>
      </w:pPr>
      <w:r>
        <w:t xml:space="preserve"> </w:t>
      </w:r>
    </w:p>
    <w:p w14:paraId="0257C12E" w14:textId="77777777" w:rsidR="0079603A" w:rsidRDefault="00000000">
      <w:pPr>
        <w:ind w:left="-5" w:right="11"/>
      </w:pPr>
      <w:r>
        <w:rPr>
          <w:rFonts w:cs="Century Gothic"/>
          <w:b/>
        </w:rPr>
        <w:t>Roles and Responsibilities</w:t>
      </w:r>
      <w:r>
        <w:t xml:space="preserve"> (see full guidance in documents listed below) </w:t>
      </w:r>
    </w:p>
    <w:p w14:paraId="7B9AC24C" w14:textId="77777777" w:rsidR="0079603A" w:rsidRDefault="00000000">
      <w:pPr>
        <w:spacing w:after="0" w:line="259" w:lineRule="auto"/>
        <w:ind w:left="0" w:firstLine="0"/>
        <w:jc w:val="left"/>
      </w:pPr>
      <w:r>
        <w:t xml:space="preserve"> </w:t>
      </w:r>
    </w:p>
    <w:p w14:paraId="7B1CCD7A" w14:textId="77777777" w:rsidR="0079603A" w:rsidRDefault="00000000">
      <w:pPr>
        <w:spacing w:after="3" w:line="259" w:lineRule="auto"/>
        <w:ind w:left="-5"/>
        <w:jc w:val="left"/>
      </w:pPr>
      <w:r>
        <w:rPr>
          <w:rFonts w:cs="Century Gothic"/>
          <w:b/>
        </w:rPr>
        <w:t>The Designated Teacher will</w:t>
      </w:r>
      <w:r>
        <w:t xml:space="preserve">: </w:t>
      </w:r>
    </w:p>
    <w:p w14:paraId="1B03B96F" w14:textId="77777777" w:rsidR="0079603A" w:rsidRDefault="00000000">
      <w:pPr>
        <w:spacing w:after="18" w:line="259" w:lineRule="auto"/>
        <w:ind w:left="0" w:firstLine="0"/>
        <w:jc w:val="left"/>
      </w:pPr>
      <w:r>
        <w:t xml:space="preserve"> </w:t>
      </w:r>
    </w:p>
    <w:p w14:paraId="78ED9164" w14:textId="77777777" w:rsidR="0079603A" w:rsidRDefault="00000000">
      <w:pPr>
        <w:numPr>
          <w:ilvl w:val="0"/>
          <w:numId w:val="4"/>
        </w:numPr>
        <w:ind w:right="11" w:hanging="360"/>
      </w:pPr>
      <w:r>
        <w:t xml:space="preserve">Promote a culture of high expectations and aspirations for how CLA students learn and for CLA to believe they can succeed. </w:t>
      </w:r>
    </w:p>
    <w:p w14:paraId="4CEFA0C3" w14:textId="77777777" w:rsidR="0079603A" w:rsidRDefault="00000000">
      <w:pPr>
        <w:numPr>
          <w:ilvl w:val="0"/>
          <w:numId w:val="4"/>
        </w:numPr>
        <w:ind w:right="11" w:hanging="360"/>
      </w:pPr>
      <w:r>
        <w:t xml:space="preserve">Have lead responsibility for helping school staff to understand the things which can affect how CLA learn and achieve (such as awareness of the impact of loss and separation from birth </w:t>
      </w:r>
      <w:r>
        <w:rPr>
          <w:rFonts w:cs="Century Gothic"/>
        </w:rPr>
        <w:t xml:space="preserve">families, the reasons which may be behind CLA’s </w:t>
      </w:r>
      <w:proofErr w:type="spellStart"/>
      <w:r>
        <w:rPr>
          <w:rFonts w:cs="Century Gothic"/>
        </w:rPr>
        <w:t>behaviour</w:t>
      </w:r>
      <w:proofErr w:type="spellEnd"/>
      <w:r>
        <w:rPr>
          <w:rFonts w:cs="Century Gothic"/>
        </w:rPr>
        <w:t xml:space="preserve"> and seeing CL</w:t>
      </w:r>
      <w:r>
        <w:t xml:space="preserve">A as individuals, not as a homogeneous group). </w:t>
      </w:r>
    </w:p>
    <w:p w14:paraId="1FF74736" w14:textId="77777777" w:rsidR="0079603A" w:rsidRDefault="00000000">
      <w:pPr>
        <w:numPr>
          <w:ilvl w:val="0"/>
          <w:numId w:val="4"/>
        </w:numPr>
        <w:ind w:right="11" w:hanging="360"/>
      </w:pPr>
      <w:r>
        <w:lastRenderedPageBreak/>
        <w:t xml:space="preserve">Make sure the young person has a voice in setting learning targets and be an advocate for CLA within the school. </w:t>
      </w:r>
    </w:p>
    <w:p w14:paraId="6C73AB72" w14:textId="77777777" w:rsidR="0079603A" w:rsidRDefault="00000000">
      <w:pPr>
        <w:numPr>
          <w:ilvl w:val="0"/>
          <w:numId w:val="4"/>
        </w:numPr>
        <w:ind w:right="11" w:hanging="360"/>
      </w:pPr>
      <w:r>
        <w:t xml:space="preserve">Know who all the CLA are in school, including those in the care of other authorities, and ensure the availability of all relevant details from school record-keeping systems, as required. </w:t>
      </w:r>
    </w:p>
    <w:p w14:paraId="2C852389" w14:textId="77777777" w:rsidR="0079603A" w:rsidRDefault="00000000">
      <w:pPr>
        <w:numPr>
          <w:ilvl w:val="0"/>
          <w:numId w:val="4"/>
        </w:numPr>
        <w:ind w:right="11" w:hanging="360"/>
      </w:pPr>
      <w:r>
        <w:t xml:space="preserve">Be aware of any student on the school roll who has ever been CLA. </w:t>
      </w:r>
    </w:p>
    <w:p w14:paraId="0AB100A3" w14:textId="77777777" w:rsidR="0079603A" w:rsidRDefault="00000000">
      <w:pPr>
        <w:numPr>
          <w:ilvl w:val="0"/>
          <w:numId w:val="4"/>
        </w:numPr>
        <w:ind w:right="11" w:hanging="360"/>
      </w:pPr>
      <w:r>
        <w:t xml:space="preserve">Have regard to the impact of relevant decisions for CLA on both the CLA and the rest of the school community by contributing to the development of whole school policies. </w:t>
      </w:r>
    </w:p>
    <w:p w14:paraId="437213BA" w14:textId="77777777" w:rsidR="0079603A" w:rsidRDefault="00000000">
      <w:pPr>
        <w:numPr>
          <w:ilvl w:val="0"/>
          <w:numId w:val="4"/>
        </w:numPr>
        <w:ind w:right="11" w:hanging="360"/>
      </w:pPr>
      <w:r>
        <w:t xml:space="preserve">Be a source of advice for staff about differentiated teaching strategies appropriate for individual pupils who are looked after. </w:t>
      </w:r>
    </w:p>
    <w:p w14:paraId="0A6BAE59" w14:textId="77777777" w:rsidR="0079603A" w:rsidRDefault="00000000">
      <w:pPr>
        <w:numPr>
          <w:ilvl w:val="0"/>
          <w:numId w:val="4"/>
        </w:numPr>
        <w:ind w:right="11" w:hanging="360"/>
      </w:pPr>
      <w:r>
        <w:rPr>
          <w:rFonts w:cs="Century Gothic"/>
        </w:rPr>
        <w:t xml:space="preserve">Have lead responsibility for the development and implementation of the child’s Personal </w:t>
      </w:r>
      <w:r>
        <w:t xml:space="preserve">Education Plan (PEP) within the school, including monitoring progress. </w:t>
      </w:r>
    </w:p>
    <w:p w14:paraId="600C55C3" w14:textId="77777777" w:rsidR="0079603A" w:rsidRDefault="00000000">
      <w:pPr>
        <w:numPr>
          <w:ilvl w:val="0"/>
          <w:numId w:val="4"/>
        </w:numPr>
        <w:ind w:right="11" w:hanging="360"/>
      </w:pPr>
      <w:r>
        <w:t xml:space="preserve">Be involved in any discussions related to decisions about potential exclusions of CLA on roll. </w:t>
      </w:r>
    </w:p>
    <w:p w14:paraId="5442F3FA" w14:textId="77777777" w:rsidR="0079603A" w:rsidRDefault="00000000">
      <w:pPr>
        <w:numPr>
          <w:ilvl w:val="0"/>
          <w:numId w:val="4"/>
        </w:numPr>
        <w:ind w:right="11" w:hanging="360"/>
      </w:pPr>
      <w:r>
        <w:t xml:space="preserve">Ensure that any Special Educational Needs are addressed in conjunction with the SENCO and in accordance with the Code of Practice for SEN.  CLA are three to four times more likely to have a Statement of Special Educational Needs than the general school population. (DfE March 2020) </w:t>
      </w:r>
    </w:p>
    <w:p w14:paraId="2796AB5E" w14:textId="77777777" w:rsidR="0079603A" w:rsidRDefault="00000000">
      <w:pPr>
        <w:numPr>
          <w:ilvl w:val="0"/>
          <w:numId w:val="4"/>
        </w:numPr>
        <w:ind w:right="11" w:hanging="360"/>
      </w:pPr>
      <w:r>
        <w:t xml:space="preserve">Act as a point of contact for carers to ensure good communication between the care placement and school. </w:t>
      </w:r>
    </w:p>
    <w:p w14:paraId="5A38FE0D" w14:textId="77777777" w:rsidR="0079603A" w:rsidRDefault="00000000">
      <w:pPr>
        <w:numPr>
          <w:ilvl w:val="0"/>
          <w:numId w:val="4"/>
        </w:numPr>
        <w:ind w:right="11" w:hanging="360"/>
      </w:pPr>
      <w:r>
        <w:rPr>
          <w:rFonts w:cs="Century Gothic"/>
        </w:rPr>
        <w:t xml:space="preserve">Liaise closely with the Virtual School and the child’s Social Worker to ensure that the PEP and </w:t>
      </w:r>
      <w:r>
        <w:t>other plans are effective, to work in a joined-</w:t>
      </w:r>
      <w:r>
        <w:rPr>
          <w:rFonts w:cs="Century Gothic"/>
        </w:rPr>
        <w:t xml:space="preserve">up way and to </w:t>
      </w:r>
      <w:proofErr w:type="spellStart"/>
      <w:r>
        <w:rPr>
          <w:rFonts w:cs="Century Gothic"/>
        </w:rPr>
        <w:t>minimise</w:t>
      </w:r>
      <w:proofErr w:type="spellEnd"/>
      <w:r>
        <w:rPr>
          <w:rFonts w:cs="Century Gothic"/>
        </w:rPr>
        <w:t xml:space="preserve"> disruption to a CLA’s </w:t>
      </w:r>
      <w:r>
        <w:t xml:space="preserve">education. </w:t>
      </w:r>
    </w:p>
    <w:p w14:paraId="57772ECF" w14:textId="77777777" w:rsidR="0079603A" w:rsidRDefault="00000000">
      <w:pPr>
        <w:numPr>
          <w:ilvl w:val="0"/>
          <w:numId w:val="4"/>
        </w:numPr>
        <w:ind w:right="11" w:hanging="360"/>
      </w:pPr>
      <w:r>
        <w:t xml:space="preserve">Ensure confidentiality on individual children, sharing confidential and personal information on a need-to-know basis, bearing in mind the wishes of the individual pupil. </w:t>
      </w:r>
    </w:p>
    <w:p w14:paraId="124B9F3B" w14:textId="77777777" w:rsidR="0079603A" w:rsidRDefault="00000000">
      <w:pPr>
        <w:numPr>
          <w:ilvl w:val="0"/>
          <w:numId w:val="4"/>
        </w:numPr>
        <w:ind w:right="11" w:hanging="360"/>
      </w:pPr>
      <w:r>
        <w:t xml:space="preserve">Ensure a speedy transfer of information, records and coursework, where appropriate, when a CLA transfers to another educational placement. </w:t>
      </w:r>
    </w:p>
    <w:p w14:paraId="7A2860B7" w14:textId="77777777" w:rsidR="0079603A" w:rsidRDefault="00000000">
      <w:pPr>
        <w:numPr>
          <w:ilvl w:val="0"/>
          <w:numId w:val="4"/>
        </w:numPr>
        <w:ind w:right="11" w:hanging="360"/>
      </w:pPr>
      <w:r>
        <w:t xml:space="preserve">Contribute information to CLA reviews, professionals meeting and strategy meetings, when required. </w:t>
      </w:r>
    </w:p>
    <w:p w14:paraId="7A1334DA" w14:textId="77777777" w:rsidR="0079603A" w:rsidRDefault="00000000">
      <w:pPr>
        <w:numPr>
          <w:ilvl w:val="0"/>
          <w:numId w:val="4"/>
        </w:numPr>
        <w:ind w:right="11" w:hanging="360"/>
      </w:pPr>
      <w:r>
        <w:t xml:space="preserve">Attend relevant training about CLA. </w:t>
      </w:r>
    </w:p>
    <w:p w14:paraId="4DDF9072" w14:textId="77777777" w:rsidR="0079603A" w:rsidRDefault="00000000">
      <w:pPr>
        <w:numPr>
          <w:ilvl w:val="0"/>
          <w:numId w:val="4"/>
        </w:numPr>
        <w:ind w:right="11" w:hanging="360"/>
      </w:pPr>
      <w:r>
        <w:t xml:space="preserve">Report to the Management Committee (governing body) annually on CLA in the school and inform of relevant policy and practice development. </w:t>
      </w:r>
    </w:p>
    <w:p w14:paraId="14B54BFE" w14:textId="77777777" w:rsidR="0079603A" w:rsidRDefault="00000000">
      <w:pPr>
        <w:numPr>
          <w:ilvl w:val="0"/>
          <w:numId w:val="4"/>
        </w:numPr>
        <w:ind w:right="11" w:hanging="360"/>
      </w:pPr>
      <w:r>
        <w:t xml:space="preserve">Attend child care reviews as appropriate. </w:t>
      </w:r>
    </w:p>
    <w:p w14:paraId="0A311C4E" w14:textId="77777777" w:rsidR="0079603A" w:rsidRDefault="00000000">
      <w:pPr>
        <w:spacing w:after="0" w:line="259" w:lineRule="auto"/>
        <w:ind w:left="360" w:firstLine="0"/>
        <w:jc w:val="left"/>
      </w:pPr>
      <w:r>
        <w:t xml:space="preserve"> </w:t>
      </w:r>
    </w:p>
    <w:p w14:paraId="19178553" w14:textId="77777777" w:rsidR="0079603A" w:rsidRDefault="00000000">
      <w:pPr>
        <w:spacing w:after="3" w:line="259" w:lineRule="auto"/>
        <w:ind w:left="-5"/>
        <w:jc w:val="left"/>
      </w:pPr>
      <w:r>
        <w:rPr>
          <w:rFonts w:cs="Century Gothic"/>
          <w:b/>
        </w:rPr>
        <w:t>School staff will</w:t>
      </w:r>
      <w:r>
        <w:t xml:space="preserve">: </w:t>
      </w:r>
    </w:p>
    <w:p w14:paraId="36628257" w14:textId="77777777" w:rsidR="0079603A" w:rsidRDefault="00000000">
      <w:pPr>
        <w:spacing w:after="18" w:line="259" w:lineRule="auto"/>
        <w:ind w:left="0" w:firstLine="0"/>
        <w:jc w:val="left"/>
      </w:pPr>
      <w:r>
        <w:t xml:space="preserve"> </w:t>
      </w:r>
    </w:p>
    <w:p w14:paraId="7C2F1E7D" w14:textId="77777777" w:rsidR="0079603A" w:rsidRDefault="00000000">
      <w:pPr>
        <w:numPr>
          <w:ilvl w:val="0"/>
          <w:numId w:val="4"/>
        </w:numPr>
        <w:ind w:right="11" w:hanging="360"/>
      </w:pPr>
      <w:r>
        <w:t xml:space="preserve">Follow school procedures. </w:t>
      </w:r>
    </w:p>
    <w:p w14:paraId="36B1AE47" w14:textId="77777777" w:rsidR="0079603A" w:rsidRDefault="00000000">
      <w:pPr>
        <w:numPr>
          <w:ilvl w:val="0"/>
          <w:numId w:val="4"/>
        </w:numPr>
        <w:spacing w:after="3"/>
        <w:ind w:right="11" w:hanging="360"/>
      </w:pPr>
      <w:r>
        <w:rPr>
          <w:rFonts w:cs="Century Gothic"/>
        </w:rPr>
        <w:t>Keep the Designated Teacher informed about a CLA’s progress.</w:t>
      </w:r>
      <w:r>
        <w:t xml:space="preserve"> </w:t>
      </w:r>
    </w:p>
    <w:p w14:paraId="59779FDA" w14:textId="77777777" w:rsidR="0079603A" w:rsidRDefault="00000000">
      <w:pPr>
        <w:numPr>
          <w:ilvl w:val="0"/>
          <w:numId w:val="4"/>
        </w:numPr>
        <w:ind w:right="11" w:hanging="360"/>
      </w:pPr>
      <w:r>
        <w:t xml:space="preserve">Have high expectations of the educational and personal achievements of CLA. </w:t>
      </w:r>
    </w:p>
    <w:p w14:paraId="5D3C41AA" w14:textId="77777777" w:rsidR="0079603A" w:rsidRDefault="00000000">
      <w:pPr>
        <w:numPr>
          <w:ilvl w:val="0"/>
          <w:numId w:val="4"/>
        </w:numPr>
        <w:spacing w:after="3"/>
        <w:ind w:right="11" w:hanging="360"/>
      </w:pPr>
      <w:r>
        <w:rPr>
          <w:rFonts w:cs="Century Gothic"/>
        </w:rPr>
        <w:t>Positively promote the raising of a CLA’s self</w:t>
      </w:r>
      <w:r>
        <w:t xml:space="preserve">-esteem. </w:t>
      </w:r>
    </w:p>
    <w:p w14:paraId="6BAFFDEF" w14:textId="77777777" w:rsidR="0079603A" w:rsidRDefault="00000000">
      <w:pPr>
        <w:numPr>
          <w:ilvl w:val="0"/>
          <w:numId w:val="4"/>
        </w:numPr>
        <w:ind w:right="11" w:hanging="360"/>
      </w:pPr>
      <w:r>
        <w:t xml:space="preserve">Ensure any CLA is supported sensitively, and the confidentiality is maintained. </w:t>
      </w:r>
    </w:p>
    <w:p w14:paraId="59AD983C" w14:textId="77777777" w:rsidR="0079603A" w:rsidRDefault="00000000">
      <w:pPr>
        <w:numPr>
          <w:ilvl w:val="0"/>
          <w:numId w:val="4"/>
        </w:numPr>
        <w:ind w:right="11" w:hanging="360"/>
      </w:pPr>
      <w:r>
        <w:rPr>
          <w:rFonts w:cs="Century Gothic"/>
        </w:rPr>
        <w:t xml:space="preserve">Be familiar with the schools’ policy and guidance on CLA and respond appropriately to requests </w:t>
      </w:r>
      <w:r>
        <w:t xml:space="preserve">for information to support PEPs and review meetings. </w:t>
      </w:r>
    </w:p>
    <w:p w14:paraId="73B60A8A" w14:textId="77777777" w:rsidR="0079603A" w:rsidRDefault="00000000">
      <w:pPr>
        <w:numPr>
          <w:ilvl w:val="0"/>
          <w:numId w:val="4"/>
        </w:numPr>
        <w:ind w:right="11" w:hanging="360"/>
      </w:pPr>
      <w:r>
        <w:t xml:space="preserve">Liaise with the Designated Teacher where a CLA is experiencing difficulties. </w:t>
      </w:r>
    </w:p>
    <w:p w14:paraId="29BF3AAF" w14:textId="77777777" w:rsidR="0079603A" w:rsidRDefault="00000000">
      <w:pPr>
        <w:numPr>
          <w:ilvl w:val="0"/>
          <w:numId w:val="4"/>
        </w:numPr>
        <w:ind w:right="11" w:hanging="360"/>
      </w:pPr>
      <w:r>
        <w:t xml:space="preserve">Involve the Designated Teacher in any discussions about potential exclusions of any CLA on roll. </w:t>
      </w:r>
    </w:p>
    <w:p w14:paraId="283B0A4A" w14:textId="77777777" w:rsidR="0079603A" w:rsidRDefault="00000000">
      <w:pPr>
        <w:spacing w:after="0" w:line="259" w:lineRule="auto"/>
        <w:ind w:left="0" w:firstLine="0"/>
        <w:jc w:val="left"/>
      </w:pPr>
      <w:r>
        <w:t xml:space="preserve"> </w:t>
      </w:r>
    </w:p>
    <w:p w14:paraId="7C0693FE" w14:textId="77777777" w:rsidR="0079603A" w:rsidRDefault="00000000">
      <w:pPr>
        <w:spacing w:after="3" w:line="259" w:lineRule="auto"/>
        <w:ind w:left="-5"/>
        <w:jc w:val="left"/>
      </w:pPr>
      <w:r>
        <w:rPr>
          <w:rFonts w:cs="Century Gothic"/>
          <w:b/>
        </w:rPr>
        <w:t>The Management Committee will</w:t>
      </w:r>
      <w:r>
        <w:t xml:space="preserve">: </w:t>
      </w:r>
    </w:p>
    <w:p w14:paraId="236872AF" w14:textId="77777777" w:rsidR="0079603A" w:rsidRDefault="00000000">
      <w:pPr>
        <w:spacing w:after="18" w:line="259" w:lineRule="auto"/>
        <w:ind w:left="0" w:firstLine="0"/>
        <w:jc w:val="left"/>
      </w:pPr>
      <w:r>
        <w:t xml:space="preserve"> </w:t>
      </w:r>
    </w:p>
    <w:p w14:paraId="79045D57" w14:textId="77777777" w:rsidR="0079603A" w:rsidRDefault="00000000">
      <w:pPr>
        <w:numPr>
          <w:ilvl w:val="0"/>
          <w:numId w:val="4"/>
        </w:numPr>
        <w:ind w:right="11" w:hanging="360"/>
      </w:pPr>
      <w:r>
        <w:t xml:space="preserve">Ensure that there is a Designated Teacher for CLA, following the guidance for appropriate appointment and support. </w:t>
      </w:r>
    </w:p>
    <w:p w14:paraId="377DD488" w14:textId="77777777" w:rsidR="0079603A" w:rsidRDefault="00000000">
      <w:pPr>
        <w:numPr>
          <w:ilvl w:val="0"/>
          <w:numId w:val="4"/>
        </w:numPr>
        <w:spacing w:after="30"/>
        <w:ind w:right="11" w:hanging="360"/>
      </w:pPr>
      <w:r>
        <w:rPr>
          <w:rFonts w:cs="Century Gothic"/>
        </w:rPr>
        <w:t xml:space="preserve">Receive regular reports (in the Headteacher’s Report to the Teaching and Learning Committee) </w:t>
      </w:r>
      <w:r>
        <w:t xml:space="preserve">from the Designated Teacher and act to address the issues raised. </w:t>
      </w:r>
    </w:p>
    <w:p w14:paraId="714F3DE5" w14:textId="77777777" w:rsidR="0079603A" w:rsidRDefault="00000000">
      <w:pPr>
        <w:numPr>
          <w:ilvl w:val="0"/>
          <w:numId w:val="4"/>
        </w:numPr>
        <w:ind w:right="11" w:hanging="360"/>
      </w:pPr>
      <w:r>
        <w:lastRenderedPageBreak/>
        <w:t xml:space="preserve">Ensure that the admission criteria and practice </w:t>
      </w:r>
      <w:proofErr w:type="spellStart"/>
      <w:proofErr w:type="gramStart"/>
      <w:r>
        <w:t>prioritises</w:t>
      </w:r>
      <w:proofErr w:type="spellEnd"/>
      <w:proofErr w:type="gramEnd"/>
      <w:r>
        <w:t xml:space="preserve"> CLA according to the DfE Admissions Code of Practice. </w:t>
      </w:r>
    </w:p>
    <w:p w14:paraId="080667E4" w14:textId="77777777" w:rsidR="0079603A" w:rsidRDefault="00000000">
      <w:pPr>
        <w:numPr>
          <w:ilvl w:val="0"/>
          <w:numId w:val="4"/>
        </w:numPr>
        <w:ind w:right="11" w:hanging="360"/>
      </w:pPr>
      <w:r>
        <w:t xml:space="preserve">Ensure all governors are fully aware of the legal requirements and guidance for CLA. </w:t>
      </w:r>
    </w:p>
    <w:p w14:paraId="78CC464E" w14:textId="77777777" w:rsidR="0079603A" w:rsidRDefault="00000000">
      <w:pPr>
        <w:numPr>
          <w:ilvl w:val="0"/>
          <w:numId w:val="4"/>
        </w:numPr>
        <w:ind w:right="11" w:hanging="360"/>
      </w:pPr>
      <w:r>
        <w:t xml:space="preserve">Liaise with the Head Teacher, Designated Teacher and all other staff to ensure the needs of CLA are met. </w:t>
      </w:r>
    </w:p>
    <w:p w14:paraId="4FB20C2E" w14:textId="77777777" w:rsidR="0079603A" w:rsidRDefault="00000000">
      <w:pPr>
        <w:numPr>
          <w:ilvl w:val="0"/>
          <w:numId w:val="4"/>
        </w:numPr>
        <w:ind w:right="11" w:hanging="360"/>
      </w:pPr>
      <w:r>
        <w:t xml:space="preserve">Nominate a governor with responsibility for CLA, who links with the Designated Teacher. </w:t>
      </w:r>
    </w:p>
    <w:p w14:paraId="7C8A257C" w14:textId="77777777" w:rsidR="0079603A" w:rsidRDefault="00000000">
      <w:pPr>
        <w:numPr>
          <w:ilvl w:val="0"/>
          <w:numId w:val="4"/>
        </w:numPr>
        <w:ind w:right="11" w:hanging="360"/>
      </w:pPr>
      <w:r>
        <w:rPr>
          <w:rFonts w:cs="Century Gothic"/>
        </w:rPr>
        <w:t xml:space="preserve">Ensure that the school’s policies and procedures give CLA equal access in respect of: admission </w:t>
      </w:r>
      <w:r>
        <w:t xml:space="preserve">to school National Curriculum and examinations, both academic and vocational out of school learning and extra-curricular activities work experience and careers guidance. </w:t>
      </w:r>
    </w:p>
    <w:p w14:paraId="5ACD1203" w14:textId="77777777" w:rsidR="0079603A" w:rsidRDefault="00000000">
      <w:pPr>
        <w:numPr>
          <w:ilvl w:val="0"/>
          <w:numId w:val="4"/>
        </w:numPr>
        <w:spacing w:after="3"/>
        <w:ind w:right="11" w:hanging="360"/>
      </w:pPr>
      <w:r>
        <w:rPr>
          <w:rFonts w:cs="Century Gothic"/>
        </w:rPr>
        <w:t>Annually review the effective implementation of the school’s policy for CLA.</w:t>
      </w:r>
      <w:r>
        <w:t xml:space="preserve"> </w:t>
      </w:r>
    </w:p>
    <w:p w14:paraId="0838E29F" w14:textId="77777777" w:rsidR="0079603A" w:rsidRDefault="00000000">
      <w:pPr>
        <w:spacing w:after="0" w:line="259" w:lineRule="auto"/>
        <w:ind w:left="0" w:firstLine="0"/>
        <w:jc w:val="left"/>
      </w:pPr>
      <w:r>
        <w:t xml:space="preserve"> </w:t>
      </w:r>
    </w:p>
    <w:p w14:paraId="095AA5F6" w14:textId="77777777" w:rsidR="0079603A" w:rsidRDefault="00000000">
      <w:pPr>
        <w:spacing w:after="0" w:line="259" w:lineRule="auto"/>
        <w:ind w:left="0" w:firstLine="0"/>
        <w:jc w:val="left"/>
      </w:pPr>
      <w:r>
        <w:t xml:space="preserve"> </w:t>
      </w:r>
    </w:p>
    <w:p w14:paraId="759D8AAE" w14:textId="77777777" w:rsidR="0079603A" w:rsidRDefault="00000000">
      <w:pPr>
        <w:ind w:left="-5" w:right="11"/>
      </w:pPr>
      <w:r>
        <w:t xml:space="preserve">This policy takes account of the following documents: </w:t>
      </w:r>
    </w:p>
    <w:p w14:paraId="37DE3DE2" w14:textId="77777777" w:rsidR="0079603A" w:rsidRDefault="00000000">
      <w:pPr>
        <w:spacing w:after="0" w:line="259" w:lineRule="auto"/>
        <w:ind w:left="0" w:firstLine="0"/>
        <w:jc w:val="left"/>
      </w:pPr>
      <w:r>
        <w:t xml:space="preserve"> </w:t>
      </w:r>
    </w:p>
    <w:tbl>
      <w:tblPr>
        <w:tblStyle w:val="TableGrid"/>
        <w:tblW w:w="10082" w:type="dxa"/>
        <w:tblInd w:w="5" w:type="dxa"/>
        <w:tblCellMar>
          <w:top w:w="60" w:type="dxa"/>
          <w:left w:w="108" w:type="dxa"/>
          <w:bottom w:w="0" w:type="dxa"/>
          <w:right w:w="47" w:type="dxa"/>
        </w:tblCellMar>
        <w:tblLook w:val="04A0" w:firstRow="1" w:lastRow="0" w:firstColumn="1" w:lastColumn="0" w:noHBand="0" w:noVBand="1"/>
      </w:tblPr>
      <w:tblGrid>
        <w:gridCol w:w="10082"/>
      </w:tblGrid>
      <w:tr w:rsidR="0079603A" w14:paraId="7A4C7D94" w14:textId="77777777">
        <w:trPr>
          <w:trHeight w:val="550"/>
        </w:trPr>
        <w:tc>
          <w:tcPr>
            <w:tcW w:w="10082" w:type="dxa"/>
            <w:tcBorders>
              <w:top w:val="single" w:sz="4" w:space="0" w:color="000000"/>
              <w:left w:val="single" w:sz="4" w:space="0" w:color="000000"/>
              <w:bottom w:val="single" w:sz="4" w:space="0" w:color="000000"/>
              <w:right w:val="single" w:sz="4" w:space="0" w:color="000000"/>
            </w:tcBorders>
          </w:tcPr>
          <w:p w14:paraId="63F8C690" w14:textId="77777777" w:rsidR="0079603A" w:rsidRDefault="00000000">
            <w:pPr>
              <w:spacing w:after="0" w:line="259" w:lineRule="auto"/>
              <w:ind w:left="0" w:firstLine="0"/>
              <w:jc w:val="left"/>
            </w:pPr>
            <w:r>
              <w:t xml:space="preserve">Promoting the education of looked-after children: statutory guidance for local authorities </w:t>
            </w:r>
          </w:p>
          <w:p w14:paraId="59E67CBE" w14:textId="77777777" w:rsidR="0079603A" w:rsidRDefault="00000000">
            <w:pPr>
              <w:spacing w:after="0" w:line="259" w:lineRule="auto"/>
              <w:ind w:left="0" w:firstLine="0"/>
              <w:jc w:val="left"/>
            </w:pPr>
            <w:r>
              <w:t>(</w:t>
            </w:r>
            <w:r>
              <w:rPr>
                <w:i/>
              </w:rPr>
              <w:t>DfE July 2014</w:t>
            </w:r>
            <w:r>
              <w:t xml:space="preserve">) </w:t>
            </w:r>
          </w:p>
        </w:tc>
      </w:tr>
      <w:tr w:rsidR="0079603A" w14:paraId="727CC890" w14:textId="77777777">
        <w:trPr>
          <w:trHeight w:val="818"/>
        </w:trPr>
        <w:tc>
          <w:tcPr>
            <w:tcW w:w="10082" w:type="dxa"/>
            <w:tcBorders>
              <w:top w:val="single" w:sz="4" w:space="0" w:color="000000"/>
              <w:left w:val="single" w:sz="4" w:space="0" w:color="000000"/>
              <w:bottom w:val="single" w:sz="4" w:space="0" w:color="000000"/>
              <w:right w:val="single" w:sz="4" w:space="0" w:color="000000"/>
            </w:tcBorders>
          </w:tcPr>
          <w:p w14:paraId="637AA0EE" w14:textId="77777777" w:rsidR="0079603A" w:rsidRDefault="00000000">
            <w:pPr>
              <w:spacing w:after="0" w:line="259" w:lineRule="auto"/>
              <w:ind w:left="0" w:right="64" w:firstLine="0"/>
            </w:pPr>
            <w:r>
              <w:t>The role and responsibilities of the Designated Teacher for looked-after children: statutory guidance for school governing bodies (</w:t>
            </w:r>
            <w:r>
              <w:rPr>
                <w:i/>
              </w:rPr>
              <w:t>DCSF 2009</w:t>
            </w:r>
            <w:r>
              <w:t xml:space="preserve">) </w:t>
            </w:r>
          </w:p>
        </w:tc>
      </w:tr>
      <w:tr w:rsidR="0079603A" w14:paraId="36B73B3E" w14:textId="77777777">
        <w:trPr>
          <w:trHeight w:val="550"/>
        </w:trPr>
        <w:tc>
          <w:tcPr>
            <w:tcW w:w="10082" w:type="dxa"/>
            <w:tcBorders>
              <w:top w:val="single" w:sz="4" w:space="0" w:color="000000"/>
              <w:left w:val="single" w:sz="4" w:space="0" w:color="000000"/>
              <w:bottom w:val="single" w:sz="4" w:space="0" w:color="000000"/>
              <w:right w:val="single" w:sz="4" w:space="0" w:color="000000"/>
            </w:tcBorders>
          </w:tcPr>
          <w:p w14:paraId="3827310D" w14:textId="77777777" w:rsidR="0079603A" w:rsidRDefault="00000000">
            <w:pPr>
              <w:spacing w:after="0" w:line="259" w:lineRule="auto"/>
              <w:ind w:left="0" w:firstLine="0"/>
              <w:jc w:val="left"/>
            </w:pPr>
            <w:r>
              <w:t xml:space="preserve">Improving the attainment of looked after children in secondary schools: guidance for schools </w:t>
            </w:r>
          </w:p>
          <w:p w14:paraId="52919969" w14:textId="77777777" w:rsidR="0079603A" w:rsidRDefault="00000000">
            <w:pPr>
              <w:spacing w:after="0" w:line="259" w:lineRule="auto"/>
              <w:ind w:left="0" w:firstLine="0"/>
              <w:jc w:val="left"/>
            </w:pPr>
            <w:r>
              <w:t>(</w:t>
            </w:r>
            <w:r>
              <w:rPr>
                <w:i/>
              </w:rPr>
              <w:t>DCSF 2009</w:t>
            </w:r>
            <w:r>
              <w:t xml:space="preserve">) </w:t>
            </w:r>
          </w:p>
        </w:tc>
      </w:tr>
      <w:tr w:rsidR="0079603A" w14:paraId="7E151B01" w14:textId="77777777">
        <w:trPr>
          <w:trHeight w:val="550"/>
        </w:trPr>
        <w:tc>
          <w:tcPr>
            <w:tcW w:w="10082" w:type="dxa"/>
            <w:tcBorders>
              <w:top w:val="single" w:sz="4" w:space="0" w:color="000000"/>
              <w:left w:val="single" w:sz="4" w:space="0" w:color="000000"/>
              <w:bottom w:val="single" w:sz="4" w:space="0" w:color="000000"/>
              <w:right w:val="single" w:sz="4" w:space="0" w:color="000000"/>
            </w:tcBorders>
          </w:tcPr>
          <w:p w14:paraId="2E689B28" w14:textId="77777777" w:rsidR="0079603A" w:rsidRDefault="00000000">
            <w:pPr>
              <w:spacing w:after="0" w:line="259" w:lineRule="auto"/>
              <w:ind w:left="0" w:firstLine="0"/>
              <w:jc w:val="left"/>
            </w:pPr>
            <w:r>
              <w:t xml:space="preserve">Improving the attainment of looked after children in primary schools: guidance for </w:t>
            </w:r>
            <w:proofErr w:type="gramStart"/>
            <w:r>
              <w:t>schools  (</w:t>
            </w:r>
            <w:proofErr w:type="gramEnd"/>
            <w:r>
              <w:rPr>
                <w:i/>
              </w:rPr>
              <w:t>DCSF 2009</w:t>
            </w:r>
            <w:r>
              <w:t xml:space="preserve">) </w:t>
            </w:r>
          </w:p>
        </w:tc>
      </w:tr>
      <w:tr w:rsidR="0079603A" w14:paraId="1A7966DF" w14:textId="77777777">
        <w:trPr>
          <w:trHeight w:val="550"/>
        </w:trPr>
        <w:tc>
          <w:tcPr>
            <w:tcW w:w="10082" w:type="dxa"/>
            <w:tcBorders>
              <w:top w:val="single" w:sz="4" w:space="0" w:color="000000"/>
              <w:left w:val="single" w:sz="4" w:space="0" w:color="000000"/>
              <w:bottom w:val="single" w:sz="4" w:space="0" w:color="000000"/>
              <w:right w:val="single" w:sz="4" w:space="0" w:color="000000"/>
            </w:tcBorders>
          </w:tcPr>
          <w:p w14:paraId="0AB9EE87" w14:textId="77777777" w:rsidR="0079603A" w:rsidRDefault="00000000">
            <w:pPr>
              <w:spacing w:after="0" w:line="259" w:lineRule="auto"/>
              <w:ind w:left="0" w:firstLine="0"/>
            </w:pPr>
            <w:r>
              <w:t xml:space="preserve">Outcomes for children looked after by local authorities in England 31 March 2019 (DfE March </w:t>
            </w:r>
          </w:p>
          <w:p w14:paraId="1A005995" w14:textId="77777777" w:rsidR="0079603A" w:rsidRDefault="00000000">
            <w:pPr>
              <w:spacing w:after="0" w:line="259" w:lineRule="auto"/>
              <w:ind w:left="0" w:firstLine="0"/>
              <w:jc w:val="left"/>
            </w:pPr>
            <w:r>
              <w:t xml:space="preserve">2020) </w:t>
            </w:r>
          </w:p>
        </w:tc>
      </w:tr>
    </w:tbl>
    <w:p w14:paraId="3E6C4643" w14:textId="77777777" w:rsidR="0079603A" w:rsidRDefault="00000000">
      <w:pPr>
        <w:spacing w:after="0" w:line="259" w:lineRule="auto"/>
        <w:ind w:left="0" w:firstLine="0"/>
        <w:jc w:val="left"/>
      </w:pPr>
      <w:r>
        <w:t xml:space="preserve"> </w:t>
      </w:r>
    </w:p>
    <w:p w14:paraId="5AD05C98" w14:textId="77777777" w:rsidR="0079603A" w:rsidRDefault="00000000">
      <w:pPr>
        <w:spacing w:after="0" w:line="259" w:lineRule="auto"/>
        <w:ind w:left="0" w:firstLine="0"/>
        <w:jc w:val="left"/>
      </w:pPr>
      <w:r>
        <w:t xml:space="preserve"> </w:t>
      </w:r>
    </w:p>
    <w:p w14:paraId="067D0E69" w14:textId="77777777" w:rsidR="0079603A" w:rsidRDefault="00000000">
      <w:pPr>
        <w:spacing w:after="0" w:line="259" w:lineRule="auto"/>
        <w:ind w:left="0" w:firstLine="0"/>
        <w:jc w:val="left"/>
      </w:pPr>
      <w:r>
        <w:t xml:space="preserve"> </w:t>
      </w:r>
    </w:p>
    <w:p w14:paraId="069E87CC" w14:textId="77777777" w:rsidR="0079603A" w:rsidRDefault="00000000">
      <w:pPr>
        <w:spacing w:after="0" w:line="259" w:lineRule="auto"/>
        <w:ind w:left="0" w:firstLine="0"/>
        <w:jc w:val="left"/>
      </w:pPr>
      <w:r>
        <w:t xml:space="preserve"> </w:t>
      </w:r>
    </w:p>
    <w:p w14:paraId="0ACC52B0" w14:textId="77777777" w:rsidR="0079603A" w:rsidRDefault="00000000">
      <w:pPr>
        <w:spacing w:after="0" w:line="259" w:lineRule="auto"/>
        <w:ind w:left="0" w:firstLine="0"/>
        <w:jc w:val="left"/>
      </w:pPr>
      <w:r>
        <w:t xml:space="preserve"> </w:t>
      </w:r>
    </w:p>
    <w:p w14:paraId="5B8CD88B" w14:textId="77777777" w:rsidR="0079603A" w:rsidRDefault="00000000">
      <w:pPr>
        <w:spacing w:after="0" w:line="259" w:lineRule="auto"/>
        <w:ind w:left="0" w:firstLine="0"/>
        <w:jc w:val="left"/>
      </w:pPr>
      <w:r>
        <w:t xml:space="preserve"> </w:t>
      </w:r>
    </w:p>
    <w:p w14:paraId="455C2596" w14:textId="77777777" w:rsidR="0079603A" w:rsidRDefault="00000000">
      <w:pPr>
        <w:spacing w:after="0" w:line="259" w:lineRule="auto"/>
        <w:ind w:left="0" w:firstLine="0"/>
        <w:jc w:val="left"/>
      </w:pPr>
      <w:r>
        <w:t xml:space="preserve"> </w:t>
      </w:r>
    </w:p>
    <w:p w14:paraId="7B1AC434" w14:textId="77777777" w:rsidR="0079603A" w:rsidRDefault="00000000">
      <w:pPr>
        <w:spacing w:after="0" w:line="259" w:lineRule="auto"/>
        <w:ind w:left="0" w:firstLine="0"/>
        <w:jc w:val="left"/>
      </w:pPr>
      <w:r>
        <w:t xml:space="preserve"> </w:t>
      </w:r>
    </w:p>
    <w:p w14:paraId="4CE6017D" w14:textId="77777777" w:rsidR="0079603A" w:rsidRDefault="00000000">
      <w:pPr>
        <w:spacing w:after="0" w:line="259" w:lineRule="auto"/>
        <w:ind w:left="0" w:firstLine="0"/>
        <w:jc w:val="left"/>
      </w:pPr>
      <w:r>
        <w:t xml:space="preserve"> </w:t>
      </w:r>
    </w:p>
    <w:p w14:paraId="2ED40954" w14:textId="77777777" w:rsidR="0079603A" w:rsidRDefault="00000000">
      <w:pPr>
        <w:spacing w:after="0" w:line="259" w:lineRule="auto"/>
        <w:ind w:left="0" w:firstLine="0"/>
        <w:jc w:val="left"/>
      </w:pPr>
      <w:r>
        <w:t xml:space="preserve"> </w:t>
      </w:r>
    </w:p>
    <w:p w14:paraId="1776AB18" w14:textId="77777777" w:rsidR="0079603A" w:rsidRDefault="00000000">
      <w:pPr>
        <w:spacing w:after="0" w:line="259" w:lineRule="auto"/>
        <w:ind w:left="0" w:firstLine="0"/>
        <w:jc w:val="left"/>
      </w:pPr>
      <w:r>
        <w:t xml:space="preserve"> </w:t>
      </w:r>
    </w:p>
    <w:p w14:paraId="3E8E6773" w14:textId="77777777" w:rsidR="0079603A" w:rsidRDefault="00000000">
      <w:pPr>
        <w:spacing w:after="0" w:line="259" w:lineRule="auto"/>
        <w:ind w:left="0" w:firstLine="0"/>
        <w:jc w:val="left"/>
      </w:pPr>
      <w:r>
        <w:t xml:space="preserve"> </w:t>
      </w:r>
    </w:p>
    <w:p w14:paraId="7823754D" w14:textId="77777777" w:rsidR="0079603A" w:rsidRDefault="00000000">
      <w:pPr>
        <w:spacing w:after="0" w:line="259" w:lineRule="auto"/>
        <w:ind w:left="0" w:firstLine="0"/>
        <w:jc w:val="left"/>
      </w:pPr>
      <w:r>
        <w:t xml:space="preserve"> </w:t>
      </w:r>
    </w:p>
    <w:p w14:paraId="0357F29A" w14:textId="77777777" w:rsidR="0079603A" w:rsidRDefault="00000000">
      <w:pPr>
        <w:spacing w:after="0" w:line="259" w:lineRule="auto"/>
        <w:ind w:left="0" w:firstLine="0"/>
        <w:jc w:val="left"/>
      </w:pPr>
      <w:r>
        <w:t xml:space="preserve"> </w:t>
      </w:r>
    </w:p>
    <w:p w14:paraId="6002B983" w14:textId="77777777" w:rsidR="0079603A" w:rsidRDefault="00000000">
      <w:pPr>
        <w:spacing w:after="0" w:line="259" w:lineRule="auto"/>
        <w:ind w:left="0" w:firstLine="0"/>
        <w:jc w:val="left"/>
      </w:pPr>
      <w:r>
        <w:t xml:space="preserve"> </w:t>
      </w:r>
    </w:p>
    <w:p w14:paraId="6393BFF0" w14:textId="77777777" w:rsidR="0079603A" w:rsidRDefault="00000000">
      <w:pPr>
        <w:spacing w:after="0" w:line="259" w:lineRule="auto"/>
        <w:ind w:left="0" w:firstLine="0"/>
        <w:jc w:val="left"/>
      </w:pPr>
      <w:r>
        <w:t xml:space="preserve"> </w:t>
      </w:r>
    </w:p>
    <w:p w14:paraId="363742DD" w14:textId="77777777" w:rsidR="0079603A" w:rsidRDefault="00000000">
      <w:pPr>
        <w:spacing w:after="0" w:line="259" w:lineRule="auto"/>
        <w:ind w:left="0" w:firstLine="0"/>
        <w:jc w:val="left"/>
      </w:pPr>
      <w:r>
        <w:t xml:space="preserve"> </w:t>
      </w:r>
    </w:p>
    <w:p w14:paraId="010CE89D" w14:textId="77777777" w:rsidR="0079603A" w:rsidRDefault="00000000">
      <w:pPr>
        <w:spacing w:after="0" w:line="259" w:lineRule="auto"/>
        <w:ind w:left="0" w:firstLine="0"/>
        <w:jc w:val="left"/>
      </w:pPr>
      <w:r>
        <w:t xml:space="preserve"> </w:t>
      </w:r>
    </w:p>
    <w:p w14:paraId="674477B8" w14:textId="77777777" w:rsidR="0079603A" w:rsidRDefault="00000000">
      <w:pPr>
        <w:spacing w:after="0" w:line="259" w:lineRule="auto"/>
        <w:ind w:left="0" w:firstLine="0"/>
        <w:jc w:val="left"/>
      </w:pPr>
      <w:r>
        <w:t xml:space="preserve"> </w:t>
      </w:r>
    </w:p>
    <w:p w14:paraId="48B1BFE3" w14:textId="77777777" w:rsidR="0079603A" w:rsidRDefault="00000000">
      <w:pPr>
        <w:spacing w:after="0" w:line="259" w:lineRule="auto"/>
        <w:ind w:left="0" w:firstLine="0"/>
        <w:jc w:val="left"/>
      </w:pPr>
      <w:r>
        <w:t xml:space="preserve"> </w:t>
      </w:r>
    </w:p>
    <w:p w14:paraId="661B37F0" w14:textId="77777777" w:rsidR="0079603A" w:rsidRDefault="00000000">
      <w:pPr>
        <w:spacing w:after="0" w:line="259" w:lineRule="auto"/>
        <w:ind w:left="0" w:firstLine="0"/>
        <w:jc w:val="left"/>
      </w:pPr>
      <w:r>
        <w:t xml:space="preserve"> </w:t>
      </w:r>
    </w:p>
    <w:p w14:paraId="3D3DCF2D" w14:textId="77777777" w:rsidR="0079603A" w:rsidRDefault="00000000">
      <w:pPr>
        <w:spacing w:after="0" w:line="259" w:lineRule="auto"/>
        <w:ind w:left="0" w:firstLine="0"/>
        <w:jc w:val="left"/>
      </w:pPr>
      <w:r>
        <w:t xml:space="preserve"> </w:t>
      </w:r>
    </w:p>
    <w:p w14:paraId="0741B4C9" w14:textId="77777777" w:rsidR="0079603A" w:rsidRDefault="00000000">
      <w:pPr>
        <w:spacing w:after="0" w:line="259" w:lineRule="auto"/>
        <w:ind w:left="0" w:firstLine="0"/>
        <w:jc w:val="left"/>
      </w:pPr>
      <w:r>
        <w:t xml:space="preserve"> </w:t>
      </w:r>
    </w:p>
    <w:p w14:paraId="7EC148C6" w14:textId="77777777" w:rsidR="0079603A" w:rsidRDefault="00000000">
      <w:pPr>
        <w:spacing w:after="0" w:line="259" w:lineRule="auto"/>
        <w:ind w:left="0" w:firstLine="0"/>
        <w:jc w:val="left"/>
      </w:pPr>
      <w:r>
        <w:t xml:space="preserve"> </w:t>
      </w:r>
    </w:p>
    <w:p w14:paraId="5811D840" w14:textId="77777777" w:rsidR="0079603A" w:rsidRDefault="00000000">
      <w:pPr>
        <w:spacing w:after="0" w:line="259" w:lineRule="auto"/>
        <w:ind w:left="0" w:firstLine="0"/>
        <w:jc w:val="left"/>
      </w:pPr>
      <w:r>
        <w:lastRenderedPageBreak/>
        <w:t xml:space="preserve"> </w:t>
      </w:r>
    </w:p>
    <w:p w14:paraId="3FA206E9" w14:textId="77777777" w:rsidR="0079603A" w:rsidRDefault="00000000">
      <w:pPr>
        <w:spacing w:after="0" w:line="259" w:lineRule="auto"/>
        <w:ind w:left="0" w:firstLine="0"/>
        <w:jc w:val="left"/>
      </w:pPr>
      <w:r>
        <w:t xml:space="preserve"> </w:t>
      </w:r>
    </w:p>
    <w:p w14:paraId="45EFF58E" w14:textId="77777777" w:rsidR="0079603A" w:rsidRDefault="00000000">
      <w:pPr>
        <w:spacing w:after="0" w:line="259" w:lineRule="auto"/>
        <w:ind w:left="0" w:firstLine="0"/>
        <w:jc w:val="left"/>
      </w:pPr>
      <w:r>
        <w:t xml:space="preserve"> </w:t>
      </w:r>
    </w:p>
    <w:p w14:paraId="21AC2B6B" w14:textId="77777777" w:rsidR="0079603A" w:rsidRDefault="00000000">
      <w:pPr>
        <w:spacing w:after="0" w:line="259" w:lineRule="auto"/>
        <w:ind w:left="0" w:firstLine="0"/>
        <w:jc w:val="left"/>
      </w:pPr>
      <w:r>
        <w:t xml:space="preserve"> </w:t>
      </w:r>
    </w:p>
    <w:p w14:paraId="650A71C0" w14:textId="77777777" w:rsidR="0079603A" w:rsidRDefault="00000000">
      <w:pPr>
        <w:spacing w:after="0" w:line="259" w:lineRule="auto"/>
        <w:ind w:left="0" w:firstLine="0"/>
        <w:jc w:val="left"/>
      </w:pPr>
      <w:r>
        <w:t xml:space="preserve"> </w:t>
      </w:r>
    </w:p>
    <w:p w14:paraId="5CBAB056" w14:textId="77777777" w:rsidR="0079603A" w:rsidRDefault="00000000">
      <w:pPr>
        <w:spacing w:after="0" w:line="259" w:lineRule="auto"/>
        <w:ind w:left="0" w:firstLine="0"/>
        <w:jc w:val="left"/>
      </w:pPr>
      <w:r>
        <w:t xml:space="preserve"> </w:t>
      </w:r>
    </w:p>
    <w:p w14:paraId="010BA811" w14:textId="77777777" w:rsidR="0079603A" w:rsidRDefault="00000000">
      <w:pPr>
        <w:spacing w:after="0" w:line="259" w:lineRule="auto"/>
        <w:ind w:left="0" w:firstLine="0"/>
        <w:jc w:val="left"/>
      </w:pPr>
      <w:r>
        <w:t xml:space="preserve"> </w:t>
      </w:r>
    </w:p>
    <w:p w14:paraId="373B38F7" w14:textId="77777777" w:rsidR="0079603A" w:rsidRDefault="00000000">
      <w:pPr>
        <w:spacing w:after="0" w:line="259" w:lineRule="auto"/>
        <w:ind w:left="0" w:firstLine="0"/>
        <w:jc w:val="left"/>
      </w:pPr>
      <w:r>
        <w:t xml:space="preserve"> </w:t>
      </w:r>
    </w:p>
    <w:p w14:paraId="76053CB0" w14:textId="77777777" w:rsidR="0079603A" w:rsidRDefault="00000000">
      <w:pPr>
        <w:spacing w:after="0" w:line="259" w:lineRule="auto"/>
        <w:ind w:left="0" w:firstLine="0"/>
        <w:jc w:val="left"/>
      </w:pPr>
      <w:r>
        <w:t xml:space="preserve"> </w:t>
      </w:r>
    </w:p>
    <w:p w14:paraId="41F612E4" w14:textId="77777777" w:rsidR="0079603A" w:rsidRDefault="00000000">
      <w:pPr>
        <w:spacing w:after="0" w:line="259" w:lineRule="auto"/>
        <w:ind w:left="0" w:firstLine="0"/>
        <w:jc w:val="left"/>
      </w:pPr>
      <w:r>
        <w:t xml:space="preserve"> </w:t>
      </w:r>
    </w:p>
    <w:p w14:paraId="183F7E56" w14:textId="77777777" w:rsidR="0079603A" w:rsidRDefault="00000000">
      <w:pPr>
        <w:spacing w:after="0" w:line="259" w:lineRule="auto"/>
        <w:ind w:left="0" w:firstLine="0"/>
        <w:jc w:val="left"/>
      </w:pPr>
      <w:r>
        <w:t xml:space="preserve"> </w:t>
      </w:r>
    </w:p>
    <w:p w14:paraId="56DE63FC" w14:textId="77777777" w:rsidR="0079603A" w:rsidRDefault="00000000">
      <w:pPr>
        <w:spacing w:after="42" w:line="259" w:lineRule="auto"/>
        <w:ind w:left="-5"/>
        <w:jc w:val="left"/>
      </w:pPr>
      <w:r>
        <w:rPr>
          <w:rFonts w:cs="Century Gothic"/>
          <w:b/>
        </w:rPr>
        <w:t xml:space="preserve">Person responsible for updating this policy: </w:t>
      </w:r>
    </w:p>
    <w:p w14:paraId="2CAEA3F9" w14:textId="5F0EBC6B" w:rsidR="0079603A" w:rsidRDefault="0099714D">
      <w:pPr>
        <w:spacing w:after="3" w:line="259" w:lineRule="auto"/>
        <w:ind w:left="-5"/>
        <w:jc w:val="left"/>
      </w:pPr>
      <w:r>
        <w:rPr>
          <w:rFonts w:cs="Century Gothic"/>
          <w:b/>
        </w:rPr>
        <w:t>SENCO</w:t>
      </w:r>
    </w:p>
    <w:sectPr w:rsidR="0079603A">
      <w:headerReference w:type="even" r:id="rId8"/>
      <w:headerReference w:type="default" r:id="rId9"/>
      <w:footerReference w:type="even" r:id="rId10"/>
      <w:footerReference w:type="default" r:id="rId11"/>
      <w:headerReference w:type="first" r:id="rId12"/>
      <w:footerReference w:type="first" r:id="rId13"/>
      <w:pgSz w:w="11906" w:h="16838"/>
      <w:pgMar w:top="615" w:right="696" w:bottom="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B5BDE" w14:textId="77777777" w:rsidR="00175419" w:rsidRDefault="00175419">
      <w:pPr>
        <w:spacing w:after="0" w:line="240" w:lineRule="auto"/>
      </w:pPr>
      <w:r>
        <w:separator/>
      </w:r>
    </w:p>
  </w:endnote>
  <w:endnote w:type="continuationSeparator" w:id="0">
    <w:p w14:paraId="77955532" w14:textId="77777777" w:rsidR="00175419" w:rsidRDefault="00175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5B232" w14:textId="77777777" w:rsidR="0079603A" w:rsidRDefault="00000000">
    <w:pPr>
      <w:spacing w:after="0" w:line="259" w:lineRule="auto"/>
      <w:ind w:left="0" w:right="17" w:firstLine="0"/>
      <w:jc w:val="right"/>
    </w:pPr>
    <w:r>
      <w:rPr>
        <w:noProof/>
      </w:rPr>
      <w:drawing>
        <wp:anchor distT="0" distB="0" distL="114300" distR="114300" simplePos="0" relativeHeight="251660288" behindDoc="0" locked="0" layoutInCell="1" allowOverlap="0" wp14:anchorId="1924C7CA" wp14:editId="33114270">
          <wp:simplePos x="0" y="0"/>
          <wp:positionH relativeFrom="page">
            <wp:posOffset>484505</wp:posOffset>
          </wp:positionH>
          <wp:positionV relativeFrom="page">
            <wp:posOffset>9796777</wp:posOffset>
          </wp:positionV>
          <wp:extent cx="6583681" cy="889000"/>
          <wp:effectExtent l="0" t="0" r="0" b="0"/>
          <wp:wrapSquare wrapText="bothSides"/>
          <wp:docPr id="691" name="Picture 691"/>
          <wp:cNvGraphicFramePr/>
          <a:graphic xmlns:a="http://schemas.openxmlformats.org/drawingml/2006/main">
            <a:graphicData uri="http://schemas.openxmlformats.org/drawingml/2006/picture">
              <pic:pic xmlns:pic="http://schemas.openxmlformats.org/drawingml/2006/picture">
                <pic:nvPicPr>
                  <pic:cNvPr id="691" name="Picture 691"/>
                  <pic:cNvPicPr/>
                </pic:nvPicPr>
                <pic:blipFill>
                  <a:blip r:embed="rId1"/>
                  <a:stretch>
                    <a:fillRect/>
                  </a:stretch>
                </pic:blipFill>
                <pic:spPr>
                  <a:xfrm>
                    <a:off x="0" y="0"/>
                    <a:ext cx="6583681" cy="889000"/>
                  </a:xfrm>
                  <a:prstGeom prst="rect">
                    <a:avLst/>
                  </a:prstGeom>
                </pic:spPr>
              </pic:pic>
            </a:graphicData>
          </a:graphic>
        </wp:anchor>
      </w:drawing>
    </w:r>
    <w:r>
      <w:rPr>
        <w:rFonts w:ascii="Aptos" w:eastAsia="Aptos" w:hAnsi="Aptos" w:cs="Aptos"/>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CD880" w14:textId="72178B4C" w:rsidR="0079603A" w:rsidRDefault="00000000">
    <w:pPr>
      <w:spacing w:after="0" w:line="259" w:lineRule="auto"/>
      <w:ind w:left="0" w:right="17" w:firstLine="0"/>
      <w:jc w:val="right"/>
    </w:pPr>
    <w:r>
      <w:rPr>
        <w:rFonts w:ascii="Aptos" w:eastAsia="Aptos" w:hAnsi="Aptos" w:cs="Aptos"/>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722C7" w14:textId="77777777" w:rsidR="0079603A" w:rsidRDefault="0079603A">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C53E1" w14:textId="77777777" w:rsidR="00175419" w:rsidRDefault="00175419">
      <w:pPr>
        <w:spacing w:after="0" w:line="240" w:lineRule="auto"/>
      </w:pPr>
      <w:r>
        <w:separator/>
      </w:r>
    </w:p>
  </w:footnote>
  <w:footnote w:type="continuationSeparator" w:id="0">
    <w:p w14:paraId="3D5C8FC4" w14:textId="77777777" w:rsidR="00175419" w:rsidRDefault="001754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C4462" w14:textId="77777777" w:rsidR="0079603A" w:rsidRDefault="00000000">
    <w:pPr>
      <w:spacing w:after="0" w:line="259" w:lineRule="auto"/>
      <w:ind w:left="0" w:right="2" w:firstLine="0"/>
      <w:jc w:val="right"/>
    </w:pPr>
    <w:r>
      <w:rPr>
        <w:noProof/>
      </w:rPr>
      <w:drawing>
        <wp:anchor distT="0" distB="0" distL="114300" distR="114300" simplePos="0" relativeHeight="251658240" behindDoc="0" locked="0" layoutInCell="1" allowOverlap="0" wp14:anchorId="478147F2" wp14:editId="45B1F318">
          <wp:simplePos x="0" y="0"/>
          <wp:positionH relativeFrom="page">
            <wp:posOffset>474980</wp:posOffset>
          </wp:positionH>
          <wp:positionV relativeFrom="page">
            <wp:posOffset>0</wp:posOffset>
          </wp:positionV>
          <wp:extent cx="6606540" cy="533400"/>
          <wp:effectExtent l="0" t="0" r="0" b="0"/>
          <wp:wrapSquare wrapText="bothSides"/>
          <wp:docPr id="689" name="Picture 689"/>
          <wp:cNvGraphicFramePr/>
          <a:graphic xmlns:a="http://schemas.openxmlformats.org/drawingml/2006/main">
            <a:graphicData uri="http://schemas.openxmlformats.org/drawingml/2006/picture">
              <pic:pic xmlns:pic="http://schemas.openxmlformats.org/drawingml/2006/picture">
                <pic:nvPicPr>
                  <pic:cNvPr id="689" name="Picture 689"/>
                  <pic:cNvPicPr/>
                </pic:nvPicPr>
                <pic:blipFill>
                  <a:blip r:embed="rId1"/>
                  <a:stretch>
                    <a:fillRect/>
                  </a:stretch>
                </pic:blipFill>
                <pic:spPr>
                  <a:xfrm>
                    <a:off x="0" y="0"/>
                    <a:ext cx="6606540" cy="533400"/>
                  </a:xfrm>
                  <a:prstGeom prst="rect">
                    <a:avLst/>
                  </a:prstGeom>
                </pic:spPr>
              </pic:pic>
            </a:graphicData>
          </a:graphic>
        </wp:anchor>
      </w:drawing>
    </w:r>
    <w:r>
      <w:rPr>
        <w:rFonts w:ascii="Aptos" w:eastAsia="Aptos" w:hAnsi="Aptos" w:cs="Apto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CCFBF" w14:textId="77777777" w:rsidR="0079603A" w:rsidRDefault="00000000">
    <w:pPr>
      <w:spacing w:after="0" w:line="259" w:lineRule="auto"/>
      <w:ind w:left="0" w:right="2" w:firstLine="0"/>
      <w:jc w:val="right"/>
    </w:pPr>
    <w:r>
      <w:rPr>
        <w:noProof/>
      </w:rPr>
      <w:drawing>
        <wp:anchor distT="0" distB="0" distL="114300" distR="114300" simplePos="0" relativeHeight="251659264" behindDoc="0" locked="0" layoutInCell="1" allowOverlap="0" wp14:anchorId="56C7CAF1" wp14:editId="49C1569E">
          <wp:simplePos x="0" y="0"/>
          <wp:positionH relativeFrom="page">
            <wp:posOffset>474980</wp:posOffset>
          </wp:positionH>
          <wp:positionV relativeFrom="page">
            <wp:posOffset>0</wp:posOffset>
          </wp:positionV>
          <wp:extent cx="6606540" cy="533400"/>
          <wp:effectExtent l="0" t="0" r="0" b="0"/>
          <wp:wrapSquare wrapText="bothSides"/>
          <wp:docPr id="218230782" name="Picture 218230782"/>
          <wp:cNvGraphicFramePr/>
          <a:graphic xmlns:a="http://schemas.openxmlformats.org/drawingml/2006/main">
            <a:graphicData uri="http://schemas.openxmlformats.org/drawingml/2006/picture">
              <pic:pic xmlns:pic="http://schemas.openxmlformats.org/drawingml/2006/picture">
                <pic:nvPicPr>
                  <pic:cNvPr id="689" name="Picture 689"/>
                  <pic:cNvPicPr/>
                </pic:nvPicPr>
                <pic:blipFill>
                  <a:blip r:embed="rId1"/>
                  <a:stretch>
                    <a:fillRect/>
                  </a:stretch>
                </pic:blipFill>
                <pic:spPr>
                  <a:xfrm>
                    <a:off x="0" y="0"/>
                    <a:ext cx="6606540" cy="533400"/>
                  </a:xfrm>
                  <a:prstGeom prst="rect">
                    <a:avLst/>
                  </a:prstGeom>
                </pic:spPr>
              </pic:pic>
            </a:graphicData>
          </a:graphic>
        </wp:anchor>
      </w:drawing>
    </w:r>
    <w:r>
      <w:rPr>
        <w:rFonts w:ascii="Aptos" w:eastAsia="Aptos" w:hAnsi="Aptos" w:cs="Aptos"/>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77FA9" w14:textId="77777777" w:rsidR="0079603A" w:rsidRDefault="0079603A">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02086"/>
    <w:multiLevelType w:val="hybridMultilevel"/>
    <w:tmpl w:val="BB16C42C"/>
    <w:lvl w:ilvl="0" w:tplc="585AD5FC">
      <w:start w:val="1"/>
      <w:numFmt w:val="decimal"/>
      <w:lvlText w:val="%1."/>
      <w:lvlJc w:val="left"/>
      <w:pPr>
        <w:ind w:left="36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C9F44CC4">
      <w:start w:val="1"/>
      <w:numFmt w:val="lowerLetter"/>
      <w:lvlText w:val="%2"/>
      <w:lvlJc w:val="left"/>
      <w:pPr>
        <w:ind w:left="108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543E2C14">
      <w:start w:val="1"/>
      <w:numFmt w:val="lowerRoman"/>
      <w:lvlText w:val="%3"/>
      <w:lvlJc w:val="left"/>
      <w:pPr>
        <w:ind w:left="180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40A6B5BC">
      <w:start w:val="1"/>
      <w:numFmt w:val="decimal"/>
      <w:lvlText w:val="%4"/>
      <w:lvlJc w:val="left"/>
      <w:pPr>
        <w:ind w:left="252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86DC17E8">
      <w:start w:val="1"/>
      <w:numFmt w:val="lowerLetter"/>
      <w:lvlText w:val="%5"/>
      <w:lvlJc w:val="left"/>
      <w:pPr>
        <w:ind w:left="324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682024CC">
      <w:start w:val="1"/>
      <w:numFmt w:val="lowerRoman"/>
      <w:lvlText w:val="%6"/>
      <w:lvlJc w:val="left"/>
      <w:pPr>
        <w:ind w:left="396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F168DBF4">
      <w:start w:val="1"/>
      <w:numFmt w:val="decimal"/>
      <w:lvlText w:val="%7"/>
      <w:lvlJc w:val="left"/>
      <w:pPr>
        <w:ind w:left="468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AF0A887A">
      <w:start w:val="1"/>
      <w:numFmt w:val="lowerLetter"/>
      <w:lvlText w:val="%8"/>
      <w:lvlJc w:val="left"/>
      <w:pPr>
        <w:ind w:left="540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24009D16">
      <w:start w:val="1"/>
      <w:numFmt w:val="lowerRoman"/>
      <w:lvlText w:val="%9"/>
      <w:lvlJc w:val="left"/>
      <w:pPr>
        <w:ind w:left="612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3D531A7"/>
    <w:multiLevelType w:val="hybridMultilevel"/>
    <w:tmpl w:val="2EB2D2B4"/>
    <w:lvl w:ilvl="0" w:tplc="EB325C0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EE06A2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3DAE29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C0A338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056D8F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2F63DB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19E189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B324DF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506C0B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6BE6EF1"/>
    <w:multiLevelType w:val="hybridMultilevel"/>
    <w:tmpl w:val="E6A840F2"/>
    <w:lvl w:ilvl="0" w:tplc="D92AC15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C98C9A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5EC1C0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3E8459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F6CDDC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754697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E328E2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040D69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5F4770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75D669DC"/>
    <w:multiLevelType w:val="hybridMultilevel"/>
    <w:tmpl w:val="D27A4656"/>
    <w:lvl w:ilvl="0" w:tplc="AFCCCB4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30E32C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BCA0AE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C2ECF5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CB0FA5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DC6AB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29C416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F0785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FD8C7B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991560438">
    <w:abstractNumId w:val="2"/>
  </w:num>
  <w:num w:numId="2" w16cid:durableId="1250310061">
    <w:abstractNumId w:val="1"/>
  </w:num>
  <w:num w:numId="3" w16cid:durableId="467936423">
    <w:abstractNumId w:val="0"/>
  </w:num>
  <w:num w:numId="4" w16cid:durableId="20003783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03A"/>
    <w:rsid w:val="00175419"/>
    <w:rsid w:val="006B7E43"/>
    <w:rsid w:val="0079603A"/>
    <w:rsid w:val="0099714D"/>
    <w:rsid w:val="00FB2B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F4A3D5F"/>
  <w15:docId w15:val="{85B21D71-849B-3348-AEF5-0A565818B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7" w:line="252" w:lineRule="auto"/>
      <w:ind w:left="10" w:hanging="10"/>
      <w:jc w:val="both"/>
    </w:pPr>
    <w:rPr>
      <w:rFonts w:ascii="Century Gothic" w:eastAsia="Century Gothic" w:hAnsi="Century Gothic" w:cs="Times New Roman"/>
      <w:color w:val="000000"/>
      <w:sz w:val="22"/>
      <w:lang w:val="en" w:eastAsia="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1262</Words>
  <Characters>7198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trevor anthony</dc:creator>
  <cp:keywords/>
  <cp:lastModifiedBy>mwilliams</cp:lastModifiedBy>
  <cp:revision>2</cp:revision>
  <dcterms:created xsi:type="dcterms:W3CDTF">2026-06-26T14:20:00Z</dcterms:created>
  <dcterms:modified xsi:type="dcterms:W3CDTF">2026-06-26T14:20:00Z</dcterms:modified>
</cp:coreProperties>
</file>