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1C550" w14:textId="77777777" w:rsidR="00312699" w:rsidRDefault="00312699" w:rsidP="00312699">
      <w:pPr>
        <w:spacing w:after="0"/>
        <w:jc w:val="center"/>
        <w:rPr>
          <w:rFonts w:eastAsia="Times New Roman"/>
          <w:b/>
          <w:bCs/>
          <w:sz w:val="56"/>
          <w:szCs w:val="56"/>
          <w:lang w:eastAsia="en-US"/>
        </w:rPr>
      </w:pPr>
    </w:p>
    <w:p w14:paraId="229E88A2" w14:textId="557892A5" w:rsidR="00312699" w:rsidRDefault="00312699" w:rsidP="00312699">
      <w:pPr>
        <w:spacing w:after="0"/>
        <w:jc w:val="center"/>
        <w:rPr>
          <w:rFonts w:eastAsia="Times New Roman"/>
          <w:b/>
          <w:bCs/>
          <w:sz w:val="56"/>
          <w:szCs w:val="56"/>
          <w:lang w:eastAsia="en-US"/>
        </w:rPr>
      </w:pPr>
      <w:r>
        <w:rPr>
          <w:rFonts w:eastAsia="Times New Roman"/>
          <w:b/>
          <w:bCs/>
          <w:noProof/>
          <w:sz w:val="56"/>
          <w:szCs w:val="56"/>
          <w:lang w:eastAsia="en-US"/>
        </w:rPr>
        <w:drawing>
          <wp:inline distT="0" distB="0" distL="0" distR="0" wp14:anchorId="7167DA80" wp14:editId="2DBAAD10">
            <wp:extent cx="1952625" cy="212696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862" cy="2131583"/>
                    </a:xfrm>
                    <a:prstGeom prst="rect">
                      <a:avLst/>
                    </a:prstGeom>
                    <a:noFill/>
                  </pic:spPr>
                </pic:pic>
              </a:graphicData>
            </a:graphic>
          </wp:inline>
        </w:drawing>
      </w:r>
    </w:p>
    <w:p w14:paraId="26D832EE" w14:textId="77777777" w:rsidR="00312699" w:rsidRDefault="00312699" w:rsidP="00312699">
      <w:pPr>
        <w:spacing w:after="0"/>
        <w:jc w:val="center"/>
        <w:rPr>
          <w:rFonts w:eastAsia="Times New Roman"/>
          <w:b/>
          <w:bCs/>
          <w:sz w:val="56"/>
          <w:szCs w:val="56"/>
          <w:lang w:eastAsia="en-US"/>
        </w:rPr>
      </w:pPr>
    </w:p>
    <w:p w14:paraId="687E2394" w14:textId="36EC6B2B" w:rsidR="00312699" w:rsidRPr="00312699" w:rsidRDefault="00312699" w:rsidP="00312699">
      <w:pPr>
        <w:spacing w:after="0"/>
        <w:jc w:val="center"/>
        <w:rPr>
          <w:rFonts w:eastAsia="Times New Roman"/>
          <w:b/>
          <w:bCs/>
          <w:sz w:val="56"/>
          <w:szCs w:val="56"/>
          <w:lang w:eastAsia="en-US"/>
        </w:rPr>
      </w:pPr>
      <w:proofErr w:type="spellStart"/>
      <w:r w:rsidRPr="00312699">
        <w:rPr>
          <w:rFonts w:eastAsia="Times New Roman"/>
          <w:b/>
          <w:bCs/>
          <w:sz w:val="56"/>
          <w:szCs w:val="56"/>
          <w:lang w:eastAsia="en-US"/>
        </w:rPr>
        <w:t>Ewanrigg</w:t>
      </w:r>
      <w:proofErr w:type="spellEnd"/>
      <w:r w:rsidRPr="00312699">
        <w:rPr>
          <w:rFonts w:eastAsia="Times New Roman"/>
          <w:b/>
          <w:bCs/>
          <w:sz w:val="56"/>
          <w:szCs w:val="56"/>
          <w:lang w:eastAsia="en-US"/>
        </w:rPr>
        <w:t xml:space="preserve"> Junior School</w:t>
      </w:r>
    </w:p>
    <w:p w14:paraId="4A27C62C" w14:textId="77777777" w:rsidR="00312699" w:rsidRPr="00312699" w:rsidRDefault="00312699" w:rsidP="00312699">
      <w:pPr>
        <w:spacing w:after="0"/>
        <w:ind w:left="0"/>
        <w:jc w:val="center"/>
        <w:rPr>
          <w:rFonts w:eastAsia="Times New Roman"/>
          <w:b/>
          <w:bCs/>
          <w:sz w:val="72"/>
          <w:szCs w:val="72"/>
          <w:lang w:eastAsia="en-US"/>
        </w:rPr>
      </w:pPr>
    </w:p>
    <w:p w14:paraId="72EA64EA" w14:textId="77777777" w:rsidR="00312699" w:rsidRPr="00312699" w:rsidRDefault="00312699" w:rsidP="00312699">
      <w:pPr>
        <w:spacing w:after="0"/>
        <w:ind w:left="0"/>
        <w:jc w:val="center"/>
        <w:rPr>
          <w:rFonts w:eastAsia="Times New Roman"/>
          <w:b/>
          <w:bCs/>
          <w:sz w:val="72"/>
          <w:szCs w:val="72"/>
          <w:lang w:eastAsia="en-US"/>
        </w:rPr>
      </w:pPr>
      <w:r w:rsidRPr="00312699">
        <w:rPr>
          <w:rFonts w:eastAsia="Times New Roman"/>
          <w:b/>
          <w:bCs/>
          <w:sz w:val="72"/>
          <w:szCs w:val="72"/>
          <w:lang w:eastAsia="en-US"/>
        </w:rPr>
        <w:t>CHARGING AND REMISSIONS POLICY</w:t>
      </w:r>
    </w:p>
    <w:p w14:paraId="252E6A88" w14:textId="77777777" w:rsidR="00312699" w:rsidRPr="00312699" w:rsidRDefault="00312699" w:rsidP="00312699">
      <w:pPr>
        <w:spacing w:after="0"/>
        <w:ind w:left="0"/>
        <w:jc w:val="center"/>
        <w:rPr>
          <w:rFonts w:eastAsia="Times New Roman"/>
          <w:b/>
          <w:bCs/>
          <w:sz w:val="60"/>
          <w:szCs w:val="60"/>
          <w:lang w:eastAsia="en-US"/>
        </w:rPr>
      </w:pPr>
    </w:p>
    <w:p w14:paraId="00B9B143" w14:textId="77777777" w:rsidR="00312699" w:rsidRPr="00312699" w:rsidRDefault="00312699" w:rsidP="00312699">
      <w:pPr>
        <w:spacing w:after="0"/>
        <w:ind w:left="0"/>
        <w:jc w:val="center"/>
        <w:rPr>
          <w:rFonts w:eastAsia="Times New Roman"/>
          <w:b/>
          <w:bCs/>
          <w:sz w:val="60"/>
          <w:szCs w:val="60"/>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43"/>
        <w:gridCol w:w="1729"/>
        <w:gridCol w:w="2099"/>
      </w:tblGrid>
      <w:tr w:rsidR="00312699" w:rsidRPr="00312699" w14:paraId="096077D6" w14:textId="77777777" w:rsidTr="007F0A10">
        <w:trPr>
          <w:trHeight w:val="556"/>
        </w:trPr>
        <w:tc>
          <w:tcPr>
            <w:tcW w:w="10060" w:type="dxa"/>
            <w:gridSpan w:val="4"/>
            <w:shd w:val="clear" w:color="auto" w:fill="D9D9D9"/>
            <w:vAlign w:val="center"/>
          </w:tcPr>
          <w:p w14:paraId="6ED20040" w14:textId="77777777" w:rsidR="00312699" w:rsidRPr="00312699" w:rsidRDefault="00312699" w:rsidP="00312699">
            <w:pPr>
              <w:spacing w:after="0"/>
              <w:ind w:left="0"/>
              <w:rPr>
                <w:rFonts w:eastAsia="Times New Roman"/>
                <w:b/>
                <w:bCs/>
                <w:sz w:val="28"/>
                <w:szCs w:val="32"/>
                <w:lang w:eastAsia="en-US"/>
              </w:rPr>
            </w:pPr>
            <w:bookmarkStart w:id="0" w:name="_Hlk34213161"/>
            <w:r w:rsidRPr="00312699">
              <w:rPr>
                <w:rFonts w:eastAsia="Times New Roman"/>
                <w:b/>
                <w:bCs/>
                <w:sz w:val="28"/>
                <w:szCs w:val="32"/>
                <w:lang w:eastAsia="en-US"/>
              </w:rPr>
              <w:t>Approved by</w:t>
            </w:r>
            <w:r w:rsidRPr="00312699">
              <w:rPr>
                <w:rFonts w:eastAsia="Times New Roman"/>
                <w:b/>
                <w:bCs/>
                <w:sz w:val="28"/>
                <w:szCs w:val="32"/>
                <w:vertAlign w:val="superscript"/>
                <w:lang w:eastAsia="en-US"/>
              </w:rPr>
              <w:t>1</w:t>
            </w:r>
          </w:p>
        </w:tc>
      </w:tr>
      <w:tr w:rsidR="00312699" w:rsidRPr="00312699" w14:paraId="14D4B85B" w14:textId="77777777" w:rsidTr="007F0A10">
        <w:trPr>
          <w:trHeight w:val="556"/>
        </w:trPr>
        <w:tc>
          <w:tcPr>
            <w:tcW w:w="2689" w:type="dxa"/>
            <w:shd w:val="clear" w:color="auto" w:fill="F2F2F2"/>
            <w:vAlign w:val="center"/>
          </w:tcPr>
          <w:p w14:paraId="54E21100" w14:textId="77777777" w:rsidR="00312699" w:rsidRPr="00312699" w:rsidRDefault="00312699" w:rsidP="00312699">
            <w:pPr>
              <w:spacing w:after="0"/>
              <w:ind w:left="0"/>
              <w:rPr>
                <w:rFonts w:eastAsia="Times New Roman"/>
                <w:b/>
                <w:bCs/>
                <w:sz w:val="24"/>
                <w:szCs w:val="32"/>
                <w:lang w:eastAsia="en-US"/>
              </w:rPr>
            </w:pPr>
            <w:r w:rsidRPr="00312699">
              <w:rPr>
                <w:rFonts w:eastAsia="Times New Roman"/>
                <w:b/>
                <w:bCs/>
                <w:sz w:val="24"/>
                <w:szCs w:val="32"/>
                <w:lang w:eastAsia="en-US"/>
              </w:rPr>
              <w:t>Name:</w:t>
            </w:r>
          </w:p>
        </w:tc>
        <w:tc>
          <w:tcPr>
            <w:tcW w:w="7371" w:type="dxa"/>
            <w:gridSpan w:val="3"/>
            <w:vAlign w:val="center"/>
          </w:tcPr>
          <w:p w14:paraId="7FB3190B" w14:textId="603A2A65" w:rsidR="00312699" w:rsidRPr="00312699" w:rsidRDefault="00312699" w:rsidP="00312699">
            <w:pPr>
              <w:spacing w:after="0"/>
              <w:ind w:left="0"/>
              <w:rPr>
                <w:rFonts w:eastAsia="Times New Roman"/>
                <w:bCs/>
                <w:sz w:val="24"/>
                <w:szCs w:val="32"/>
                <w:lang w:eastAsia="en-US"/>
              </w:rPr>
            </w:pPr>
            <w:r>
              <w:rPr>
                <w:rFonts w:eastAsia="Times New Roman"/>
                <w:bCs/>
                <w:sz w:val="24"/>
                <w:szCs w:val="32"/>
                <w:lang w:eastAsia="en-US"/>
              </w:rPr>
              <w:t xml:space="preserve">Shelley McGlasson </w:t>
            </w:r>
          </w:p>
        </w:tc>
      </w:tr>
      <w:tr w:rsidR="00312699" w:rsidRPr="00312699" w14:paraId="10903DC9" w14:textId="77777777" w:rsidTr="007F0A10">
        <w:trPr>
          <w:trHeight w:val="556"/>
        </w:trPr>
        <w:tc>
          <w:tcPr>
            <w:tcW w:w="2689" w:type="dxa"/>
            <w:shd w:val="clear" w:color="auto" w:fill="F2F2F2"/>
            <w:vAlign w:val="center"/>
          </w:tcPr>
          <w:p w14:paraId="3FB12A30" w14:textId="77777777" w:rsidR="00312699" w:rsidRPr="00312699" w:rsidRDefault="00312699" w:rsidP="00312699">
            <w:pPr>
              <w:spacing w:after="0"/>
              <w:ind w:left="0"/>
              <w:rPr>
                <w:rFonts w:eastAsia="Times New Roman"/>
                <w:b/>
                <w:bCs/>
                <w:sz w:val="24"/>
                <w:szCs w:val="32"/>
                <w:lang w:eastAsia="en-US"/>
              </w:rPr>
            </w:pPr>
            <w:r w:rsidRPr="00312699">
              <w:rPr>
                <w:rFonts w:eastAsia="Times New Roman"/>
                <w:b/>
                <w:bCs/>
                <w:sz w:val="24"/>
                <w:szCs w:val="32"/>
                <w:lang w:eastAsia="en-US"/>
              </w:rPr>
              <w:t>Position:</w:t>
            </w:r>
          </w:p>
        </w:tc>
        <w:tc>
          <w:tcPr>
            <w:tcW w:w="7371" w:type="dxa"/>
            <w:gridSpan w:val="3"/>
            <w:vAlign w:val="center"/>
          </w:tcPr>
          <w:p w14:paraId="0AAC56F2" w14:textId="17FBECB3" w:rsidR="00312699" w:rsidRPr="00312699" w:rsidRDefault="00312699" w:rsidP="00312699">
            <w:pPr>
              <w:spacing w:after="0"/>
              <w:ind w:left="0"/>
              <w:rPr>
                <w:rFonts w:eastAsia="Times New Roman"/>
                <w:bCs/>
                <w:sz w:val="24"/>
                <w:szCs w:val="32"/>
                <w:lang w:eastAsia="en-US"/>
              </w:rPr>
            </w:pPr>
            <w:r>
              <w:rPr>
                <w:rFonts w:eastAsia="Times New Roman"/>
                <w:bCs/>
                <w:sz w:val="24"/>
                <w:szCs w:val="32"/>
                <w:lang w:eastAsia="en-US"/>
              </w:rPr>
              <w:t xml:space="preserve">Headteacher </w:t>
            </w:r>
          </w:p>
        </w:tc>
      </w:tr>
      <w:tr w:rsidR="00312699" w:rsidRPr="00312699" w14:paraId="75837D43" w14:textId="77777777" w:rsidTr="007F0A10">
        <w:trPr>
          <w:trHeight w:val="556"/>
        </w:trPr>
        <w:tc>
          <w:tcPr>
            <w:tcW w:w="2689" w:type="dxa"/>
            <w:shd w:val="clear" w:color="auto" w:fill="F2F2F2"/>
            <w:vAlign w:val="center"/>
          </w:tcPr>
          <w:p w14:paraId="089F0085" w14:textId="77777777" w:rsidR="00312699" w:rsidRPr="00312699" w:rsidRDefault="00312699" w:rsidP="00312699">
            <w:pPr>
              <w:spacing w:after="0"/>
              <w:ind w:left="0"/>
              <w:rPr>
                <w:rFonts w:eastAsia="Times New Roman"/>
                <w:b/>
                <w:bCs/>
                <w:sz w:val="24"/>
                <w:szCs w:val="32"/>
                <w:lang w:eastAsia="en-US"/>
              </w:rPr>
            </w:pPr>
            <w:r w:rsidRPr="00312699">
              <w:rPr>
                <w:rFonts w:eastAsia="Times New Roman"/>
                <w:b/>
                <w:bCs/>
                <w:sz w:val="24"/>
                <w:szCs w:val="32"/>
                <w:lang w:eastAsia="en-US"/>
              </w:rPr>
              <w:t>Signed:</w:t>
            </w:r>
          </w:p>
        </w:tc>
        <w:tc>
          <w:tcPr>
            <w:tcW w:w="7371" w:type="dxa"/>
            <w:gridSpan w:val="3"/>
            <w:vAlign w:val="center"/>
          </w:tcPr>
          <w:p w14:paraId="56E3A025" w14:textId="450D0FED" w:rsidR="00312699" w:rsidRPr="00312699" w:rsidRDefault="00312699" w:rsidP="00312699">
            <w:pPr>
              <w:spacing w:after="0"/>
              <w:ind w:left="0"/>
              <w:rPr>
                <w:rFonts w:ascii="Lucida Handwriting" w:eastAsia="Times New Roman" w:hAnsi="Lucida Handwriting" w:cstheme="minorHAnsi"/>
                <w:bCs/>
                <w:sz w:val="24"/>
                <w:szCs w:val="32"/>
                <w:lang w:eastAsia="en-US"/>
              </w:rPr>
            </w:pPr>
            <w:r w:rsidRPr="00312699">
              <w:rPr>
                <w:rFonts w:ascii="Lucida Handwriting" w:eastAsia="Times New Roman" w:hAnsi="Lucida Handwriting" w:cstheme="minorHAnsi"/>
                <w:bCs/>
                <w:sz w:val="24"/>
                <w:szCs w:val="32"/>
                <w:lang w:eastAsia="en-US"/>
              </w:rPr>
              <w:t xml:space="preserve">S McGlasson </w:t>
            </w:r>
          </w:p>
        </w:tc>
      </w:tr>
      <w:tr w:rsidR="00312699" w:rsidRPr="00312699" w14:paraId="5D83519D" w14:textId="77777777" w:rsidTr="007F0A10">
        <w:trPr>
          <w:trHeight w:val="556"/>
        </w:trPr>
        <w:tc>
          <w:tcPr>
            <w:tcW w:w="2689" w:type="dxa"/>
            <w:shd w:val="clear" w:color="auto" w:fill="F2F2F2"/>
            <w:vAlign w:val="center"/>
          </w:tcPr>
          <w:p w14:paraId="50695AAA" w14:textId="77777777" w:rsidR="00312699" w:rsidRPr="00312699" w:rsidRDefault="00312699" w:rsidP="00312699">
            <w:pPr>
              <w:spacing w:after="0"/>
              <w:ind w:left="0"/>
              <w:rPr>
                <w:rFonts w:eastAsia="Times New Roman"/>
                <w:b/>
                <w:bCs/>
                <w:sz w:val="24"/>
                <w:szCs w:val="32"/>
                <w:lang w:eastAsia="en-US"/>
              </w:rPr>
            </w:pPr>
            <w:r w:rsidRPr="00312699">
              <w:rPr>
                <w:rFonts w:eastAsia="Times New Roman"/>
                <w:b/>
                <w:bCs/>
                <w:sz w:val="24"/>
                <w:szCs w:val="32"/>
                <w:lang w:eastAsia="en-US"/>
              </w:rPr>
              <w:t>Date:</w:t>
            </w:r>
          </w:p>
        </w:tc>
        <w:tc>
          <w:tcPr>
            <w:tcW w:w="3543" w:type="dxa"/>
            <w:vAlign w:val="center"/>
          </w:tcPr>
          <w:p w14:paraId="74C8182D" w14:textId="17408B4F" w:rsidR="00312699" w:rsidRPr="00312699" w:rsidRDefault="00312699" w:rsidP="00312699">
            <w:pPr>
              <w:spacing w:after="0"/>
              <w:ind w:left="0"/>
              <w:rPr>
                <w:rFonts w:eastAsia="Times New Roman"/>
                <w:bCs/>
                <w:sz w:val="24"/>
                <w:szCs w:val="32"/>
                <w:lang w:eastAsia="en-US"/>
              </w:rPr>
            </w:pPr>
            <w:r>
              <w:rPr>
                <w:rFonts w:eastAsia="Times New Roman"/>
                <w:bCs/>
                <w:sz w:val="24"/>
                <w:szCs w:val="32"/>
                <w:lang w:eastAsia="en-US"/>
              </w:rPr>
              <w:t>September 2026</w:t>
            </w:r>
          </w:p>
        </w:tc>
        <w:tc>
          <w:tcPr>
            <w:tcW w:w="1729" w:type="dxa"/>
            <w:shd w:val="clear" w:color="auto" w:fill="F2F2F2" w:themeFill="background1" w:themeFillShade="F2"/>
            <w:vAlign w:val="center"/>
          </w:tcPr>
          <w:p w14:paraId="3B54702F" w14:textId="77777777" w:rsidR="00312699" w:rsidRPr="00312699" w:rsidRDefault="00312699" w:rsidP="00312699">
            <w:pPr>
              <w:spacing w:after="0"/>
              <w:ind w:left="0"/>
              <w:rPr>
                <w:rFonts w:eastAsia="Times New Roman"/>
                <w:b/>
                <w:sz w:val="24"/>
                <w:szCs w:val="32"/>
                <w:lang w:eastAsia="en-US"/>
              </w:rPr>
            </w:pPr>
            <w:r w:rsidRPr="00312699">
              <w:rPr>
                <w:rFonts w:eastAsia="Times New Roman"/>
                <w:b/>
                <w:sz w:val="24"/>
                <w:szCs w:val="32"/>
                <w:lang w:eastAsia="en-US"/>
              </w:rPr>
              <w:t>Version No:</w:t>
            </w:r>
          </w:p>
        </w:tc>
        <w:tc>
          <w:tcPr>
            <w:tcW w:w="2099" w:type="dxa"/>
            <w:vAlign w:val="center"/>
          </w:tcPr>
          <w:p w14:paraId="31607C0A" w14:textId="77777777" w:rsidR="00312699" w:rsidRPr="00312699" w:rsidRDefault="00312699" w:rsidP="00312699">
            <w:pPr>
              <w:spacing w:after="0"/>
              <w:ind w:left="0"/>
              <w:jc w:val="center"/>
              <w:rPr>
                <w:rFonts w:eastAsia="Times New Roman"/>
                <w:b/>
                <w:sz w:val="24"/>
                <w:szCs w:val="32"/>
                <w:lang w:eastAsia="en-US"/>
              </w:rPr>
            </w:pPr>
            <w:r w:rsidRPr="00312699">
              <w:rPr>
                <w:rFonts w:eastAsia="Times New Roman"/>
                <w:b/>
                <w:sz w:val="24"/>
                <w:szCs w:val="32"/>
                <w:lang w:eastAsia="en-US"/>
              </w:rPr>
              <w:t>2</w:t>
            </w:r>
          </w:p>
        </w:tc>
      </w:tr>
      <w:tr w:rsidR="00312699" w:rsidRPr="00312699" w14:paraId="35C0B93B" w14:textId="77777777" w:rsidTr="007F0A10">
        <w:trPr>
          <w:trHeight w:val="556"/>
        </w:trPr>
        <w:tc>
          <w:tcPr>
            <w:tcW w:w="2689" w:type="dxa"/>
            <w:shd w:val="clear" w:color="auto" w:fill="F2F2F2"/>
            <w:vAlign w:val="center"/>
          </w:tcPr>
          <w:p w14:paraId="11DEE6E7" w14:textId="77777777" w:rsidR="00312699" w:rsidRPr="00312699" w:rsidRDefault="00312699" w:rsidP="00312699">
            <w:pPr>
              <w:spacing w:after="0"/>
              <w:ind w:left="0"/>
              <w:rPr>
                <w:rFonts w:eastAsia="Times New Roman"/>
                <w:b/>
                <w:bCs/>
                <w:sz w:val="24"/>
                <w:szCs w:val="32"/>
                <w:lang w:eastAsia="en-US"/>
              </w:rPr>
            </w:pPr>
            <w:r w:rsidRPr="00312699">
              <w:rPr>
                <w:rFonts w:eastAsia="Times New Roman"/>
                <w:b/>
                <w:bCs/>
                <w:sz w:val="24"/>
                <w:szCs w:val="32"/>
                <w:lang w:eastAsia="en-US"/>
              </w:rPr>
              <w:t>Proposed review date</w:t>
            </w:r>
            <w:r w:rsidRPr="00312699">
              <w:rPr>
                <w:rFonts w:eastAsia="Times New Roman"/>
                <w:bCs/>
                <w:sz w:val="24"/>
                <w:szCs w:val="32"/>
                <w:vertAlign w:val="superscript"/>
                <w:lang w:eastAsia="en-US"/>
              </w:rPr>
              <w:t>2</w:t>
            </w:r>
            <w:r w:rsidRPr="00312699">
              <w:rPr>
                <w:rFonts w:eastAsia="Times New Roman"/>
                <w:b/>
                <w:bCs/>
                <w:sz w:val="24"/>
                <w:szCs w:val="32"/>
                <w:lang w:eastAsia="en-US"/>
              </w:rPr>
              <w:t>:</w:t>
            </w:r>
          </w:p>
        </w:tc>
        <w:tc>
          <w:tcPr>
            <w:tcW w:w="7371" w:type="dxa"/>
            <w:gridSpan w:val="3"/>
            <w:vAlign w:val="center"/>
          </w:tcPr>
          <w:p w14:paraId="2F4CF0DA" w14:textId="6B011786" w:rsidR="00312699" w:rsidRPr="00312699" w:rsidRDefault="00312699" w:rsidP="00312699">
            <w:pPr>
              <w:spacing w:after="0"/>
              <w:ind w:left="0"/>
              <w:rPr>
                <w:rFonts w:eastAsia="Times New Roman"/>
                <w:bCs/>
                <w:sz w:val="24"/>
                <w:szCs w:val="32"/>
                <w:lang w:eastAsia="en-US"/>
              </w:rPr>
            </w:pPr>
            <w:r>
              <w:rPr>
                <w:rFonts w:eastAsia="Times New Roman"/>
                <w:bCs/>
                <w:sz w:val="24"/>
                <w:szCs w:val="32"/>
                <w:lang w:eastAsia="en-US"/>
              </w:rPr>
              <w:t>September 2027</w:t>
            </w:r>
          </w:p>
        </w:tc>
      </w:tr>
      <w:bookmarkEnd w:id="0"/>
    </w:tbl>
    <w:p w14:paraId="3D8EE4B3" w14:textId="77777777" w:rsidR="00312699" w:rsidRPr="00312699" w:rsidRDefault="00312699" w:rsidP="00312699">
      <w:pPr>
        <w:spacing w:after="0"/>
        <w:ind w:left="0"/>
        <w:rPr>
          <w:b/>
          <w:sz w:val="24"/>
          <w:szCs w:val="24"/>
        </w:rPr>
      </w:pPr>
    </w:p>
    <w:p w14:paraId="1379B6DB" w14:textId="75AD0968" w:rsidR="00A53460" w:rsidRPr="007F2D51" w:rsidRDefault="00A53460" w:rsidP="00FE1FB4"/>
    <w:p w14:paraId="1FF766F1" w14:textId="77777777" w:rsidR="006A0AD7" w:rsidRDefault="006A0AD7" w:rsidP="00D5212E">
      <w:pPr>
        <w:spacing w:after="0"/>
        <w:ind w:left="0"/>
        <w:rPr>
          <w:b/>
          <w:sz w:val="24"/>
          <w:szCs w:val="24"/>
        </w:rPr>
      </w:pPr>
    </w:p>
    <w:p w14:paraId="2E49017C" w14:textId="69BE474F" w:rsidR="00A92FBE" w:rsidRDefault="003153C1" w:rsidP="0096741B">
      <w:pPr>
        <w:ind w:left="0"/>
        <w:rPr>
          <w:sz w:val="28"/>
        </w:rPr>
        <w:sectPr w:rsidR="00A92FBE" w:rsidSect="001B0E1A">
          <w:headerReference w:type="default" r:id="rId9"/>
          <w:footerReference w:type="default" r:id="rId10"/>
          <w:pgSz w:w="11906" w:h="16838"/>
          <w:pgMar w:top="851" w:right="851" w:bottom="851" w:left="851" w:header="567" w:footer="567" w:gutter="0"/>
          <w:cols w:space="708"/>
          <w:docGrid w:linePitch="360"/>
        </w:sectPr>
      </w:pPr>
      <w:r>
        <w:rPr>
          <w:b/>
          <w:sz w:val="18"/>
          <w:szCs w:val="18"/>
        </w:rPr>
        <w:t>KAHSC v1</w:t>
      </w:r>
      <w:r w:rsidR="00FA5B66">
        <w:rPr>
          <w:b/>
          <w:sz w:val="18"/>
          <w:szCs w:val="18"/>
        </w:rPr>
        <w:t>2</w:t>
      </w:r>
      <w:r w:rsidR="00B64039">
        <w:rPr>
          <w:b/>
          <w:sz w:val="18"/>
          <w:szCs w:val="18"/>
        </w:rPr>
        <w:t xml:space="preserve"> – Rev September </w:t>
      </w:r>
      <w:r>
        <w:rPr>
          <w:b/>
          <w:sz w:val="18"/>
          <w:szCs w:val="18"/>
        </w:rPr>
        <w:t>202</w:t>
      </w:r>
      <w:r w:rsidR="00FA5B66">
        <w:rPr>
          <w:b/>
          <w:sz w:val="18"/>
          <w:szCs w:val="18"/>
        </w:rPr>
        <w:t>5</w:t>
      </w:r>
    </w:p>
    <w:p w14:paraId="11005798" w14:textId="77777777" w:rsidR="002D59C6" w:rsidRPr="005F5706" w:rsidRDefault="006A0AD7" w:rsidP="00A92FBE">
      <w:pPr>
        <w:spacing w:after="240"/>
        <w:ind w:left="0"/>
        <w:rPr>
          <w:b/>
          <w:color w:val="7C2529"/>
          <w:sz w:val="32"/>
          <w:szCs w:val="32"/>
        </w:rPr>
      </w:pPr>
      <w:r w:rsidRPr="005F5706">
        <w:rPr>
          <w:b/>
          <w:color w:val="7C2529"/>
          <w:sz w:val="32"/>
          <w:szCs w:val="32"/>
        </w:rPr>
        <w:lastRenderedPageBreak/>
        <w:t>Review Sheet</w:t>
      </w:r>
    </w:p>
    <w:p w14:paraId="2414E3C7" w14:textId="1628A972" w:rsidR="001C3DEB" w:rsidRPr="007F2D51" w:rsidRDefault="001C3DEB" w:rsidP="001C3DEB">
      <w:pPr>
        <w:ind w:left="0"/>
        <w:rPr>
          <w:rFonts w:cstheme="minorHAnsi"/>
          <w:color w:val="000000" w:themeColor="text1"/>
        </w:rPr>
      </w:pPr>
      <w:bookmarkStart w:id="3" w:name="_Hlk174346387"/>
      <w:r w:rsidRPr="007F2D51">
        <w:rPr>
          <w:rFonts w:cstheme="minorHAnsi"/>
          <w:b/>
          <w:bCs/>
        </w:rPr>
        <w:t>Each entry in the table below summarises the changes to this Policy made since the last review (if any).</w:t>
      </w:r>
    </w:p>
    <w:p w14:paraId="50730190" w14:textId="6ECA2BB8" w:rsidR="001C3DEB" w:rsidRPr="007F2D51" w:rsidRDefault="001C3DEB" w:rsidP="001C3DEB">
      <w:pPr>
        <w:spacing w:after="240"/>
        <w:ind w:left="0"/>
        <w:rPr>
          <w:color w:val="FF0000"/>
          <w:szCs w:val="22"/>
          <w:shd w:val="clear" w:color="auto" w:fill="FFFFFF"/>
        </w:rPr>
      </w:pPr>
      <w:bookmarkStart w:id="4" w:name="_Hlk141775303"/>
      <w:r w:rsidRPr="007F2D51">
        <w:rPr>
          <w:rFonts w:cstheme="minorHAnsi"/>
          <w:color w:val="FF0000"/>
        </w:rPr>
        <w:t xml:space="preserve">[This review sheet describes the policy’s version history to help speed up the review and communication process.  Highlighting shows altered text and if not, the version description explains the main changes.  </w:t>
      </w:r>
      <w:r w:rsidRPr="007F2D51">
        <w:rPr>
          <w:rFonts w:cstheme="minorHAnsi"/>
          <w:b/>
          <w:bCs/>
          <w:color w:val="FF0000"/>
          <w:shd w:val="clear" w:color="auto" w:fill="FFFFFF"/>
        </w:rPr>
        <w:t xml:space="preserve">Devise your own to reflect the version history of this policy in </w:t>
      </w:r>
      <w:r w:rsidRPr="007F2D51">
        <w:rPr>
          <w:rFonts w:cstheme="minorHAnsi"/>
          <w:b/>
          <w:bCs/>
          <w:i/>
          <w:iCs/>
          <w:color w:val="FF0000"/>
          <w:shd w:val="clear" w:color="auto" w:fill="FFFFFF"/>
        </w:rPr>
        <w:t>your</w:t>
      </w:r>
      <w:r w:rsidRPr="007F2D51">
        <w:rPr>
          <w:rFonts w:cstheme="minorHAnsi"/>
          <w:b/>
          <w:bCs/>
          <w:color w:val="FF0000"/>
          <w:shd w:val="clear" w:color="auto" w:fill="FFFFFF"/>
        </w:rPr>
        <w:t xml:space="preserve"> setting and the amendments </w:t>
      </w:r>
      <w:r w:rsidRPr="007F2D51">
        <w:rPr>
          <w:rFonts w:cstheme="minorHAnsi"/>
          <w:b/>
          <w:bCs/>
          <w:i/>
          <w:iCs/>
          <w:color w:val="FF0000"/>
          <w:shd w:val="clear" w:color="auto" w:fill="FFFFFF"/>
        </w:rPr>
        <w:t>you</w:t>
      </w:r>
      <w:r w:rsidRPr="007F2D51">
        <w:rPr>
          <w:rFonts w:cstheme="minorHAnsi"/>
          <w:b/>
          <w:bCs/>
          <w:color w:val="FF0000"/>
          <w:shd w:val="clear" w:color="auto" w:fill="FFFFFF"/>
        </w:rPr>
        <w:t xml:space="preserve"> have adopted.  </w:t>
      </w:r>
      <w:r w:rsidRPr="007F2D51">
        <w:rPr>
          <w:rFonts w:cstheme="minorHAnsi"/>
          <w:color w:val="FF0000"/>
          <w:shd w:val="clear" w:color="auto" w:fill="FFFFFF"/>
        </w:rPr>
        <w:t xml:space="preserve">For example, </w:t>
      </w:r>
      <w:r w:rsidRPr="007F2D51">
        <w:rPr>
          <w:color w:val="FF0000"/>
          <w:szCs w:val="22"/>
          <w:shd w:val="clear" w:color="auto" w:fill="FFFFFF"/>
        </w:rPr>
        <w:t>your new version description might say “</w:t>
      </w:r>
      <w:bookmarkStart w:id="5" w:name="_Hlk141773945"/>
      <w:r w:rsidRPr="007F2D51">
        <w:rPr>
          <w:color w:val="FF0000"/>
          <w:szCs w:val="22"/>
          <w:shd w:val="clear" w:color="auto" w:fill="FFFFFF"/>
        </w:rPr>
        <w:t xml:space="preserve">Based on KAHSC v10. </w:t>
      </w:r>
      <w:r w:rsidR="001E2096" w:rsidRPr="001E2096">
        <w:rPr>
          <w:color w:val="FF0000"/>
          <w:szCs w:val="22"/>
          <w:shd w:val="clear" w:color="auto" w:fill="FFFFFF"/>
        </w:rPr>
        <w:t xml:space="preserve">No legal changes but significant updates to include new sections on responsibilities </w:t>
      </w:r>
      <w:r w:rsidR="001E2096">
        <w:rPr>
          <w:color w:val="FF0000"/>
          <w:szCs w:val="22"/>
          <w:shd w:val="clear" w:color="auto" w:fill="FFFFFF"/>
        </w:rPr>
        <w:t xml:space="preserve">and </w:t>
      </w:r>
      <w:r w:rsidR="0017115E" w:rsidRPr="0017115E">
        <w:rPr>
          <w:color w:val="FF0000"/>
          <w:szCs w:val="22"/>
          <w:shd w:val="clear" w:color="auto" w:fill="FFFFFF"/>
        </w:rPr>
        <w:t>nursery fee principles</w:t>
      </w:r>
      <w:r w:rsidR="008E4FA7" w:rsidRPr="008E4FA7">
        <w:rPr>
          <w:color w:val="FF0000"/>
          <w:szCs w:val="22"/>
          <w:shd w:val="clear" w:color="auto" w:fill="FFFFFF"/>
        </w:rPr>
        <w:t xml:space="preserve"> </w:t>
      </w:r>
      <w:r w:rsidR="001E2096">
        <w:rPr>
          <w:color w:val="FF0000"/>
          <w:szCs w:val="22"/>
          <w:shd w:val="clear" w:color="auto" w:fill="FFFFFF"/>
        </w:rPr>
        <w:t xml:space="preserve">and a </w:t>
      </w:r>
      <w:r w:rsidR="008E4FA7" w:rsidRPr="008E4FA7">
        <w:rPr>
          <w:color w:val="FF0000"/>
          <w:szCs w:val="22"/>
          <w:shd w:val="clear" w:color="auto" w:fill="FFFFFF"/>
        </w:rPr>
        <w:t>major reorganisation to cut content and improve clarity.</w:t>
      </w:r>
      <w:r w:rsidRPr="007F2D51">
        <w:rPr>
          <w:color w:val="FF0000"/>
          <w:szCs w:val="22"/>
          <w:shd w:val="clear" w:color="auto" w:fill="FFFFFF"/>
        </w:rPr>
        <w:t>”</w:t>
      </w:r>
      <w:bookmarkEnd w:id="5"/>
      <w:r w:rsidRPr="007F2D51">
        <w:rPr>
          <w:color w:val="FF0000"/>
          <w:szCs w:val="22"/>
          <w:shd w:val="clear" w:color="auto" w:fill="FFFFFF"/>
        </w:rPr>
        <w:t xml:space="preserve">  </w:t>
      </w:r>
      <w:r w:rsidRPr="007F2D51">
        <w:rPr>
          <w:rFonts w:cstheme="minorHAnsi"/>
          <w:b/>
          <w:bCs/>
          <w:color w:val="FF0000"/>
          <w:shd w:val="clear" w:color="auto" w:fill="FFFFFF"/>
        </w:rPr>
        <w:t>Highlighted versions can be useful for initial approval and training purposes but should never be published.</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989"/>
        <w:gridCol w:w="7370"/>
        <w:gridCol w:w="1835"/>
      </w:tblGrid>
      <w:tr w:rsidR="00DC218F" w:rsidRPr="007F2D51" w14:paraId="55BA0DB2" w14:textId="77777777" w:rsidTr="003153C1">
        <w:trPr>
          <w:trHeight w:val="368"/>
        </w:trPr>
        <w:tc>
          <w:tcPr>
            <w:tcW w:w="485" w:type="pct"/>
            <w:shd w:val="clear" w:color="auto" w:fill="D9D9D9"/>
            <w:vAlign w:val="center"/>
          </w:tcPr>
          <w:bookmarkEnd w:id="3"/>
          <w:p w14:paraId="40973D74" w14:textId="77777777" w:rsidR="002D59C6" w:rsidRPr="00FA5B66" w:rsidRDefault="002D59C6" w:rsidP="005D6D36">
            <w:pPr>
              <w:spacing w:after="0"/>
              <w:ind w:left="0"/>
              <w:jc w:val="center"/>
              <w:rPr>
                <w:rFonts w:asciiTheme="minorHAnsi" w:hAnsiTheme="minorHAnsi" w:cstheme="minorHAnsi"/>
                <w:b/>
                <w:color w:val="7C2529"/>
                <w:szCs w:val="22"/>
              </w:rPr>
            </w:pPr>
            <w:r w:rsidRPr="00FA5B66">
              <w:rPr>
                <w:rFonts w:asciiTheme="minorHAnsi" w:hAnsiTheme="minorHAnsi" w:cstheme="minorHAnsi"/>
                <w:b/>
                <w:color w:val="7C2529"/>
                <w:szCs w:val="22"/>
              </w:rPr>
              <w:t>Version Number</w:t>
            </w:r>
          </w:p>
        </w:tc>
        <w:tc>
          <w:tcPr>
            <w:tcW w:w="3615" w:type="pct"/>
            <w:shd w:val="clear" w:color="auto" w:fill="D9D9D9"/>
            <w:vAlign w:val="center"/>
          </w:tcPr>
          <w:p w14:paraId="051D5EFD" w14:textId="107FD752" w:rsidR="002D59C6" w:rsidRPr="00FA5B66" w:rsidRDefault="00D505D7" w:rsidP="005D6D36">
            <w:pPr>
              <w:spacing w:after="0"/>
              <w:ind w:left="0"/>
              <w:jc w:val="center"/>
              <w:rPr>
                <w:rFonts w:asciiTheme="minorHAnsi" w:hAnsiTheme="minorHAnsi" w:cstheme="minorHAnsi"/>
                <w:b/>
                <w:color w:val="7C2529"/>
                <w:szCs w:val="22"/>
              </w:rPr>
            </w:pPr>
            <w:r w:rsidRPr="00FA5B66">
              <w:rPr>
                <w:rFonts w:asciiTheme="minorHAnsi" w:hAnsiTheme="minorHAnsi" w:cstheme="minorHAnsi"/>
                <w:b/>
                <w:color w:val="7C2529"/>
                <w:szCs w:val="22"/>
              </w:rPr>
              <w:t xml:space="preserve">KAHSC </w:t>
            </w:r>
            <w:r w:rsidR="002D59C6" w:rsidRPr="00FA5B66">
              <w:rPr>
                <w:rFonts w:asciiTheme="minorHAnsi" w:hAnsiTheme="minorHAnsi" w:cstheme="minorHAnsi"/>
                <w:b/>
                <w:color w:val="7C2529"/>
                <w:szCs w:val="22"/>
              </w:rPr>
              <w:t>Version Description</w:t>
            </w:r>
          </w:p>
        </w:tc>
        <w:tc>
          <w:tcPr>
            <w:tcW w:w="900" w:type="pct"/>
            <w:shd w:val="clear" w:color="auto" w:fill="D9D9D9"/>
            <w:vAlign w:val="center"/>
          </w:tcPr>
          <w:p w14:paraId="52D1CD33" w14:textId="216C6D54" w:rsidR="002D59C6" w:rsidRPr="00FA5B66" w:rsidRDefault="002D59C6" w:rsidP="005D6D36">
            <w:pPr>
              <w:spacing w:after="0"/>
              <w:ind w:left="0"/>
              <w:jc w:val="center"/>
              <w:rPr>
                <w:rFonts w:asciiTheme="minorHAnsi" w:hAnsiTheme="minorHAnsi" w:cstheme="minorHAnsi"/>
                <w:b/>
                <w:color w:val="7C2529"/>
                <w:szCs w:val="22"/>
              </w:rPr>
            </w:pPr>
            <w:r w:rsidRPr="00FA5B66">
              <w:rPr>
                <w:rFonts w:asciiTheme="minorHAnsi" w:hAnsiTheme="minorHAnsi" w:cstheme="minorHAnsi"/>
                <w:b/>
                <w:color w:val="7C2529"/>
                <w:szCs w:val="22"/>
              </w:rPr>
              <w:t>Date of Revision</w:t>
            </w:r>
            <w:r w:rsidR="00590826" w:rsidRPr="00FA5B66">
              <w:rPr>
                <w:rFonts w:asciiTheme="minorHAnsi" w:hAnsiTheme="minorHAnsi" w:cstheme="minorHAnsi"/>
                <w:b/>
                <w:color w:val="7C2529"/>
                <w:szCs w:val="22"/>
              </w:rPr>
              <w:t>/Review</w:t>
            </w:r>
          </w:p>
        </w:tc>
      </w:tr>
      <w:tr w:rsidR="00DC218F" w:rsidRPr="007F2D51" w14:paraId="11A8C867" w14:textId="77777777" w:rsidTr="003153C1">
        <w:trPr>
          <w:trHeight w:val="265"/>
        </w:trPr>
        <w:tc>
          <w:tcPr>
            <w:tcW w:w="485" w:type="pct"/>
            <w:vAlign w:val="center"/>
          </w:tcPr>
          <w:p w14:paraId="5DAC3C48" w14:textId="77777777" w:rsidR="002D59C6" w:rsidRPr="00FA5B66" w:rsidRDefault="003038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1</w:t>
            </w:r>
          </w:p>
        </w:tc>
        <w:tc>
          <w:tcPr>
            <w:tcW w:w="3615" w:type="pct"/>
          </w:tcPr>
          <w:p w14:paraId="33916F19" w14:textId="77777777" w:rsidR="002D59C6" w:rsidRPr="00FA5B66" w:rsidRDefault="002D59C6" w:rsidP="005D6D36">
            <w:pPr>
              <w:spacing w:after="0"/>
              <w:ind w:left="0"/>
              <w:rPr>
                <w:rFonts w:asciiTheme="minorHAnsi" w:hAnsiTheme="minorHAnsi" w:cstheme="minorHAnsi"/>
                <w:sz w:val="20"/>
                <w:szCs w:val="20"/>
              </w:rPr>
            </w:pPr>
            <w:r w:rsidRPr="00FA5B66">
              <w:rPr>
                <w:rFonts w:asciiTheme="minorHAnsi" w:hAnsiTheme="minorHAnsi" w:cstheme="minorHAnsi"/>
                <w:sz w:val="20"/>
                <w:szCs w:val="20"/>
              </w:rPr>
              <w:t>Original</w:t>
            </w:r>
          </w:p>
        </w:tc>
        <w:tc>
          <w:tcPr>
            <w:tcW w:w="900" w:type="pct"/>
            <w:vAlign w:val="center"/>
          </w:tcPr>
          <w:p w14:paraId="6D5FDCDC" w14:textId="77777777" w:rsidR="002D59C6" w:rsidRPr="00FA5B66" w:rsidRDefault="002D59C6"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January 2012</w:t>
            </w:r>
          </w:p>
        </w:tc>
      </w:tr>
      <w:tr w:rsidR="00DC218F" w:rsidRPr="007F2D51" w14:paraId="01D47680" w14:textId="77777777" w:rsidTr="003153C1">
        <w:trPr>
          <w:trHeight w:val="25"/>
        </w:trPr>
        <w:tc>
          <w:tcPr>
            <w:tcW w:w="485" w:type="pct"/>
            <w:vAlign w:val="center"/>
          </w:tcPr>
          <w:p w14:paraId="131CE13A" w14:textId="77777777" w:rsidR="00096D22" w:rsidRPr="00FA5B66" w:rsidRDefault="003038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2</w:t>
            </w:r>
          </w:p>
        </w:tc>
        <w:tc>
          <w:tcPr>
            <w:tcW w:w="3615" w:type="pct"/>
            <w:vAlign w:val="center"/>
          </w:tcPr>
          <w:p w14:paraId="55F91E53" w14:textId="77777777" w:rsidR="00096D22" w:rsidRPr="00FA5B66" w:rsidRDefault="00096D22" w:rsidP="005D6D36">
            <w:pPr>
              <w:spacing w:after="0"/>
              <w:ind w:left="0"/>
              <w:rPr>
                <w:rFonts w:asciiTheme="minorHAnsi" w:hAnsiTheme="minorHAnsi" w:cstheme="minorHAnsi"/>
                <w:sz w:val="20"/>
                <w:szCs w:val="20"/>
              </w:rPr>
            </w:pPr>
            <w:r w:rsidRPr="00FA5B66">
              <w:rPr>
                <w:rFonts w:asciiTheme="minorHAnsi" w:hAnsiTheme="minorHAnsi" w:cstheme="minorHAnsi"/>
                <w:sz w:val="20"/>
                <w:szCs w:val="20"/>
              </w:rPr>
              <w:t>Reformatted only</w:t>
            </w:r>
          </w:p>
        </w:tc>
        <w:tc>
          <w:tcPr>
            <w:tcW w:w="900" w:type="pct"/>
            <w:vAlign w:val="center"/>
          </w:tcPr>
          <w:p w14:paraId="510D2F17" w14:textId="77777777" w:rsidR="00096D22" w:rsidRPr="00FA5B66" w:rsidRDefault="00096D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February 2014</w:t>
            </w:r>
          </w:p>
        </w:tc>
      </w:tr>
      <w:tr w:rsidR="00DC218F" w:rsidRPr="007F2D51" w14:paraId="511B4092" w14:textId="77777777" w:rsidTr="003153C1">
        <w:trPr>
          <w:trHeight w:val="20"/>
        </w:trPr>
        <w:tc>
          <w:tcPr>
            <w:tcW w:w="485" w:type="pct"/>
            <w:vAlign w:val="center"/>
          </w:tcPr>
          <w:p w14:paraId="4ED2CA9D" w14:textId="77777777" w:rsidR="002D59C6" w:rsidRPr="00FA5B66" w:rsidRDefault="003038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3</w:t>
            </w:r>
          </w:p>
        </w:tc>
        <w:tc>
          <w:tcPr>
            <w:tcW w:w="3615" w:type="pct"/>
            <w:vAlign w:val="center"/>
          </w:tcPr>
          <w:p w14:paraId="07B3D922" w14:textId="77777777" w:rsidR="002D59C6" w:rsidRPr="00FA5B66" w:rsidRDefault="00EB3D3C" w:rsidP="003B70BA">
            <w:pPr>
              <w:spacing w:after="0"/>
              <w:ind w:left="0"/>
              <w:rPr>
                <w:rFonts w:asciiTheme="minorHAnsi" w:hAnsiTheme="minorHAnsi" w:cstheme="minorHAnsi"/>
                <w:sz w:val="20"/>
                <w:szCs w:val="20"/>
              </w:rPr>
            </w:pPr>
            <w:r w:rsidRPr="00FA5B66">
              <w:rPr>
                <w:rFonts w:asciiTheme="minorHAnsi" w:hAnsiTheme="minorHAnsi" w:cstheme="minorHAnsi"/>
                <w:sz w:val="20"/>
                <w:szCs w:val="20"/>
              </w:rPr>
              <w:t xml:space="preserve">Updated to reflect </w:t>
            </w:r>
            <w:r w:rsidR="003B70BA" w:rsidRPr="00FA5B66">
              <w:rPr>
                <w:rFonts w:asciiTheme="minorHAnsi" w:hAnsiTheme="minorHAnsi" w:cstheme="minorHAnsi"/>
                <w:sz w:val="20"/>
                <w:szCs w:val="20"/>
              </w:rPr>
              <w:t>DfE publication ‘</w:t>
            </w:r>
            <w:r w:rsidR="003B70BA" w:rsidRPr="00FA5B66">
              <w:rPr>
                <w:rFonts w:asciiTheme="minorHAnsi" w:hAnsiTheme="minorHAnsi" w:cstheme="minorHAnsi"/>
                <w:i/>
                <w:sz w:val="20"/>
                <w:szCs w:val="20"/>
              </w:rPr>
              <w:t>Charging for school activities: Departmental advice for governing bodies, school leaders, school staff and local authorities</w:t>
            </w:r>
            <w:r w:rsidR="003B70BA" w:rsidRPr="00FA5B66">
              <w:rPr>
                <w:rFonts w:asciiTheme="minorHAnsi" w:hAnsiTheme="minorHAnsi" w:cstheme="minorHAnsi"/>
                <w:sz w:val="20"/>
                <w:szCs w:val="20"/>
              </w:rPr>
              <w:t>’, October 2014.  New section for boarding schools, clarification on communication with parents and addition on Children Looked After and music tuition.</w:t>
            </w:r>
          </w:p>
        </w:tc>
        <w:tc>
          <w:tcPr>
            <w:tcW w:w="900" w:type="pct"/>
            <w:vAlign w:val="center"/>
          </w:tcPr>
          <w:p w14:paraId="199DADA5" w14:textId="77777777" w:rsidR="002D59C6" w:rsidRPr="00FA5B66" w:rsidRDefault="00516708"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March 2015</w:t>
            </w:r>
          </w:p>
        </w:tc>
      </w:tr>
      <w:tr w:rsidR="00DC218F" w:rsidRPr="007F2D51" w14:paraId="56CC3A45" w14:textId="77777777" w:rsidTr="003153C1">
        <w:trPr>
          <w:trHeight w:val="20"/>
        </w:trPr>
        <w:tc>
          <w:tcPr>
            <w:tcW w:w="485" w:type="pct"/>
            <w:vAlign w:val="center"/>
          </w:tcPr>
          <w:p w14:paraId="1D8912A2" w14:textId="77777777" w:rsidR="002D59C6" w:rsidRPr="00FA5B66" w:rsidRDefault="003038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4</w:t>
            </w:r>
          </w:p>
        </w:tc>
        <w:tc>
          <w:tcPr>
            <w:tcW w:w="3615" w:type="pct"/>
            <w:vAlign w:val="center"/>
          </w:tcPr>
          <w:p w14:paraId="2E9C926A" w14:textId="6FF15820" w:rsidR="002D59C6" w:rsidRPr="00FA5B66" w:rsidRDefault="006A1DF1" w:rsidP="002E30DC">
            <w:pPr>
              <w:spacing w:after="0"/>
              <w:ind w:left="0"/>
              <w:rPr>
                <w:rFonts w:asciiTheme="minorHAnsi" w:hAnsiTheme="minorHAnsi" w:cstheme="minorHAnsi"/>
                <w:sz w:val="20"/>
                <w:szCs w:val="20"/>
              </w:rPr>
            </w:pPr>
            <w:r w:rsidRPr="00FA5B66">
              <w:rPr>
                <w:rFonts w:asciiTheme="minorHAnsi" w:hAnsiTheme="minorHAnsi" w:cstheme="minorHAnsi"/>
                <w:sz w:val="20"/>
                <w:szCs w:val="20"/>
              </w:rPr>
              <w:t>Clarifications: S4 -</w:t>
            </w:r>
            <w:r w:rsidR="000077BE" w:rsidRPr="00FA5B66">
              <w:rPr>
                <w:rFonts w:asciiTheme="minorHAnsi" w:hAnsiTheme="minorHAnsi" w:cstheme="minorHAnsi"/>
                <w:sz w:val="20"/>
                <w:szCs w:val="20"/>
              </w:rPr>
              <w:t xml:space="preserve"> </w:t>
            </w:r>
            <w:r w:rsidRPr="00FA5B66">
              <w:rPr>
                <w:rFonts w:asciiTheme="minorHAnsi" w:hAnsiTheme="minorHAnsi" w:cstheme="minorHAnsi"/>
                <w:sz w:val="20"/>
                <w:szCs w:val="20"/>
              </w:rPr>
              <w:t xml:space="preserve">enrichment activities that do not fulfil the definition of ‘education’.  S5 – what majority </w:t>
            </w:r>
            <w:r w:rsidR="0071068B" w:rsidRPr="00FA5B66">
              <w:rPr>
                <w:rFonts w:asciiTheme="minorHAnsi" w:hAnsiTheme="minorHAnsi" w:cstheme="minorHAnsi"/>
                <w:sz w:val="20"/>
                <w:szCs w:val="20"/>
              </w:rPr>
              <w:t>means,</w:t>
            </w:r>
            <w:r w:rsidRPr="00FA5B66">
              <w:rPr>
                <w:rFonts w:asciiTheme="minorHAnsi" w:hAnsiTheme="minorHAnsi" w:cstheme="minorHAnsi"/>
                <w:sz w:val="20"/>
                <w:szCs w:val="20"/>
              </w:rPr>
              <w:t xml:space="preserve"> and that travel time counts.  </w:t>
            </w:r>
            <w:r w:rsidR="002E30DC" w:rsidRPr="00FA5B66">
              <w:rPr>
                <w:rFonts w:asciiTheme="minorHAnsi" w:hAnsiTheme="minorHAnsi" w:cstheme="minorHAnsi"/>
                <w:sz w:val="20"/>
                <w:szCs w:val="20"/>
              </w:rPr>
              <w:t xml:space="preserve">S6 – determining if a residential is an Optional Extra with examples &amp; additional sources of funding </w:t>
            </w:r>
            <w:r w:rsidR="00A92FBE" w:rsidRPr="00FA5B66">
              <w:rPr>
                <w:rFonts w:asciiTheme="minorHAnsi" w:hAnsiTheme="minorHAnsi" w:cstheme="minorHAnsi"/>
                <w:sz w:val="20"/>
                <w:szCs w:val="20"/>
              </w:rPr>
              <w:t>e.g.,</w:t>
            </w:r>
            <w:r w:rsidR="002E30DC" w:rsidRPr="00FA5B66">
              <w:rPr>
                <w:rFonts w:asciiTheme="minorHAnsi" w:hAnsiTheme="minorHAnsi" w:cstheme="minorHAnsi"/>
                <w:sz w:val="20"/>
                <w:szCs w:val="20"/>
              </w:rPr>
              <w:t xml:space="preserve"> trusts. S7 – participation is determined by payment.</w:t>
            </w:r>
          </w:p>
        </w:tc>
        <w:tc>
          <w:tcPr>
            <w:tcW w:w="900" w:type="pct"/>
            <w:vAlign w:val="center"/>
          </w:tcPr>
          <w:p w14:paraId="47A9C3E0" w14:textId="77777777" w:rsidR="002D59C6" w:rsidRPr="00FA5B66" w:rsidRDefault="000077BE"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April 2015</w:t>
            </w:r>
          </w:p>
        </w:tc>
      </w:tr>
      <w:tr w:rsidR="00DC218F" w:rsidRPr="007F2D51" w14:paraId="7784315B" w14:textId="77777777" w:rsidTr="003153C1">
        <w:trPr>
          <w:trHeight w:val="20"/>
        </w:trPr>
        <w:tc>
          <w:tcPr>
            <w:tcW w:w="485" w:type="pct"/>
            <w:vAlign w:val="center"/>
          </w:tcPr>
          <w:p w14:paraId="73E4575C" w14:textId="77777777" w:rsidR="002D59C6" w:rsidRPr="00FA5B66" w:rsidRDefault="00303822"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5</w:t>
            </w:r>
          </w:p>
        </w:tc>
        <w:tc>
          <w:tcPr>
            <w:tcW w:w="3615" w:type="pct"/>
            <w:vAlign w:val="center"/>
          </w:tcPr>
          <w:p w14:paraId="19F84CA6" w14:textId="4C39106C" w:rsidR="002D59C6" w:rsidRPr="00FA5B66" w:rsidRDefault="000A2578" w:rsidP="000A2578">
            <w:pPr>
              <w:spacing w:after="0"/>
              <w:ind w:left="0"/>
              <w:rPr>
                <w:rFonts w:asciiTheme="minorHAnsi" w:hAnsiTheme="minorHAnsi" w:cstheme="minorHAnsi"/>
                <w:sz w:val="20"/>
                <w:szCs w:val="20"/>
              </w:rPr>
            </w:pPr>
            <w:r w:rsidRPr="00FA5B66">
              <w:rPr>
                <w:rFonts w:asciiTheme="minorHAnsi" w:hAnsiTheme="minorHAnsi" w:cstheme="minorHAnsi"/>
                <w:sz w:val="20"/>
                <w:szCs w:val="20"/>
              </w:rPr>
              <w:t xml:space="preserve">Introduction updated to reflect that many more schools have community </w:t>
            </w:r>
            <w:r w:rsidR="0071068B" w:rsidRPr="00FA5B66">
              <w:rPr>
                <w:rFonts w:asciiTheme="minorHAnsi" w:hAnsiTheme="minorHAnsi" w:cstheme="minorHAnsi"/>
                <w:sz w:val="20"/>
                <w:szCs w:val="20"/>
              </w:rPr>
              <w:t>facilities,</w:t>
            </w:r>
            <w:r w:rsidRPr="00FA5B66">
              <w:rPr>
                <w:rFonts w:asciiTheme="minorHAnsi" w:hAnsiTheme="minorHAnsi" w:cstheme="minorHAnsi"/>
                <w:sz w:val="20"/>
                <w:szCs w:val="20"/>
              </w:rPr>
              <w:t xml:space="preserve"> and this policy does not apply to charges for them and to reflect that “first pay, first served” access to trips is discrimination against </w:t>
            </w:r>
            <w:r w:rsidR="00A92FBE" w:rsidRPr="00FA5B66">
              <w:rPr>
                <w:rFonts w:asciiTheme="minorHAnsi" w:hAnsiTheme="minorHAnsi" w:cstheme="minorHAnsi"/>
                <w:sz w:val="20"/>
                <w:szCs w:val="20"/>
              </w:rPr>
              <w:t>low-income</w:t>
            </w:r>
            <w:r w:rsidRPr="00FA5B66">
              <w:rPr>
                <w:rFonts w:asciiTheme="minorHAnsi" w:hAnsiTheme="minorHAnsi" w:cstheme="minorHAnsi"/>
                <w:sz w:val="20"/>
                <w:szCs w:val="20"/>
              </w:rPr>
              <w:t xml:space="preserve"> families.</w:t>
            </w:r>
          </w:p>
        </w:tc>
        <w:tc>
          <w:tcPr>
            <w:tcW w:w="900" w:type="pct"/>
            <w:vAlign w:val="center"/>
          </w:tcPr>
          <w:p w14:paraId="65A14941" w14:textId="77777777" w:rsidR="002D59C6" w:rsidRPr="00FA5B66" w:rsidRDefault="000A2578"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February 2016</w:t>
            </w:r>
          </w:p>
        </w:tc>
      </w:tr>
      <w:tr w:rsidR="00A25ABB" w:rsidRPr="007F2D51" w14:paraId="2AB3573E" w14:textId="77777777" w:rsidTr="003153C1">
        <w:trPr>
          <w:trHeight w:val="20"/>
        </w:trPr>
        <w:tc>
          <w:tcPr>
            <w:tcW w:w="485" w:type="pct"/>
            <w:vAlign w:val="center"/>
          </w:tcPr>
          <w:p w14:paraId="25665BBC" w14:textId="77777777" w:rsidR="00A25ABB" w:rsidRPr="00FA5B66" w:rsidRDefault="006A0AD7" w:rsidP="00976DB5">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6</w:t>
            </w:r>
          </w:p>
        </w:tc>
        <w:tc>
          <w:tcPr>
            <w:tcW w:w="3615" w:type="pct"/>
            <w:vAlign w:val="center"/>
          </w:tcPr>
          <w:p w14:paraId="62D9EF85" w14:textId="77777777" w:rsidR="00A25ABB" w:rsidRPr="00FA5B66" w:rsidRDefault="006A0AD7" w:rsidP="00B73655">
            <w:pPr>
              <w:spacing w:after="0"/>
              <w:ind w:left="0"/>
              <w:rPr>
                <w:rFonts w:asciiTheme="minorHAnsi" w:hAnsiTheme="minorHAnsi" w:cstheme="minorHAnsi"/>
                <w:sz w:val="20"/>
                <w:szCs w:val="20"/>
              </w:rPr>
            </w:pPr>
            <w:r w:rsidRPr="00FA5B66">
              <w:rPr>
                <w:rFonts w:asciiTheme="minorHAnsi" w:hAnsiTheme="minorHAnsi" w:cstheme="minorHAnsi"/>
                <w:sz w:val="20"/>
                <w:szCs w:val="20"/>
              </w:rPr>
              <w:t>Introduction updated to define remission and give examples</w:t>
            </w:r>
            <w:r w:rsidR="00B73655" w:rsidRPr="00FA5B66">
              <w:rPr>
                <w:rFonts w:asciiTheme="minorHAnsi" w:hAnsiTheme="minorHAnsi" w:cstheme="minorHAnsi"/>
                <w:sz w:val="20"/>
                <w:szCs w:val="20"/>
              </w:rPr>
              <w:t xml:space="preserve">; S9 – clarification that secondary schools must include a school milk scheme section if any pupils are up to and including the age of 18 </w:t>
            </w:r>
            <w:r w:rsidR="00B73655" w:rsidRPr="00FA5B66">
              <w:rPr>
                <w:rFonts w:asciiTheme="minorHAnsi" w:hAnsiTheme="minorHAnsi" w:cstheme="minorHAnsi"/>
                <w:i/>
                <w:sz w:val="20"/>
                <w:szCs w:val="20"/>
              </w:rPr>
              <w:t>and</w:t>
            </w:r>
            <w:r w:rsidR="00B73655" w:rsidRPr="00FA5B66">
              <w:rPr>
                <w:rFonts w:asciiTheme="minorHAnsi" w:hAnsiTheme="minorHAnsi" w:cstheme="minorHAnsi"/>
                <w:sz w:val="20"/>
                <w:szCs w:val="20"/>
              </w:rPr>
              <w:t xml:space="preserve"> are entitled to free school meals</w:t>
            </w:r>
            <w:r w:rsidR="0090003C" w:rsidRPr="00FA5B66">
              <w:rPr>
                <w:rFonts w:asciiTheme="minorHAnsi" w:hAnsiTheme="minorHAnsi" w:cstheme="minorHAnsi"/>
                <w:sz w:val="20"/>
                <w:szCs w:val="20"/>
              </w:rPr>
              <w:t>.</w:t>
            </w:r>
          </w:p>
        </w:tc>
        <w:tc>
          <w:tcPr>
            <w:tcW w:w="900" w:type="pct"/>
            <w:vAlign w:val="center"/>
          </w:tcPr>
          <w:p w14:paraId="5DC6B24F" w14:textId="77777777" w:rsidR="00A25ABB" w:rsidRPr="00FA5B66" w:rsidRDefault="006A0AD7"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April 2017</w:t>
            </w:r>
          </w:p>
        </w:tc>
      </w:tr>
      <w:tr w:rsidR="00A25ABB" w:rsidRPr="007F2D51" w14:paraId="08C9BB21" w14:textId="77777777" w:rsidTr="003153C1">
        <w:trPr>
          <w:trHeight w:val="20"/>
        </w:trPr>
        <w:tc>
          <w:tcPr>
            <w:tcW w:w="485" w:type="pct"/>
            <w:vAlign w:val="center"/>
          </w:tcPr>
          <w:p w14:paraId="3D26B77F" w14:textId="77777777" w:rsidR="00A25ABB" w:rsidRPr="00FA5B66" w:rsidRDefault="005B12A0" w:rsidP="00976DB5">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7</w:t>
            </w:r>
          </w:p>
        </w:tc>
        <w:tc>
          <w:tcPr>
            <w:tcW w:w="3615" w:type="pct"/>
            <w:vAlign w:val="center"/>
          </w:tcPr>
          <w:p w14:paraId="115A520A" w14:textId="77777777" w:rsidR="00A25ABB" w:rsidRPr="00FA5B66" w:rsidRDefault="005B12A0" w:rsidP="005D6D36">
            <w:pPr>
              <w:spacing w:after="0"/>
              <w:ind w:left="0"/>
              <w:rPr>
                <w:rFonts w:asciiTheme="minorHAnsi" w:hAnsiTheme="minorHAnsi" w:cstheme="minorHAnsi"/>
                <w:sz w:val="20"/>
                <w:szCs w:val="20"/>
              </w:rPr>
            </w:pPr>
            <w:r w:rsidRPr="00FA5B66">
              <w:rPr>
                <w:rFonts w:asciiTheme="minorHAnsi" w:hAnsiTheme="minorHAnsi" w:cstheme="minorHAnsi"/>
                <w:sz w:val="20"/>
                <w:szCs w:val="20"/>
              </w:rPr>
              <w:t>Updated to reflect DfE updated guidance (May 2018)</w:t>
            </w:r>
          </w:p>
        </w:tc>
        <w:tc>
          <w:tcPr>
            <w:tcW w:w="900" w:type="pct"/>
            <w:vAlign w:val="center"/>
          </w:tcPr>
          <w:p w14:paraId="510A075F" w14:textId="77777777" w:rsidR="00A25ABB" w:rsidRPr="00FA5B66" w:rsidRDefault="005B12A0"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June 2018</w:t>
            </w:r>
          </w:p>
        </w:tc>
      </w:tr>
      <w:tr w:rsidR="00A25ABB" w:rsidRPr="007F2D51" w14:paraId="1D3DA61D" w14:textId="77777777" w:rsidTr="003153C1">
        <w:trPr>
          <w:trHeight w:val="33"/>
        </w:trPr>
        <w:tc>
          <w:tcPr>
            <w:tcW w:w="485" w:type="pct"/>
            <w:vAlign w:val="center"/>
          </w:tcPr>
          <w:p w14:paraId="3E1C9EE1" w14:textId="77777777" w:rsidR="00A25ABB" w:rsidRPr="00FA5B66" w:rsidRDefault="0071068B" w:rsidP="00976DB5">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8</w:t>
            </w:r>
          </w:p>
        </w:tc>
        <w:tc>
          <w:tcPr>
            <w:tcW w:w="3615" w:type="pct"/>
            <w:vAlign w:val="center"/>
          </w:tcPr>
          <w:p w14:paraId="6B07F8EC" w14:textId="17DED508" w:rsidR="00A25ABB" w:rsidRPr="00FA5B66" w:rsidRDefault="0071068B" w:rsidP="00D449D4">
            <w:pPr>
              <w:spacing w:after="0"/>
              <w:ind w:left="0"/>
              <w:rPr>
                <w:rFonts w:asciiTheme="minorHAnsi" w:hAnsiTheme="minorHAnsi" w:cstheme="minorHAnsi"/>
                <w:sz w:val="20"/>
                <w:szCs w:val="20"/>
              </w:rPr>
            </w:pPr>
            <w:r w:rsidRPr="00FA5B66">
              <w:rPr>
                <w:rFonts w:asciiTheme="minorHAnsi" w:hAnsiTheme="minorHAnsi" w:cstheme="minorHAnsi"/>
                <w:sz w:val="20"/>
                <w:szCs w:val="20"/>
              </w:rPr>
              <w:t>Reviewed</w:t>
            </w:r>
            <w:r w:rsidR="00A149AD" w:rsidRPr="00FA5B66">
              <w:rPr>
                <w:rFonts w:asciiTheme="minorHAnsi" w:hAnsiTheme="minorHAnsi" w:cstheme="minorHAnsi"/>
                <w:sz w:val="20"/>
                <w:szCs w:val="20"/>
              </w:rPr>
              <w:t>: No Legal or policy changes.  What schools do or must do has not changed.</w:t>
            </w:r>
            <w:r w:rsidR="00D449D4" w:rsidRPr="00FA5B66">
              <w:rPr>
                <w:rFonts w:asciiTheme="minorHAnsi" w:hAnsiTheme="minorHAnsi" w:cstheme="minorHAnsi"/>
                <w:sz w:val="20"/>
                <w:szCs w:val="20"/>
              </w:rPr>
              <w:t xml:space="preserve">  </w:t>
            </w:r>
            <w:r w:rsidR="00A149AD" w:rsidRPr="00FA5B66">
              <w:rPr>
                <w:rFonts w:asciiTheme="minorHAnsi" w:hAnsiTheme="minorHAnsi" w:cstheme="minorHAnsi"/>
                <w:sz w:val="20"/>
                <w:szCs w:val="20"/>
              </w:rPr>
              <w:t>Updated with a new section on school meals: a major policy clarification following acceptance by the DfE that school meals should be part of every school’s charging and remissions policy because the government provides remission though UIFSM and FSM, governors have discretionary powers, and debt recovery must be managed.</w:t>
            </w:r>
            <w:r w:rsidRPr="00FA5B66">
              <w:rPr>
                <w:rFonts w:asciiTheme="minorHAnsi" w:hAnsiTheme="minorHAnsi" w:cstheme="minorHAnsi"/>
                <w:sz w:val="20"/>
                <w:szCs w:val="20"/>
              </w:rPr>
              <w:t xml:space="preserve"> </w:t>
            </w:r>
            <w:r w:rsidR="00A149AD" w:rsidRPr="00FA5B66">
              <w:rPr>
                <w:rFonts w:asciiTheme="minorHAnsi" w:hAnsiTheme="minorHAnsi" w:cstheme="minorHAnsi"/>
                <w:sz w:val="20"/>
                <w:szCs w:val="20"/>
              </w:rPr>
              <w:t xml:space="preserve"> </w:t>
            </w:r>
            <w:r w:rsidRPr="00FA5B66">
              <w:rPr>
                <w:rFonts w:asciiTheme="minorHAnsi" w:hAnsiTheme="minorHAnsi" w:cstheme="minorHAnsi"/>
                <w:sz w:val="20"/>
                <w:szCs w:val="20"/>
              </w:rPr>
              <w:t>One minor clarification about school milk.</w:t>
            </w:r>
          </w:p>
        </w:tc>
        <w:tc>
          <w:tcPr>
            <w:tcW w:w="900" w:type="pct"/>
            <w:vAlign w:val="center"/>
          </w:tcPr>
          <w:p w14:paraId="2BE5781C" w14:textId="3E64DC63" w:rsidR="00A25ABB" w:rsidRPr="00FA5B66" w:rsidRDefault="0071068B"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Sept</w:t>
            </w:r>
            <w:r w:rsidR="00777013" w:rsidRPr="00FA5B66">
              <w:rPr>
                <w:rFonts w:asciiTheme="minorHAnsi" w:hAnsiTheme="minorHAnsi" w:cstheme="minorHAnsi"/>
                <w:sz w:val="20"/>
                <w:szCs w:val="20"/>
              </w:rPr>
              <w:t>ember</w:t>
            </w:r>
            <w:r w:rsidRPr="00FA5B66">
              <w:rPr>
                <w:rFonts w:asciiTheme="minorHAnsi" w:hAnsiTheme="minorHAnsi" w:cstheme="minorHAnsi"/>
                <w:sz w:val="20"/>
                <w:szCs w:val="20"/>
              </w:rPr>
              <w:t xml:space="preserve"> 2020</w:t>
            </w:r>
          </w:p>
        </w:tc>
      </w:tr>
      <w:tr w:rsidR="00A25ABB" w:rsidRPr="007F2D51" w14:paraId="501BF87A" w14:textId="77777777" w:rsidTr="003153C1">
        <w:trPr>
          <w:trHeight w:val="20"/>
        </w:trPr>
        <w:tc>
          <w:tcPr>
            <w:tcW w:w="485" w:type="pct"/>
            <w:vAlign w:val="center"/>
          </w:tcPr>
          <w:p w14:paraId="611A5524" w14:textId="01EF0BA7" w:rsidR="00A25ABB" w:rsidRPr="00FA5B66" w:rsidRDefault="00944A94" w:rsidP="00976DB5">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9</w:t>
            </w:r>
          </w:p>
        </w:tc>
        <w:tc>
          <w:tcPr>
            <w:tcW w:w="3615" w:type="pct"/>
            <w:vAlign w:val="center"/>
          </w:tcPr>
          <w:p w14:paraId="4A411F2B" w14:textId="6D295C11" w:rsidR="00A25ABB" w:rsidRPr="00FA5B66" w:rsidRDefault="00944A94" w:rsidP="005D6D36">
            <w:pPr>
              <w:spacing w:after="0"/>
              <w:ind w:left="0"/>
              <w:rPr>
                <w:rFonts w:asciiTheme="minorHAnsi" w:hAnsiTheme="minorHAnsi" w:cstheme="minorHAnsi"/>
                <w:sz w:val="20"/>
                <w:szCs w:val="20"/>
              </w:rPr>
            </w:pPr>
            <w:r w:rsidRPr="00FA5B66">
              <w:rPr>
                <w:rFonts w:asciiTheme="minorHAnsi" w:hAnsiTheme="minorHAnsi" w:cstheme="minorHAnsi"/>
                <w:sz w:val="20"/>
                <w:szCs w:val="20"/>
              </w:rPr>
              <w:t xml:space="preserve">Updated the review table </w:t>
            </w:r>
            <w:r w:rsidR="00843840" w:rsidRPr="00FA5B66">
              <w:rPr>
                <w:rFonts w:asciiTheme="minorHAnsi" w:hAnsiTheme="minorHAnsi" w:cstheme="minorHAnsi"/>
                <w:sz w:val="20"/>
                <w:szCs w:val="20"/>
              </w:rPr>
              <w:t>page and replaced the FAQs with a link to the DfE document.</w:t>
            </w:r>
            <w:r w:rsidR="00D46565" w:rsidRPr="00FA5B66">
              <w:rPr>
                <w:rFonts w:asciiTheme="minorHAnsi" w:hAnsiTheme="minorHAnsi" w:cstheme="minorHAnsi"/>
                <w:sz w:val="20"/>
                <w:szCs w:val="20"/>
              </w:rPr>
              <w:t xml:space="preserve">  No other changes or updates.</w:t>
            </w:r>
          </w:p>
        </w:tc>
        <w:tc>
          <w:tcPr>
            <w:tcW w:w="900" w:type="pct"/>
            <w:vAlign w:val="center"/>
          </w:tcPr>
          <w:p w14:paraId="3F558D56" w14:textId="59E7479C" w:rsidR="00A25ABB" w:rsidRPr="00FA5B66" w:rsidRDefault="00D46565"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November</w:t>
            </w:r>
            <w:r w:rsidR="00944A94" w:rsidRPr="00FA5B66">
              <w:rPr>
                <w:rFonts w:asciiTheme="minorHAnsi" w:hAnsiTheme="minorHAnsi" w:cstheme="minorHAnsi"/>
                <w:sz w:val="20"/>
                <w:szCs w:val="20"/>
              </w:rPr>
              <w:t xml:space="preserve"> 2022</w:t>
            </w:r>
          </w:p>
        </w:tc>
      </w:tr>
      <w:tr w:rsidR="00A25ABB" w:rsidRPr="007F2D51" w14:paraId="606594A6" w14:textId="77777777" w:rsidTr="003153C1">
        <w:trPr>
          <w:trHeight w:val="20"/>
        </w:trPr>
        <w:tc>
          <w:tcPr>
            <w:tcW w:w="485" w:type="pct"/>
            <w:vAlign w:val="center"/>
          </w:tcPr>
          <w:p w14:paraId="5C185129" w14:textId="4329847D" w:rsidR="00A25ABB" w:rsidRPr="00FA5B66" w:rsidRDefault="001C3DEB" w:rsidP="00976DB5">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10</w:t>
            </w:r>
          </w:p>
        </w:tc>
        <w:tc>
          <w:tcPr>
            <w:tcW w:w="3615" w:type="pct"/>
            <w:vAlign w:val="center"/>
          </w:tcPr>
          <w:p w14:paraId="2BEE80DD" w14:textId="0C986321" w:rsidR="00A25ABB" w:rsidRPr="00FA5B66" w:rsidRDefault="001C3DEB" w:rsidP="005D6D36">
            <w:pPr>
              <w:spacing w:after="0"/>
              <w:ind w:left="0"/>
              <w:rPr>
                <w:rFonts w:asciiTheme="minorHAnsi" w:hAnsiTheme="minorHAnsi" w:cstheme="minorHAnsi"/>
                <w:sz w:val="20"/>
                <w:szCs w:val="20"/>
              </w:rPr>
            </w:pPr>
            <w:bookmarkStart w:id="6" w:name="_Hlk144316394"/>
            <w:r w:rsidRPr="00FA5B66">
              <w:rPr>
                <w:rFonts w:asciiTheme="minorHAnsi" w:hAnsiTheme="minorHAnsi" w:cstheme="minorHAnsi"/>
                <w:sz w:val="20"/>
                <w:szCs w:val="20"/>
              </w:rPr>
              <w:t xml:space="preserve">No legal changes but significant updates to include </w:t>
            </w:r>
            <w:r w:rsidR="00905256" w:rsidRPr="00FA5B66">
              <w:rPr>
                <w:rFonts w:asciiTheme="minorHAnsi" w:hAnsiTheme="minorHAnsi" w:cstheme="minorHAnsi"/>
                <w:sz w:val="20"/>
                <w:szCs w:val="20"/>
              </w:rPr>
              <w:t xml:space="preserve">new sections on </w:t>
            </w:r>
            <w:r w:rsidRPr="00FA5B66">
              <w:rPr>
                <w:rFonts w:asciiTheme="minorHAnsi" w:hAnsiTheme="minorHAnsi" w:cstheme="minorHAnsi"/>
                <w:sz w:val="20"/>
                <w:szCs w:val="20"/>
              </w:rPr>
              <w:t xml:space="preserve">responsibilities and </w:t>
            </w:r>
            <w:r w:rsidR="00905256" w:rsidRPr="00FA5B66">
              <w:rPr>
                <w:rFonts w:asciiTheme="minorHAnsi" w:hAnsiTheme="minorHAnsi" w:cstheme="minorHAnsi"/>
                <w:sz w:val="20"/>
                <w:szCs w:val="20"/>
              </w:rPr>
              <w:t xml:space="preserve">nursery fee principles. No highlighting due to </w:t>
            </w:r>
            <w:r w:rsidR="00A92FBE" w:rsidRPr="00FA5B66">
              <w:rPr>
                <w:rFonts w:asciiTheme="minorHAnsi" w:hAnsiTheme="minorHAnsi" w:cstheme="minorHAnsi"/>
                <w:sz w:val="20"/>
                <w:szCs w:val="20"/>
              </w:rPr>
              <w:t xml:space="preserve">major reorganisation to </w:t>
            </w:r>
            <w:r w:rsidRPr="00FA5B66">
              <w:rPr>
                <w:rFonts w:asciiTheme="minorHAnsi" w:hAnsiTheme="minorHAnsi" w:cstheme="minorHAnsi"/>
                <w:sz w:val="20"/>
                <w:szCs w:val="20"/>
              </w:rPr>
              <w:t xml:space="preserve">cut content </w:t>
            </w:r>
            <w:r w:rsidR="00A92FBE" w:rsidRPr="00FA5B66">
              <w:rPr>
                <w:rFonts w:asciiTheme="minorHAnsi" w:hAnsiTheme="minorHAnsi" w:cstheme="minorHAnsi"/>
                <w:sz w:val="20"/>
                <w:szCs w:val="20"/>
              </w:rPr>
              <w:t xml:space="preserve">and </w:t>
            </w:r>
            <w:r w:rsidRPr="00FA5B66">
              <w:rPr>
                <w:rFonts w:asciiTheme="minorHAnsi" w:hAnsiTheme="minorHAnsi" w:cstheme="minorHAnsi"/>
                <w:sz w:val="20"/>
                <w:szCs w:val="20"/>
              </w:rPr>
              <w:t xml:space="preserve">improve clarity. </w:t>
            </w:r>
            <w:bookmarkEnd w:id="6"/>
            <w:r w:rsidR="008E4FA7" w:rsidRPr="00FA5B66">
              <w:rPr>
                <w:rFonts w:asciiTheme="minorHAnsi" w:hAnsiTheme="minorHAnsi" w:cstheme="minorHAnsi"/>
                <w:sz w:val="20"/>
                <w:szCs w:val="20"/>
              </w:rPr>
              <w:t xml:space="preserve">Right click on </w:t>
            </w:r>
            <w:r w:rsidR="0017115E" w:rsidRPr="00FA5B66">
              <w:rPr>
                <w:rFonts w:asciiTheme="minorHAnsi" w:hAnsiTheme="minorHAnsi" w:cstheme="minorHAnsi"/>
                <w:sz w:val="20"/>
                <w:szCs w:val="20"/>
              </w:rPr>
              <w:t xml:space="preserve">the </w:t>
            </w:r>
            <w:r w:rsidR="008E4FA7" w:rsidRPr="00FA5B66">
              <w:rPr>
                <w:rFonts w:asciiTheme="minorHAnsi" w:hAnsiTheme="minorHAnsi" w:cstheme="minorHAnsi"/>
                <w:sz w:val="20"/>
                <w:szCs w:val="20"/>
              </w:rPr>
              <w:t xml:space="preserve">contents page to update fields after removing </w:t>
            </w:r>
            <w:r w:rsidR="0017115E" w:rsidRPr="00FA5B66">
              <w:rPr>
                <w:rFonts w:asciiTheme="minorHAnsi" w:hAnsiTheme="minorHAnsi" w:cstheme="minorHAnsi"/>
                <w:sz w:val="20"/>
                <w:szCs w:val="20"/>
              </w:rPr>
              <w:t xml:space="preserve">inapplicable </w:t>
            </w:r>
            <w:r w:rsidR="008E4FA7" w:rsidRPr="00FA5B66">
              <w:rPr>
                <w:rFonts w:asciiTheme="minorHAnsi" w:hAnsiTheme="minorHAnsi" w:cstheme="minorHAnsi"/>
                <w:sz w:val="20"/>
                <w:szCs w:val="20"/>
              </w:rPr>
              <w:t>sections.</w:t>
            </w:r>
          </w:p>
        </w:tc>
        <w:tc>
          <w:tcPr>
            <w:tcW w:w="900" w:type="pct"/>
            <w:vAlign w:val="center"/>
          </w:tcPr>
          <w:p w14:paraId="77D2787F" w14:textId="11EF50C5" w:rsidR="00A25ABB" w:rsidRPr="00FA5B66" w:rsidRDefault="001C3DEB" w:rsidP="005D6D36">
            <w:pPr>
              <w:spacing w:after="0"/>
              <w:ind w:left="0"/>
              <w:jc w:val="center"/>
              <w:rPr>
                <w:rFonts w:asciiTheme="minorHAnsi" w:hAnsiTheme="minorHAnsi" w:cstheme="minorHAnsi"/>
                <w:sz w:val="20"/>
                <w:szCs w:val="20"/>
              </w:rPr>
            </w:pPr>
            <w:r w:rsidRPr="00FA5B66">
              <w:rPr>
                <w:rFonts w:asciiTheme="minorHAnsi" w:hAnsiTheme="minorHAnsi" w:cstheme="minorHAnsi"/>
                <w:sz w:val="20"/>
                <w:szCs w:val="20"/>
              </w:rPr>
              <w:t>September 2023</w:t>
            </w:r>
          </w:p>
        </w:tc>
      </w:tr>
      <w:tr w:rsidR="00DC218F" w:rsidRPr="007F2D51" w14:paraId="0E78495E" w14:textId="77777777" w:rsidTr="003153C1">
        <w:trPr>
          <w:trHeight w:val="20"/>
        </w:trPr>
        <w:tc>
          <w:tcPr>
            <w:tcW w:w="485" w:type="pct"/>
            <w:vAlign w:val="center"/>
          </w:tcPr>
          <w:p w14:paraId="34048F87" w14:textId="6117C260" w:rsidR="002D59C6" w:rsidRPr="00FA5B66" w:rsidRDefault="0096741B" w:rsidP="005D6D36">
            <w:pPr>
              <w:spacing w:after="0"/>
              <w:ind w:left="0"/>
              <w:jc w:val="center"/>
              <w:rPr>
                <w:rFonts w:asciiTheme="minorHAnsi" w:hAnsiTheme="minorHAnsi" w:cstheme="minorHAnsi"/>
                <w:sz w:val="20"/>
                <w:szCs w:val="20"/>
                <w:highlight w:val="cyan"/>
              </w:rPr>
            </w:pPr>
            <w:r w:rsidRPr="00FA5B66">
              <w:rPr>
                <w:rFonts w:asciiTheme="minorHAnsi" w:hAnsiTheme="minorHAnsi" w:cstheme="minorHAnsi"/>
                <w:sz w:val="20"/>
                <w:szCs w:val="20"/>
                <w:highlight w:val="cyan"/>
              </w:rPr>
              <w:t>11</w:t>
            </w:r>
          </w:p>
        </w:tc>
        <w:tc>
          <w:tcPr>
            <w:tcW w:w="3615" w:type="pct"/>
            <w:vAlign w:val="center"/>
          </w:tcPr>
          <w:p w14:paraId="2E03051C" w14:textId="6BF112B5" w:rsidR="002D59C6" w:rsidRPr="00FA5B66" w:rsidRDefault="0096741B" w:rsidP="005D6D36">
            <w:pPr>
              <w:spacing w:after="0"/>
              <w:ind w:left="0"/>
              <w:rPr>
                <w:rFonts w:asciiTheme="minorHAnsi" w:hAnsiTheme="minorHAnsi" w:cstheme="minorHAnsi"/>
                <w:sz w:val="20"/>
                <w:szCs w:val="20"/>
                <w:highlight w:val="cyan"/>
              </w:rPr>
            </w:pPr>
            <w:r w:rsidRPr="00FA5B66">
              <w:rPr>
                <w:rFonts w:asciiTheme="minorHAnsi" w:hAnsiTheme="minorHAnsi" w:cstheme="minorHAnsi"/>
                <w:sz w:val="20"/>
                <w:szCs w:val="20"/>
                <w:highlight w:val="cyan"/>
              </w:rPr>
              <w:t>No legal changes.  Updated to include suggested debt write-off amounts (in line with Westmorland &amp; Furness Council limits – check your LA restrictions where relevant).  New text on school meals debt that reflects the growing the use of online cashless catering and includes how persistent debts are recovered.</w:t>
            </w:r>
          </w:p>
        </w:tc>
        <w:tc>
          <w:tcPr>
            <w:tcW w:w="900" w:type="pct"/>
            <w:vAlign w:val="center"/>
          </w:tcPr>
          <w:p w14:paraId="44E7DF8F" w14:textId="007DB252" w:rsidR="002D59C6" w:rsidRPr="00FA5B66" w:rsidRDefault="005F5706" w:rsidP="005D6D36">
            <w:pPr>
              <w:spacing w:after="0"/>
              <w:ind w:left="0"/>
              <w:jc w:val="center"/>
              <w:rPr>
                <w:rFonts w:asciiTheme="minorHAnsi" w:hAnsiTheme="minorHAnsi" w:cstheme="minorHAnsi"/>
                <w:sz w:val="20"/>
                <w:szCs w:val="20"/>
                <w:highlight w:val="cyan"/>
              </w:rPr>
            </w:pPr>
            <w:r w:rsidRPr="00FA5B66">
              <w:rPr>
                <w:rFonts w:asciiTheme="minorHAnsi" w:hAnsiTheme="minorHAnsi" w:cstheme="minorHAnsi"/>
                <w:sz w:val="20"/>
                <w:szCs w:val="20"/>
                <w:highlight w:val="cyan"/>
              </w:rPr>
              <w:t>September 2024</w:t>
            </w:r>
          </w:p>
        </w:tc>
      </w:tr>
      <w:tr w:rsidR="00DC218F" w:rsidRPr="007F2D51" w14:paraId="06F0A79B" w14:textId="77777777" w:rsidTr="003153C1">
        <w:trPr>
          <w:trHeight w:val="20"/>
        </w:trPr>
        <w:tc>
          <w:tcPr>
            <w:tcW w:w="485" w:type="pct"/>
            <w:vAlign w:val="center"/>
          </w:tcPr>
          <w:p w14:paraId="37A35B83" w14:textId="05F25AB5" w:rsidR="002D59C6" w:rsidRPr="00FA5B66" w:rsidRDefault="00FA1875" w:rsidP="005D6D36">
            <w:pPr>
              <w:spacing w:after="0"/>
              <w:ind w:left="0"/>
              <w:jc w:val="center"/>
              <w:rPr>
                <w:rFonts w:asciiTheme="minorHAnsi" w:hAnsiTheme="minorHAnsi" w:cstheme="minorHAnsi"/>
                <w:sz w:val="20"/>
                <w:szCs w:val="20"/>
                <w:highlight w:val="yellow"/>
              </w:rPr>
            </w:pPr>
            <w:r w:rsidRPr="00FA5B66">
              <w:rPr>
                <w:rFonts w:asciiTheme="minorHAnsi" w:hAnsiTheme="minorHAnsi" w:cstheme="minorHAnsi"/>
                <w:sz w:val="20"/>
                <w:szCs w:val="20"/>
                <w:highlight w:val="yellow"/>
              </w:rPr>
              <w:t>12</w:t>
            </w:r>
          </w:p>
        </w:tc>
        <w:tc>
          <w:tcPr>
            <w:tcW w:w="3615" w:type="pct"/>
            <w:vAlign w:val="center"/>
          </w:tcPr>
          <w:p w14:paraId="10FA8B8E" w14:textId="62A8F37F" w:rsidR="002D59C6" w:rsidRPr="00FA5B66" w:rsidRDefault="00917465" w:rsidP="005D6D36">
            <w:pPr>
              <w:spacing w:after="0"/>
              <w:ind w:left="0"/>
              <w:rPr>
                <w:rFonts w:asciiTheme="minorHAnsi" w:hAnsiTheme="minorHAnsi" w:cstheme="minorHAnsi"/>
                <w:sz w:val="20"/>
                <w:szCs w:val="20"/>
                <w:highlight w:val="yellow"/>
              </w:rPr>
            </w:pPr>
            <w:r w:rsidRPr="00FA5B66">
              <w:rPr>
                <w:rFonts w:asciiTheme="minorHAnsi" w:hAnsiTheme="minorHAnsi" w:cstheme="minorHAnsi"/>
                <w:sz w:val="20"/>
                <w:szCs w:val="20"/>
                <w:highlight w:val="yellow"/>
              </w:rPr>
              <w:t>N</w:t>
            </w:r>
            <w:r w:rsidR="00992AB0" w:rsidRPr="00FA5B66">
              <w:rPr>
                <w:rFonts w:asciiTheme="minorHAnsi" w:hAnsiTheme="minorHAnsi" w:cstheme="minorHAnsi"/>
                <w:sz w:val="20"/>
                <w:szCs w:val="20"/>
                <w:highlight w:val="yellow"/>
              </w:rPr>
              <w:t>ew</w:t>
            </w:r>
            <w:r w:rsidR="00FA1875" w:rsidRPr="00FA5B66">
              <w:rPr>
                <w:rFonts w:asciiTheme="minorHAnsi" w:hAnsiTheme="minorHAnsi" w:cstheme="minorHAnsi"/>
                <w:sz w:val="20"/>
                <w:szCs w:val="20"/>
                <w:highlight w:val="yellow"/>
              </w:rPr>
              <w:t>:</w:t>
            </w:r>
            <w:r w:rsidR="008326A9" w:rsidRPr="00FA5B66">
              <w:rPr>
                <w:rFonts w:asciiTheme="minorHAnsi" w:hAnsiTheme="minorHAnsi" w:cstheme="minorHAnsi"/>
                <w:sz w:val="20"/>
                <w:szCs w:val="20"/>
                <w:highlight w:val="yellow"/>
              </w:rPr>
              <w:t xml:space="preserve"> Reference to updated statutory guidance </w:t>
            </w:r>
            <w:r w:rsidRPr="00FA5B66">
              <w:rPr>
                <w:rFonts w:asciiTheme="minorHAnsi" w:hAnsiTheme="minorHAnsi" w:cstheme="minorHAnsi"/>
                <w:sz w:val="20"/>
                <w:szCs w:val="20"/>
                <w:highlight w:val="yellow"/>
              </w:rPr>
              <w:t xml:space="preserve">for local authorities </w:t>
            </w:r>
            <w:r w:rsidR="008326A9" w:rsidRPr="00FA5B66">
              <w:rPr>
                <w:rFonts w:asciiTheme="minorHAnsi" w:hAnsiTheme="minorHAnsi" w:cstheme="minorHAnsi"/>
                <w:sz w:val="20"/>
                <w:szCs w:val="20"/>
                <w:highlight w:val="yellow"/>
              </w:rPr>
              <w:t>on free early years provision</w:t>
            </w:r>
            <w:r w:rsidRPr="00FA5B66">
              <w:rPr>
                <w:rFonts w:asciiTheme="minorHAnsi" w:hAnsiTheme="minorHAnsi" w:cstheme="minorHAnsi"/>
                <w:sz w:val="20"/>
                <w:szCs w:val="20"/>
                <w:highlight w:val="yellow"/>
              </w:rPr>
              <w:t xml:space="preserve"> which affects invoicing by settings for what is and is not chargeable e.g., free hours must be invoiced at £0ph. Includes a link to </w:t>
            </w:r>
            <w:r w:rsidR="000D3685" w:rsidRPr="00FA5B66">
              <w:rPr>
                <w:rFonts w:asciiTheme="minorHAnsi" w:hAnsiTheme="minorHAnsi" w:cstheme="minorHAnsi"/>
                <w:sz w:val="20"/>
                <w:szCs w:val="20"/>
                <w:highlight w:val="yellow"/>
              </w:rPr>
              <w:t xml:space="preserve">the </w:t>
            </w:r>
            <w:r w:rsidRPr="00FA5B66">
              <w:rPr>
                <w:rFonts w:asciiTheme="minorHAnsi" w:hAnsiTheme="minorHAnsi" w:cstheme="minorHAnsi"/>
                <w:sz w:val="20"/>
                <w:szCs w:val="20"/>
                <w:highlight w:val="yellow"/>
              </w:rPr>
              <w:t xml:space="preserve">DfE </w:t>
            </w:r>
            <w:r w:rsidR="008326A9" w:rsidRPr="00FA5B66">
              <w:rPr>
                <w:rFonts w:asciiTheme="minorHAnsi" w:hAnsiTheme="minorHAnsi" w:cstheme="minorHAnsi"/>
                <w:sz w:val="20"/>
                <w:szCs w:val="20"/>
                <w:highlight w:val="yellow"/>
              </w:rPr>
              <w:t>model</w:t>
            </w:r>
            <w:r w:rsidR="00A02440" w:rsidRPr="00FA5B66">
              <w:rPr>
                <w:rFonts w:asciiTheme="minorHAnsi" w:hAnsiTheme="minorHAnsi" w:cstheme="minorHAnsi"/>
                <w:sz w:val="20"/>
                <w:szCs w:val="20"/>
                <w:highlight w:val="yellow"/>
              </w:rPr>
              <w:t xml:space="preserve"> </w:t>
            </w:r>
            <w:r w:rsidR="000D3685" w:rsidRPr="00FA5B66">
              <w:rPr>
                <w:rFonts w:asciiTheme="minorHAnsi" w:hAnsiTheme="minorHAnsi" w:cstheme="minorHAnsi"/>
                <w:sz w:val="20"/>
                <w:szCs w:val="20"/>
                <w:highlight w:val="yellow"/>
              </w:rPr>
              <w:t>‘parental</w:t>
            </w:r>
            <w:r w:rsidR="00A02440" w:rsidRPr="00FA5B66">
              <w:rPr>
                <w:rFonts w:asciiTheme="minorHAnsi" w:hAnsiTheme="minorHAnsi" w:cstheme="minorHAnsi"/>
                <w:sz w:val="20"/>
                <w:szCs w:val="20"/>
                <w:highlight w:val="yellow"/>
              </w:rPr>
              <w:t xml:space="preserve"> declaration form</w:t>
            </w:r>
            <w:r w:rsidR="000D3685" w:rsidRPr="00FA5B66">
              <w:rPr>
                <w:rFonts w:asciiTheme="minorHAnsi" w:hAnsiTheme="minorHAnsi" w:cstheme="minorHAnsi"/>
                <w:sz w:val="20"/>
                <w:szCs w:val="20"/>
                <w:highlight w:val="yellow"/>
              </w:rPr>
              <w:t>’</w:t>
            </w:r>
            <w:r w:rsidR="00A02440" w:rsidRPr="00FA5B66">
              <w:rPr>
                <w:rFonts w:asciiTheme="minorHAnsi" w:hAnsiTheme="minorHAnsi" w:cstheme="minorHAnsi"/>
                <w:sz w:val="20"/>
                <w:szCs w:val="20"/>
                <w:highlight w:val="yellow"/>
              </w:rPr>
              <w:t xml:space="preserve"> which setting</w:t>
            </w:r>
            <w:r w:rsidR="000D3685" w:rsidRPr="00FA5B66">
              <w:rPr>
                <w:rFonts w:asciiTheme="minorHAnsi" w:hAnsiTheme="minorHAnsi" w:cstheme="minorHAnsi"/>
                <w:sz w:val="20"/>
                <w:szCs w:val="20"/>
                <w:highlight w:val="yellow"/>
              </w:rPr>
              <w:t>s may be required by their LA to ask parents to complete</w:t>
            </w:r>
            <w:r w:rsidR="008326A9" w:rsidRPr="00FA5B66">
              <w:rPr>
                <w:rFonts w:asciiTheme="minorHAnsi" w:hAnsiTheme="minorHAnsi" w:cstheme="minorHAnsi"/>
                <w:sz w:val="20"/>
                <w:szCs w:val="20"/>
                <w:highlight w:val="yellow"/>
              </w:rPr>
              <w:t>.</w:t>
            </w:r>
            <w:r w:rsidR="00A02440" w:rsidRPr="00FA5B66">
              <w:rPr>
                <w:rFonts w:asciiTheme="minorHAnsi" w:hAnsiTheme="minorHAnsi" w:cstheme="minorHAnsi"/>
                <w:sz w:val="20"/>
                <w:szCs w:val="20"/>
                <w:highlight w:val="yellow"/>
              </w:rPr>
              <w:t xml:space="preserve">  </w:t>
            </w:r>
            <w:r w:rsidR="000D3685" w:rsidRPr="00FA5B66">
              <w:rPr>
                <w:rFonts w:asciiTheme="minorHAnsi" w:hAnsiTheme="minorHAnsi" w:cstheme="minorHAnsi"/>
                <w:sz w:val="20"/>
                <w:szCs w:val="20"/>
                <w:highlight w:val="yellow"/>
              </w:rPr>
              <w:t>R</w:t>
            </w:r>
            <w:r w:rsidR="00A02440" w:rsidRPr="00FA5B66">
              <w:rPr>
                <w:rFonts w:asciiTheme="minorHAnsi" w:hAnsiTheme="minorHAnsi" w:cstheme="minorHAnsi"/>
                <w:sz w:val="20"/>
                <w:szCs w:val="20"/>
                <w:highlight w:val="yellow"/>
              </w:rPr>
              <w:t xml:space="preserve">eference to </w:t>
            </w:r>
            <w:r w:rsidR="000D3685" w:rsidRPr="00FA5B66">
              <w:rPr>
                <w:rFonts w:asciiTheme="minorHAnsi" w:hAnsiTheme="minorHAnsi" w:cstheme="minorHAnsi"/>
                <w:sz w:val="20"/>
                <w:szCs w:val="20"/>
                <w:highlight w:val="yellow"/>
              </w:rPr>
              <w:t>being able to charge a</w:t>
            </w:r>
            <w:r w:rsidR="00A02440" w:rsidRPr="00FA5B66">
              <w:rPr>
                <w:rFonts w:asciiTheme="minorHAnsi" w:hAnsiTheme="minorHAnsi" w:cstheme="minorHAnsi"/>
                <w:sz w:val="20"/>
                <w:szCs w:val="20"/>
                <w:highlight w:val="yellow"/>
              </w:rPr>
              <w:t xml:space="preserve"> fully refundable deposit </w:t>
            </w:r>
            <w:r w:rsidR="000D3685" w:rsidRPr="00FA5B66">
              <w:rPr>
                <w:rFonts w:asciiTheme="minorHAnsi" w:hAnsiTheme="minorHAnsi" w:cstheme="minorHAnsi"/>
                <w:sz w:val="20"/>
                <w:szCs w:val="20"/>
                <w:highlight w:val="yellow"/>
              </w:rPr>
              <w:t xml:space="preserve">to secure a place and commitment to </w:t>
            </w:r>
            <w:r w:rsidR="00A02440" w:rsidRPr="00FA5B66">
              <w:rPr>
                <w:rFonts w:asciiTheme="minorHAnsi" w:hAnsiTheme="minorHAnsi" w:cstheme="minorHAnsi"/>
                <w:sz w:val="20"/>
                <w:szCs w:val="20"/>
                <w:highlight w:val="yellow"/>
              </w:rPr>
              <w:t xml:space="preserve">returning </w:t>
            </w:r>
            <w:r w:rsidR="000D3685" w:rsidRPr="00FA5B66">
              <w:rPr>
                <w:rFonts w:asciiTheme="minorHAnsi" w:hAnsiTheme="minorHAnsi" w:cstheme="minorHAnsi"/>
                <w:sz w:val="20"/>
                <w:szCs w:val="20"/>
                <w:highlight w:val="yellow"/>
              </w:rPr>
              <w:t>deposits in full</w:t>
            </w:r>
            <w:r w:rsidR="00A02440" w:rsidRPr="00FA5B66">
              <w:rPr>
                <w:rFonts w:asciiTheme="minorHAnsi" w:hAnsiTheme="minorHAnsi" w:cstheme="minorHAnsi"/>
                <w:sz w:val="20"/>
                <w:szCs w:val="20"/>
                <w:highlight w:val="yellow"/>
              </w:rPr>
              <w:t xml:space="preserve"> in a reasonable timeframe.</w:t>
            </w:r>
          </w:p>
        </w:tc>
        <w:tc>
          <w:tcPr>
            <w:tcW w:w="900" w:type="pct"/>
            <w:vAlign w:val="center"/>
          </w:tcPr>
          <w:p w14:paraId="76C88DB1" w14:textId="51F8F5BE" w:rsidR="002D59C6" w:rsidRPr="00FA5B66" w:rsidRDefault="00FA1875" w:rsidP="005D6D36">
            <w:pPr>
              <w:spacing w:after="0"/>
              <w:ind w:left="0"/>
              <w:jc w:val="center"/>
              <w:rPr>
                <w:rFonts w:asciiTheme="minorHAnsi" w:hAnsiTheme="minorHAnsi" w:cstheme="minorHAnsi"/>
                <w:sz w:val="20"/>
                <w:szCs w:val="20"/>
                <w:highlight w:val="yellow"/>
              </w:rPr>
            </w:pPr>
            <w:r w:rsidRPr="00FA5B66">
              <w:rPr>
                <w:rFonts w:asciiTheme="minorHAnsi" w:hAnsiTheme="minorHAnsi" w:cstheme="minorHAnsi"/>
                <w:sz w:val="20"/>
                <w:szCs w:val="20"/>
                <w:highlight w:val="yellow"/>
              </w:rPr>
              <w:t>September 2025</w:t>
            </w:r>
          </w:p>
        </w:tc>
      </w:tr>
    </w:tbl>
    <w:p w14:paraId="595A92CA" w14:textId="2D503697" w:rsidR="00555591" w:rsidRPr="007F2D51" w:rsidRDefault="00555591" w:rsidP="00944A94">
      <w:pPr>
        <w:ind w:left="0"/>
        <w:rPr>
          <w:b/>
          <w:szCs w:val="20"/>
        </w:rPr>
      </w:pPr>
    </w:p>
    <w:p w14:paraId="189DCCB1" w14:textId="77777777" w:rsidR="00944A94" w:rsidRPr="007F2D51" w:rsidRDefault="00944A94" w:rsidP="00944A94">
      <w:pPr>
        <w:ind w:left="0"/>
        <w:rPr>
          <w:b/>
          <w:szCs w:val="20"/>
        </w:rPr>
        <w:sectPr w:rsidR="00944A94" w:rsidRPr="007F2D51" w:rsidSect="001B0E1A">
          <w:footerReference w:type="default" r:id="rId11"/>
          <w:pgSz w:w="11906" w:h="16838"/>
          <w:pgMar w:top="851" w:right="851" w:bottom="851" w:left="851" w:header="567" w:footer="567" w:gutter="0"/>
          <w:cols w:space="708"/>
          <w:docGrid w:linePitch="360"/>
        </w:sectPr>
      </w:pPr>
    </w:p>
    <w:p w14:paraId="02BE330B" w14:textId="77777777" w:rsidR="00417AE4" w:rsidRPr="005F5706" w:rsidRDefault="00417AE4" w:rsidP="009E63F9">
      <w:pPr>
        <w:spacing w:after="240"/>
        <w:ind w:left="0"/>
        <w:rPr>
          <w:b/>
          <w:color w:val="7C2529"/>
          <w:sz w:val="32"/>
          <w:szCs w:val="32"/>
        </w:rPr>
      </w:pPr>
      <w:bookmarkStart w:id="7" w:name="_Toc318270822"/>
      <w:r w:rsidRPr="005F5706">
        <w:rPr>
          <w:b/>
          <w:color w:val="7C2529"/>
          <w:sz w:val="32"/>
          <w:szCs w:val="32"/>
        </w:rPr>
        <w:lastRenderedPageBreak/>
        <w:t>Contents</w:t>
      </w:r>
    </w:p>
    <w:p w14:paraId="1E5AB72B" w14:textId="559FF2E8" w:rsidR="00FA5B66" w:rsidRDefault="00B36F8E">
      <w:pPr>
        <w:pStyle w:val="TOC1"/>
        <w:rPr>
          <w:rFonts w:asciiTheme="minorHAnsi" w:eastAsiaTheme="minorEastAsia" w:hAnsiTheme="minorHAnsi" w:cstheme="minorBidi"/>
          <w:b w:val="0"/>
          <w:noProof/>
          <w:kern w:val="2"/>
          <w:szCs w:val="24"/>
          <w14:ligatures w14:val="standardContextual"/>
        </w:rPr>
      </w:pPr>
      <w:r>
        <w:rPr>
          <w:sz w:val="22"/>
          <w:szCs w:val="22"/>
        </w:rPr>
        <w:fldChar w:fldCharType="begin"/>
      </w:r>
      <w:r>
        <w:rPr>
          <w:sz w:val="22"/>
          <w:szCs w:val="22"/>
        </w:rPr>
        <w:instrText xml:space="preserve"> TOC \o "1-3" \h \z \u </w:instrText>
      </w:r>
      <w:r>
        <w:rPr>
          <w:sz w:val="22"/>
          <w:szCs w:val="22"/>
        </w:rPr>
        <w:fldChar w:fldCharType="separate"/>
      </w:r>
      <w:hyperlink w:anchor="_Toc207207310" w:history="1">
        <w:r w:rsidR="00FA5B66" w:rsidRPr="00BF079C">
          <w:rPr>
            <w:rStyle w:val="Hyperlink"/>
            <w:noProof/>
          </w:rPr>
          <w:t>1.</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Policy scope</w:t>
        </w:r>
        <w:r w:rsidR="00FA5B66">
          <w:rPr>
            <w:noProof/>
            <w:webHidden/>
          </w:rPr>
          <w:tab/>
        </w:r>
        <w:r w:rsidR="00FA5B66">
          <w:rPr>
            <w:noProof/>
            <w:webHidden/>
          </w:rPr>
          <w:fldChar w:fldCharType="begin"/>
        </w:r>
        <w:r w:rsidR="00FA5B66">
          <w:rPr>
            <w:noProof/>
            <w:webHidden/>
          </w:rPr>
          <w:instrText xml:space="preserve"> PAGEREF _Toc207207310 \h </w:instrText>
        </w:r>
        <w:r w:rsidR="00FA5B66">
          <w:rPr>
            <w:noProof/>
            <w:webHidden/>
          </w:rPr>
        </w:r>
        <w:r w:rsidR="00FA5B66">
          <w:rPr>
            <w:noProof/>
            <w:webHidden/>
          </w:rPr>
          <w:fldChar w:fldCharType="separate"/>
        </w:r>
        <w:r w:rsidR="00FA5B66">
          <w:rPr>
            <w:noProof/>
            <w:webHidden/>
          </w:rPr>
          <w:t>1</w:t>
        </w:r>
        <w:r w:rsidR="00FA5B66">
          <w:rPr>
            <w:noProof/>
            <w:webHidden/>
          </w:rPr>
          <w:fldChar w:fldCharType="end"/>
        </w:r>
      </w:hyperlink>
    </w:p>
    <w:p w14:paraId="19319C94" w14:textId="6B24FE07"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1" w:history="1">
        <w:r w:rsidR="00FA5B66" w:rsidRPr="00BF079C">
          <w:rPr>
            <w:rStyle w:val="Hyperlink"/>
            <w:noProof/>
          </w:rPr>
          <w:t>1.1</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Aims</w:t>
        </w:r>
        <w:r w:rsidR="00FA5B66">
          <w:rPr>
            <w:noProof/>
            <w:webHidden/>
          </w:rPr>
          <w:tab/>
        </w:r>
        <w:r w:rsidR="00FA5B66">
          <w:rPr>
            <w:noProof/>
            <w:webHidden/>
          </w:rPr>
          <w:fldChar w:fldCharType="begin"/>
        </w:r>
        <w:r w:rsidR="00FA5B66">
          <w:rPr>
            <w:noProof/>
            <w:webHidden/>
          </w:rPr>
          <w:instrText xml:space="preserve"> PAGEREF _Toc207207311 \h </w:instrText>
        </w:r>
        <w:r w:rsidR="00FA5B66">
          <w:rPr>
            <w:noProof/>
            <w:webHidden/>
          </w:rPr>
        </w:r>
        <w:r w:rsidR="00FA5B66">
          <w:rPr>
            <w:noProof/>
            <w:webHidden/>
          </w:rPr>
          <w:fldChar w:fldCharType="separate"/>
        </w:r>
        <w:r w:rsidR="00FA5B66">
          <w:rPr>
            <w:noProof/>
            <w:webHidden/>
          </w:rPr>
          <w:t>1</w:t>
        </w:r>
        <w:r w:rsidR="00FA5B66">
          <w:rPr>
            <w:noProof/>
            <w:webHidden/>
          </w:rPr>
          <w:fldChar w:fldCharType="end"/>
        </w:r>
      </w:hyperlink>
    </w:p>
    <w:p w14:paraId="1F5096D6" w14:textId="723C2D91"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2" w:history="1">
        <w:r w:rsidR="00FA5B66" w:rsidRPr="00BF079C">
          <w:rPr>
            <w:rStyle w:val="Hyperlink"/>
            <w:noProof/>
          </w:rPr>
          <w:t>1.2</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Definitions</w:t>
        </w:r>
        <w:r w:rsidR="00FA5B66">
          <w:rPr>
            <w:noProof/>
            <w:webHidden/>
          </w:rPr>
          <w:tab/>
        </w:r>
        <w:r w:rsidR="00FA5B66">
          <w:rPr>
            <w:noProof/>
            <w:webHidden/>
          </w:rPr>
          <w:fldChar w:fldCharType="begin"/>
        </w:r>
        <w:r w:rsidR="00FA5B66">
          <w:rPr>
            <w:noProof/>
            <w:webHidden/>
          </w:rPr>
          <w:instrText xml:space="preserve"> PAGEREF _Toc207207312 \h </w:instrText>
        </w:r>
        <w:r w:rsidR="00FA5B66">
          <w:rPr>
            <w:noProof/>
            <w:webHidden/>
          </w:rPr>
        </w:r>
        <w:r w:rsidR="00FA5B66">
          <w:rPr>
            <w:noProof/>
            <w:webHidden/>
          </w:rPr>
          <w:fldChar w:fldCharType="separate"/>
        </w:r>
        <w:r w:rsidR="00FA5B66">
          <w:rPr>
            <w:noProof/>
            <w:webHidden/>
          </w:rPr>
          <w:t>1</w:t>
        </w:r>
        <w:r w:rsidR="00FA5B66">
          <w:rPr>
            <w:noProof/>
            <w:webHidden/>
          </w:rPr>
          <w:fldChar w:fldCharType="end"/>
        </w:r>
      </w:hyperlink>
    </w:p>
    <w:p w14:paraId="71B744A4" w14:textId="503F4C24"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3" w:history="1">
        <w:r w:rsidR="00FA5B66" w:rsidRPr="00BF079C">
          <w:rPr>
            <w:rStyle w:val="Hyperlink"/>
            <w:noProof/>
          </w:rPr>
          <w:t>1.3</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Associated policies and procedures</w:t>
        </w:r>
        <w:r w:rsidR="00FA5B66">
          <w:rPr>
            <w:noProof/>
            <w:webHidden/>
          </w:rPr>
          <w:tab/>
        </w:r>
        <w:r w:rsidR="00FA5B66">
          <w:rPr>
            <w:noProof/>
            <w:webHidden/>
          </w:rPr>
          <w:fldChar w:fldCharType="begin"/>
        </w:r>
        <w:r w:rsidR="00FA5B66">
          <w:rPr>
            <w:noProof/>
            <w:webHidden/>
          </w:rPr>
          <w:instrText xml:space="preserve"> PAGEREF _Toc207207313 \h </w:instrText>
        </w:r>
        <w:r w:rsidR="00FA5B66">
          <w:rPr>
            <w:noProof/>
            <w:webHidden/>
          </w:rPr>
        </w:r>
        <w:r w:rsidR="00FA5B66">
          <w:rPr>
            <w:noProof/>
            <w:webHidden/>
          </w:rPr>
          <w:fldChar w:fldCharType="separate"/>
        </w:r>
        <w:r w:rsidR="00FA5B66">
          <w:rPr>
            <w:noProof/>
            <w:webHidden/>
          </w:rPr>
          <w:t>1</w:t>
        </w:r>
        <w:r w:rsidR="00FA5B66">
          <w:rPr>
            <w:noProof/>
            <w:webHidden/>
          </w:rPr>
          <w:fldChar w:fldCharType="end"/>
        </w:r>
      </w:hyperlink>
    </w:p>
    <w:p w14:paraId="1ED12A90" w14:textId="195FBDB0"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14" w:history="1">
        <w:r w:rsidR="00FA5B66" w:rsidRPr="00BF079C">
          <w:rPr>
            <w:rStyle w:val="Hyperlink"/>
            <w:noProof/>
          </w:rPr>
          <w:t>2.</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Roles and responsibilities</w:t>
        </w:r>
        <w:r w:rsidR="00FA5B66">
          <w:rPr>
            <w:noProof/>
            <w:webHidden/>
          </w:rPr>
          <w:tab/>
        </w:r>
        <w:r w:rsidR="00FA5B66">
          <w:rPr>
            <w:noProof/>
            <w:webHidden/>
          </w:rPr>
          <w:fldChar w:fldCharType="begin"/>
        </w:r>
        <w:r w:rsidR="00FA5B66">
          <w:rPr>
            <w:noProof/>
            <w:webHidden/>
          </w:rPr>
          <w:instrText xml:space="preserve"> PAGEREF _Toc207207314 \h </w:instrText>
        </w:r>
        <w:r w:rsidR="00FA5B66">
          <w:rPr>
            <w:noProof/>
            <w:webHidden/>
          </w:rPr>
        </w:r>
        <w:r w:rsidR="00FA5B66">
          <w:rPr>
            <w:noProof/>
            <w:webHidden/>
          </w:rPr>
          <w:fldChar w:fldCharType="separate"/>
        </w:r>
        <w:r w:rsidR="00FA5B66">
          <w:rPr>
            <w:noProof/>
            <w:webHidden/>
          </w:rPr>
          <w:t>1</w:t>
        </w:r>
        <w:r w:rsidR="00FA5B66">
          <w:rPr>
            <w:noProof/>
            <w:webHidden/>
          </w:rPr>
          <w:fldChar w:fldCharType="end"/>
        </w:r>
      </w:hyperlink>
    </w:p>
    <w:p w14:paraId="595A87D7" w14:textId="664D3837"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5" w:history="1">
        <w:r w:rsidR="00FA5B66" w:rsidRPr="00BF079C">
          <w:rPr>
            <w:rStyle w:val="Hyperlink"/>
            <w:noProof/>
          </w:rPr>
          <w:t>2.1</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The Governing Body/Trust Board</w:t>
        </w:r>
        <w:r w:rsidR="00FA5B66">
          <w:rPr>
            <w:noProof/>
            <w:webHidden/>
          </w:rPr>
          <w:tab/>
        </w:r>
        <w:r w:rsidR="00FA5B66">
          <w:rPr>
            <w:noProof/>
            <w:webHidden/>
          </w:rPr>
          <w:fldChar w:fldCharType="begin"/>
        </w:r>
        <w:r w:rsidR="00FA5B66">
          <w:rPr>
            <w:noProof/>
            <w:webHidden/>
          </w:rPr>
          <w:instrText xml:space="preserve"> PAGEREF _Toc207207315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011A1F6C" w14:textId="34CA8854"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6" w:history="1">
        <w:r w:rsidR="00FA5B66" w:rsidRPr="00BF079C">
          <w:rPr>
            <w:rStyle w:val="Hyperlink"/>
            <w:noProof/>
          </w:rPr>
          <w:t>2.2</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The Head teacher</w:t>
        </w:r>
        <w:r w:rsidR="00FA5B66">
          <w:rPr>
            <w:noProof/>
            <w:webHidden/>
          </w:rPr>
          <w:tab/>
        </w:r>
        <w:r w:rsidR="00FA5B66">
          <w:rPr>
            <w:noProof/>
            <w:webHidden/>
          </w:rPr>
          <w:fldChar w:fldCharType="begin"/>
        </w:r>
        <w:r w:rsidR="00FA5B66">
          <w:rPr>
            <w:noProof/>
            <w:webHidden/>
          </w:rPr>
          <w:instrText xml:space="preserve"> PAGEREF _Toc207207316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62341D51" w14:textId="272EFD3B"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7" w:history="1">
        <w:r w:rsidR="00FA5B66" w:rsidRPr="00BF079C">
          <w:rPr>
            <w:rStyle w:val="Hyperlink"/>
            <w:noProof/>
          </w:rPr>
          <w:t>2.3</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Staff</w:t>
        </w:r>
        <w:r w:rsidR="00FA5B66">
          <w:rPr>
            <w:noProof/>
            <w:webHidden/>
          </w:rPr>
          <w:tab/>
        </w:r>
        <w:r w:rsidR="00FA5B66">
          <w:rPr>
            <w:noProof/>
            <w:webHidden/>
          </w:rPr>
          <w:fldChar w:fldCharType="begin"/>
        </w:r>
        <w:r w:rsidR="00FA5B66">
          <w:rPr>
            <w:noProof/>
            <w:webHidden/>
          </w:rPr>
          <w:instrText xml:space="preserve"> PAGEREF _Toc207207317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04559747" w14:textId="5DBC1157"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18" w:history="1">
        <w:r w:rsidR="00FA5B66" w:rsidRPr="00BF079C">
          <w:rPr>
            <w:rStyle w:val="Hyperlink"/>
            <w:noProof/>
          </w:rPr>
          <w:t>2.4</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Parents and carers</w:t>
        </w:r>
        <w:r w:rsidR="00FA5B66">
          <w:rPr>
            <w:noProof/>
            <w:webHidden/>
          </w:rPr>
          <w:tab/>
        </w:r>
        <w:r w:rsidR="00FA5B66">
          <w:rPr>
            <w:noProof/>
            <w:webHidden/>
          </w:rPr>
          <w:fldChar w:fldCharType="begin"/>
        </w:r>
        <w:r w:rsidR="00FA5B66">
          <w:rPr>
            <w:noProof/>
            <w:webHidden/>
          </w:rPr>
          <w:instrText xml:space="preserve"> PAGEREF _Toc207207318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62993E7B" w14:textId="6BC11355"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19" w:history="1">
        <w:r w:rsidR="00FA5B66" w:rsidRPr="00BF079C">
          <w:rPr>
            <w:rStyle w:val="Hyperlink"/>
            <w:noProof/>
          </w:rPr>
          <w:t>3.</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When no charges will be made</w:t>
        </w:r>
        <w:r w:rsidR="00FA5B66">
          <w:rPr>
            <w:noProof/>
            <w:webHidden/>
          </w:rPr>
          <w:tab/>
        </w:r>
        <w:r w:rsidR="00FA5B66">
          <w:rPr>
            <w:noProof/>
            <w:webHidden/>
          </w:rPr>
          <w:fldChar w:fldCharType="begin"/>
        </w:r>
        <w:r w:rsidR="00FA5B66">
          <w:rPr>
            <w:noProof/>
            <w:webHidden/>
          </w:rPr>
          <w:instrText xml:space="preserve"> PAGEREF _Toc207207319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2BFEDDA9" w14:textId="175BB3DC"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0" w:history="1">
        <w:r w:rsidR="00FA5B66" w:rsidRPr="00BF079C">
          <w:rPr>
            <w:rStyle w:val="Hyperlink"/>
            <w:noProof/>
          </w:rPr>
          <w:t>3.1</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Education</w:t>
        </w:r>
        <w:r w:rsidR="00FA5B66">
          <w:rPr>
            <w:noProof/>
            <w:webHidden/>
          </w:rPr>
          <w:tab/>
        </w:r>
        <w:r w:rsidR="00FA5B66">
          <w:rPr>
            <w:noProof/>
            <w:webHidden/>
          </w:rPr>
          <w:fldChar w:fldCharType="begin"/>
        </w:r>
        <w:r w:rsidR="00FA5B66">
          <w:rPr>
            <w:noProof/>
            <w:webHidden/>
          </w:rPr>
          <w:instrText xml:space="preserve"> PAGEREF _Toc207207320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6B8A623A" w14:textId="5B274E9C"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1" w:history="1">
        <w:r w:rsidR="00FA5B66" w:rsidRPr="00BF079C">
          <w:rPr>
            <w:rStyle w:val="Hyperlink"/>
            <w:noProof/>
          </w:rPr>
          <w:t>3.2</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Transport</w:t>
        </w:r>
        <w:r w:rsidR="00FA5B66">
          <w:rPr>
            <w:noProof/>
            <w:webHidden/>
          </w:rPr>
          <w:tab/>
        </w:r>
        <w:r w:rsidR="00FA5B66">
          <w:rPr>
            <w:noProof/>
            <w:webHidden/>
          </w:rPr>
          <w:fldChar w:fldCharType="begin"/>
        </w:r>
        <w:r w:rsidR="00FA5B66">
          <w:rPr>
            <w:noProof/>
            <w:webHidden/>
          </w:rPr>
          <w:instrText xml:space="preserve"> PAGEREF _Toc207207321 \h </w:instrText>
        </w:r>
        <w:r w:rsidR="00FA5B66">
          <w:rPr>
            <w:noProof/>
            <w:webHidden/>
          </w:rPr>
        </w:r>
        <w:r w:rsidR="00FA5B66">
          <w:rPr>
            <w:noProof/>
            <w:webHidden/>
          </w:rPr>
          <w:fldChar w:fldCharType="separate"/>
        </w:r>
        <w:r w:rsidR="00FA5B66">
          <w:rPr>
            <w:noProof/>
            <w:webHidden/>
          </w:rPr>
          <w:t>2</w:t>
        </w:r>
        <w:r w:rsidR="00FA5B66">
          <w:rPr>
            <w:noProof/>
            <w:webHidden/>
          </w:rPr>
          <w:fldChar w:fldCharType="end"/>
        </w:r>
      </w:hyperlink>
    </w:p>
    <w:p w14:paraId="36E73000" w14:textId="23E6FA44"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2" w:history="1">
        <w:r w:rsidR="00FA5B66" w:rsidRPr="00BF079C">
          <w:rPr>
            <w:rStyle w:val="Hyperlink"/>
            <w:noProof/>
          </w:rPr>
          <w:t>3.3</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Educational visits</w:t>
        </w:r>
        <w:r w:rsidR="00FA5B66">
          <w:rPr>
            <w:noProof/>
            <w:webHidden/>
          </w:rPr>
          <w:tab/>
        </w:r>
        <w:r w:rsidR="00FA5B66">
          <w:rPr>
            <w:noProof/>
            <w:webHidden/>
          </w:rPr>
          <w:fldChar w:fldCharType="begin"/>
        </w:r>
        <w:r w:rsidR="00FA5B66">
          <w:rPr>
            <w:noProof/>
            <w:webHidden/>
          </w:rPr>
          <w:instrText xml:space="preserve"> PAGEREF _Toc207207322 \h </w:instrText>
        </w:r>
        <w:r w:rsidR="00FA5B66">
          <w:rPr>
            <w:noProof/>
            <w:webHidden/>
          </w:rPr>
        </w:r>
        <w:r w:rsidR="00FA5B66">
          <w:rPr>
            <w:noProof/>
            <w:webHidden/>
          </w:rPr>
          <w:fldChar w:fldCharType="separate"/>
        </w:r>
        <w:r w:rsidR="00FA5B66">
          <w:rPr>
            <w:noProof/>
            <w:webHidden/>
          </w:rPr>
          <w:t>3</w:t>
        </w:r>
        <w:r w:rsidR="00FA5B66">
          <w:rPr>
            <w:noProof/>
            <w:webHidden/>
          </w:rPr>
          <w:fldChar w:fldCharType="end"/>
        </w:r>
      </w:hyperlink>
    </w:p>
    <w:p w14:paraId="5E293D40" w14:textId="1A89B670"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23" w:history="1">
        <w:r w:rsidR="00FA5B66" w:rsidRPr="00BF079C">
          <w:rPr>
            <w:rStyle w:val="Hyperlink"/>
            <w:noProof/>
          </w:rPr>
          <w:t>4.</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Voluntary contributions</w:t>
        </w:r>
        <w:r w:rsidR="00FA5B66">
          <w:rPr>
            <w:noProof/>
            <w:webHidden/>
          </w:rPr>
          <w:tab/>
        </w:r>
        <w:r w:rsidR="00FA5B66">
          <w:rPr>
            <w:noProof/>
            <w:webHidden/>
          </w:rPr>
          <w:fldChar w:fldCharType="begin"/>
        </w:r>
        <w:r w:rsidR="00FA5B66">
          <w:rPr>
            <w:noProof/>
            <w:webHidden/>
          </w:rPr>
          <w:instrText xml:space="preserve"> PAGEREF _Toc207207323 \h </w:instrText>
        </w:r>
        <w:r w:rsidR="00FA5B66">
          <w:rPr>
            <w:noProof/>
            <w:webHidden/>
          </w:rPr>
        </w:r>
        <w:r w:rsidR="00FA5B66">
          <w:rPr>
            <w:noProof/>
            <w:webHidden/>
          </w:rPr>
          <w:fldChar w:fldCharType="separate"/>
        </w:r>
        <w:r w:rsidR="00FA5B66">
          <w:rPr>
            <w:noProof/>
            <w:webHidden/>
          </w:rPr>
          <w:t>3</w:t>
        </w:r>
        <w:r w:rsidR="00FA5B66">
          <w:rPr>
            <w:noProof/>
            <w:webHidden/>
          </w:rPr>
          <w:fldChar w:fldCharType="end"/>
        </w:r>
      </w:hyperlink>
    </w:p>
    <w:p w14:paraId="6F1FA480" w14:textId="23C2AB7F"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24" w:history="1">
        <w:r w:rsidR="00FA5B66" w:rsidRPr="00BF079C">
          <w:rPr>
            <w:rStyle w:val="Hyperlink"/>
            <w:noProof/>
          </w:rPr>
          <w:t>5.</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When charges will be made</w:t>
        </w:r>
        <w:r w:rsidR="00FA5B66">
          <w:rPr>
            <w:noProof/>
            <w:webHidden/>
          </w:rPr>
          <w:tab/>
        </w:r>
        <w:r w:rsidR="00FA5B66">
          <w:rPr>
            <w:noProof/>
            <w:webHidden/>
          </w:rPr>
          <w:fldChar w:fldCharType="begin"/>
        </w:r>
        <w:r w:rsidR="00FA5B66">
          <w:rPr>
            <w:noProof/>
            <w:webHidden/>
          </w:rPr>
          <w:instrText xml:space="preserve"> PAGEREF _Toc207207324 \h </w:instrText>
        </w:r>
        <w:r w:rsidR="00FA5B66">
          <w:rPr>
            <w:noProof/>
            <w:webHidden/>
          </w:rPr>
        </w:r>
        <w:r w:rsidR="00FA5B66">
          <w:rPr>
            <w:noProof/>
            <w:webHidden/>
          </w:rPr>
          <w:fldChar w:fldCharType="separate"/>
        </w:r>
        <w:r w:rsidR="00FA5B66">
          <w:rPr>
            <w:noProof/>
            <w:webHidden/>
          </w:rPr>
          <w:t>3</w:t>
        </w:r>
        <w:r w:rsidR="00FA5B66">
          <w:rPr>
            <w:noProof/>
            <w:webHidden/>
          </w:rPr>
          <w:fldChar w:fldCharType="end"/>
        </w:r>
      </w:hyperlink>
    </w:p>
    <w:p w14:paraId="2BF6C40D" w14:textId="0FB4E5FB"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5" w:history="1">
        <w:r w:rsidR="00FA5B66" w:rsidRPr="00BF079C">
          <w:rPr>
            <w:rStyle w:val="Hyperlink"/>
            <w:noProof/>
          </w:rPr>
          <w:t>5.1</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Optional extras</w:t>
        </w:r>
        <w:r w:rsidR="00FA5B66">
          <w:rPr>
            <w:noProof/>
            <w:webHidden/>
          </w:rPr>
          <w:tab/>
        </w:r>
        <w:r w:rsidR="00FA5B66">
          <w:rPr>
            <w:noProof/>
            <w:webHidden/>
          </w:rPr>
          <w:fldChar w:fldCharType="begin"/>
        </w:r>
        <w:r w:rsidR="00FA5B66">
          <w:rPr>
            <w:noProof/>
            <w:webHidden/>
          </w:rPr>
          <w:instrText xml:space="preserve"> PAGEREF _Toc207207325 \h </w:instrText>
        </w:r>
        <w:r w:rsidR="00FA5B66">
          <w:rPr>
            <w:noProof/>
            <w:webHidden/>
          </w:rPr>
        </w:r>
        <w:r w:rsidR="00FA5B66">
          <w:rPr>
            <w:noProof/>
            <w:webHidden/>
          </w:rPr>
          <w:fldChar w:fldCharType="separate"/>
        </w:r>
        <w:r w:rsidR="00FA5B66">
          <w:rPr>
            <w:noProof/>
            <w:webHidden/>
          </w:rPr>
          <w:t>4</w:t>
        </w:r>
        <w:r w:rsidR="00FA5B66">
          <w:rPr>
            <w:noProof/>
            <w:webHidden/>
          </w:rPr>
          <w:fldChar w:fldCharType="end"/>
        </w:r>
      </w:hyperlink>
    </w:p>
    <w:p w14:paraId="34CC02CF" w14:textId="342EE1FF"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6" w:history="1">
        <w:r w:rsidR="00FA5B66" w:rsidRPr="00BF079C">
          <w:rPr>
            <w:rStyle w:val="Hyperlink"/>
            <w:noProof/>
          </w:rPr>
          <w:t>5.2</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Music tuition</w:t>
        </w:r>
        <w:r w:rsidR="00FA5B66">
          <w:rPr>
            <w:noProof/>
            <w:webHidden/>
          </w:rPr>
          <w:tab/>
        </w:r>
        <w:r w:rsidR="00FA5B66">
          <w:rPr>
            <w:noProof/>
            <w:webHidden/>
          </w:rPr>
          <w:fldChar w:fldCharType="begin"/>
        </w:r>
        <w:r w:rsidR="00FA5B66">
          <w:rPr>
            <w:noProof/>
            <w:webHidden/>
          </w:rPr>
          <w:instrText xml:space="preserve"> PAGEREF _Toc207207326 \h </w:instrText>
        </w:r>
        <w:r w:rsidR="00FA5B66">
          <w:rPr>
            <w:noProof/>
            <w:webHidden/>
          </w:rPr>
        </w:r>
        <w:r w:rsidR="00FA5B66">
          <w:rPr>
            <w:noProof/>
            <w:webHidden/>
          </w:rPr>
          <w:fldChar w:fldCharType="separate"/>
        </w:r>
        <w:r w:rsidR="00FA5B66">
          <w:rPr>
            <w:noProof/>
            <w:webHidden/>
          </w:rPr>
          <w:t>4</w:t>
        </w:r>
        <w:r w:rsidR="00FA5B66">
          <w:rPr>
            <w:noProof/>
            <w:webHidden/>
          </w:rPr>
          <w:fldChar w:fldCharType="end"/>
        </w:r>
      </w:hyperlink>
    </w:p>
    <w:p w14:paraId="1194A21C" w14:textId="01377E31"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7" w:history="1">
        <w:r w:rsidR="00FA5B66" w:rsidRPr="00BF079C">
          <w:rPr>
            <w:rStyle w:val="Hyperlink"/>
            <w:noProof/>
          </w:rPr>
          <w:t>5.3</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School meals</w:t>
        </w:r>
        <w:r w:rsidR="00FA5B66">
          <w:rPr>
            <w:noProof/>
            <w:webHidden/>
          </w:rPr>
          <w:tab/>
        </w:r>
        <w:r w:rsidR="00FA5B66">
          <w:rPr>
            <w:noProof/>
            <w:webHidden/>
          </w:rPr>
          <w:fldChar w:fldCharType="begin"/>
        </w:r>
        <w:r w:rsidR="00FA5B66">
          <w:rPr>
            <w:noProof/>
            <w:webHidden/>
          </w:rPr>
          <w:instrText xml:space="preserve"> PAGEREF _Toc207207327 \h </w:instrText>
        </w:r>
        <w:r w:rsidR="00FA5B66">
          <w:rPr>
            <w:noProof/>
            <w:webHidden/>
          </w:rPr>
        </w:r>
        <w:r w:rsidR="00FA5B66">
          <w:rPr>
            <w:noProof/>
            <w:webHidden/>
          </w:rPr>
          <w:fldChar w:fldCharType="separate"/>
        </w:r>
        <w:r w:rsidR="00FA5B66">
          <w:rPr>
            <w:noProof/>
            <w:webHidden/>
          </w:rPr>
          <w:t>4</w:t>
        </w:r>
        <w:r w:rsidR="00FA5B66">
          <w:rPr>
            <w:noProof/>
            <w:webHidden/>
          </w:rPr>
          <w:fldChar w:fldCharType="end"/>
        </w:r>
      </w:hyperlink>
    </w:p>
    <w:p w14:paraId="0E1BB6A9" w14:textId="58D5EB42"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8" w:history="1">
        <w:r w:rsidR="00FA5B66" w:rsidRPr="00BF079C">
          <w:rPr>
            <w:rStyle w:val="Hyperlink"/>
            <w:noProof/>
          </w:rPr>
          <w:t>5.4</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School milk scheme</w:t>
        </w:r>
        <w:r w:rsidR="00FA5B66">
          <w:rPr>
            <w:noProof/>
            <w:webHidden/>
          </w:rPr>
          <w:tab/>
        </w:r>
        <w:r w:rsidR="00FA5B66">
          <w:rPr>
            <w:noProof/>
            <w:webHidden/>
          </w:rPr>
          <w:fldChar w:fldCharType="begin"/>
        </w:r>
        <w:r w:rsidR="00FA5B66">
          <w:rPr>
            <w:noProof/>
            <w:webHidden/>
          </w:rPr>
          <w:instrText xml:space="preserve"> PAGEREF _Toc207207328 \h </w:instrText>
        </w:r>
        <w:r w:rsidR="00FA5B66">
          <w:rPr>
            <w:noProof/>
            <w:webHidden/>
          </w:rPr>
        </w:r>
        <w:r w:rsidR="00FA5B66">
          <w:rPr>
            <w:noProof/>
            <w:webHidden/>
          </w:rPr>
          <w:fldChar w:fldCharType="separate"/>
        </w:r>
        <w:r w:rsidR="00FA5B66">
          <w:rPr>
            <w:noProof/>
            <w:webHidden/>
          </w:rPr>
          <w:t>5</w:t>
        </w:r>
        <w:r w:rsidR="00FA5B66">
          <w:rPr>
            <w:noProof/>
            <w:webHidden/>
          </w:rPr>
          <w:fldChar w:fldCharType="end"/>
        </w:r>
      </w:hyperlink>
    </w:p>
    <w:p w14:paraId="583B247F" w14:textId="59584869"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29" w:history="1">
        <w:r w:rsidR="00FA5B66" w:rsidRPr="00BF079C">
          <w:rPr>
            <w:rStyle w:val="Hyperlink"/>
            <w:noProof/>
          </w:rPr>
          <w:t>5.5</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Before and/or after school care</w:t>
        </w:r>
        <w:r w:rsidR="00FA5B66">
          <w:rPr>
            <w:noProof/>
            <w:webHidden/>
          </w:rPr>
          <w:tab/>
        </w:r>
        <w:r w:rsidR="00FA5B66">
          <w:rPr>
            <w:noProof/>
            <w:webHidden/>
          </w:rPr>
          <w:fldChar w:fldCharType="begin"/>
        </w:r>
        <w:r w:rsidR="00FA5B66">
          <w:rPr>
            <w:noProof/>
            <w:webHidden/>
          </w:rPr>
          <w:instrText xml:space="preserve"> PAGEREF _Toc207207329 \h </w:instrText>
        </w:r>
        <w:r w:rsidR="00FA5B66">
          <w:rPr>
            <w:noProof/>
            <w:webHidden/>
          </w:rPr>
        </w:r>
        <w:r w:rsidR="00FA5B66">
          <w:rPr>
            <w:noProof/>
            <w:webHidden/>
          </w:rPr>
          <w:fldChar w:fldCharType="separate"/>
        </w:r>
        <w:r w:rsidR="00FA5B66">
          <w:rPr>
            <w:noProof/>
            <w:webHidden/>
          </w:rPr>
          <w:t>6</w:t>
        </w:r>
        <w:r w:rsidR="00FA5B66">
          <w:rPr>
            <w:noProof/>
            <w:webHidden/>
          </w:rPr>
          <w:fldChar w:fldCharType="end"/>
        </w:r>
      </w:hyperlink>
    </w:p>
    <w:p w14:paraId="6FF3F154" w14:textId="40B2011F"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30" w:history="1">
        <w:r w:rsidR="00FA5B66" w:rsidRPr="00BF079C">
          <w:rPr>
            <w:rStyle w:val="Hyperlink"/>
            <w:noProof/>
          </w:rPr>
          <w:t>5.6</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Certain early years provision</w:t>
        </w:r>
        <w:r w:rsidR="00FA5B66">
          <w:rPr>
            <w:noProof/>
            <w:webHidden/>
          </w:rPr>
          <w:tab/>
        </w:r>
        <w:r w:rsidR="00FA5B66">
          <w:rPr>
            <w:noProof/>
            <w:webHidden/>
          </w:rPr>
          <w:fldChar w:fldCharType="begin"/>
        </w:r>
        <w:r w:rsidR="00FA5B66">
          <w:rPr>
            <w:noProof/>
            <w:webHidden/>
          </w:rPr>
          <w:instrText xml:space="preserve"> PAGEREF _Toc207207330 \h </w:instrText>
        </w:r>
        <w:r w:rsidR="00FA5B66">
          <w:rPr>
            <w:noProof/>
            <w:webHidden/>
          </w:rPr>
        </w:r>
        <w:r w:rsidR="00FA5B66">
          <w:rPr>
            <w:noProof/>
            <w:webHidden/>
          </w:rPr>
          <w:fldChar w:fldCharType="separate"/>
        </w:r>
        <w:r w:rsidR="00FA5B66">
          <w:rPr>
            <w:noProof/>
            <w:webHidden/>
          </w:rPr>
          <w:t>6</w:t>
        </w:r>
        <w:r w:rsidR="00FA5B66">
          <w:rPr>
            <w:noProof/>
            <w:webHidden/>
          </w:rPr>
          <w:fldChar w:fldCharType="end"/>
        </w:r>
      </w:hyperlink>
    </w:p>
    <w:p w14:paraId="7C7E1182" w14:textId="7DBA4F24"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31" w:history="1">
        <w:r w:rsidR="00FA5B66" w:rsidRPr="00BF079C">
          <w:rPr>
            <w:rStyle w:val="Hyperlink"/>
            <w:noProof/>
          </w:rPr>
          <w:t>5.7</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Damage to property and breakages</w:t>
        </w:r>
        <w:r w:rsidR="00FA5B66">
          <w:rPr>
            <w:noProof/>
            <w:webHidden/>
          </w:rPr>
          <w:tab/>
        </w:r>
        <w:r w:rsidR="00FA5B66">
          <w:rPr>
            <w:noProof/>
            <w:webHidden/>
          </w:rPr>
          <w:fldChar w:fldCharType="begin"/>
        </w:r>
        <w:r w:rsidR="00FA5B66">
          <w:rPr>
            <w:noProof/>
            <w:webHidden/>
          </w:rPr>
          <w:instrText xml:space="preserve"> PAGEREF _Toc207207331 \h </w:instrText>
        </w:r>
        <w:r w:rsidR="00FA5B66">
          <w:rPr>
            <w:noProof/>
            <w:webHidden/>
          </w:rPr>
        </w:r>
        <w:r w:rsidR="00FA5B66">
          <w:rPr>
            <w:noProof/>
            <w:webHidden/>
          </w:rPr>
          <w:fldChar w:fldCharType="separate"/>
        </w:r>
        <w:r w:rsidR="00FA5B66">
          <w:rPr>
            <w:noProof/>
            <w:webHidden/>
          </w:rPr>
          <w:t>6</w:t>
        </w:r>
        <w:r w:rsidR="00FA5B66">
          <w:rPr>
            <w:noProof/>
            <w:webHidden/>
          </w:rPr>
          <w:fldChar w:fldCharType="end"/>
        </w:r>
      </w:hyperlink>
    </w:p>
    <w:p w14:paraId="0B729AF2" w14:textId="603FB540"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32" w:history="1">
        <w:r w:rsidR="00FA5B66" w:rsidRPr="00BF079C">
          <w:rPr>
            <w:rStyle w:val="Hyperlink"/>
            <w:noProof/>
          </w:rPr>
          <w:t>5.8</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Boarding charges</w:t>
        </w:r>
        <w:r w:rsidR="00FA5B66">
          <w:rPr>
            <w:noProof/>
            <w:webHidden/>
          </w:rPr>
          <w:tab/>
        </w:r>
        <w:r w:rsidR="00FA5B66">
          <w:rPr>
            <w:noProof/>
            <w:webHidden/>
          </w:rPr>
          <w:fldChar w:fldCharType="begin"/>
        </w:r>
        <w:r w:rsidR="00FA5B66">
          <w:rPr>
            <w:noProof/>
            <w:webHidden/>
          </w:rPr>
          <w:instrText xml:space="preserve"> PAGEREF _Toc207207332 \h </w:instrText>
        </w:r>
        <w:r w:rsidR="00FA5B66">
          <w:rPr>
            <w:noProof/>
            <w:webHidden/>
          </w:rPr>
        </w:r>
        <w:r w:rsidR="00FA5B66">
          <w:rPr>
            <w:noProof/>
            <w:webHidden/>
          </w:rPr>
          <w:fldChar w:fldCharType="separate"/>
        </w:r>
        <w:r w:rsidR="00FA5B66">
          <w:rPr>
            <w:noProof/>
            <w:webHidden/>
          </w:rPr>
          <w:t>6</w:t>
        </w:r>
        <w:r w:rsidR="00FA5B66">
          <w:rPr>
            <w:noProof/>
            <w:webHidden/>
          </w:rPr>
          <w:fldChar w:fldCharType="end"/>
        </w:r>
      </w:hyperlink>
    </w:p>
    <w:p w14:paraId="46AEECFC" w14:textId="6DA062A5"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33" w:history="1">
        <w:r w:rsidR="00FA5B66" w:rsidRPr="00BF079C">
          <w:rPr>
            <w:rStyle w:val="Hyperlink"/>
            <w:noProof/>
          </w:rPr>
          <w:t>6.</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Calculating charges and remission</w:t>
        </w:r>
        <w:r w:rsidR="00FA5B66">
          <w:rPr>
            <w:noProof/>
            <w:webHidden/>
          </w:rPr>
          <w:tab/>
        </w:r>
        <w:r w:rsidR="00FA5B66">
          <w:rPr>
            <w:noProof/>
            <w:webHidden/>
          </w:rPr>
          <w:fldChar w:fldCharType="begin"/>
        </w:r>
        <w:r w:rsidR="00FA5B66">
          <w:rPr>
            <w:noProof/>
            <w:webHidden/>
          </w:rPr>
          <w:instrText xml:space="preserve"> PAGEREF _Toc207207333 \h </w:instrText>
        </w:r>
        <w:r w:rsidR="00FA5B66">
          <w:rPr>
            <w:noProof/>
            <w:webHidden/>
          </w:rPr>
        </w:r>
        <w:r w:rsidR="00FA5B66">
          <w:rPr>
            <w:noProof/>
            <w:webHidden/>
          </w:rPr>
          <w:fldChar w:fldCharType="separate"/>
        </w:r>
        <w:r w:rsidR="00FA5B66">
          <w:rPr>
            <w:noProof/>
            <w:webHidden/>
          </w:rPr>
          <w:t>7</w:t>
        </w:r>
        <w:r w:rsidR="00FA5B66">
          <w:rPr>
            <w:noProof/>
            <w:webHidden/>
          </w:rPr>
          <w:fldChar w:fldCharType="end"/>
        </w:r>
      </w:hyperlink>
    </w:p>
    <w:p w14:paraId="3FC66CCB" w14:textId="27FDBFF8"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34" w:history="1">
        <w:r w:rsidR="00FA5B66" w:rsidRPr="00BF079C">
          <w:rPr>
            <w:rStyle w:val="Hyperlink"/>
            <w:noProof/>
          </w:rPr>
          <w:t>6.1</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Non-residential activities</w:t>
        </w:r>
        <w:r w:rsidR="00FA5B66">
          <w:rPr>
            <w:noProof/>
            <w:webHidden/>
          </w:rPr>
          <w:tab/>
        </w:r>
        <w:r w:rsidR="00FA5B66">
          <w:rPr>
            <w:noProof/>
            <w:webHidden/>
          </w:rPr>
          <w:fldChar w:fldCharType="begin"/>
        </w:r>
        <w:r w:rsidR="00FA5B66">
          <w:rPr>
            <w:noProof/>
            <w:webHidden/>
          </w:rPr>
          <w:instrText xml:space="preserve"> PAGEREF _Toc207207334 \h </w:instrText>
        </w:r>
        <w:r w:rsidR="00FA5B66">
          <w:rPr>
            <w:noProof/>
            <w:webHidden/>
          </w:rPr>
        </w:r>
        <w:r w:rsidR="00FA5B66">
          <w:rPr>
            <w:noProof/>
            <w:webHidden/>
          </w:rPr>
          <w:fldChar w:fldCharType="separate"/>
        </w:r>
        <w:r w:rsidR="00FA5B66">
          <w:rPr>
            <w:noProof/>
            <w:webHidden/>
          </w:rPr>
          <w:t>7</w:t>
        </w:r>
        <w:r w:rsidR="00FA5B66">
          <w:rPr>
            <w:noProof/>
            <w:webHidden/>
          </w:rPr>
          <w:fldChar w:fldCharType="end"/>
        </w:r>
      </w:hyperlink>
    </w:p>
    <w:p w14:paraId="3A487B24" w14:textId="2487A1F5" w:rsidR="00FA5B66" w:rsidRDefault="004572EA">
      <w:pPr>
        <w:pStyle w:val="TOC2"/>
        <w:tabs>
          <w:tab w:val="right" w:leader="dot" w:pos="10194"/>
        </w:tabs>
        <w:rPr>
          <w:rFonts w:asciiTheme="minorHAnsi" w:eastAsiaTheme="minorEastAsia" w:hAnsiTheme="minorHAnsi" w:cstheme="minorBidi"/>
          <w:noProof/>
          <w:kern w:val="2"/>
          <w:sz w:val="24"/>
          <w:szCs w:val="24"/>
          <w14:ligatures w14:val="standardContextual"/>
        </w:rPr>
      </w:pPr>
      <w:hyperlink w:anchor="_Toc207207335" w:history="1">
        <w:r w:rsidR="00FA5B66" w:rsidRPr="00BF079C">
          <w:rPr>
            <w:rStyle w:val="Hyperlink"/>
            <w:noProof/>
          </w:rPr>
          <w:t>6.2</w:t>
        </w:r>
        <w:r w:rsidR="00FA5B66">
          <w:rPr>
            <w:rFonts w:asciiTheme="minorHAnsi" w:eastAsiaTheme="minorEastAsia" w:hAnsiTheme="minorHAnsi" w:cstheme="minorBidi"/>
            <w:noProof/>
            <w:kern w:val="2"/>
            <w:sz w:val="24"/>
            <w:szCs w:val="24"/>
            <w14:ligatures w14:val="standardContextual"/>
          </w:rPr>
          <w:tab/>
        </w:r>
        <w:r w:rsidR="00FA5B66" w:rsidRPr="00BF079C">
          <w:rPr>
            <w:rStyle w:val="Hyperlink"/>
            <w:noProof/>
          </w:rPr>
          <w:t>Residential activities</w:t>
        </w:r>
        <w:r w:rsidR="00FA5B66">
          <w:rPr>
            <w:noProof/>
            <w:webHidden/>
          </w:rPr>
          <w:tab/>
        </w:r>
        <w:r w:rsidR="00FA5B66">
          <w:rPr>
            <w:noProof/>
            <w:webHidden/>
          </w:rPr>
          <w:fldChar w:fldCharType="begin"/>
        </w:r>
        <w:r w:rsidR="00FA5B66">
          <w:rPr>
            <w:noProof/>
            <w:webHidden/>
          </w:rPr>
          <w:instrText xml:space="preserve"> PAGEREF _Toc207207335 \h </w:instrText>
        </w:r>
        <w:r w:rsidR="00FA5B66">
          <w:rPr>
            <w:noProof/>
            <w:webHidden/>
          </w:rPr>
        </w:r>
        <w:r w:rsidR="00FA5B66">
          <w:rPr>
            <w:noProof/>
            <w:webHidden/>
          </w:rPr>
          <w:fldChar w:fldCharType="separate"/>
        </w:r>
        <w:r w:rsidR="00FA5B66">
          <w:rPr>
            <w:noProof/>
            <w:webHidden/>
          </w:rPr>
          <w:t>7</w:t>
        </w:r>
        <w:r w:rsidR="00FA5B66">
          <w:rPr>
            <w:noProof/>
            <w:webHidden/>
          </w:rPr>
          <w:fldChar w:fldCharType="end"/>
        </w:r>
      </w:hyperlink>
    </w:p>
    <w:p w14:paraId="09A8F44A" w14:textId="43FAAAE5"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36" w:history="1">
        <w:r w:rsidR="00FA5B66" w:rsidRPr="00BF079C">
          <w:rPr>
            <w:rStyle w:val="Hyperlink"/>
            <w:noProof/>
          </w:rPr>
          <w:t>7.</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Debt recovery</w:t>
        </w:r>
        <w:r w:rsidR="00FA5B66">
          <w:rPr>
            <w:noProof/>
            <w:webHidden/>
          </w:rPr>
          <w:tab/>
        </w:r>
        <w:r w:rsidR="00FA5B66">
          <w:rPr>
            <w:noProof/>
            <w:webHidden/>
          </w:rPr>
          <w:fldChar w:fldCharType="begin"/>
        </w:r>
        <w:r w:rsidR="00FA5B66">
          <w:rPr>
            <w:noProof/>
            <w:webHidden/>
          </w:rPr>
          <w:instrText xml:space="preserve"> PAGEREF _Toc207207336 \h </w:instrText>
        </w:r>
        <w:r w:rsidR="00FA5B66">
          <w:rPr>
            <w:noProof/>
            <w:webHidden/>
          </w:rPr>
        </w:r>
        <w:r w:rsidR="00FA5B66">
          <w:rPr>
            <w:noProof/>
            <w:webHidden/>
          </w:rPr>
          <w:fldChar w:fldCharType="separate"/>
        </w:r>
        <w:r w:rsidR="00FA5B66">
          <w:rPr>
            <w:noProof/>
            <w:webHidden/>
          </w:rPr>
          <w:t>8</w:t>
        </w:r>
        <w:r w:rsidR="00FA5B66">
          <w:rPr>
            <w:noProof/>
            <w:webHidden/>
          </w:rPr>
          <w:fldChar w:fldCharType="end"/>
        </w:r>
      </w:hyperlink>
    </w:p>
    <w:p w14:paraId="31B0770D" w14:textId="410992E6" w:rsidR="00FA5B66" w:rsidRDefault="004572EA">
      <w:pPr>
        <w:pStyle w:val="TOC1"/>
        <w:rPr>
          <w:rFonts w:asciiTheme="minorHAnsi" w:eastAsiaTheme="minorEastAsia" w:hAnsiTheme="minorHAnsi" w:cstheme="minorBidi"/>
          <w:b w:val="0"/>
          <w:noProof/>
          <w:kern w:val="2"/>
          <w:szCs w:val="24"/>
          <w14:ligatures w14:val="standardContextual"/>
        </w:rPr>
      </w:pPr>
      <w:hyperlink w:anchor="_Toc207207337" w:history="1">
        <w:r w:rsidR="00FA5B66" w:rsidRPr="00BF079C">
          <w:rPr>
            <w:rStyle w:val="Hyperlink"/>
            <w:noProof/>
          </w:rPr>
          <w:t>8.</w:t>
        </w:r>
        <w:r w:rsidR="00FA5B66">
          <w:rPr>
            <w:rFonts w:asciiTheme="minorHAnsi" w:eastAsiaTheme="minorEastAsia" w:hAnsiTheme="minorHAnsi" w:cstheme="minorBidi"/>
            <w:b w:val="0"/>
            <w:noProof/>
            <w:kern w:val="2"/>
            <w:szCs w:val="24"/>
            <w14:ligatures w14:val="standardContextual"/>
          </w:rPr>
          <w:tab/>
        </w:r>
        <w:r w:rsidR="00FA5B66" w:rsidRPr="00BF079C">
          <w:rPr>
            <w:rStyle w:val="Hyperlink"/>
            <w:noProof/>
          </w:rPr>
          <w:t>Arrangements for monitoring and evaluation</w:t>
        </w:r>
        <w:r w:rsidR="00FA5B66">
          <w:rPr>
            <w:noProof/>
            <w:webHidden/>
          </w:rPr>
          <w:tab/>
        </w:r>
        <w:r w:rsidR="00FA5B66">
          <w:rPr>
            <w:noProof/>
            <w:webHidden/>
          </w:rPr>
          <w:fldChar w:fldCharType="begin"/>
        </w:r>
        <w:r w:rsidR="00FA5B66">
          <w:rPr>
            <w:noProof/>
            <w:webHidden/>
          </w:rPr>
          <w:instrText xml:space="preserve"> PAGEREF _Toc207207337 \h </w:instrText>
        </w:r>
        <w:r w:rsidR="00FA5B66">
          <w:rPr>
            <w:noProof/>
            <w:webHidden/>
          </w:rPr>
        </w:r>
        <w:r w:rsidR="00FA5B66">
          <w:rPr>
            <w:noProof/>
            <w:webHidden/>
          </w:rPr>
          <w:fldChar w:fldCharType="separate"/>
        </w:r>
        <w:r w:rsidR="00FA5B66">
          <w:rPr>
            <w:noProof/>
            <w:webHidden/>
          </w:rPr>
          <w:t>8</w:t>
        </w:r>
        <w:r w:rsidR="00FA5B66">
          <w:rPr>
            <w:noProof/>
            <w:webHidden/>
          </w:rPr>
          <w:fldChar w:fldCharType="end"/>
        </w:r>
      </w:hyperlink>
    </w:p>
    <w:p w14:paraId="42A8432E" w14:textId="59D40217" w:rsidR="00303822" w:rsidRPr="007F2D51" w:rsidRDefault="00B36F8E" w:rsidP="003153C1">
      <w:pPr>
        <w:pStyle w:val="TOC3"/>
      </w:pPr>
      <w:r>
        <w:rPr>
          <w:noProof w:val="0"/>
          <w:sz w:val="22"/>
          <w:szCs w:val="22"/>
        </w:rPr>
        <w:fldChar w:fldCharType="end"/>
      </w:r>
    </w:p>
    <w:p w14:paraId="4C2624FC" w14:textId="77777777" w:rsidR="00303822" w:rsidRPr="007F2D51" w:rsidRDefault="00303822" w:rsidP="00303822">
      <w:pPr>
        <w:sectPr w:rsidR="00303822" w:rsidRPr="007F2D51" w:rsidSect="001B0E1A">
          <w:pgSz w:w="11906" w:h="16838"/>
          <w:pgMar w:top="851" w:right="851" w:bottom="851" w:left="851" w:header="567" w:footer="567" w:gutter="0"/>
          <w:cols w:space="708"/>
          <w:docGrid w:linePitch="360"/>
        </w:sectPr>
      </w:pPr>
    </w:p>
    <w:p w14:paraId="6FEE6CE2" w14:textId="1F5B7214" w:rsidR="00555591" w:rsidRDefault="0009388F" w:rsidP="00462652">
      <w:pPr>
        <w:pStyle w:val="Heading1"/>
      </w:pPr>
      <w:bookmarkStart w:id="8" w:name="_Introduction"/>
      <w:bookmarkStart w:id="9" w:name="_Toc207207310"/>
      <w:bookmarkEnd w:id="7"/>
      <w:bookmarkEnd w:id="8"/>
      <w:r>
        <w:lastRenderedPageBreak/>
        <w:t xml:space="preserve">Policy </w:t>
      </w:r>
      <w:r w:rsidR="00B36F8E">
        <w:t>s</w:t>
      </w:r>
      <w:r w:rsidR="0063018D">
        <w:t>cope</w:t>
      </w:r>
      <w:bookmarkEnd w:id="9"/>
    </w:p>
    <w:p w14:paraId="632F976D" w14:textId="7B7FA27A" w:rsidR="00A456FF" w:rsidRDefault="00751A82" w:rsidP="0063018D">
      <w:r>
        <w:t xml:space="preserve">Sections 449 to 462 of </w:t>
      </w:r>
      <w:r w:rsidR="0063018D">
        <w:t xml:space="preserve">the </w:t>
      </w:r>
      <w:hyperlink r:id="rId12" w:history="1">
        <w:r w:rsidR="002B73F3">
          <w:rPr>
            <w:rStyle w:val="Hyperlink"/>
          </w:rPr>
          <w:t>Education Act 1996 (legislation.gov.uk)</w:t>
        </w:r>
      </w:hyperlink>
      <w:r w:rsidR="002B73F3">
        <w:t xml:space="preserve"> </w:t>
      </w:r>
      <w:r w:rsidR="003B446F">
        <w:t xml:space="preserve">and </w:t>
      </w:r>
      <w:hyperlink r:id="rId13" w:history="1">
        <w:r w:rsidR="003B446F">
          <w:rPr>
            <w:rStyle w:val="Hyperlink"/>
          </w:rPr>
          <w:t>The Education (School Sessions and Charges and Remissions Policies) (Information) (England) Regulations 1999 (legislation.gov.uk)</w:t>
        </w:r>
      </w:hyperlink>
      <w:r w:rsidR="003B446F">
        <w:t xml:space="preserve"> </w:t>
      </w:r>
      <w:r>
        <w:t xml:space="preserve">set out the law on </w:t>
      </w:r>
      <w:r w:rsidR="0063018D">
        <w:t xml:space="preserve">charging </w:t>
      </w:r>
      <w:r>
        <w:t xml:space="preserve">and remissions </w:t>
      </w:r>
      <w:r w:rsidR="0063018D">
        <w:t>for school activities in England</w:t>
      </w:r>
      <w:r w:rsidR="00ED7960">
        <w:t xml:space="preserve"> and require schools to have a </w:t>
      </w:r>
      <w:r w:rsidR="003153C1">
        <w:t>P</w:t>
      </w:r>
      <w:r w:rsidR="00ED7960">
        <w:t>olicy on charging</w:t>
      </w:r>
      <w:r w:rsidR="0063018D">
        <w:t xml:space="preserve">. </w:t>
      </w:r>
      <w:r w:rsidR="002B73F3">
        <w:t xml:space="preserve"> </w:t>
      </w:r>
    </w:p>
    <w:p w14:paraId="49624FCF" w14:textId="2F8B634A" w:rsidR="0063018D" w:rsidRDefault="002B73F3" w:rsidP="00312699">
      <w:bookmarkStart w:id="10" w:name="_Hlk214362631"/>
      <w:r>
        <w:t xml:space="preserve">This </w:t>
      </w:r>
      <w:r w:rsidR="003153C1">
        <w:t>P</w:t>
      </w:r>
      <w:r>
        <w:t>olicy is based on the law</w:t>
      </w:r>
      <w:r w:rsidR="00692F89">
        <w:t xml:space="preserve">, </w:t>
      </w:r>
      <w:r w:rsidR="00692F89" w:rsidRPr="00692F89">
        <w:rPr>
          <w:highlight w:val="yellow"/>
        </w:rPr>
        <w:t>statutory guidance</w:t>
      </w:r>
      <w:r w:rsidRPr="00692F89">
        <w:rPr>
          <w:highlight w:val="yellow"/>
        </w:rPr>
        <w:t xml:space="preserve"> </w:t>
      </w:r>
      <w:r w:rsidR="00692F89">
        <w:rPr>
          <w:highlight w:val="yellow"/>
        </w:rPr>
        <w:t xml:space="preserve">if relevant, </w:t>
      </w:r>
      <w:r w:rsidRPr="00692F89">
        <w:rPr>
          <w:highlight w:val="yellow"/>
        </w:rPr>
        <w:t xml:space="preserve">and </w:t>
      </w:r>
      <w:r w:rsidR="00692F89" w:rsidRPr="00692F89">
        <w:rPr>
          <w:highlight w:val="yellow"/>
        </w:rPr>
        <w:t>the non-statutory</w:t>
      </w:r>
      <w:r w:rsidR="00692F89">
        <w:t xml:space="preserve"> </w:t>
      </w:r>
      <w:r>
        <w:t xml:space="preserve">Department for Education (DfE) </w:t>
      </w:r>
      <w:bookmarkStart w:id="11" w:name="_Hlk144278801"/>
      <w:r>
        <w:t xml:space="preserve">guidance </w:t>
      </w:r>
      <w:hyperlink r:id="rId14" w:history="1">
        <w:r w:rsidR="006243C4" w:rsidRPr="006243C4">
          <w:rPr>
            <w:rStyle w:val="Hyperlink"/>
          </w:rPr>
          <w:t>Charging for school activities - GOV.UK</w:t>
        </w:r>
      </w:hyperlink>
      <w:r>
        <w:t>.</w:t>
      </w:r>
      <w:bookmarkEnd w:id="10"/>
      <w:bookmarkEnd w:id="11"/>
      <w:r>
        <w:t xml:space="preserve">  </w:t>
      </w:r>
    </w:p>
    <w:p w14:paraId="0639B37F" w14:textId="5A1C5087" w:rsidR="001712BD" w:rsidRDefault="00766EB8" w:rsidP="00D72DC7">
      <w:r w:rsidRPr="00766EB8">
        <w:t>Section 21</w:t>
      </w:r>
      <w:r w:rsidR="00D72DC7">
        <w:t xml:space="preserve"> of the</w:t>
      </w:r>
      <w:r w:rsidRPr="00766EB8">
        <w:t xml:space="preserve"> </w:t>
      </w:r>
      <w:hyperlink r:id="rId15" w:history="1">
        <w:r>
          <w:rPr>
            <w:rStyle w:val="Hyperlink"/>
          </w:rPr>
          <w:t>Education Act 2002 (legislation.gov.uk)</w:t>
        </w:r>
      </w:hyperlink>
      <w:r>
        <w:t xml:space="preserve"> </w:t>
      </w:r>
      <w:r w:rsidR="00D72DC7">
        <w:t>gives</w:t>
      </w:r>
      <w:r>
        <w:t xml:space="preserve"> schools the power to provide c</w:t>
      </w:r>
      <w:r w:rsidR="001712BD" w:rsidRPr="007F2D51">
        <w:t xml:space="preserve">ommunity </w:t>
      </w:r>
      <w:r w:rsidR="00D72DC7">
        <w:t>facilities or services for the (charitable) benefit of pupils or their families, or people who live or work locally</w:t>
      </w:r>
      <w:r w:rsidR="001712BD" w:rsidRPr="007F2D51">
        <w:t xml:space="preserve">.  This </w:t>
      </w:r>
      <w:r w:rsidR="003153C1">
        <w:t>P</w:t>
      </w:r>
      <w:r w:rsidR="001712BD" w:rsidRPr="007F2D51">
        <w:t xml:space="preserve">olicy does not apply to charges we make for </w:t>
      </w:r>
      <w:r w:rsidR="00D72DC7">
        <w:t>community facilities</w:t>
      </w:r>
      <w:r w:rsidR="001712BD" w:rsidRPr="007F2D51">
        <w:t xml:space="preserve"> </w:t>
      </w:r>
      <w:r w:rsidR="001712BD">
        <w:t>which are handled separately under hire agreements</w:t>
      </w:r>
      <w:r w:rsidR="001712BD" w:rsidRPr="007F2D51">
        <w:t>.</w:t>
      </w:r>
    </w:p>
    <w:p w14:paraId="5CE226B5" w14:textId="1EA19D4A" w:rsidR="00766EB8" w:rsidRPr="007F2D51" w:rsidRDefault="00766EB8" w:rsidP="00766EB8">
      <w:bookmarkStart w:id="12" w:name="_Hlk34214466"/>
      <w:r w:rsidRPr="007F2D51">
        <w:t xml:space="preserve">This </w:t>
      </w:r>
      <w:r w:rsidR="003153C1">
        <w:t>P</w:t>
      </w:r>
      <w:r w:rsidRPr="007F2D51">
        <w:t>olicy does not apply to charges made and determined by other organisations offering activities and services on the school premises e.g.</w:t>
      </w:r>
      <w:r>
        <w:t xml:space="preserve">, </w:t>
      </w:r>
      <w:r w:rsidRPr="007F2D51">
        <w:t>a community club that hires our hall to meet in</w:t>
      </w:r>
      <w:r>
        <w:t xml:space="preserve"> and charges its members to attend</w:t>
      </w:r>
      <w:r w:rsidRPr="007F2D51">
        <w:t>.</w:t>
      </w:r>
      <w:bookmarkEnd w:id="12"/>
      <w:r>
        <w:t xml:space="preserve">  </w:t>
      </w:r>
    </w:p>
    <w:p w14:paraId="07B49067" w14:textId="64862437" w:rsidR="0009388F" w:rsidRDefault="0009388F" w:rsidP="00462652">
      <w:pPr>
        <w:pStyle w:val="Heading2"/>
      </w:pPr>
      <w:bookmarkStart w:id="13" w:name="_Toc207207311"/>
      <w:r>
        <w:t>Aims</w:t>
      </w:r>
      <w:bookmarkEnd w:id="13"/>
    </w:p>
    <w:p w14:paraId="05C5D51F" w14:textId="0FCAD691" w:rsidR="00746361" w:rsidRDefault="00ED7960" w:rsidP="00E42E15">
      <w:pPr>
        <w:spacing w:after="60"/>
        <w:rPr>
          <w:rFonts w:cs="Calibri"/>
          <w:color w:val="000000"/>
        </w:rPr>
      </w:pPr>
      <w:r w:rsidRPr="007F2D51">
        <w:rPr>
          <w:rFonts w:cs="Calibri"/>
          <w:color w:val="000000"/>
        </w:rPr>
        <w:t>Th</w:t>
      </w:r>
      <w:r>
        <w:rPr>
          <w:rFonts w:cs="Calibri"/>
          <w:color w:val="000000"/>
        </w:rPr>
        <w:t xml:space="preserve">is </w:t>
      </w:r>
      <w:r w:rsidR="003153C1">
        <w:rPr>
          <w:rFonts w:cs="Calibri"/>
          <w:color w:val="000000"/>
        </w:rPr>
        <w:t>Policy</w:t>
      </w:r>
      <w:r>
        <w:rPr>
          <w:rFonts w:cs="Calibri"/>
          <w:color w:val="000000"/>
        </w:rPr>
        <w:t xml:space="preserve"> aims to</w:t>
      </w:r>
      <w:r w:rsidR="00746361">
        <w:rPr>
          <w:rFonts w:cs="Calibri"/>
          <w:color w:val="000000"/>
        </w:rPr>
        <w:t xml:space="preserve"> ensure</w:t>
      </w:r>
      <w:r w:rsidR="00722108">
        <w:rPr>
          <w:rFonts w:cs="Calibri"/>
          <w:color w:val="000000"/>
        </w:rPr>
        <w:t xml:space="preserve"> that</w:t>
      </w:r>
      <w:r>
        <w:rPr>
          <w:rFonts w:cs="Calibri"/>
          <w:color w:val="000000"/>
        </w:rPr>
        <w:t xml:space="preserve">: </w:t>
      </w:r>
    </w:p>
    <w:p w14:paraId="6DB3B015" w14:textId="564F2BBD" w:rsidR="00ED7960" w:rsidRPr="00E42E15" w:rsidRDefault="00722108" w:rsidP="00137DB2">
      <w:pPr>
        <w:pStyle w:val="ListParagraph"/>
        <w:numPr>
          <w:ilvl w:val="0"/>
          <w:numId w:val="5"/>
        </w:numPr>
        <w:spacing w:after="60"/>
        <w:ind w:left="924" w:hanging="357"/>
        <w:contextualSpacing w:val="0"/>
        <w:rPr>
          <w:rFonts w:cs="Calibri"/>
          <w:color w:val="000000"/>
        </w:rPr>
      </w:pPr>
      <w:r w:rsidRPr="00E42E15">
        <w:rPr>
          <w:rFonts w:cs="Calibri"/>
          <w:color w:val="000000"/>
        </w:rPr>
        <w:t>A</w:t>
      </w:r>
      <w:r w:rsidR="00ED7960" w:rsidRPr="00E42E15">
        <w:rPr>
          <w:rFonts w:cs="Calibri"/>
          <w:color w:val="000000"/>
        </w:rPr>
        <w:t xml:space="preserve">ll </w:t>
      </w:r>
      <w:r w:rsidR="00746361" w:rsidRPr="00E42E15">
        <w:rPr>
          <w:rFonts w:cs="Calibri"/>
          <w:color w:val="000000"/>
        </w:rPr>
        <w:t>pupils</w:t>
      </w:r>
      <w:r w:rsidR="00ED7960" w:rsidRPr="00E42E15">
        <w:rPr>
          <w:rFonts w:cs="Calibri"/>
          <w:color w:val="000000"/>
        </w:rPr>
        <w:t xml:space="preserve"> have full and free access to a broad and balanced curriculum</w:t>
      </w:r>
      <w:r w:rsidR="00E42E15">
        <w:rPr>
          <w:rFonts w:cs="Calibri"/>
          <w:color w:val="000000"/>
        </w:rPr>
        <w:t xml:space="preserve"> </w:t>
      </w:r>
      <w:r w:rsidR="00E42E15" w:rsidRPr="007F2D51">
        <w:t>regardless of their family’s financial means</w:t>
      </w:r>
      <w:r w:rsidR="00ED7960" w:rsidRPr="00E42E15">
        <w:rPr>
          <w:rFonts w:cs="Calibri"/>
          <w:color w:val="000000"/>
        </w:rPr>
        <w:t>.</w:t>
      </w:r>
    </w:p>
    <w:p w14:paraId="12155BE0" w14:textId="3E23A180" w:rsidR="00E42E15" w:rsidRDefault="00722108" w:rsidP="00137DB2">
      <w:pPr>
        <w:pStyle w:val="ListParagraph"/>
        <w:numPr>
          <w:ilvl w:val="0"/>
          <w:numId w:val="5"/>
        </w:numPr>
        <w:spacing w:after="60"/>
        <w:ind w:left="924" w:hanging="357"/>
        <w:contextualSpacing w:val="0"/>
      </w:pPr>
      <w:r>
        <w:t xml:space="preserve">This school is transparent </w:t>
      </w:r>
      <w:r w:rsidR="0009388F">
        <w:t>about the activities or items that can be charged for and when charges will be made, or remissions offered</w:t>
      </w:r>
      <w:r>
        <w:t>.</w:t>
      </w:r>
    </w:p>
    <w:p w14:paraId="66CDD67B" w14:textId="47E0E6D6" w:rsidR="00DC383F" w:rsidRDefault="009D20B0" w:rsidP="00137DB2">
      <w:pPr>
        <w:pStyle w:val="ListParagraph"/>
        <w:numPr>
          <w:ilvl w:val="0"/>
          <w:numId w:val="5"/>
        </w:numPr>
        <w:ind w:left="924" w:hanging="357"/>
        <w:contextualSpacing w:val="0"/>
      </w:pPr>
      <w:r>
        <w:t>We</w:t>
      </w:r>
      <w:r w:rsidR="00AC05C9">
        <w:t xml:space="preserve"> </w:t>
      </w:r>
      <w:r w:rsidR="00AC05C9" w:rsidRPr="007F2D51">
        <w:t xml:space="preserve">recognise our responsibility </w:t>
      </w:r>
      <w:r w:rsidR="00AC05C9">
        <w:t>not to place undue pressure on family finances for example</w:t>
      </w:r>
      <w:r w:rsidR="00DA2E4E">
        <w:t>,</w:t>
      </w:r>
      <w:r w:rsidR="00AC05C9">
        <w:t xml:space="preserve"> by giving </w:t>
      </w:r>
      <w:r w:rsidR="003B47CB">
        <w:t>good</w:t>
      </w:r>
      <w:r w:rsidR="00AC05C9">
        <w:t xml:space="preserve"> notice about charges and </w:t>
      </w:r>
      <w:r w:rsidR="00951D82">
        <w:t xml:space="preserve">by </w:t>
      </w:r>
      <w:r w:rsidR="00AC05C9">
        <w:t xml:space="preserve">not </w:t>
      </w:r>
      <w:r w:rsidR="00AC05C9" w:rsidRPr="007F2D51">
        <w:t>offer</w:t>
      </w:r>
      <w:r w:rsidR="00AC05C9">
        <w:t xml:space="preserve">ing activities </w:t>
      </w:r>
      <w:r w:rsidR="00951D82">
        <w:t xml:space="preserve">on a </w:t>
      </w:r>
      <w:r w:rsidR="00951D82" w:rsidRPr="007F2D51">
        <w:t xml:space="preserve">‘first </w:t>
      </w:r>
      <w:r w:rsidR="00951D82">
        <w:t xml:space="preserve">to </w:t>
      </w:r>
      <w:r w:rsidR="00951D82" w:rsidRPr="007F2D51">
        <w:t>pay, first served’ basis</w:t>
      </w:r>
      <w:r w:rsidR="00951D82">
        <w:t>.</w:t>
      </w:r>
    </w:p>
    <w:p w14:paraId="20F433C0" w14:textId="61E61104" w:rsidR="00E42E15" w:rsidRDefault="0009388F" w:rsidP="00462652">
      <w:pPr>
        <w:pStyle w:val="Heading2"/>
      </w:pPr>
      <w:bookmarkStart w:id="14" w:name="_Toc207207312"/>
      <w:r>
        <w:t>Definitions</w:t>
      </w:r>
      <w:bookmarkEnd w:id="14"/>
    </w:p>
    <w:p w14:paraId="47B72A02" w14:textId="0EC3C1E5" w:rsidR="00EC74E5" w:rsidRPr="00EC74E5" w:rsidRDefault="00EC74E5" w:rsidP="00CD593F">
      <w:pPr>
        <w:spacing w:after="60"/>
        <w:rPr>
          <w:rFonts w:cs="Calibri"/>
          <w:color w:val="000000"/>
        </w:rPr>
      </w:pPr>
      <w:r w:rsidRPr="00EC74E5">
        <w:rPr>
          <w:rFonts w:cs="Calibri"/>
          <w:b/>
          <w:bCs/>
          <w:color w:val="000000"/>
        </w:rPr>
        <w:t>Charge</w:t>
      </w:r>
      <w:r w:rsidRPr="00C82CBD">
        <w:rPr>
          <w:rFonts w:cs="Calibri"/>
          <w:b/>
          <w:bCs/>
          <w:color w:val="000000"/>
        </w:rPr>
        <w:t>:</w:t>
      </w:r>
      <w:r w:rsidRPr="00EC74E5">
        <w:rPr>
          <w:rFonts w:cs="Calibri"/>
          <w:color w:val="000000"/>
        </w:rPr>
        <w:t xml:space="preserve"> a fee payable for </w:t>
      </w:r>
      <w:r w:rsidR="007F24EC">
        <w:rPr>
          <w:rFonts w:cs="Calibri"/>
          <w:color w:val="000000"/>
        </w:rPr>
        <w:t xml:space="preserve">clearly defined </w:t>
      </w:r>
      <w:r>
        <w:rPr>
          <w:rFonts w:cs="Calibri"/>
          <w:color w:val="000000"/>
        </w:rPr>
        <w:t>items or activities</w:t>
      </w:r>
      <w:r w:rsidR="003B446F">
        <w:rPr>
          <w:rFonts w:cs="Calibri"/>
          <w:color w:val="000000"/>
        </w:rPr>
        <w:t>.</w:t>
      </w:r>
    </w:p>
    <w:p w14:paraId="7B1CECD4" w14:textId="0004C8BB" w:rsidR="00A812D6" w:rsidRDefault="00CD593F" w:rsidP="00CD593F">
      <w:pPr>
        <w:spacing w:after="60"/>
        <w:rPr>
          <w:rFonts w:cs="Arial"/>
        </w:rPr>
      </w:pPr>
      <w:r w:rsidRPr="00CD593F">
        <w:rPr>
          <w:rFonts w:cs="Calibri"/>
          <w:b/>
          <w:bCs/>
          <w:color w:val="000000"/>
        </w:rPr>
        <w:t>Half-day school session:</w:t>
      </w:r>
      <w:r>
        <w:rPr>
          <w:rFonts w:cs="Calibri"/>
          <w:color w:val="000000"/>
        </w:rPr>
        <w:t xml:space="preserve"> </w:t>
      </w:r>
      <w:r w:rsidRPr="007F2D51">
        <w:rPr>
          <w:rFonts w:cs="Arial"/>
        </w:rPr>
        <w:t>a</w:t>
      </w:r>
      <w:r>
        <w:rPr>
          <w:rFonts w:cs="Arial"/>
        </w:rPr>
        <w:t>ny</w:t>
      </w:r>
      <w:r w:rsidRPr="007F2D51">
        <w:rPr>
          <w:rFonts w:cs="Arial"/>
        </w:rPr>
        <w:t xml:space="preserve"> period of 12 hours ending </w:t>
      </w:r>
      <w:r>
        <w:rPr>
          <w:rFonts w:cs="Arial"/>
        </w:rPr>
        <w:t>at</w:t>
      </w:r>
      <w:r w:rsidRPr="007F2D51">
        <w:rPr>
          <w:rFonts w:cs="Arial"/>
        </w:rPr>
        <w:t xml:space="preserve"> noon or midnight</w:t>
      </w:r>
      <w:r w:rsidR="00386325">
        <w:rPr>
          <w:rFonts w:cs="Arial"/>
        </w:rPr>
        <w:t xml:space="preserve"> (p9, DfE, </w:t>
      </w:r>
      <w:r w:rsidR="00E6213E">
        <w:rPr>
          <w:rFonts w:cs="Arial"/>
        </w:rPr>
        <w:t>‘</w:t>
      </w:r>
      <w:r w:rsidR="00386325" w:rsidRPr="00386325">
        <w:rPr>
          <w:rFonts w:cs="Arial"/>
        </w:rPr>
        <w:t>Charging for school activitie</w:t>
      </w:r>
      <w:r w:rsidR="00386325">
        <w:rPr>
          <w:rFonts w:cs="Arial"/>
        </w:rPr>
        <w:t>s</w:t>
      </w:r>
      <w:r w:rsidR="00E6213E">
        <w:rPr>
          <w:rFonts w:cs="Arial"/>
        </w:rPr>
        <w:t>’</w:t>
      </w:r>
      <w:r w:rsidR="003B47CB">
        <w:rPr>
          <w:rFonts w:cs="Arial"/>
        </w:rPr>
        <w:t>,</w:t>
      </w:r>
      <w:r w:rsidR="00E6213E">
        <w:rPr>
          <w:rFonts w:cs="Arial"/>
        </w:rPr>
        <w:t xml:space="preserve"> 2018</w:t>
      </w:r>
      <w:r w:rsidR="00386325">
        <w:rPr>
          <w:rFonts w:cs="Arial"/>
        </w:rPr>
        <w:t>)</w:t>
      </w:r>
      <w:r>
        <w:rPr>
          <w:rFonts w:cs="Arial"/>
        </w:rPr>
        <w:t>.</w:t>
      </w:r>
    </w:p>
    <w:p w14:paraId="773C147F" w14:textId="77777777" w:rsidR="00CD593F" w:rsidRDefault="00CD593F" w:rsidP="00CD593F">
      <w:pPr>
        <w:spacing w:after="60"/>
        <w:rPr>
          <w:rFonts w:cs="Calibri"/>
          <w:color w:val="000000"/>
        </w:rPr>
      </w:pPr>
      <w:r w:rsidRPr="00EC74E5">
        <w:rPr>
          <w:rFonts w:cs="Calibri"/>
          <w:b/>
          <w:bCs/>
          <w:color w:val="000000"/>
        </w:rPr>
        <w:t>Remission</w:t>
      </w:r>
      <w:r w:rsidRPr="00C82CBD">
        <w:rPr>
          <w:rFonts w:cs="Calibri"/>
          <w:b/>
          <w:bCs/>
          <w:color w:val="000000"/>
        </w:rPr>
        <w:t>:</w:t>
      </w:r>
      <w:r w:rsidRPr="00EC74E5">
        <w:rPr>
          <w:rFonts w:cs="Calibri"/>
          <w:color w:val="000000"/>
        </w:rPr>
        <w:t xml:space="preserve"> the cancellation of a charge which would normally be payabl</w:t>
      </w:r>
      <w:r>
        <w:rPr>
          <w:rFonts w:cs="Calibri"/>
          <w:color w:val="000000"/>
        </w:rPr>
        <w:t>e.</w:t>
      </w:r>
    </w:p>
    <w:p w14:paraId="506DD095" w14:textId="3A1217EE" w:rsidR="00C82CBD" w:rsidRDefault="00C82CBD" w:rsidP="00CD593F">
      <w:pPr>
        <w:spacing w:after="60"/>
        <w:rPr>
          <w:rFonts w:cs="Calibri"/>
          <w:color w:val="FF0000"/>
        </w:rPr>
      </w:pPr>
      <w:r>
        <w:rPr>
          <w:rFonts w:cs="Calibri"/>
          <w:b/>
          <w:bCs/>
          <w:color w:val="000000"/>
        </w:rPr>
        <w:t>School hours</w:t>
      </w:r>
      <w:r w:rsidRPr="00C82CBD">
        <w:rPr>
          <w:rFonts w:cs="Calibri"/>
          <w:color w:val="000000"/>
        </w:rPr>
        <w:t>:</w:t>
      </w:r>
      <w:r>
        <w:rPr>
          <w:rFonts w:cs="Calibri"/>
          <w:color w:val="000000"/>
        </w:rPr>
        <w:t xml:space="preserve"> </w:t>
      </w:r>
      <w:r w:rsidR="008C3F5D" w:rsidRPr="00312699">
        <w:rPr>
          <w:rFonts w:cs="Calibri"/>
        </w:rPr>
        <w:t>each weekday 8:45am-12:30pm and 1:15pm-3:15pm.</w:t>
      </w:r>
    </w:p>
    <w:p w14:paraId="178ECAAD" w14:textId="71ABFC57" w:rsidR="00D63EEB" w:rsidRDefault="00D63EEB" w:rsidP="00462652">
      <w:pPr>
        <w:pStyle w:val="Heading2"/>
      </w:pPr>
      <w:bookmarkStart w:id="15" w:name="_Toc207207313"/>
      <w:r>
        <w:t>A</w:t>
      </w:r>
      <w:r w:rsidRPr="007F2D51">
        <w:t xml:space="preserve">ssociated </w:t>
      </w:r>
      <w:r>
        <w:t>p</w:t>
      </w:r>
      <w:r w:rsidRPr="007F2D51">
        <w:t>olicies and procedures</w:t>
      </w:r>
      <w:bookmarkEnd w:id="15"/>
    </w:p>
    <w:p w14:paraId="09BF0968" w14:textId="38D38BD5" w:rsidR="00D63EEB" w:rsidRPr="00D63EEB" w:rsidRDefault="00D63EEB" w:rsidP="004311F7">
      <w:pPr>
        <w:spacing w:after="60"/>
      </w:pPr>
      <w:r>
        <w:t xml:space="preserve">The following policies and procedures may impact the implementation of </w:t>
      </w:r>
      <w:r w:rsidR="004311F7">
        <w:t xml:space="preserve">this </w:t>
      </w:r>
      <w:r w:rsidR="003153C1">
        <w:t>P</w:t>
      </w:r>
      <w:r w:rsidR="004311F7">
        <w:t>olicy:</w:t>
      </w:r>
    </w:p>
    <w:p w14:paraId="7BAD4626" w14:textId="1788A91E" w:rsidR="00D63EEB" w:rsidRPr="007F2D51" w:rsidRDefault="00D63EEB" w:rsidP="00137DB2">
      <w:pPr>
        <w:numPr>
          <w:ilvl w:val="0"/>
          <w:numId w:val="3"/>
        </w:numPr>
        <w:spacing w:after="0"/>
        <w:ind w:left="924" w:hanging="357"/>
      </w:pPr>
      <w:bookmarkStart w:id="16" w:name="_Hlk34216956"/>
      <w:r w:rsidRPr="007F2D51">
        <w:t xml:space="preserve">Educational Visits </w:t>
      </w:r>
      <w:r w:rsidR="00FA5B66">
        <w:t>p</w:t>
      </w:r>
      <w:r w:rsidRPr="007F2D51">
        <w:t>rocedures</w:t>
      </w:r>
    </w:p>
    <w:p w14:paraId="4169204F" w14:textId="47C7AE92" w:rsidR="00D63EEB" w:rsidRDefault="00D63EEB" w:rsidP="00137DB2">
      <w:pPr>
        <w:numPr>
          <w:ilvl w:val="0"/>
          <w:numId w:val="3"/>
        </w:numPr>
        <w:spacing w:after="0"/>
        <w:ind w:left="924" w:hanging="357"/>
      </w:pPr>
      <w:r w:rsidRPr="007F2D51">
        <w:t xml:space="preserve">Equality </w:t>
      </w:r>
      <w:r w:rsidR="003153C1">
        <w:t>Policy</w:t>
      </w:r>
      <w:bookmarkEnd w:id="16"/>
    </w:p>
    <w:p w14:paraId="2436A30D" w14:textId="57E8EFA3" w:rsidR="00D63EEB" w:rsidRPr="00312699" w:rsidRDefault="004311F7" w:rsidP="00137DB2">
      <w:pPr>
        <w:numPr>
          <w:ilvl w:val="0"/>
          <w:numId w:val="3"/>
        </w:numPr>
        <w:spacing w:after="60"/>
        <w:ind w:left="924" w:hanging="357"/>
      </w:pPr>
      <w:r w:rsidRPr="00312699">
        <w:t xml:space="preserve">Hire </w:t>
      </w:r>
      <w:bookmarkStart w:id="17" w:name="_Hlk214362730"/>
      <w:r w:rsidR="00FA5B66" w:rsidRPr="00312699">
        <w:t>of school facilities p</w:t>
      </w:r>
      <w:r w:rsidRPr="00312699">
        <w:t>rocedures</w:t>
      </w:r>
      <w:bookmarkEnd w:id="17"/>
    </w:p>
    <w:p w14:paraId="74B119A3" w14:textId="23EE28A1" w:rsidR="00951D82" w:rsidRPr="002418AF" w:rsidRDefault="002418AF" w:rsidP="00462652">
      <w:pPr>
        <w:pStyle w:val="Heading1"/>
      </w:pPr>
      <w:bookmarkStart w:id="18" w:name="_Toc207207314"/>
      <w:r w:rsidRPr="002418AF">
        <w:t>Roles and responsibilities</w:t>
      </w:r>
      <w:bookmarkEnd w:id="18"/>
    </w:p>
    <w:p w14:paraId="49317441" w14:textId="0C2772A1" w:rsidR="00951D82" w:rsidRDefault="00951D82" w:rsidP="00462652">
      <w:pPr>
        <w:pStyle w:val="Heading2"/>
      </w:pPr>
      <w:bookmarkStart w:id="19" w:name="_Toc207207315"/>
      <w:r>
        <w:t>The Governing Body</w:t>
      </w:r>
      <w:bookmarkEnd w:id="19"/>
    </w:p>
    <w:p w14:paraId="55DB844A" w14:textId="2F37DE22" w:rsidR="00951D82" w:rsidRDefault="00951D82" w:rsidP="00951D82">
      <w:r>
        <w:t xml:space="preserve">The </w:t>
      </w:r>
      <w:r w:rsidRPr="00312699">
        <w:t>Governing Body has overall responsibility for approving the Charging and Remissions Policy</w:t>
      </w:r>
      <w:r w:rsidR="006A0C53" w:rsidRPr="00312699">
        <w:t xml:space="preserve"> and delegates this </w:t>
      </w:r>
      <w:r w:rsidR="00312699" w:rsidRPr="00312699">
        <w:t xml:space="preserve">the </w:t>
      </w:r>
      <w:r w:rsidR="00B36F8E" w:rsidRPr="00312699">
        <w:t>H</w:t>
      </w:r>
      <w:r w:rsidRPr="00312699">
        <w:t>ead</w:t>
      </w:r>
      <w:r w:rsidR="00B36F8E" w:rsidRPr="00312699">
        <w:t xml:space="preserve"> </w:t>
      </w:r>
      <w:r w:rsidRPr="00312699">
        <w:t>teacher</w:t>
      </w:r>
      <w:r w:rsidR="00312699" w:rsidRPr="00312699">
        <w:t>.</w:t>
      </w:r>
    </w:p>
    <w:p w14:paraId="616EFD26" w14:textId="61683A03" w:rsidR="00951D82" w:rsidRDefault="00951D82" w:rsidP="00951D82">
      <w:r>
        <w:t xml:space="preserve">The </w:t>
      </w:r>
      <w:r w:rsidR="00977A6B">
        <w:t xml:space="preserve">Governing Body/Trust Board </w:t>
      </w:r>
      <w:r>
        <w:t xml:space="preserve">also has overall responsibility for monitoring the implementation of this </w:t>
      </w:r>
      <w:r w:rsidR="003153C1">
        <w:t>P</w:t>
      </w:r>
      <w:r>
        <w:t xml:space="preserve">olicy. </w:t>
      </w:r>
    </w:p>
    <w:p w14:paraId="79F274B7" w14:textId="7CC011FE" w:rsidR="00951D82" w:rsidRDefault="00951D82" w:rsidP="00462652">
      <w:pPr>
        <w:pStyle w:val="Heading2"/>
      </w:pPr>
      <w:bookmarkStart w:id="20" w:name="_Toc207207316"/>
      <w:r>
        <w:t>The Head</w:t>
      </w:r>
      <w:r w:rsidR="00B36F8E">
        <w:t xml:space="preserve"> </w:t>
      </w:r>
      <w:r>
        <w:t>teacher</w:t>
      </w:r>
      <w:bookmarkEnd w:id="20"/>
    </w:p>
    <w:p w14:paraId="43B15D64" w14:textId="6F7F3C0D" w:rsidR="00951D82" w:rsidRDefault="00951D82" w:rsidP="00951D82">
      <w:r>
        <w:t>The Head</w:t>
      </w:r>
      <w:r w:rsidR="00B36F8E">
        <w:t xml:space="preserve"> </w:t>
      </w:r>
      <w:r>
        <w:t xml:space="preserve">teacher is responsible for ensuring staff are familiar with the Charging and Remissions Policy and that it is being applied consistently. </w:t>
      </w:r>
    </w:p>
    <w:p w14:paraId="06589AE6" w14:textId="2B579C7B" w:rsidR="00951D82" w:rsidRDefault="00951D82" w:rsidP="00462652">
      <w:pPr>
        <w:pStyle w:val="Heading2"/>
      </w:pPr>
      <w:bookmarkStart w:id="21" w:name="_Toc207207317"/>
      <w:r>
        <w:lastRenderedPageBreak/>
        <w:t>Staff</w:t>
      </w:r>
      <w:bookmarkEnd w:id="21"/>
    </w:p>
    <w:p w14:paraId="1CF13CC2" w14:textId="51BEF1B7" w:rsidR="00B26835" w:rsidRDefault="00B26835" w:rsidP="002418AF">
      <w:pPr>
        <w:spacing w:after="60"/>
      </w:pPr>
      <w:r>
        <w:t>The Charging and Remissions Policy and how to implement it is included in the induction of new staff and the senior leadership team will provide updates or refresh training as necessary.</w:t>
      </w:r>
    </w:p>
    <w:p w14:paraId="103B2DAB" w14:textId="78E24EAD" w:rsidR="00951D82" w:rsidRDefault="00951D82" w:rsidP="002418AF">
      <w:pPr>
        <w:spacing w:after="60"/>
      </w:pPr>
      <w:r>
        <w:t xml:space="preserve">Our staff are responsible for: </w:t>
      </w:r>
    </w:p>
    <w:p w14:paraId="4953B0DE" w14:textId="6EAB4B30" w:rsidR="00951D82" w:rsidRDefault="00951D82" w:rsidP="00137DB2">
      <w:pPr>
        <w:pStyle w:val="ListParagraph"/>
        <w:numPr>
          <w:ilvl w:val="0"/>
          <w:numId w:val="5"/>
        </w:numPr>
        <w:spacing w:after="60"/>
        <w:ind w:left="924" w:hanging="357"/>
        <w:contextualSpacing w:val="0"/>
      </w:pPr>
      <w:r>
        <w:t xml:space="preserve">Implementing the </w:t>
      </w:r>
      <w:r w:rsidR="003153C1">
        <w:t>Policy</w:t>
      </w:r>
      <w:r>
        <w:t xml:space="preserve"> consistently</w:t>
      </w:r>
      <w:r w:rsidR="003B47CB">
        <w:t>.</w:t>
      </w:r>
    </w:p>
    <w:p w14:paraId="09FA06EB" w14:textId="00F80DCD" w:rsidR="004D0365" w:rsidRDefault="00951D82" w:rsidP="00137DB2">
      <w:pPr>
        <w:pStyle w:val="ListParagraph"/>
        <w:numPr>
          <w:ilvl w:val="0"/>
          <w:numId w:val="5"/>
        </w:numPr>
        <w:ind w:left="924" w:hanging="357"/>
        <w:contextualSpacing w:val="0"/>
      </w:pPr>
      <w:r>
        <w:t xml:space="preserve">Notifying the </w:t>
      </w:r>
      <w:r w:rsidR="00B36F8E">
        <w:t>H</w:t>
      </w:r>
      <w:r>
        <w:t>ead</w:t>
      </w:r>
      <w:r w:rsidR="00B36F8E">
        <w:t xml:space="preserve"> </w:t>
      </w:r>
      <w:r>
        <w:t xml:space="preserve">teacher of any specific circumstances which they are unsure about or where they are not certain if the </w:t>
      </w:r>
      <w:r w:rsidR="003153C1">
        <w:t>Policy</w:t>
      </w:r>
      <w:r>
        <w:t xml:space="preserve"> applies</w:t>
      </w:r>
      <w:r w:rsidR="003B47CB">
        <w:t>.</w:t>
      </w:r>
    </w:p>
    <w:p w14:paraId="7A58E02F" w14:textId="02BCA595" w:rsidR="00951D82" w:rsidRDefault="00951D82" w:rsidP="00462652">
      <w:pPr>
        <w:pStyle w:val="Heading2"/>
      </w:pPr>
      <w:bookmarkStart w:id="22" w:name="_Toc207207318"/>
      <w:r>
        <w:t xml:space="preserve">Parents </w:t>
      </w:r>
      <w:r w:rsidR="00DA2E4E">
        <w:t>and carers</w:t>
      </w:r>
      <w:bookmarkEnd w:id="22"/>
    </w:p>
    <w:p w14:paraId="44A1939E" w14:textId="65539C03" w:rsidR="00096A14" w:rsidRDefault="00951D82" w:rsidP="00951D82">
      <w:r>
        <w:t>Parents</w:t>
      </w:r>
      <w:r w:rsidR="00DA2E4E">
        <w:t xml:space="preserve"> and carers</w:t>
      </w:r>
      <w:r>
        <w:t xml:space="preserve"> are expected to notify staff or the </w:t>
      </w:r>
      <w:r w:rsidR="00B36F8E">
        <w:t xml:space="preserve">Head </w:t>
      </w:r>
      <w:r>
        <w:t>teacher of any concerns or queries regarding the Charging and Remissions Policy.</w:t>
      </w:r>
      <w:r w:rsidRPr="007F2D51">
        <w:t xml:space="preserve"> </w:t>
      </w:r>
    </w:p>
    <w:p w14:paraId="3F6BED71" w14:textId="20CD9B2C" w:rsidR="00096A14" w:rsidRDefault="00D56CD4" w:rsidP="00462652">
      <w:pPr>
        <w:pStyle w:val="Heading1"/>
      </w:pPr>
      <w:bookmarkStart w:id="23" w:name="_Toc207207319"/>
      <w:r>
        <w:t xml:space="preserve">When </w:t>
      </w:r>
      <w:r w:rsidR="00B420A5">
        <w:t xml:space="preserve">no </w:t>
      </w:r>
      <w:r>
        <w:t xml:space="preserve">charges </w:t>
      </w:r>
      <w:r w:rsidR="00D6270F">
        <w:t>will be</w:t>
      </w:r>
      <w:r>
        <w:t xml:space="preserve"> made</w:t>
      </w:r>
      <w:bookmarkEnd w:id="23"/>
    </w:p>
    <w:p w14:paraId="54A61C46" w14:textId="0048137E" w:rsidR="00D56CD4" w:rsidRDefault="00D56CD4" w:rsidP="00462652">
      <w:pPr>
        <w:pStyle w:val="Heading2"/>
      </w:pPr>
      <w:bookmarkStart w:id="24" w:name="_Toc207207320"/>
      <w:r>
        <w:t>Education</w:t>
      </w:r>
      <w:bookmarkEnd w:id="24"/>
    </w:p>
    <w:p w14:paraId="51FED064" w14:textId="25F24FD3" w:rsidR="00253CBB" w:rsidRPr="00253CBB" w:rsidRDefault="00253CBB" w:rsidP="00977A6B">
      <w:pPr>
        <w:spacing w:after="60"/>
      </w:pPr>
      <w:r>
        <w:t>There will be no charge for:</w:t>
      </w:r>
    </w:p>
    <w:p w14:paraId="039798C7" w14:textId="26D25FC8" w:rsidR="00D56CD4" w:rsidRDefault="00D56CD4" w:rsidP="00137DB2">
      <w:pPr>
        <w:pStyle w:val="ListParagraph"/>
        <w:numPr>
          <w:ilvl w:val="0"/>
          <w:numId w:val="6"/>
        </w:numPr>
        <w:spacing w:after="60"/>
        <w:ind w:left="924" w:hanging="357"/>
        <w:contextualSpacing w:val="0"/>
      </w:pPr>
      <w:r>
        <w:t xml:space="preserve">Admission </w:t>
      </w:r>
      <w:r w:rsidR="00DA2E4E">
        <w:t xml:space="preserve">or </w:t>
      </w:r>
      <w:r>
        <w:t>applications</w:t>
      </w:r>
      <w:r w:rsidR="00DA2E4E">
        <w:t xml:space="preserve"> for admission</w:t>
      </w:r>
    </w:p>
    <w:p w14:paraId="6E2045AB" w14:textId="6FB13439" w:rsidR="00D56CD4" w:rsidRDefault="00D56CD4" w:rsidP="00137DB2">
      <w:pPr>
        <w:pStyle w:val="ListParagraph"/>
        <w:numPr>
          <w:ilvl w:val="0"/>
          <w:numId w:val="6"/>
        </w:numPr>
        <w:spacing w:after="60"/>
        <w:ind w:left="924" w:hanging="357"/>
        <w:contextualSpacing w:val="0"/>
      </w:pPr>
      <w:r>
        <w:t xml:space="preserve">Education provided </w:t>
      </w:r>
      <w:r w:rsidR="00253CBB">
        <w:t xml:space="preserve">wholly or mostly </w:t>
      </w:r>
      <w:r>
        <w:t>during school hours (including the supply of any materials, books, instruments or other equipment)</w:t>
      </w:r>
    </w:p>
    <w:p w14:paraId="671D9E24" w14:textId="77777777" w:rsidR="00D56CD4" w:rsidRDefault="00D56CD4" w:rsidP="00137DB2">
      <w:pPr>
        <w:pStyle w:val="ListParagraph"/>
        <w:numPr>
          <w:ilvl w:val="0"/>
          <w:numId w:val="6"/>
        </w:numPr>
        <w:spacing w:after="40"/>
        <w:ind w:left="924" w:hanging="357"/>
        <w:contextualSpacing w:val="0"/>
      </w:pPr>
      <w:r>
        <w:t>Education provided outside school hours if it is part of:</w:t>
      </w:r>
    </w:p>
    <w:p w14:paraId="5D9509E7" w14:textId="04731279" w:rsidR="00D56CD4" w:rsidRDefault="00D56CD4" w:rsidP="00137DB2">
      <w:pPr>
        <w:pStyle w:val="ListParagraph"/>
        <w:numPr>
          <w:ilvl w:val="0"/>
          <w:numId w:val="9"/>
        </w:numPr>
        <w:spacing w:after="40"/>
      </w:pPr>
      <w:r>
        <w:t>The National Curriculum</w:t>
      </w:r>
    </w:p>
    <w:p w14:paraId="39A9C05B" w14:textId="76D0C948" w:rsidR="00D56CD4" w:rsidRDefault="00D56CD4" w:rsidP="00137DB2">
      <w:pPr>
        <w:pStyle w:val="ListParagraph"/>
        <w:numPr>
          <w:ilvl w:val="1"/>
          <w:numId w:val="10"/>
        </w:numPr>
        <w:spacing w:after="0"/>
        <w:ind w:left="1281" w:hanging="357"/>
        <w:contextualSpacing w:val="0"/>
      </w:pPr>
      <w:r>
        <w:t>A syllabus for a prescribed public examination that the pupil is being prepared for at th</w:t>
      </w:r>
      <w:r w:rsidR="00DA2E4E">
        <w:t>is</w:t>
      </w:r>
      <w:r>
        <w:t xml:space="preserve"> school</w:t>
      </w:r>
    </w:p>
    <w:p w14:paraId="404529F1" w14:textId="42C6C4DE" w:rsidR="00D56CD4" w:rsidRDefault="00D56CD4" w:rsidP="00137DB2">
      <w:pPr>
        <w:pStyle w:val="ListParagraph"/>
        <w:numPr>
          <w:ilvl w:val="1"/>
          <w:numId w:val="10"/>
        </w:numPr>
        <w:spacing w:after="60"/>
        <w:contextualSpacing w:val="0"/>
      </w:pPr>
      <w:r>
        <w:t>Religious education</w:t>
      </w:r>
    </w:p>
    <w:p w14:paraId="5C2A851F" w14:textId="58405575" w:rsidR="00D56CD4" w:rsidRDefault="00D56CD4" w:rsidP="00137DB2">
      <w:pPr>
        <w:pStyle w:val="ListParagraph"/>
        <w:numPr>
          <w:ilvl w:val="0"/>
          <w:numId w:val="6"/>
        </w:numPr>
        <w:spacing w:after="60"/>
        <w:ind w:left="924" w:hanging="357"/>
        <w:contextualSpacing w:val="0"/>
      </w:pPr>
      <w:r>
        <w:t xml:space="preserve">Instrumental or vocal tuition, for pupils learning individually or in groups, </w:t>
      </w:r>
      <w:r w:rsidR="005C27AE" w:rsidRPr="005C27AE">
        <w:t xml:space="preserve">if the tuition is required </w:t>
      </w:r>
      <w:r w:rsidR="005C27AE">
        <w:t xml:space="preserve">as </w:t>
      </w:r>
      <w:r w:rsidR="005C27AE" w:rsidRPr="005C27AE">
        <w:t>part of the National Curriculum</w:t>
      </w:r>
      <w:r w:rsidR="00400602">
        <w:t xml:space="preserve">, a </w:t>
      </w:r>
      <w:r w:rsidR="005C27AE" w:rsidRPr="005C27AE">
        <w:t>syllabus for a prescribed public examination that the pupil is being prepared for at this school, or religious education.  This includes the first access to the Key Stage 2 Instrumental and Vocal Tuition Programme (Wider Opportunities)</w:t>
      </w:r>
      <w:r w:rsidR="00DA2E4E">
        <w:t>.</w:t>
      </w:r>
    </w:p>
    <w:p w14:paraId="6641D8CA" w14:textId="497E2353" w:rsidR="00D56CD4" w:rsidRDefault="00D56CD4" w:rsidP="00137DB2">
      <w:pPr>
        <w:pStyle w:val="ListParagraph"/>
        <w:numPr>
          <w:ilvl w:val="0"/>
          <w:numId w:val="6"/>
        </w:numPr>
        <w:spacing w:after="60"/>
        <w:ind w:left="924" w:hanging="357"/>
        <w:contextualSpacing w:val="0"/>
      </w:pPr>
      <w:r>
        <w:t xml:space="preserve">Entry for a prescribed public examination if the pupil has been prepared for it at </w:t>
      </w:r>
      <w:r w:rsidR="00977A6B">
        <w:t>this</w:t>
      </w:r>
      <w:r>
        <w:t xml:space="preserve"> school</w:t>
      </w:r>
    </w:p>
    <w:p w14:paraId="0726B81F" w14:textId="08B518E4" w:rsidR="00D56CD4" w:rsidRDefault="00D56CD4" w:rsidP="00137DB2">
      <w:pPr>
        <w:pStyle w:val="ListParagraph"/>
        <w:numPr>
          <w:ilvl w:val="0"/>
          <w:numId w:val="6"/>
        </w:numPr>
        <w:ind w:left="924" w:hanging="357"/>
      </w:pPr>
      <w:r>
        <w:t xml:space="preserve">Examination re-sit(s) if the pupil is being prepared for the re-sit(s) at </w:t>
      </w:r>
      <w:r w:rsidR="00977A6B">
        <w:t>this</w:t>
      </w:r>
      <w:r>
        <w:t xml:space="preserve"> school</w:t>
      </w:r>
    </w:p>
    <w:p w14:paraId="73721E9A" w14:textId="255BE1BF" w:rsidR="00D56CD4" w:rsidRDefault="00D56CD4" w:rsidP="00462652">
      <w:pPr>
        <w:pStyle w:val="Heading2"/>
      </w:pPr>
      <w:bookmarkStart w:id="25" w:name="_Toc207207321"/>
      <w:r>
        <w:t>Transport</w:t>
      </w:r>
      <w:bookmarkEnd w:id="25"/>
    </w:p>
    <w:p w14:paraId="5F37B44F" w14:textId="4ED4A9DB" w:rsidR="00977A6B" w:rsidRDefault="00977A6B" w:rsidP="00977A6B">
      <w:pPr>
        <w:spacing w:after="60"/>
      </w:pPr>
      <w:r>
        <w:t>There will be no charge for:</w:t>
      </w:r>
    </w:p>
    <w:p w14:paraId="17EB40BB" w14:textId="6C672C57" w:rsidR="00D56CD4" w:rsidRDefault="00D56CD4" w:rsidP="00137DB2">
      <w:pPr>
        <w:pStyle w:val="ListParagraph"/>
        <w:numPr>
          <w:ilvl w:val="0"/>
          <w:numId w:val="7"/>
        </w:numPr>
        <w:spacing w:after="60"/>
        <w:ind w:left="924" w:hanging="357"/>
        <w:contextualSpacing w:val="0"/>
      </w:pPr>
      <w:r>
        <w:t>Transporting registered pupils to or from the school premises, where the local authority has a statutory obligation to provide transport</w:t>
      </w:r>
    </w:p>
    <w:p w14:paraId="3C416C93" w14:textId="2B423690" w:rsidR="00D56CD4" w:rsidRDefault="00D56CD4" w:rsidP="00137DB2">
      <w:pPr>
        <w:pStyle w:val="ListParagraph"/>
        <w:numPr>
          <w:ilvl w:val="0"/>
          <w:numId w:val="7"/>
        </w:numPr>
        <w:spacing w:after="60"/>
        <w:ind w:left="924" w:hanging="357"/>
        <w:contextualSpacing w:val="0"/>
      </w:pPr>
      <w:r>
        <w:t xml:space="preserve">Transporting registered pupils to other premises where the governing </w:t>
      </w:r>
      <w:r w:rsidR="00977A6B">
        <w:t>body/trust board</w:t>
      </w:r>
      <w:r>
        <w:t xml:space="preserve"> or local authority has arranged for pupils to be educated</w:t>
      </w:r>
    </w:p>
    <w:p w14:paraId="51730587" w14:textId="4F5F8B5E" w:rsidR="00D56CD4" w:rsidRDefault="00D56CD4" w:rsidP="00137DB2">
      <w:pPr>
        <w:pStyle w:val="ListParagraph"/>
        <w:numPr>
          <w:ilvl w:val="0"/>
          <w:numId w:val="7"/>
        </w:numPr>
        <w:spacing w:after="60"/>
        <w:ind w:left="924" w:hanging="357"/>
        <w:contextualSpacing w:val="0"/>
      </w:pPr>
      <w:r>
        <w:t xml:space="preserve">Transport that enables a pupil to meet an examination requirement when he or she has been prepared for that examination at </w:t>
      </w:r>
      <w:r w:rsidR="00977A6B">
        <w:t>this</w:t>
      </w:r>
      <w:r>
        <w:t xml:space="preserve"> school</w:t>
      </w:r>
    </w:p>
    <w:p w14:paraId="44A7DFE3" w14:textId="77777777" w:rsidR="00D56CD4" w:rsidRDefault="00D56CD4" w:rsidP="00137DB2">
      <w:pPr>
        <w:pStyle w:val="ListParagraph"/>
        <w:numPr>
          <w:ilvl w:val="0"/>
          <w:numId w:val="7"/>
        </w:numPr>
        <w:spacing w:after="60"/>
        <w:ind w:left="924" w:hanging="357"/>
        <w:contextualSpacing w:val="0"/>
      </w:pPr>
      <w:r>
        <w:t xml:space="preserve">Transport provided in connection with an educational visit </w:t>
      </w:r>
    </w:p>
    <w:p w14:paraId="7744EB1E" w14:textId="3DCC36C7" w:rsidR="00D56CD4" w:rsidRDefault="00FF6F65" w:rsidP="00462652">
      <w:pPr>
        <w:pStyle w:val="Heading2"/>
      </w:pPr>
      <w:bookmarkStart w:id="26" w:name="_Toc207207322"/>
      <w:r>
        <w:t>Educational</w:t>
      </w:r>
      <w:r w:rsidR="00D56CD4">
        <w:t xml:space="preserve"> visits</w:t>
      </w:r>
      <w:bookmarkEnd w:id="26"/>
    </w:p>
    <w:p w14:paraId="48D0C433" w14:textId="77777777" w:rsidR="00FF6F65" w:rsidRDefault="00FF6F65" w:rsidP="00FF6F65">
      <w:pPr>
        <w:spacing w:after="60"/>
      </w:pPr>
      <w:r>
        <w:t>There will be no charge for:</w:t>
      </w:r>
    </w:p>
    <w:p w14:paraId="29FCCE11" w14:textId="77777777" w:rsidR="00D56CD4" w:rsidRDefault="00D56CD4" w:rsidP="00137DB2">
      <w:pPr>
        <w:pStyle w:val="ListParagraph"/>
        <w:numPr>
          <w:ilvl w:val="0"/>
          <w:numId w:val="8"/>
        </w:numPr>
        <w:spacing w:after="60"/>
        <w:ind w:left="924" w:hanging="357"/>
        <w:contextualSpacing w:val="0"/>
      </w:pPr>
      <w:r>
        <w:t>Education provided on any visit that takes place during school hours</w:t>
      </w:r>
    </w:p>
    <w:p w14:paraId="627A38DE" w14:textId="77777777" w:rsidR="00D56CD4" w:rsidRDefault="00D56CD4" w:rsidP="00137DB2">
      <w:pPr>
        <w:pStyle w:val="ListParagraph"/>
        <w:numPr>
          <w:ilvl w:val="0"/>
          <w:numId w:val="8"/>
        </w:numPr>
        <w:spacing w:after="40"/>
        <w:ind w:left="924" w:hanging="357"/>
        <w:contextualSpacing w:val="0"/>
      </w:pPr>
      <w:r>
        <w:t>Education provided on any visit that takes place outside school hours if it is part of:</w:t>
      </w:r>
    </w:p>
    <w:p w14:paraId="05E47C8F" w14:textId="42921AAC" w:rsidR="00D56CD4" w:rsidRDefault="00D56CD4" w:rsidP="00137DB2">
      <w:pPr>
        <w:pStyle w:val="ListParagraph"/>
        <w:numPr>
          <w:ilvl w:val="1"/>
          <w:numId w:val="11"/>
        </w:numPr>
        <w:spacing w:after="0"/>
        <w:contextualSpacing w:val="0"/>
      </w:pPr>
      <w:r>
        <w:t>The National Curriculum</w:t>
      </w:r>
    </w:p>
    <w:p w14:paraId="298B409C" w14:textId="2BF2FB2D" w:rsidR="00D56CD4" w:rsidRDefault="00D56CD4" w:rsidP="00137DB2">
      <w:pPr>
        <w:pStyle w:val="ListParagraph"/>
        <w:numPr>
          <w:ilvl w:val="1"/>
          <w:numId w:val="11"/>
        </w:numPr>
        <w:spacing w:after="0"/>
        <w:contextualSpacing w:val="0"/>
      </w:pPr>
      <w:r>
        <w:t>A syllabus for a prescribed public examination that the pupil is being prepared for at th</w:t>
      </w:r>
      <w:r w:rsidR="00FF6F65">
        <w:t>is</w:t>
      </w:r>
      <w:r>
        <w:t xml:space="preserve"> school</w:t>
      </w:r>
    </w:p>
    <w:p w14:paraId="5E3A5F29" w14:textId="365F6CE1" w:rsidR="00D56CD4" w:rsidRDefault="00D56CD4" w:rsidP="00137DB2">
      <w:pPr>
        <w:pStyle w:val="ListParagraph"/>
        <w:numPr>
          <w:ilvl w:val="1"/>
          <w:numId w:val="11"/>
        </w:numPr>
        <w:spacing w:after="60"/>
        <w:contextualSpacing w:val="0"/>
      </w:pPr>
      <w:r>
        <w:t>Religious education</w:t>
      </w:r>
    </w:p>
    <w:p w14:paraId="030566CD" w14:textId="7612411C" w:rsidR="00B26835" w:rsidRDefault="00FF6F65" w:rsidP="00137DB2">
      <w:pPr>
        <w:pStyle w:val="ListParagraph"/>
        <w:numPr>
          <w:ilvl w:val="0"/>
          <w:numId w:val="8"/>
        </w:numPr>
        <w:spacing w:after="60"/>
        <w:ind w:left="924" w:hanging="357"/>
        <w:contextualSpacing w:val="0"/>
      </w:pPr>
      <w:r w:rsidRPr="00FF6F65">
        <w:t xml:space="preserve">Supply </w:t>
      </w:r>
      <w:r>
        <w:t>staff</w:t>
      </w:r>
      <w:r w:rsidRPr="00FF6F65">
        <w:t xml:space="preserve"> to cover for those </w:t>
      </w:r>
      <w:r>
        <w:t>staff</w:t>
      </w:r>
      <w:r w:rsidRPr="00FF6F65">
        <w:t xml:space="preserve"> who are absent from school accompanying </w:t>
      </w:r>
      <w:r>
        <w:t>pupils</w:t>
      </w:r>
      <w:r w:rsidRPr="00FF6F65">
        <w:t xml:space="preserve"> on a </w:t>
      </w:r>
      <w:r w:rsidR="0034743D">
        <w:t xml:space="preserve">residential </w:t>
      </w:r>
      <w:r w:rsidRPr="00FF6F65">
        <w:t>visit</w:t>
      </w:r>
      <w:r w:rsidR="0034743D">
        <w:t>.</w:t>
      </w:r>
    </w:p>
    <w:p w14:paraId="3A2252F5" w14:textId="7689DC4F" w:rsidR="00FF6F65" w:rsidRDefault="0034743D" w:rsidP="00462652">
      <w:pPr>
        <w:pStyle w:val="Heading1"/>
      </w:pPr>
      <w:bookmarkStart w:id="27" w:name="_Toc207207323"/>
      <w:r>
        <w:lastRenderedPageBreak/>
        <w:t xml:space="preserve">Voluntary </w:t>
      </w:r>
      <w:r w:rsidR="00B36F8E">
        <w:t>c</w:t>
      </w:r>
      <w:r>
        <w:t>ontributions</w:t>
      </w:r>
      <w:bookmarkEnd w:id="27"/>
    </w:p>
    <w:p w14:paraId="77B18A62" w14:textId="4C05CA3D" w:rsidR="005B2BA5" w:rsidRDefault="00296549" w:rsidP="005B2BA5">
      <w:pPr>
        <w:spacing w:after="60"/>
      </w:pPr>
      <w:r w:rsidRPr="00F55CA6">
        <w:t>W</w:t>
      </w:r>
      <w:r w:rsidR="00E8004A">
        <w:t xml:space="preserve">hen charges do not apply, </w:t>
      </w:r>
      <w:r w:rsidR="005B2BA5">
        <w:t xml:space="preserve">parents and carers may be asked for a voluntary contribution towards the cost of </w:t>
      </w:r>
      <w:r w:rsidR="00C54811">
        <w:t>some</w:t>
      </w:r>
      <w:r w:rsidR="005B2BA5" w:rsidRPr="00F55CA6">
        <w:t xml:space="preserve"> of </w:t>
      </w:r>
      <w:r w:rsidR="00C54811">
        <w:t xml:space="preserve">the </w:t>
      </w:r>
      <w:r w:rsidR="005B2BA5">
        <w:t xml:space="preserve">educational </w:t>
      </w:r>
      <w:r w:rsidR="005B2BA5" w:rsidRPr="00F55CA6">
        <w:t>opportunities</w:t>
      </w:r>
      <w:r w:rsidR="005B2BA5">
        <w:t xml:space="preserve"> that we offer such as: </w:t>
      </w:r>
    </w:p>
    <w:p w14:paraId="1AF452CD" w14:textId="1FCACBA5" w:rsidR="005B2BA5" w:rsidRDefault="00063F88" w:rsidP="00137DB2">
      <w:pPr>
        <w:pStyle w:val="ListParagraph"/>
        <w:numPr>
          <w:ilvl w:val="0"/>
          <w:numId w:val="8"/>
        </w:numPr>
        <w:spacing w:after="60"/>
        <w:ind w:left="924" w:hanging="357"/>
        <w:contextualSpacing w:val="0"/>
      </w:pPr>
      <w:r>
        <w:t>On site enrichment</w:t>
      </w:r>
      <w:r w:rsidR="005B2BA5">
        <w:t xml:space="preserve"> activities</w:t>
      </w:r>
      <w:r>
        <w:t>, educational visits and the associated transportation and other costs</w:t>
      </w:r>
    </w:p>
    <w:p w14:paraId="214B08A3" w14:textId="1B6A75E9" w:rsidR="005B2BA5" w:rsidRDefault="005B2BA5" w:rsidP="00137DB2">
      <w:pPr>
        <w:pStyle w:val="ListParagraph"/>
        <w:numPr>
          <w:ilvl w:val="0"/>
          <w:numId w:val="8"/>
        </w:numPr>
        <w:spacing w:after="60"/>
        <w:ind w:left="924" w:hanging="357"/>
        <w:contextualSpacing w:val="0"/>
      </w:pPr>
      <w:r>
        <w:t>Specialist equipment</w:t>
      </w:r>
    </w:p>
    <w:p w14:paraId="766CA82B" w14:textId="19D93F32" w:rsidR="005B2BA5" w:rsidRDefault="00961C30" w:rsidP="00137DB2">
      <w:pPr>
        <w:pStyle w:val="ListParagraph"/>
        <w:numPr>
          <w:ilvl w:val="0"/>
          <w:numId w:val="8"/>
        </w:numPr>
        <w:ind w:left="924" w:hanging="357"/>
        <w:contextualSpacing w:val="0"/>
      </w:pPr>
      <w:r>
        <w:t>General sc</w:t>
      </w:r>
      <w:r w:rsidR="005B2BA5">
        <w:t xml:space="preserve">hool funds </w:t>
      </w:r>
      <w:r w:rsidR="00C54811">
        <w:t>to improve opportunities.</w:t>
      </w:r>
    </w:p>
    <w:p w14:paraId="37641914" w14:textId="0D518AEF" w:rsidR="00FA7815" w:rsidRDefault="00296549" w:rsidP="00FA7815">
      <w:pPr>
        <w:rPr>
          <w:rFonts w:cs="Arial"/>
        </w:rPr>
      </w:pPr>
      <w:r w:rsidRPr="00F55CA6">
        <w:rPr>
          <w:rFonts w:cs="Arial"/>
        </w:rPr>
        <w:t xml:space="preserve">From time to </w:t>
      </w:r>
      <w:r w:rsidR="00FA7815" w:rsidRPr="00F55CA6">
        <w:rPr>
          <w:rFonts w:cs="Arial"/>
        </w:rPr>
        <w:t>time,</w:t>
      </w:r>
      <w:r w:rsidRPr="00F55CA6">
        <w:rPr>
          <w:rFonts w:cs="Arial"/>
        </w:rPr>
        <w:t xml:space="preserve"> we may invite </w:t>
      </w:r>
      <w:r w:rsidR="00063F88">
        <w:rPr>
          <w:rFonts w:cs="Arial"/>
        </w:rPr>
        <w:t>outside</w:t>
      </w:r>
      <w:r w:rsidRPr="00F55CA6">
        <w:rPr>
          <w:rFonts w:cs="Arial"/>
        </w:rPr>
        <w:t xml:space="preserve"> organisation</w:t>
      </w:r>
      <w:r w:rsidR="00063F88">
        <w:rPr>
          <w:rFonts w:cs="Arial"/>
        </w:rPr>
        <w:t>s</w:t>
      </w:r>
      <w:r w:rsidRPr="00F55CA6">
        <w:rPr>
          <w:rFonts w:cs="Arial"/>
        </w:rPr>
        <w:t xml:space="preserve"> such as to deliver an activity during the school day.  Such organisations may wish to charge parents, who are entitled not to pay any fee and instead to ask the </w:t>
      </w:r>
      <w:r w:rsidR="00B36F8E">
        <w:rPr>
          <w:rFonts w:cs="Arial"/>
        </w:rPr>
        <w:t>H</w:t>
      </w:r>
      <w:r w:rsidRPr="00F55CA6">
        <w:rPr>
          <w:rFonts w:cs="Arial"/>
        </w:rPr>
        <w:t>ead</w:t>
      </w:r>
      <w:r w:rsidR="00B36F8E">
        <w:rPr>
          <w:rFonts w:cs="Arial"/>
        </w:rPr>
        <w:t xml:space="preserve"> </w:t>
      </w:r>
      <w:r w:rsidRPr="00F55CA6">
        <w:rPr>
          <w:rFonts w:cs="Arial"/>
        </w:rPr>
        <w:t>teacher to agree to their child being absent/taught elsewhere in school for that period.  In many cases, however, parents</w:t>
      </w:r>
      <w:r>
        <w:rPr>
          <w:rFonts w:cs="Arial"/>
        </w:rPr>
        <w:t xml:space="preserve"> and carers will not be charged and will be asked</w:t>
      </w:r>
      <w:r w:rsidRPr="00F55CA6">
        <w:rPr>
          <w:rFonts w:cs="Arial"/>
        </w:rPr>
        <w:t xml:space="preserve"> for a voluntary contribution towards the cost of the activity</w:t>
      </w:r>
      <w:r w:rsidR="00FA7815">
        <w:rPr>
          <w:rFonts w:cs="Arial"/>
        </w:rPr>
        <w:t xml:space="preserve"> instead</w:t>
      </w:r>
      <w:r w:rsidRPr="00F55CA6">
        <w:rPr>
          <w:rFonts w:cs="Arial"/>
        </w:rPr>
        <w:t>.</w:t>
      </w:r>
    </w:p>
    <w:p w14:paraId="0E735B15" w14:textId="77777777" w:rsidR="00C54811" w:rsidRDefault="0034743D" w:rsidP="00D56CD4">
      <w:r>
        <w:t xml:space="preserve">All requests to parents </w:t>
      </w:r>
      <w:r w:rsidR="00FA7815">
        <w:t xml:space="preserve">and carers </w:t>
      </w:r>
      <w:r>
        <w:t xml:space="preserve">for voluntary contributions will make it clear that the contributions are voluntary and that there is no obligation to </w:t>
      </w:r>
      <w:r w:rsidR="00FA7815">
        <w:t>pay</w:t>
      </w:r>
      <w:r>
        <w:t>.</w:t>
      </w:r>
      <w:r w:rsidR="00C54811">
        <w:t xml:space="preserve">  Pupils whose parents or carers do not contribute will not be treated differently or excluded.  </w:t>
      </w:r>
    </w:p>
    <w:p w14:paraId="236EC0CC" w14:textId="35259ED0" w:rsidR="0061178E" w:rsidRDefault="00063F88" w:rsidP="00C54811">
      <w:r>
        <w:t>However, t</w:t>
      </w:r>
      <w:r w:rsidRPr="00F55CA6">
        <w:t>he Governing Body</w:t>
      </w:r>
      <w:r>
        <w:t>/Trust Board</w:t>
      </w:r>
      <w:r w:rsidRPr="00F55CA6">
        <w:t xml:space="preserve"> reserves the right, to cancel </w:t>
      </w:r>
      <w:r>
        <w:t>activities</w:t>
      </w:r>
      <w:r w:rsidRPr="00F55CA6">
        <w:t xml:space="preserve"> if </w:t>
      </w:r>
      <w:r>
        <w:t>not enough</w:t>
      </w:r>
      <w:r w:rsidRPr="00F55CA6">
        <w:t xml:space="preserve"> voluntary contributions are received.</w:t>
      </w:r>
    </w:p>
    <w:p w14:paraId="48F6CB2D" w14:textId="16015AC8" w:rsidR="0034743D" w:rsidRDefault="0034743D" w:rsidP="00462652">
      <w:pPr>
        <w:pStyle w:val="Heading1"/>
      </w:pPr>
      <w:bookmarkStart w:id="28" w:name="_Toc207207324"/>
      <w:r>
        <w:t>When charges will be made</w:t>
      </w:r>
      <w:bookmarkEnd w:id="28"/>
    </w:p>
    <w:p w14:paraId="2908D86C" w14:textId="21E8D008" w:rsidR="00830710" w:rsidRPr="007F2D51" w:rsidRDefault="00830710" w:rsidP="006F12C0">
      <w:pPr>
        <w:spacing w:after="60"/>
      </w:pPr>
      <w:r>
        <w:rPr>
          <w:lang w:val="en-US"/>
        </w:rPr>
        <w:t xml:space="preserve">This school may recover the full costs of some items and </w:t>
      </w:r>
      <w:r w:rsidR="00EF1C8B">
        <w:rPr>
          <w:lang w:val="en-US"/>
        </w:rPr>
        <w:t>activities,</w:t>
      </w:r>
      <w:r>
        <w:rPr>
          <w:lang w:val="en-US"/>
        </w:rPr>
        <w:t xml:space="preserve"> but charges will not exceed the actual cost</w:t>
      </w:r>
      <w:r w:rsidR="000C59F4">
        <w:rPr>
          <w:lang w:val="en-US"/>
        </w:rPr>
        <w:t xml:space="preserve"> for</w:t>
      </w:r>
      <w:r w:rsidR="005F041F">
        <w:t>:</w:t>
      </w:r>
    </w:p>
    <w:p w14:paraId="3BFDCEA9" w14:textId="367A7E88" w:rsidR="00830710" w:rsidRDefault="00EF1C8B" w:rsidP="00137DB2">
      <w:pPr>
        <w:pStyle w:val="ListParagraph"/>
        <w:numPr>
          <w:ilvl w:val="1"/>
          <w:numId w:val="6"/>
        </w:numPr>
        <w:spacing w:after="60"/>
        <w:ind w:left="924" w:hanging="357"/>
        <w:contextualSpacing w:val="0"/>
        <w:rPr>
          <w:lang w:val="en-US"/>
        </w:rPr>
      </w:pPr>
      <w:r w:rsidRPr="00D6270F">
        <w:rPr>
          <w:lang w:val="en-US"/>
        </w:rPr>
        <w:t xml:space="preserve">Any materials, books, instruments, or equipment, where </w:t>
      </w:r>
      <w:r>
        <w:rPr>
          <w:lang w:val="en-US"/>
        </w:rPr>
        <w:t>a</w:t>
      </w:r>
      <w:r w:rsidRPr="00D6270F">
        <w:rPr>
          <w:lang w:val="en-US"/>
        </w:rPr>
        <w:t xml:space="preserve"> </w:t>
      </w:r>
      <w:r>
        <w:rPr>
          <w:lang w:val="en-US"/>
        </w:rPr>
        <w:t>pupil’s</w:t>
      </w:r>
      <w:r w:rsidRPr="00D6270F">
        <w:rPr>
          <w:lang w:val="en-US"/>
        </w:rPr>
        <w:t xml:space="preserve"> parent</w:t>
      </w:r>
      <w:r>
        <w:rPr>
          <w:lang w:val="en-US"/>
        </w:rPr>
        <w:t>s or carers</w:t>
      </w:r>
      <w:r w:rsidRPr="00D6270F">
        <w:rPr>
          <w:lang w:val="en-US"/>
        </w:rPr>
        <w:t xml:space="preserve"> </w:t>
      </w:r>
      <w:r>
        <w:rPr>
          <w:lang w:val="en-US"/>
        </w:rPr>
        <w:t xml:space="preserve">have indicated in advance that they would like </w:t>
      </w:r>
      <w:r w:rsidR="000C59F4">
        <w:rPr>
          <w:lang w:val="en-US"/>
        </w:rPr>
        <w:t>their child</w:t>
      </w:r>
      <w:r>
        <w:rPr>
          <w:lang w:val="en-US"/>
        </w:rPr>
        <w:t xml:space="preserve"> to </w:t>
      </w:r>
      <w:r w:rsidRPr="00D6270F">
        <w:rPr>
          <w:lang w:val="en-US"/>
        </w:rPr>
        <w:t xml:space="preserve">own </w:t>
      </w:r>
      <w:r>
        <w:rPr>
          <w:lang w:val="en-US"/>
        </w:rPr>
        <w:t xml:space="preserve">the </w:t>
      </w:r>
      <w:r w:rsidR="00D800DB">
        <w:rPr>
          <w:lang w:val="en-US"/>
        </w:rPr>
        <w:t>items or finished products.</w:t>
      </w:r>
      <w:r w:rsidR="00296549">
        <w:rPr>
          <w:lang w:val="en-US"/>
        </w:rPr>
        <w:t xml:space="preserve">  </w:t>
      </w:r>
      <w:r w:rsidR="00296549" w:rsidRPr="00F55CA6">
        <w:t xml:space="preserve">No </w:t>
      </w:r>
      <w:r w:rsidR="00296549">
        <w:t>pupil</w:t>
      </w:r>
      <w:r w:rsidR="00296549" w:rsidRPr="00F55CA6">
        <w:t xml:space="preserve"> will be disadvantaged if they do not or cannot take up the opportunity</w:t>
      </w:r>
      <w:r w:rsidR="00296549">
        <w:t xml:space="preserve"> to own items or finished products</w:t>
      </w:r>
      <w:r w:rsidR="00296549" w:rsidRPr="00F55CA6">
        <w:t>.</w:t>
      </w:r>
    </w:p>
    <w:p w14:paraId="1FC587F5" w14:textId="6AABEB19" w:rsidR="00C31675" w:rsidRDefault="00C31675" w:rsidP="00137DB2">
      <w:pPr>
        <w:pStyle w:val="ListParagraph"/>
        <w:numPr>
          <w:ilvl w:val="1"/>
          <w:numId w:val="6"/>
        </w:numPr>
        <w:spacing w:after="60"/>
        <w:ind w:left="924" w:hanging="357"/>
        <w:contextualSpacing w:val="0"/>
        <w:rPr>
          <w:lang w:val="en-US"/>
        </w:rPr>
      </w:pPr>
      <w:r>
        <w:rPr>
          <w:lang w:val="en-US"/>
        </w:rPr>
        <w:t xml:space="preserve">Non-attendance </w:t>
      </w:r>
      <w:r w:rsidR="0061178E" w:rsidRPr="006F49C4">
        <w:rPr>
          <w:lang w:val="en-US"/>
        </w:rPr>
        <w:t>“without good reason”</w:t>
      </w:r>
      <w:r w:rsidR="0061178E">
        <w:rPr>
          <w:lang w:val="en-US"/>
        </w:rPr>
        <w:t xml:space="preserve"> </w:t>
      </w:r>
      <w:r w:rsidR="006F49C4">
        <w:rPr>
          <w:lang w:val="en-US"/>
        </w:rPr>
        <w:t>of any public examination that incurs a fee</w:t>
      </w:r>
      <w:r w:rsidR="0061178E">
        <w:rPr>
          <w:lang w:val="en-US"/>
        </w:rPr>
        <w:t>.</w:t>
      </w:r>
    </w:p>
    <w:p w14:paraId="615CFB20" w14:textId="02CD79C7" w:rsidR="00D60E57" w:rsidRDefault="00D60E57" w:rsidP="00137DB2">
      <w:pPr>
        <w:pStyle w:val="ListParagraph"/>
        <w:numPr>
          <w:ilvl w:val="1"/>
          <w:numId w:val="6"/>
        </w:numPr>
        <w:spacing w:after="60"/>
        <w:ind w:left="924" w:hanging="357"/>
        <w:contextualSpacing w:val="0"/>
        <w:rPr>
          <w:lang w:val="en-US"/>
        </w:rPr>
      </w:pPr>
      <w:r w:rsidRPr="00D6270F">
        <w:rPr>
          <w:lang w:val="en-US"/>
        </w:rPr>
        <w:t>Optional extras</w:t>
      </w:r>
    </w:p>
    <w:p w14:paraId="6949638D" w14:textId="77777777" w:rsidR="00D60E57" w:rsidRPr="00D6270F" w:rsidRDefault="00D60E57" w:rsidP="00137DB2">
      <w:pPr>
        <w:pStyle w:val="ListParagraph"/>
        <w:numPr>
          <w:ilvl w:val="1"/>
          <w:numId w:val="6"/>
        </w:numPr>
        <w:spacing w:after="60"/>
        <w:ind w:left="924" w:hanging="357"/>
        <w:contextualSpacing w:val="0"/>
        <w:rPr>
          <w:lang w:val="en-US"/>
        </w:rPr>
      </w:pPr>
      <w:r w:rsidRPr="00D6270F">
        <w:rPr>
          <w:lang w:val="en-US"/>
        </w:rPr>
        <w:t xml:space="preserve">Music and vocal tuition, in limited circumstances. </w:t>
      </w:r>
    </w:p>
    <w:p w14:paraId="773CB44B" w14:textId="77777777" w:rsidR="00D800DB" w:rsidRDefault="00D800DB" w:rsidP="00137DB2">
      <w:pPr>
        <w:pStyle w:val="ListParagraph"/>
        <w:numPr>
          <w:ilvl w:val="1"/>
          <w:numId w:val="6"/>
        </w:numPr>
        <w:spacing w:after="60"/>
        <w:ind w:left="924" w:hanging="357"/>
        <w:contextualSpacing w:val="0"/>
        <w:rPr>
          <w:lang w:val="en-US"/>
        </w:rPr>
      </w:pPr>
      <w:r>
        <w:rPr>
          <w:lang w:val="en-US"/>
        </w:rPr>
        <w:t>School meals</w:t>
      </w:r>
    </w:p>
    <w:p w14:paraId="5656FE7E" w14:textId="5F4F3256" w:rsidR="00D800DB" w:rsidRDefault="00D800DB" w:rsidP="00137DB2">
      <w:pPr>
        <w:pStyle w:val="ListParagraph"/>
        <w:numPr>
          <w:ilvl w:val="1"/>
          <w:numId w:val="6"/>
        </w:numPr>
        <w:spacing w:after="60"/>
        <w:ind w:left="924" w:hanging="357"/>
        <w:contextualSpacing w:val="0"/>
        <w:rPr>
          <w:lang w:val="en-US"/>
        </w:rPr>
      </w:pPr>
      <w:r>
        <w:rPr>
          <w:lang w:val="en-US"/>
        </w:rPr>
        <w:t>School milk scheme</w:t>
      </w:r>
    </w:p>
    <w:p w14:paraId="16C4E2B7" w14:textId="2560BACF" w:rsidR="000C59F4" w:rsidRDefault="00D60E57" w:rsidP="00137DB2">
      <w:pPr>
        <w:pStyle w:val="ListParagraph"/>
        <w:numPr>
          <w:ilvl w:val="1"/>
          <w:numId w:val="6"/>
        </w:numPr>
        <w:spacing w:after="60"/>
        <w:ind w:left="924" w:hanging="357"/>
        <w:contextualSpacing w:val="0"/>
        <w:rPr>
          <w:lang w:val="en-US"/>
        </w:rPr>
      </w:pPr>
      <w:r w:rsidRPr="00D60E57">
        <w:rPr>
          <w:lang w:val="en-US"/>
        </w:rPr>
        <w:t>Before and/or after school care</w:t>
      </w:r>
    </w:p>
    <w:p w14:paraId="089F5E7B" w14:textId="52857518" w:rsidR="00830710" w:rsidRDefault="00EF1C8B" w:rsidP="00137DB2">
      <w:pPr>
        <w:pStyle w:val="ListParagraph"/>
        <w:numPr>
          <w:ilvl w:val="1"/>
          <w:numId w:val="6"/>
        </w:numPr>
        <w:ind w:left="924" w:hanging="357"/>
        <w:contextualSpacing w:val="0"/>
        <w:rPr>
          <w:lang w:val="en-US"/>
        </w:rPr>
      </w:pPr>
      <w:r w:rsidRPr="00D6270F">
        <w:rPr>
          <w:lang w:val="en-US"/>
        </w:rPr>
        <w:t xml:space="preserve">Community </w:t>
      </w:r>
      <w:r w:rsidR="00830710" w:rsidRPr="00D6270F">
        <w:rPr>
          <w:lang w:val="en-US"/>
        </w:rPr>
        <w:t>facilities</w:t>
      </w:r>
      <w:r w:rsidR="00D800DB">
        <w:rPr>
          <w:lang w:val="en-US"/>
        </w:rPr>
        <w:t xml:space="preserve"> </w:t>
      </w:r>
      <w:r w:rsidR="00A327A8">
        <w:rPr>
          <w:lang w:val="en-US"/>
        </w:rPr>
        <w:t>(</w:t>
      </w:r>
      <w:r w:rsidR="00D800DB">
        <w:rPr>
          <w:lang w:val="en-US"/>
        </w:rPr>
        <w:t xml:space="preserve">dealt with separately from this </w:t>
      </w:r>
      <w:r w:rsidR="003153C1">
        <w:rPr>
          <w:lang w:val="en-US"/>
        </w:rPr>
        <w:t>Policy</w:t>
      </w:r>
      <w:r w:rsidR="00D800DB">
        <w:rPr>
          <w:lang w:val="en-US"/>
        </w:rPr>
        <w:t xml:space="preserve"> in hire agreements</w:t>
      </w:r>
      <w:r w:rsidR="00A327A8">
        <w:rPr>
          <w:lang w:val="en-US"/>
        </w:rPr>
        <w:t>)</w:t>
      </w:r>
      <w:r w:rsidR="00D800DB">
        <w:rPr>
          <w:lang w:val="en-US"/>
        </w:rPr>
        <w:t>.</w:t>
      </w:r>
    </w:p>
    <w:p w14:paraId="7E4B48A1" w14:textId="53A461A1" w:rsidR="00991A69" w:rsidRDefault="001B6567" w:rsidP="00F92B1C">
      <w:r>
        <w:t>Reasons for and the p</w:t>
      </w:r>
      <w:r w:rsidR="005B33E7">
        <w:t>rocedures for handling these charges are described in more detail below.</w:t>
      </w:r>
    </w:p>
    <w:p w14:paraId="0E1F6ABD" w14:textId="21B6A6E9" w:rsidR="002C7D95" w:rsidRPr="002C7D95" w:rsidRDefault="002C7D95" w:rsidP="00F92B1C">
      <w:pPr>
        <w:rPr>
          <w:lang w:val="en-US"/>
        </w:rPr>
      </w:pPr>
      <w:r>
        <w:t>Any</w:t>
      </w:r>
      <w:r w:rsidRPr="007F2D51">
        <w:t xml:space="preserve"> annual charges associated with </w:t>
      </w:r>
      <w:r>
        <w:t>services or equipment hire schemes</w:t>
      </w:r>
      <w:r w:rsidR="00F92B1C">
        <w:t>, including additional charges for out of warranty repairs or similar expenses</w:t>
      </w:r>
      <w:r>
        <w:t xml:space="preserve"> </w:t>
      </w:r>
      <w:r w:rsidRPr="007F2D51">
        <w:t xml:space="preserve">are explained in </w:t>
      </w:r>
      <w:r w:rsidR="00F92B1C">
        <w:t>each</w:t>
      </w:r>
      <w:r w:rsidRPr="007F2D51">
        <w:t xml:space="preserve"> </w:t>
      </w:r>
      <w:r w:rsidR="005B33E7">
        <w:t>contract or hire agreement</w:t>
      </w:r>
      <w:r>
        <w:t xml:space="preserve">.  </w:t>
      </w:r>
      <w:r w:rsidR="00F92B1C">
        <w:t>For more information about contracts</w:t>
      </w:r>
      <w:r w:rsidR="005B33E7">
        <w:t xml:space="preserve"> and agreements</w:t>
      </w:r>
      <w:r w:rsidR="005F041F">
        <w:t xml:space="preserve"> contact the business manager – admin@ewanrigg.cumbria.sch.uk.</w:t>
      </w:r>
    </w:p>
    <w:p w14:paraId="704E28C9" w14:textId="211024C1" w:rsidR="00F167BC" w:rsidRDefault="00F167BC" w:rsidP="00462652">
      <w:pPr>
        <w:pStyle w:val="Heading2"/>
      </w:pPr>
      <w:bookmarkStart w:id="29" w:name="_Toc207207325"/>
      <w:r>
        <w:t xml:space="preserve">Optional </w:t>
      </w:r>
      <w:r w:rsidR="00B36F8E">
        <w:t>e</w:t>
      </w:r>
      <w:r>
        <w:t>xtras</w:t>
      </w:r>
      <w:bookmarkEnd w:id="29"/>
      <w:r>
        <w:t xml:space="preserve"> </w:t>
      </w:r>
    </w:p>
    <w:p w14:paraId="487322D9" w14:textId="2F106932" w:rsidR="00F167BC" w:rsidRDefault="000C59F4" w:rsidP="00B22257">
      <w:pPr>
        <w:spacing w:after="60"/>
      </w:pPr>
      <w:r>
        <w:t>There are charges for</w:t>
      </w:r>
      <w:r w:rsidR="005F041F">
        <w:t>:</w:t>
      </w:r>
    </w:p>
    <w:p w14:paraId="6D9958BF" w14:textId="53D35003" w:rsidR="00042E56" w:rsidRDefault="00042E56" w:rsidP="00137DB2">
      <w:pPr>
        <w:pStyle w:val="ListParagraph"/>
        <w:numPr>
          <w:ilvl w:val="0"/>
          <w:numId w:val="8"/>
        </w:numPr>
        <w:spacing w:after="40"/>
        <w:ind w:left="924" w:hanging="357"/>
        <w:contextualSpacing w:val="0"/>
      </w:pPr>
      <w:r>
        <w:t xml:space="preserve">Education that takes place outside school hours if it is </w:t>
      </w:r>
      <w:r w:rsidRPr="00042E56">
        <w:rPr>
          <w:b/>
          <w:bCs/>
        </w:rPr>
        <w:t>not</w:t>
      </w:r>
      <w:r>
        <w:t xml:space="preserve"> part of:</w:t>
      </w:r>
    </w:p>
    <w:p w14:paraId="2EEE7BB8" w14:textId="77777777" w:rsidR="00042E56" w:rsidRDefault="00042E56" w:rsidP="00137DB2">
      <w:pPr>
        <w:pStyle w:val="ListParagraph"/>
        <w:numPr>
          <w:ilvl w:val="1"/>
          <w:numId w:val="12"/>
        </w:numPr>
        <w:spacing w:after="0"/>
        <w:ind w:left="1281" w:hanging="357"/>
        <w:contextualSpacing w:val="0"/>
      </w:pPr>
      <w:r>
        <w:t>The National Curriculum</w:t>
      </w:r>
    </w:p>
    <w:p w14:paraId="0E0CFDB7" w14:textId="77777777" w:rsidR="00042E56" w:rsidRDefault="00042E56" w:rsidP="00137DB2">
      <w:pPr>
        <w:pStyle w:val="ListParagraph"/>
        <w:numPr>
          <w:ilvl w:val="1"/>
          <w:numId w:val="12"/>
        </w:numPr>
        <w:spacing w:after="0"/>
        <w:ind w:left="1281" w:hanging="357"/>
        <w:contextualSpacing w:val="0"/>
      </w:pPr>
      <w:r>
        <w:t>A syllabus for a prescribed public examination that the pupil is being prepared for at this school</w:t>
      </w:r>
    </w:p>
    <w:p w14:paraId="236E0DFA" w14:textId="77777777" w:rsidR="00042E56" w:rsidRDefault="00042E56" w:rsidP="00137DB2">
      <w:pPr>
        <w:pStyle w:val="ListParagraph"/>
        <w:numPr>
          <w:ilvl w:val="1"/>
          <w:numId w:val="12"/>
        </w:numPr>
        <w:spacing w:after="60"/>
        <w:contextualSpacing w:val="0"/>
      </w:pPr>
      <w:r>
        <w:t>Religious education</w:t>
      </w:r>
    </w:p>
    <w:p w14:paraId="352AF9C4" w14:textId="3ADB8532" w:rsidR="00F167BC" w:rsidRDefault="006F49C4" w:rsidP="00137DB2">
      <w:pPr>
        <w:pStyle w:val="ListParagraph"/>
        <w:numPr>
          <w:ilvl w:val="0"/>
          <w:numId w:val="8"/>
        </w:numPr>
        <w:spacing w:after="60"/>
        <w:ind w:left="924" w:hanging="357"/>
        <w:contextualSpacing w:val="0"/>
      </w:pPr>
      <w:r>
        <w:t>Examination entry fee(s)</w:t>
      </w:r>
      <w:r w:rsidR="00A327A8">
        <w:t xml:space="preserve">, including </w:t>
      </w:r>
      <w:r>
        <w:t xml:space="preserve">for </w:t>
      </w:r>
      <w:r w:rsidR="00A327A8">
        <w:t>re-sits</w:t>
      </w:r>
      <w:r w:rsidR="00F167BC">
        <w:t xml:space="preserve"> if the pupil has not been prepared for the examination(s) </w:t>
      </w:r>
      <w:r>
        <w:t xml:space="preserve">or re-sit </w:t>
      </w:r>
      <w:r w:rsidR="00F167BC">
        <w:t>at th</w:t>
      </w:r>
      <w:r w:rsidR="006F12C0">
        <w:t>is</w:t>
      </w:r>
      <w:r w:rsidR="00F167BC">
        <w:t xml:space="preserve"> </w:t>
      </w:r>
      <w:r w:rsidR="00B420A5">
        <w:t>school.</w:t>
      </w:r>
      <w:r w:rsidR="00F167BC">
        <w:t xml:space="preserve"> </w:t>
      </w:r>
    </w:p>
    <w:p w14:paraId="690B054D" w14:textId="23A06ED8" w:rsidR="00F167BC" w:rsidRDefault="006F49C4" w:rsidP="00137DB2">
      <w:pPr>
        <w:pStyle w:val="ListParagraph"/>
        <w:numPr>
          <w:ilvl w:val="0"/>
          <w:numId w:val="8"/>
        </w:numPr>
        <w:spacing w:after="60"/>
        <w:ind w:left="924" w:hanging="357"/>
        <w:contextualSpacing w:val="0"/>
      </w:pPr>
      <w:r>
        <w:t xml:space="preserve">Transport (other than transport that is required to take </w:t>
      </w:r>
      <w:r w:rsidR="00F167BC">
        <w:t>pupil</w:t>
      </w:r>
      <w:r w:rsidR="006F12C0">
        <w:t>s</w:t>
      </w:r>
      <w:r w:rsidR="00F167BC">
        <w:t xml:space="preserve"> to school or to other premises where the local authority/</w:t>
      </w:r>
      <w:r w:rsidR="00F167BC" w:rsidRPr="005F041F">
        <w:t xml:space="preserve">governing body </w:t>
      </w:r>
      <w:r w:rsidR="00F167BC">
        <w:t>have arranged for pupil</w:t>
      </w:r>
      <w:r w:rsidR="006F12C0">
        <w:t>s</w:t>
      </w:r>
      <w:r w:rsidR="00F167BC">
        <w:t xml:space="preserve"> to be provided with education</w:t>
      </w:r>
      <w:r w:rsidR="00A92FBE">
        <w:t>).</w:t>
      </w:r>
      <w:r w:rsidR="00F167BC">
        <w:t xml:space="preserve"> </w:t>
      </w:r>
    </w:p>
    <w:p w14:paraId="7678FED0" w14:textId="4262CD63" w:rsidR="00F167BC" w:rsidRDefault="006F49C4" w:rsidP="00137DB2">
      <w:pPr>
        <w:pStyle w:val="ListParagraph"/>
        <w:numPr>
          <w:ilvl w:val="0"/>
          <w:numId w:val="8"/>
        </w:numPr>
        <w:spacing w:after="60"/>
        <w:ind w:left="924" w:hanging="357"/>
        <w:contextualSpacing w:val="0"/>
      </w:pPr>
      <w:r>
        <w:t>Board and lodging for a pupil on a residential visit (</w:t>
      </w:r>
      <w:r w:rsidR="006F12C0">
        <w:t>unless</w:t>
      </w:r>
      <w:r w:rsidR="00F167BC">
        <w:t xml:space="preserve"> remission </w:t>
      </w:r>
      <w:r w:rsidR="006F12C0">
        <w:t>is granted</w:t>
      </w:r>
      <w:r w:rsidR="00F167BC">
        <w:t>)</w:t>
      </w:r>
    </w:p>
    <w:p w14:paraId="2C2D9C70" w14:textId="1C86C2C7" w:rsidR="005C27AE" w:rsidRDefault="006F49C4" w:rsidP="00137DB2">
      <w:pPr>
        <w:pStyle w:val="ListParagraph"/>
        <w:numPr>
          <w:ilvl w:val="0"/>
          <w:numId w:val="8"/>
        </w:numPr>
        <w:ind w:left="924" w:hanging="357"/>
        <w:contextualSpacing w:val="0"/>
      </w:pPr>
      <w:r>
        <w:lastRenderedPageBreak/>
        <w:t xml:space="preserve">Extended </w:t>
      </w:r>
      <w:r w:rsidR="00F167BC">
        <w:t xml:space="preserve">day services offered to pupils (for example breakfast club, </w:t>
      </w:r>
      <w:r w:rsidR="00DE2A29">
        <w:t xml:space="preserve">lunchtime and </w:t>
      </w:r>
      <w:r w:rsidR="00F167BC">
        <w:t xml:space="preserve">after-school clubs, tea and supervised homework sessions where this is run under the responsibility of the </w:t>
      </w:r>
      <w:r w:rsidR="00F167BC" w:rsidRPr="006F12C0">
        <w:rPr>
          <w:color w:val="FF0000"/>
        </w:rPr>
        <w:t>governing body</w:t>
      </w:r>
      <w:r w:rsidR="005F041F">
        <w:rPr>
          <w:color w:val="FF0000"/>
        </w:rPr>
        <w:t>.</w:t>
      </w:r>
      <w:r w:rsidR="00F167BC">
        <w:t xml:space="preserve"> </w:t>
      </w:r>
    </w:p>
    <w:p w14:paraId="67CEAD05" w14:textId="6D2FDF67" w:rsidR="00F167BC" w:rsidRDefault="00F167BC" w:rsidP="005C27AE">
      <w:pPr>
        <w:spacing w:after="60"/>
      </w:pPr>
      <w:r>
        <w:t xml:space="preserve">In calculating the cost of optional extras an amount may be included </w:t>
      </w:r>
      <w:r w:rsidR="005C27AE">
        <w:t>for</w:t>
      </w:r>
      <w:r>
        <w:t xml:space="preserve">: </w:t>
      </w:r>
    </w:p>
    <w:p w14:paraId="189980E2" w14:textId="069FEACD" w:rsidR="00F167BC" w:rsidRDefault="00042E56" w:rsidP="00137DB2">
      <w:pPr>
        <w:pStyle w:val="ListParagraph"/>
        <w:numPr>
          <w:ilvl w:val="0"/>
          <w:numId w:val="8"/>
        </w:numPr>
        <w:spacing w:after="60"/>
        <w:ind w:left="924" w:hanging="357"/>
        <w:contextualSpacing w:val="0"/>
      </w:pPr>
      <w:r>
        <w:t>Any materials, books, instruments, or equipment provided in connection with the optional extra.</w:t>
      </w:r>
      <w:r w:rsidR="00F167BC">
        <w:t xml:space="preserve"> </w:t>
      </w:r>
    </w:p>
    <w:p w14:paraId="649A7E0A" w14:textId="47B65798" w:rsidR="00F167BC" w:rsidRDefault="00042E56" w:rsidP="00137DB2">
      <w:pPr>
        <w:pStyle w:val="ListParagraph"/>
        <w:numPr>
          <w:ilvl w:val="0"/>
          <w:numId w:val="8"/>
        </w:numPr>
        <w:spacing w:after="60"/>
        <w:ind w:left="924" w:hanging="357"/>
        <w:contextualSpacing w:val="0"/>
      </w:pPr>
      <w:r>
        <w:t>The cost of buildings and accommodation</w:t>
      </w:r>
    </w:p>
    <w:p w14:paraId="623F9D05" w14:textId="71A482DA" w:rsidR="00F167BC" w:rsidRDefault="00042E56" w:rsidP="00137DB2">
      <w:pPr>
        <w:pStyle w:val="ListParagraph"/>
        <w:numPr>
          <w:ilvl w:val="0"/>
          <w:numId w:val="8"/>
        </w:numPr>
        <w:spacing w:after="60"/>
        <w:ind w:left="924" w:hanging="357"/>
        <w:contextualSpacing w:val="0"/>
      </w:pPr>
      <w:r>
        <w:t xml:space="preserve">Non-teaching </w:t>
      </w:r>
      <w:r w:rsidR="00A327A8">
        <w:t>staff.</w:t>
      </w:r>
      <w:r>
        <w:t xml:space="preserve"> </w:t>
      </w:r>
    </w:p>
    <w:p w14:paraId="287FC46C" w14:textId="4B65A49A" w:rsidR="00F167BC" w:rsidRDefault="00042E56" w:rsidP="00137DB2">
      <w:pPr>
        <w:pStyle w:val="ListParagraph"/>
        <w:numPr>
          <w:ilvl w:val="0"/>
          <w:numId w:val="8"/>
        </w:numPr>
        <w:spacing w:after="60"/>
        <w:ind w:left="924" w:hanging="357"/>
        <w:contextualSpacing w:val="0"/>
      </w:pPr>
      <w:r>
        <w:t>Teaching staff engaged under contracts for services purely to provide an optional extra, this includes supply teachers engaged specifically to provide the optional extra</w:t>
      </w:r>
      <w:r w:rsidR="00A327A8">
        <w:t>.</w:t>
      </w:r>
    </w:p>
    <w:p w14:paraId="0870EE40" w14:textId="603884E2" w:rsidR="00F167BC" w:rsidRDefault="00042E56" w:rsidP="00137DB2">
      <w:pPr>
        <w:pStyle w:val="ListParagraph"/>
        <w:numPr>
          <w:ilvl w:val="0"/>
          <w:numId w:val="8"/>
        </w:numPr>
        <w:ind w:left="924" w:hanging="357"/>
        <w:contextualSpacing w:val="0"/>
      </w:pPr>
      <w:r>
        <w:t xml:space="preserve">The cost, or an appropriate proportion of the costs, for teaching staff employed to provide tuition in playing </w:t>
      </w:r>
      <w:r w:rsidR="00F167BC">
        <w:t xml:space="preserve">a musical instrument, or vocal tuition, where the tuition is an optional extra. </w:t>
      </w:r>
    </w:p>
    <w:p w14:paraId="48483E9B" w14:textId="13A0C863" w:rsidR="00F167BC" w:rsidRPr="00F167BC" w:rsidRDefault="00F167BC" w:rsidP="00F167BC">
      <w:r>
        <w:t>Any charge made in respect of individual pupils will not exceed the actual cost of providing the optional extra activity, divided equally by the number of pupils participating.</w:t>
      </w:r>
      <w:r w:rsidR="0061178E">
        <w:t xml:space="preserve">  </w:t>
      </w:r>
      <w:r w:rsidR="0061178E" w:rsidRPr="00F55CA6">
        <w:t xml:space="preserve">Families on a low income who are unable to pay such charges should speak to </w:t>
      </w:r>
      <w:r w:rsidR="00CD2A13" w:rsidRPr="00CD2A13">
        <w:t xml:space="preserve">Eileen </w:t>
      </w:r>
      <w:proofErr w:type="spellStart"/>
      <w:r w:rsidR="00CD2A13" w:rsidRPr="00CD2A13">
        <w:t>Ditchburn</w:t>
      </w:r>
      <w:proofErr w:type="spellEnd"/>
      <w:r w:rsidR="00CD2A13" w:rsidRPr="00CD2A13">
        <w:t xml:space="preserve"> (business Manager) </w:t>
      </w:r>
      <w:r w:rsidR="0061178E">
        <w:rPr>
          <w:color w:val="000000"/>
        </w:rPr>
        <w:t>about remission</w:t>
      </w:r>
      <w:r w:rsidR="0051167C">
        <w:rPr>
          <w:color w:val="000000"/>
        </w:rPr>
        <w:t>,</w:t>
      </w:r>
      <w:r w:rsidR="0061178E">
        <w:rPr>
          <w:color w:val="000000"/>
        </w:rPr>
        <w:t xml:space="preserve"> </w:t>
      </w:r>
      <w:r w:rsidR="0061178E" w:rsidRPr="00F55CA6">
        <w:t>in complete confidence.</w:t>
      </w:r>
    </w:p>
    <w:p w14:paraId="64B253E3" w14:textId="77777777" w:rsidR="007819B5" w:rsidRPr="007F2D51" w:rsidRDefault="007819B5" w:rsidP="00462652">
      <w:pPr>
        <w:pStyle w:val="Heading2"/>
      </w:pPr>
      <w:bookmarkStart w:id="30" w:name="_Toc207207326"/>
      <w:r w:rsidRPr="007F2D51">
        <w:t>Music tuition</w:t>
      </w:r>
      <w:bookmarkEnd w:id="30"/>
    </w:p>
    <w:p w14:paraId="147A11B8" w14:textId="55607D8A" w:rsidR="007819B5" w:rsidRPr="007F2D51" w:rsidRDefault="007819B5" w:rsidP="007819B5">
      <w:r w:rsidRPr="007F2D51">
        <w:t>A charge will be made for vocal and musical instrument tuition for either an individual pupil or groups of any appropriate size</w:t>
      </w:r>
      <w:r w:rsidR="00400602">
        <w:t xml:space="preserve"> whe</w:t>
      </w:r>
      <w:r w:rsidR="00400602" w:rsidRPr="00400602">
        <w:t xml:space="preserve">n </w:t>
      </w:r>
      <w:r w:rsidR="00400602">
        <w:t xml:space="preserve">it </w:t>
      </w:r>
      <w:r w:rsidR="00400602" w:rsidRPr="00400602">
        <w:t>is provided at the request of the pupil’s parent</w:t>
      </w:r>
      <w:r w:rsidRPr="007F2D51">
        <w:t>.</w:t>
      </w:r>
    </w:p>
    <w:p w14:paraId="2A067006" w14:textId="5E903267" w:rsidR="007819B5" w:rsidRDefault="007819B5" w:rsidP="007819B5">
      <w:r w:rsidRPr="007F2D51">
        <w:t xml:space="preserve">National charging guidance </w:t>
      </w:r>
      <w:r w:rsidR="00D60E57">
        <w:t>will be</w:t>
      </w:r>
      <w:r w:rsidRPr="007F2D51">
        <w:t xml:space="preserve"> followed, and no charge will be made in respect of a pupil who is </w:t>
      </w:r>
      <w:r w:rsidR="007F4FAF">
        <w:t>‘</w:t>
      </w:r>
      <w:r w:rsidR="0090051E" w:rsidRPr="0090051E">
        <w:rPr>
          <w:highlight w:val="yellow"/>
        </w:rPr>
        <w:t>cared for</w:t>
      </w:r>
      <w:r w:rsidR="007F4FAF">
        <w:t>’</w:t>
      </w:r>
      <w:r w:rsidRPr="007F2D51">
        <w:t xml:space="preserve"> by a local authority (within the meaning of section 22(l) of the Children Act 1989).</w:t>
      </w:r>
    </w:p>
    <w:p w14:paraId="217A22C8" w14:textId="639DD3B5" w:rsidR="00D361E4" w:rsidRPr="007F2D51" w:rsidRDefault="00D361E4" w:rsidP="00462652">
      <w:pPr>
        <w:pStyle w:val="Heading2"/>
      </w:pPr>
      <w:bookmarkStart w:id="31" w:name="_Toc207207327"/>
      <w:r w:rsidRPr="007F2D51">
        <w:t xml:space="preserve">School </w:t>
      </w:r>
      <w:r w:rsidR="00B36F8E">
        <w:t>m</w:t>
      </w:r>
      <w:r w:rsidRPr="007F2D51">
        <w:t>eals</w:t>
      </w:r>
      <w:bookmarkEnd w:id="31"/>
    </w:p>
    <w:p w14:paraId="06CE75F0" w14:textId="4D4050C1" w:rsidR="00A27AD6" w:rsidRDefault="00D361E4" w:rsidP="00D361E4">
      <w:pPr>
        <w:rPr>
          <w:rFonts w:cs="Calibri"/>
        </w:rPr>
      </w:pPr>
      <w:r w:rsidRPr="007F2D51">
        <w:t xml:space="preserve">School meals are available to pupils at a </w:t>
      </w:r>
      <w:r w:rsidRPr="00CD2A13">
        <w:t>cost of £</w:t>
      </w:r>
      <w:r w:rsidR="00CD2A13" w:rsidRPr="00CD2A13">
        <w:t>3.</w:t>
      </w:r>
      <w:r w:rsidR="00CD2A13">
        <w:t>1</w:t>
      </w:r>
      <w:r w:rsidR="00CD2A13" w:rsidRPr="00CD2A13">
        <w:t>0</w:t>
      </w:r>
      <w:r w:rsidRPr="00CD2A13">
        <w:t xml:space="preserve"> per day </w:t>
      </w:r>
      <w:r w:rsidRPr="007F2D51">
        <w:t xml:space="preserve">or free of charge to </w:t>
      </w:r>
      <w:r>
        <w:t>the</w:t>
      </w:r>
      <w:r w:rsidRPr="007F2D51">
        <w:t xml:space="preserve"> pupils </w:t>
      </w:r>
      <w:r>
        <w:t>of</w:t>
      </w:r>
      <w:r w:rsidRPr="007F2D51">
        <w:t xml:space="preserve"> famil</w:t>
      </w:r>
      <w:r>
        <w:t>ies entitled to free school meals.</w:t>
      </w:r>
      <w:r w:rsidRPr="007F2D51">
        <w:rPr>
          <w:rFonts w:cs="Calibri"/>
        </w:rPr>
        <w:t xml:space="preserve">  </w:t>
      </w:r>
    </w:p>
    <w:p w14:paraId="65950AA0" w14:textId="115B1B17" w:rsidR="00D361E4" w:rsidRPr="007F2D51" w:rsidRDefault="00D5697C" w:rsidP="00D361E4">
      <w:pPr>
        <w:rPr>
          <w:rFonts w:cs="Calibri"/>
        </w:rPr>
      </w:pPr>
      <w:r>
        <w:rPr>
          <w:rFonts w:cs="Calibri"/>
        </w:rPr>
        <w:t xml:space="preserve">Families can find out how to </w:t>
      </w:r>
      <w:hyperlink r:id="rId16" w:history="1">
        <w:r>
          <w:rPr>
            <w:rStyle w:val="Hyperlink"/>
          </w:rPr>
          <w:t>Apply for free school meals - GOV.UK (www.gov.uk)</w:t>
        </w:r>
      </w:hyperlink>
      <w:r>
        <w:rPr>
          <w:rFonts w:cs="Calibri"/>
        </w:rPr>
        <w:t xml:space="preserve"> or they can apply directly to their home Local Authority at </w:t>
      </w:r>
      <w:hyperlink r:id="rId17" w:history="1">
        <w:r w:rsidR="00D361E4">
          <w:rPr>
            <w:rStyle w:val="Hyperlink"/>
          </w:rPr>
          <w:t>Citizen Portal - Sign in (cumberland.gov.uk)</w:t>
        </w:r>
      </w:hyperlink>
      <w:r w:rsidR="006F18B8" w:rsidRPr="006F18B8">
        <w:rPr>
          <w:rStyle w:val="Hyperlink"/>
          <w:color w:val="auto"/>
          <w:u w:val="none"/>
        </w:rPr>
        <w:t xml:space="preserve">, </w:t>
      </w:r>
      <w:r w:rsidR="007E1AEA">
        <w:rPr>
          <w:rFonts w:cs="Calibri"/>
        </w:rPr>
        <w:t>Families needing help to do this can ask at the school office.</w:t>
      </w:r>
    </w:p>
    <w:p w14:paraId="21C59044" w14:textId="0ED3739F" w:rsidR="00D361E4" w:rsidRPr="007F2D51" w:rsidRDefault="00D361E4" w:rsidP="00D361E4">
      <w:r w:rsidRPr="007F2D51">
        <w:t>To enable our school meals service to be planned</w:t>
      </w:r>
      <w:r w:rsidR="00152D33" w:rsidRPr="00152D33">
        <w:t xml:space="preserve"> </w:t>
      </w:r>
      <w:r w:rsidR="00152D33" w:rsidRPr="007F2D51">
        <w:t>efficiently</w:t>
      </w:r>
      <w:r w:rsidRPr="007F2D51">
        <w:t xml:space="preserve">, we </w:t>
      </w:r>
      <w:r w:rsidR="00152D33">
        <w:t>need</w:t>
      </w:r>
      <w:r w:rsidRPr="007F2D51">
        <w:t xml:space="preserve"> advance notice of a </w:t>
      </w:r>
      <w:r w:rsidR="00095A51">
        <w:t>pupil</w:t>
      </w:r>
      <w:r w:rsidRPr="007F2D51">
        <w:t xml:space="preserve">’s requirements and ask for </w:t>
      </w:r>
      <w:r w:rsidR="007E1AEA" w:rsidRPr="007E1AEA">
        <w:rPr>
          <w:color w:val="FF0000"/>
        </w:rPr>
        <w:t>[insert notice period]</w:t>
      </w:r>
      <w:r w:rsidRPr="007F2D51">
        <w:t xml:space="preserve"> to start or stop receiving a school meal.</w:t>
      </w:r>
    </w:p>
    <w:p w14:paraId="376F3E7C" w14:textId="3EB68D44" w:rsidR="007E1AEA" w:rsidRDefault="00D361E4" w:rsidP="00D361E4">
      <w:r w:rsidRPr="007F2D51">
        <w:rPr>
          <w:b/>
          <w:bCs/>
        </w:rPr>
        <w:t>Payment for school meals is required in advance</w:t>
      </w:r>
      <w:r w:rsidR="007E1AEA">
        <w:rPr>
          <w:b/>
          <w:bCs/>
        </w:rPr>
        <w:t>.</w:t>
      </w:r>
      <w:r w:rsidRPr="007F2D51">
        <w:t xml:space="preserve"> </w:t>
      </w:r>
      <w:r w:rsidR="007E1AEA">
        <w:t xml:space="preserve"> </w:t>
      </w:r>
      <w:r w:rsidR="007E1AEA" w:rsidRPr="005E5095">
        <w:rPr>
          <w:color w:val="FF0000"/>
        </w:rPr>
        <w:t xml:space="preserve">[Link to or insert </w:t>
      </w:r>
      <w:r w:rsidR="00A27AD6">
        <w:rPr>
          <w:color w:val="FF0000"/>
        </w:rPr>
        <w:t xml:space="preserve">here </w:t>
      </w:r>
      <w:r w:rsidR="00152D33">
        <w:rPr>
          <w:color w:val="FF0000"/>
        </w:rPr>
        <w:t xml:space="preserve">the current </w:t>
      </w:r>
      <w:r w:rsidR="007E1AEA" w:rsidRPr="005E5095">
        <w:rPr>
          <w:color w:val="FF0000"/>
        </w:rPr>
        <w:t>payment terms and methods</w:t>
      </w:r>
      <w:r w:rsidR="00A27AD6">
        <w:rPr>
          <w:color w:val="FF0000"/>
        </w:rPr>
        <w:t xml:space="preserve"> accepted</w:t>
      </w:r>
      <w:r w:rsidR="007E1AEA" w:rsidRPr="005E5095">
        <w:rPr>
          <w:color w:val="FF0000"/>
        </w:rPr>
        <w:t>].</w:t>
      </w:r>
    </w:p>
    <w:p w14:paraId="78450D10" w14:textId="0309EB22" w:rsidR="0096741B" w:rsidRPr="004572EA" w:rsidRDefault="0096741B" w:rsidP="0096741B">
      <w:pPr>
        <w:rPr>
          <w:szCs w:val="22"/>
        </w:rPr>
      </w:pPr>
      <w:r w:rsidRPr="004572EA">
        <w:t xml:space="preserve">To prevent arrears accumulating, protect the school budget and to support families with planning and budgeting, we use the </w:t>
      </w:r>
      <w:r w:rsidR="00022E2C" w:rsidRPr="004572EA">
        <w:t xml:space="preserve">cashless </w:t>
      </w:r>
      <w:r w:rsidRPr="004572EA">
        <w:t xml:space="preserve">catering service </w:t>
      </w:r>
      <w:proofErr w:type="spellStart"/>
      <w:r w:rsidR="004572EA" w:rsidRPr="004572EA">
        <w:rPr>
          <w:color w:val="FF0000"/>
        </w:rPr>
        <w:t>Orian</w:t>
      </w:r>
      <w:proofErr w:type="spellEnd"/>
      <w:r w:rsidR="004572EA" w:rsidRPr="004572EA">
        <w:rPr>
          <w:color w:val="FF0000"/>
        </w:rPr>
        <w:t xml:space="preserve"> </w:t>
      </w:r>
      <w:r w:rsidRPr="004572EA">
        <w:t xml:space="preserve">who can take school meal bookings and payments online directly from families.  Parents and carers can only order meals online if payments on the </w:t>
      </w:r>
      <w:r w:rsidRPr="004572EA">
        <w:rPr>
          <w:color w:val="FF0000"/>
        </w:rPr>
        <w:t>[</w:t>
      </w:r>
      <w:r w:rsidR="004572EA" w:rsidRPr="004572EA">
        <w:rPr>
          <w:color w:val="FF0000"/>
        </w:rPr>
        <w:t>School Hub</w:t>
      </w:r>
      <w:r w:rsidRPr="004572EA">
        <w:t xml:space="preserve"> are up to date week by week in advance.  </w:t>
      </w:r>
      <w:proofErr w:type="spellStart"/>
      <w:r w:rsidR="004572EA" w:rsidRPr="004572EA">
        <w:rPr>
          <w:color w:val="FF0000"/>
        </w:rPr>
        <w:t>Ewanrigg</w:t>
      </w:r>
      <w:proofErr w:type="spellEnd"/>
      <w:r w:rsidR="004572EA" w:rsidRPr="004572EA">
        <w:rPr>
          <w:color w:val="FF0000"/>
        </w:rPr>
        <w:t xml:space="preserve"> Junior</w:t>
      </w:r>
      <w:r w:rsidRPr="004572EA">
        <w:rPr>
          <w:color w:val="FF0000"/>
        </w:rPr>
        <w:t xml:space="preserve"> </w:t>
      </w:r>
      <w:r w:rsidRPr="004572EA">
        <w:t>has its own payment terms and debt recovery policy that users will be directed to agree to when they sign up for an account.</w:t>
      </w:r>
      <w:r w:rsidR="00ED4857" w:rsidRPr="004572EA">
        <w:t xml:space="preserve">  We can and will still accept cash if necessary.</w:t>
      </w:r>
      <w:r w:rsidR="00022E2C" w:rsidRPr="004572EA">
        <w:t xml:space="preserve"> </w:t>
      </w:r>
    </w:p>
    <w:p w14:paraId="0C13131B" w14:textId="083FC451" w:rsidR="0096741B" w:rsidRPr="004572EA" w:rsidRDefault="0096741B" w:rsidP="0096741B">
      <w:r w:rsidRPr="004572EA">
        <w:t xml:space="preserve">If a pupil’s entitlement to free school meals has expired, a parent or carer must provide a packed lunch or register with </w:t>
      </w:r>
      <w:r w:rsidR="004572EA" w:rsidRPr="004572EA">
        <w:rPr>
          <w:color w:val="FF0000"/>
        </w:rPr>
        <w:t>Cumberland</w:t>
      </w:r>
      <w:r w:rsidR="00022E2C" w:rsidRPr="004572EA">
        <w:rPr>
          <w:color w:val="FF0000"/>
        </w:rPr>
        <w:t xml:space="preserve"> </w:t>
      </w:r>
      <w:r w:rsidRPr="004572EA">
        <w:t>and make advanced payment for any school meals to be taken.</w:t>
      </w:r>
    </w:p>
    <w:p w14:paraId="52D0A2B0" w14:textId="247F0DC8" w:rsidR="0096741B" w:rsidRPr="004572EA" w:rsidRDefault="0096741B" w:rsidP="0096741B">
      <w:r w:rsidRPr="004572EA">
        <w:t xml:space="preserve">If a pupil arrives at school without a prepaid school meal booked for them or a packed lunch, we will use their emergency contact information to find out if suitable meal arrangements have been made.  School is not obliged to provide a meal without payment </w:t>
      </w:r>
      <w:r w:rsidR="00022E2C" w:rsidRPr="004572EA">
        <w:t xml:space="preserve">or </w:t>
      </w:r>
      <w:r w:rsidRPr="004572EA">
        <w:t>when there is no entitlement to a free school meal.</w:t>
      </w:r>
    </w:p>
    <w:p w14:paraId="36AE2670" w14:textId="77777777" w:rsidR="0096741B" w:rsidRPr="004572EA" w:rsidRDefault="0096741B" w:rsidP="0096741B">
      <w:r w:rsidRPr="004572EA">
        <w:t>When a school meals debt has arisen, school will contact the parents or carers by phone to request immediate payment.  If payment is not received by the end of that or the next school day, we will send a letter home quoting the outstanding amount and asking for the balance to be cleared in full within 7 days.  During this time, the child will not be allowed a school meal, and parents must provide a packed lunch.  Dolce will also recover any payments owed by parents to them directly under their own policy.</w:t>
      </w:r>
    </w:p>
    <w:p w14:paraId="5205794B" w14:textId="77777777" w:rsidR="0096741B" w:rsidRPr="004572EA" w:rsidRDefault="0096741B" w:rsidP="0096741B">
      <w:r w:rsidRPr="004572EA">
        <w:lastRenderedPageBreak/>
        <w:t>We are committed to working together to find suitable payment plans for parents and carers in financial difficulties, and anyone experiencing this should speak to the Head teacher in the strictest confidence.  We may be able to signpost families to extra government or community support in the immediate or short term.</w:t>
      </w:r>
    </w:p>
    <w:p w14:paraId="370B0D96" w14:textId="77777777" w:rsidR="0096741B" w:rsidRPr="004572EA" w:rsidRDefault="0096741B" w:rsidP="0096741B">
      <w:r w:rsidRPr="004572EA">
        <w:t>Where no attempt is made to clear a school meals debt, we will take appropriate debt recovery action in accordance with our normal financial procedures (see section 7 for more information).</w:t>
      </w:r>
    </w:p>
    <w:p w14:paraId="075BBAC9" w14:textId="77777777" w:rsidR="00F92B1C" w:rsidRPr="004572EA" w:rsidRDefault="00F92B1C" w:rsidP="00462652">
      <w:pPr>
        <w:pStyle w:val="Heading2"/>
      </w:pPr>
      <w:bookmarkStart w:id="32" w:name="_Toc207207328"/>
      <w:r w:rsidRPr="004572EA">
        <w:t>School milk scheme</w:t>
      </w:r>
      <w:bookmarkEnd w:id="32"/>
    </w:p>
    <w:p w14:paraId="65196EAF" w14:textId="77777777" w:rsidR="00F92B1C" w:rsidRPr="004572EA" w:rsidRDefault="00F92B1C" w:rsidP="00F92B1C">
      <w:bookmarkStart w:id="33" w:name="_Hlk50734034"/>
      <w:r w:rsidRPr="004572EA">
        <w:rPr>
          <w:rFonts w:cs="Calibri"/>
          <w:color w:val="000000"/>
        </w:rPr>
        <w:t xml:space="preserve">Under </w:t>
      </w:r>
      <w:hyperlink r:id="rId18" w:history="1">
        <w:r w:rsidRPr="004572EA">
          <w:rPr>
            <w:rStyle w:val="Hyperlink"/>
          </w:rPr>
          <w:t>The Requirements for School Food Regulations 2014 (legislation.gov.uk)</w:t>
        </w:r>
      </w:hyperlink>
      <w:r w:rsidRPr="004572EA">
        <w:rPr>
          <w:rFonts w:cs="Calibri"/>
          <w:color w:val="000000"/>
        </w:rPr>
        <w:t xml:space="preserve"> all schools must make </w:t>
      </w:r>
      <w:r w:rsidRPr="004572EA">
        <w:t xml:space="preserve">lower fat milk or lactose reduced milk available to drink at least </w:t>
      </w:r>
      <w:r w:rsidRPr="004572EA">
        <w:rPr>
          <w:b/>
          <w:bCs/>
        </w:rPr>
        <w:t>once</w:t>
      </w:r>
      <w:r w:rsidRPr="004572EA">
        <w:t xml:space="preserve"> a day during school hours or the lunch break at a fair cost or free of charge to all pupils who are entitled.</w:t>
      </w:r>
    </w:p>
    <w:bookmarkEnd w:id="33"/>
    <w:p w14:paraId="6D7835E6" w14:textId="1EE99144" w:rsidR="00BB6777" w:rsidRDefault="00F92B1C" w:rsidP="004572EA">
      <w:r w:rsidRPr="004572EA">
        <w:t>Children who have reached the age of 5 and have not yet reached the age of 19 can continue to receive up to one third</w:t>
      </w:r>
      <w:r>
        <w:t xml:space="preserve"> of a pint of </w:t>
      </w:r>
      <w:r w:rsidRPr="007F2D51">
        <w:t xml:space="preserve">milk </w:t>
      </w:r>
      <w:r>
        <w:t xml:space="preserve">free of charge </w:t>
      </w:r>
      <w:r w:rsidRPr="007F2D51">
        <w:t xml:space="preserve">if their family </w:t>
      </w:r>
      <w:r>
        <w:t xml:space="preserve">has been able to successfully </w:t>
      </w:r>
      <w:hyperlink r:id="rId19" w:history="1">
        <w:r>
          <w:rPr>
            <w:rStyle w:val="Hyperlink"/>
          </w:rPr>
          <w:t>apply for free school meals - GOV.UK (www.gov.uk)</w:t>
        </w:r>
      </w:hyperlink>
      <w:r>
        <w:t xml:space="preserve">. </w:t>
      </w:r>
      <w:bookmarkStart w:id="34" w:name="_Hlk51226559"/>
      <w:proofErr w:type="gramStart"/>
      <w:r w:rsidRPr="007F2D51">
        <w:t>.</w:t>
      </w:r>
      <w:bookmarkStart w:id="35" w:name="_Toc207207329"/>
      <w:bookmarkEnd w:id="34"/>
      <w:r w:rsidR="00D361E4" w:rsidRPr="007F2D51">
        <w:t>Before</w:t>
      </w:r>
      <w:proofErr w:type="gramEnd"/>
      <w:r w:rsidR="00D361E4" w:rsidRPr="007F2D51">
        <w:t xml:space="preserve"> and/or after school care</w:t>
      </w:r>
      <w:bookmarkEnd w:id="35"/>
      <w:r w:rsidR="004572EA">
        <w:t xml:space="preserve">. At present all our children receive free milk. </w:t>
      </w:r>
    </w:p>
    <w:p w14:paraId="4E5FE171" w14:textId="63338F46" w:rsidR="00EF1C8B" w:rsidRPr="007F2D51" w:rsidRDefault="00EF1C8B" w:rsidP="00462652">
      <w:pPr>
        <w:pStyle w:val="Heading2"/>
      </w:pPr>
      <w:bookmarkStart w:id="36" w:name="_Toc207207331"/>
      <w:r w:rsidRPr="007F2D51">
        <w:t>Damage to property and breakages</w:t>
      </w:r>
      <w:bookmarkEnd w:id="36"/>
    </w:p>
    <w:p w14:paraId="4F588630" w14:textId="44888FCB" w:rsidR="00EF1C8B" w:rsidRDefault="00EF1C8B" w:rsidP="00EF1C8B">
      <w:r w:rsidRPr="007F2D51">
        <w:t xml:space="preserve">The school will attempt to recover some, or all the costs incurred repairing wilful or culpably negligent damage or breakage of school property or property belonging to a third party where the school has been charged.  The actual amount will be determined by the </w:t>
      </w:r>
      <w:r w:rsidR="00B36F8E">
        <w:t xml:space="preserve">Head </w:t>
      </w:r>
      <w:r w:rsidRPr="007F2D51">
        <w:t xml:space="preserve">teacher. </w:t>
      </w:r>
    </w:p>
    <w:p w14:paraId="60FBC622" w14:textId="0F61E732" w:rsidR="001F0317" w:rsidRPr="007F2D51" w:rsidRDefault="00F63277" w:rsidP="00462652">
      <w:pPr>
        <w:pStyle w:val="Heading1"/>
      </w:pPr>
      <w:bookmarkStart w:id="37" w:name="_Activities_Wholly_During"/>
      <w:bookmarkStart w:id="38" w:name="_Optional_Extras_1"/>
      <w:bookmarkStart w:id="39" w:name="_Music_Tuition"/>
      <w:bookmarkStart w:id="40" w:name="_Toc207207333"/>
      <w:bookmarkEnd w:id="37"/>
      <w:bookmarkEnd w:id="38"/>
      <w:bookmarkEnd w:id="39"/>
      <w:r w:rsidRPr="007F2D51">
        <w:t xml:space="preserve">Calculating </w:t>
      </w:r>
      <w:r w:rsidR="000D2044" w:rsidRPr="007F2D51">
        <w:t>c</w:t>
      </w:r>
      <w:r w:rsidRPr="007F2D51">
        <w:t>harges</w:t>
      </w:r>
      <w:r w:rsidR="008C26FC">
        <w:t xml:space="preserve"> and remission</w:t>
      </w:r>
      <w:bookmarkEnd w:id="40"/>
    </w:p>
    <w:p w14:paraId="6068EF63" w14:textId="77777777" w:rsidR="008C26FC" w:rsidRDefault="008C26FC" w:rsidP="00703BCB">
      <w:pPr>
        <w:rPr>
          <w:rFonts w:cs="Arial"/>
        </w:rPr>
      </w:pPr>
      <w:r w:rsidRPr="007F2D51">
        <w:rPr>
          <w:rFonts w:cs="Arial"/>
        </w:rPr>
        <w:t>The principles of best value will be applied when planning activities that incur costs to school and/or charges to parents</w:t>
      </w:r>
      <w:r>
        <w:rPr>
          <w:rFonts w:cs="Arial"/>
        </w:rPr>
        <w:t xml:space="preserve"> and carers</w:t>
      </w:r>
      <w:r w:rsidRPr="007F2D51">
        <w:rPr>
          <w:rFonts w:cs="Arial"/>
        </w:rPr>
        <w:t>.</w:t>
      </w:r>
    </w:p>
    <w:p w14:paraId="35ECDF4B" w14:textId="3E4A50C3" w:rsidR="00703BCB" w:rsidRDefault="00703BCB" w:rsidP="00703BCB">
      <w:pPr>
        <w:rPr>
          <w:rFonts w:cs="Arial"/>
        </w:rPr>
      </w:pPr>
      <w:r w:rsidRPr="007F2D51">
        <w:rPr>
          <w:rFonts w:cs="Arial"/>
        </w:rPr>
        <w:t xml:space="preserve">When charges are made for </w:t>
      </w:r>
      <w:r w:rsidR="00F61D8F">
        <w:rPr>
          <w:rFonts w:cs="Arial"/>
        </w:rPr>
        <w:t>activities,</w:t>
      </w:r>
      <w:r w:rsidR="00D63EEB">
        <w:rPr>
          <w:rFonts w:cs="Arial"/>
        </w:rPr>
        <w:t xml:space="preserve"> </w:t>
      </w:r>
      <w:r w:rsidRPr="007F2D51">
        <w:rPr>
          <w:rFonts w:cs="Arial"/>
        </w:rPr>
        <w:t>they will be based on the actual costs incurred, divided by the total number of pupils participating.  There will be no levy on those who can</w:t>
      </w:r>
      <w:r w:rsidR="00CC0668">
        <w:rPr>
          <w:rFonts w:cs="Arial"/>
        </w:rPr>
        <w:t xml:space="preserve"> </w:t>
      </w:r>
      <w:r w:rsidRPr="007F2D51">
        <w:rPr>
          <w:rFonts w:cs="Arial"/>
        </w:rPr>
        <w:t>pay to support those who can’</w:t>
      </w:r>
      <w:r w:rsidR="00CC0668">
        <w:rPr>
          <w:rFonts w:cs="Arial"/>
        </w:rPr>
        <w:t>t</w:t>
      </w:r>
      <w:r w:rsidRPr="007F2D51">
        <w:rPr>
          <w:rFonts w:cs="Arial"/>
        </w:rPr>
        <w:t>.  Support for cases of hardship will come through applicable funding such as pupil premium mon</w:t>
      </w:r>
      <w:r w:rsidR="00D63EEB">
        <w:rPr>
          <w:rFonts w:cs="Arial"/>
        </w:rPr>
        <w:t>ey</w:t>
      </w:r>
      <w:r w:rsidRPr="007F2D51">
        <w:rPr>
          <w:rFonts w:cs="Arial"/>
        </w:rPr>
        <w:t>, specified voluntary contributions</w:t>
      </w:r>
      <w:r w:rsidR="00D63EEB">
        <w:rPr>
          <w:rFonts w:cs="Arial"/>
        </w:rPr>
        <w:t>,</w:t>
      </w:r>
      <w:r w:rsidRPr="00D63EEB">
        <w:rPr>
          <w:rFonts w:cs="Arial"/>
          <w:iCs/>
        </w:rPr>
        <w:t xml:space="preserve"> a</w:t>
      </w:r>
      <w:r w:rsidRPr="007F2D51">
        <w:rPr>
          <w:rFonts w:cs="Arial"/>
        </w:rPr>
        <w:t>nd fundraising.</w:t>
      </w:r>
    </w:p>
    <w:p w14:paraId="69A46915" w14:textId="4EF77C11" w:rsidR="00872983" w:rsidRDefault="00872983" w:rsidP="00872983">
      <w:pPr>
        <w:rPr>
          <w:rFonts w:cs="Arial"/>
        </w:rPr>
      </w:pPr>
      <w:r w:rsidRPr="00872983">
        <w:rPr>
          <w:rFonts w:cs="Arial"/>
        </w:rPr>
        <w:t xml:space="preserve">In some circumstances, school may not charge for items or activities set out in section </w:t>
      </w:r>
      <w:r>
        <w:rPr>
          <w:rFonts w:cs="Arial"/>
        </w:rPr>
        <w:t>5</w:t>
      </w:r>
      <w:r w:rsidRPr="00872983">
        <w:rPr>
          <w:rFonts w:cs="Arial"/>
        </w:rPr>
        <w:t xml:space="preserve"> of this </w:t>
      </w:r>
      <w:r w:rsidR="003153C1">
        <w:rPr>
          <w:rFonts w:cs="Arial"/>
        </w:rPr>
        <w:t>Policy</w:t>
      </w:r>
      <w:r w:rsidRPr="00872983">
        <w:rPr>
          <w:rFonts w:cs="Arial"/>
        </w:rPr>
        <w:t xml:space="preserve">. </w:t>
      </w:r>
      <w:r>
        <w:rPr>
          <w:rFonts w:cs="Arial"/>
        </w:rPr>
        <w:t xml:space="preserve"> </w:t>
      </w:r>
      <w:r w:rsidRPr="00872983">
        <w:rPr>
          <w:rFonts w:cs="Arial"/>
        </w:rPr>
        <w:t xml:space="preserve">This </w:t>
      </w:r>
      <w:r w:rsidR="00095A51">
        <w:rPr>
          <w:rFonts w:cs="Arial"/>
        </w:rPr>
        <w:t xml:space="preserve">waiving of charges is called </w:t>
      </w:r>
      <w:r w:rsidR="00C438DD">
        <w:rPr>
          <w:rFonts w:cs="Arial"/>
        </w:rPr>
        <w:t>remission</w:t>
      </w:r>
      <w:r w:rsidR="00095A51">
        <w:rPr>
          <w:rFonts w:cs="Arial"/>
        </w:rPr>
        <w:t xml:space="preserve">.  It </w:t>
      </w:r>
      <w:r w:rsidRPr="00872983">
        <w:rPr>
          <w:rFonts w:cs="Arial"/>
        </w:rPr>
        <w:t>will be at the discretion of the Governing Body</w:t>
      </w:r>
      <w:r>
        <w:rPr>
          <w:rFonts w:cs="Arial"/>
        </w:rPr>
        <w:t>/Trust Board</w:t>
      </w:r>
      <w:r w:rsidRPr="00872983">
        <w:rPr>
          <w:rFonts w:cs="Arial"/>
        </w:rPr>
        <w:t xml:space="preserve"> and will depend on the </w:t>
      </w:r>
      <w:r w:rsidR="001C76EF">
        <w:rPr>
          <w:rFonts w:cs="Arial"/>
        </w:rPr>
        <w:t>reasons for the charges and the circumstances of the recipient</w:t>
      </w:r>
      <w:r w:rsidR="00095A51">
        <w:rPr>
          <w:rFonts w:cs="Arial"/>
        </w:rPr>
        <w:t>s</w:t>
      </w:r>
      <w:r w:rsidRPr="00872983">
        <w:rPr>
          <w:rFonts w:cs="Arial"/>
        </w:rPr>
        <w:t>.</w:t>
      </w:r>
    </w:p>
    <w:p w14:paraId="5B5274B8" w14:textId="2AC12A2A" w:rsidR="00872983" w:rsidRDefault="00B375E2" w:rsidP="00872983">
      <w:r>
        <w:t>P</w:t>
      </w:r>
      <w:r w:rsidR="00872983">
        <w:t xml:space="preserve">upils </w:t>
      </w:r>
      <w:r w:rsidR="00C438DD">
        <w:t xml:space="preserve">who are </w:t>
      </w:r>
      <w:r w:rsidR="002D5433" w:rsidRPr="002D5433">
        <w:rPr>
          <w:highlight w:val="yellow"/>
        </w:rPr>
        <w:t>‘cared for’</w:t>
      </w:r>
      <w:r w:rsidR="00C438DD">
        <w:t xml:space="preserve"> by a local authority or </w:t>
      </w:r>
      <w:r w:rsidR="00872983">
        <w:t xml:space="preserve">whose parents </w:t>
      </w:r>
      <w:r w:rsidR="00325D65">
        <w:t xml:space="preserve">or carers </w:t>
      </w:r>
      <w:r w:rsidR="00872983">
        <w:t>are receiving specified benefits</w:t>
      </w:r>
      <w:r>
        <w:t xml:space="preserve"> are entitled to full remission of some charges outlined in Section 5</w:t>
      </w:r>
      <w:r w:rsidR="00872983">
        <w:t xml:space="preserve">. </w:t>
      </w:r>
      <w:r w:rsidR="00325D65">
        <w:t xml:space="preserve"> </w:t>
      </w:r>
      <w:r w:rsidR="00872983">
        <w:t xml:space="preserve">This </w:t>
      </w:r>
      <w:r w:rsidR="00095A51">
        <w:t xml:space="preserve">entitlement </w:t>
      </w:r>
      <w:r w:rsidR="00872983">
        <w:t xml:space="preserve">is subject to change but usually equates to pupils being eligible for free school meals except </w:t>
      </w:r>
      <w:r w:rsidR="00325D65">
        <w:t xml:space="preserve">when they are an infant only eligible under the universal </w:t>
      </w:r>
      <w:r w:rsidR="00872983">
        <w:t>infant</w:t>
      </w:r>
      <w:r w:rsidR="00325D65">
        <w:t xml:space="preserve"> free school meal scheme</w:t>
      </w:r>
      <w:r w:rsidR="00872983">
        <w:t xml:space="preserve">). </w:t>
      </w:r>
      <w:r w:rsidR="00325D65">
        <w:t xml:space="preserve"> </w:t>
      </w:r>
      <w:r w:rsidR="00C438DD">
        <w:t xml:space="preserve">To find out which benefits are specified </w:t>
      </w:r>
      <w:r>
        <w:t xml:space="preserve">and eligible for </w:t>
      </w:r>
      <w:r w:rsidR="001C76EF">
        <w:t xml:space="preserve">full </w:t>
      </w:r>
      <w:r>
        <w:t xml:space="preserve">remission, </w:t>
      </w:r>
      <w:r w:rsidR="00C438DD">
        <w:t xml:space="preserve">see information on how to </w:t>
      </w:r>
      <w:hyperlink w:history="1">
        <w:r w:rsidR="00325D65" w:rsidRPr="00DA21BB">
          <w:rPr>
            <w:rStyle w:val="Hyperlink"/>
          </w:rPr>
          <w:t>Apply for free school meals - GOV.UK (www.gov.uk)</w:t>
        </w:r>
      </w:hyperlink>
      <w:r w:rsidR="00872983">
        <w:t>.</w:t>
      </w:r>
    </w:p>
    <w:p w14:paraId="1052BD55" w14:textId="009B215D" w:rsidR="00325D65" w:rsidRPr="007F2D51" w:rsidRDefault="00325D65" w:rsidP="00872983">
      <w:pPr>
        <w:rPr>
          <w:rFonts w:cs="Arial"/>
        </w:rPr>
      </w:pPr>
      <w:r>
        <w:t>Charges for other 'chargeable activities' may also be fully or partly remitte</w:t>
      </w:r>
      <w:r w:rsidR="00C438DD">
        <w:t>d</w:t>
      </w:r>
      <w:r>
        <w:t xml:space="preserve">. </w:t>
      </w:r>
      <w:r w:rsidR="001C76EF">
        <w:t xml:space="preserve"> </w:t>
      </w:r>
      <w:r>
        <w:t xml:space="preserve">Where appropriate </w:t>
      </w:r>
      <w:r w:rsidR="00095A51">
        <w:t>g</w:t>
      </w:r>
      <w:r>
        <w:t>overnors</w:t>
      </w:r>
      <w:r w:rsidR="00B375E2">
        <w:t>/trustees can</w:t>
      </w:r>
      <w:r>
        <w:t xml:space="preserve"> approve the use of the delegated budget and other funding streams such as Pupil Premium to allow 'chargeable activities' to be fully or partly remitted</w:t>
      </w:r>
    </w:p>
    <w:p w14:paraId="755F1445" w14:textId="20E077C2" w:rsidR="00325D65" w:rsidRDefault="00325D65" w:rsidP="00703BCB">
      <w:r>
        <w:t xml:space="preserve">Details of any remission arrangements will be made clear when parents </w:t>
      </w:r>
      <w:r w:rsidR="00526063">
        <w:t xml:space="preserve">and carers </w:t>
      </w:r>
      <w:r>
        <w:t>are informed of charges for individual activities.</w:t>
      </w:r>
    </w:p>
    <w:p w14:paraId="4C9B974D" w14:textId="323EEB62" w:rsidR="00CC0668" w:rsidRDefault="00CC0668" w:rsidP="00462652">
      <w:pPr>
        <w:pStyle w:val="Heading2"/>
      </w:pPr>
      <w:bookmarkStart w:id="41" w:name="_Toc207207334"/>
      <w:r>
        <w:t xml:space="preserve">Non-residential </w:t>
      </w:r>
      <w:r w:rsidRPr="00CC0668">
        <w:t>activities</w:t>
      </w:r>
      <w:bookmarkEnd w:id="41"/>
    </w:p>
    <w:p w14:paraId="358F433B" w14:textId="3D498E3E" w:rsidR="00CC0668" w:rsidRPr="00F55CA6" w:rsidRDefault="00CC0668" w:rsidP="00CC0668">
      <w:r w:rsidRPr="00F55CA6">
        <w:t xml:space="preserve">Where the majority of time spent on a non-residential activity is </w:t>
      </w:r>
      <w:r w:rsidRPr="00F55CA6">
        <w:rPr>
          <w:i/>
        </w:rPr>
        <w:t>within</w:t>
      </w:r>
      <w:r w:rsidRPr="00F55CA6">
        <w:t xml:space="preserve"> normal school hours, the charging regime will be as if it happens </w:t>
      </w:r>
      <w:r w:rsidRPr="00F55CA6">
        <w:rPr>
          <w:i/>
        </w:rPr>
        <w:t>fully within</w:t>
      </w:r>
      <w:r w:rsidRPr="00F55CA6">
        <w:t xml:space="preserve"> school hours</w:t>
      </w:r>
      <w:r w:rsidR="00C1097C">
        <w:t xml:space="preserve"> and no charge will be made</w:t>
      </w:r>
      <w:r w:rsidRPr="00F55CA6">
        <w:t>.  The majority of time is defined as 50% or more.</w:t>
      </w:r>
      <w:r w:rsidR="00AA4BDE">
        <w:t xml:space="preserve">  Parents or carers may still be asked for a voluntary contribution.</w:t>
      </w:r>
    </w:p>
    <w:p w14:paraId="54130DAB" w14:textId="720B0473" w:rsidR="00CC0668" w:rsidRPr="00F55CA6" w:rsidRDefault="00CC0668" w:rsidP="00CC0668">
      <w:r w:rsidRPr="00F55CA6">
        <w:t xml:space="preserve">Where the majority of the time spent on a non-residential activity is </w:t>
      </w:r>
      <w:r w:rsidRPr="00F55CA6">
        <w:rPr>
          <w:i/>
        </w:rPr>
        <w:t>outside</w:t>
      </w:r>
      <w:r w:rsidRPr="00F55CA6">
        <w:t xml:space="preserve"> of normal school hours, the charging regime will be as if it happens </w:t>
      </w:r>
      <w:r w:rsidRPr="00F55CA6">
        <w:rPr>
          <w:i/>
        </w:rPr>
        <w:t>fully outside</w:t>
      </w:r>
      <w:r w:rsidRPr="00F55CA6">
        <w:t xml:space="preserve"> school hours </w:t>
      </w:r>
      <w:r w:rsidR="00C1097C" w:rsidRPr="00F55CA6">
        <w:t>i.e.,</w:t>
      </w:r>
      <w:r w:rsidRPr="00F55CA6">
        <w:t xml:space="preserve"> the activity becomes an ‘Optional Extra’ </w:t>
      </w:r>
      <w:r w:rsidR="00AA4BDE">
        <w:t xml:space="preserve">and charges will be made </w:t>
      </w:r>
      <w:r w:rsidRPr="00F55CA6">
        <w:t xml:space="preserve">unless it is part of the National Curriculum, or part of a syllabus for a </w:t>
      </w:r>
      <w:r w:rsidRPr="00F55CA6">
        <w:lastRenderedPageBreak/>
        <w:t>prescribed public examination that the pupil is being prepared for at this school</w:t>
      </w:r>
      <w:r w:rsidR="00AA4BDE">
        <w:t>,</w:t>
      </w:r>
      <w:r w:rsidRPr="00F55CA6">
        <w:t xml:space="preserve"> or part of religious education.  The majority of time is defined, in this case, as more than 50%.</w:t>
      </w:r>
    </w:p>
    <w:p w14:paraId="7A002DC9" w14:textId="40319CF4" w:rsidR="00CC0668" w:rsidRDefault="00CC0668" w:rsidP="00CC0668">
      <w:r w:rsidRPr="00F55CA6">
        <w:t xml:space="preserve">Travel time is included when considering the time spent on an activity only when it occurs during school time </w:t>
      </w:r>
      <w:r w:rsidR="00AA4BDE">
        <w:t>(see definitions)</w:t>
      </w:r>
      <w:r w:rsidRPr="00F55CA6">
        <w:t>.</w:t>
      </w:r>
    </w:p>
    <w:p w14:paraId="0FE4F731" w14:textId="58D3E67A" w:rsidR="00CC0668" w:rsidRPr="00F55CA6" w:rsidRDefault="00CC0668" w:rsidP="00462652">
      <w:pPr>
        <w:pStyle w:val="Heading2"/>
      </w:pPr>
      <w:bookmarkStart w:id="42" w:name="_Toc207207335"/>
      <w:r>
        <w:t>Residential activities</w:t>
      </w:r>
      <w:bookmarkEnd w:id="42"/>
    </w:p>
    <w:p w14:paraId="639F2DE1" w14:textId="2CA9F82F" w:rsidR="00AA4BDE" w:rsidRDefault="00AA4BDE" w:rsidP="00CC0668">
      <w:r>
        <w:rPr>
          <w:rFonts w:cs="Arial"/>
        </w:rPr>
        <w:t xml:space="preserve">Parents and carers will be charged board and lodging for a pupil </w:t>
      </w:r>
      <w:r w:rsidR="00E238A2">
        <w:rPr>
          <w:rFonts w:cs="Arial"/>
        </w:rPr>
        <w:t>to attend</w:t>
      </w:r>
      <w:r>
        <w:rPr>
          <w:rFonts w:cs="Arial"/>
        </w:rPr>
        <w:t xml:space="preserve"> a residential visit </w:t>
      </w:r>
      <w:r>
        <w:t>unless remission is granted.</w:t>
      </w:r>
    </w:p>
    <w:p w14:paraId="1A4DB096" w14:textId="77777777" w:rsidR="00526063" w:rsidRDefault="00AA4BDE" w:rsidP="00CC0668">
      <w:pPr>
        <w:rPr>
          <w:rFonts w:cs="Arial"/>
        </w:rPr>
      </w:pPr>
      <w:r>
        <w:rPr>
          <w:rFonts w:cs="Arial"/>
        </w:rPr>
        <w:t>To</w:t>
      </w:r>
      <w:r w:rsidR="00CC0668" w:rsidRPr="00F55CA6">
        <w:rPr>
          <w:rFonts w:cs="Arial"/>
        </w:rPr>
        <w:t xml:space="preserve"> cover any other costs associated with a residential visit </w:t>
      </w:r>
      <w:r w:rsidR="00E238A2" w:rsidRPr="00F55CA6">
        <w:rPr>
          <w:rFonts w:cs="Arial"/>
        </w:rPr>
        <w:t>e.g.,</w:t>
      </w:r>
      <w:r w:rsidR="00CC0668" w:rsidRPr="00F55CA6">
        <w:rPr>
          <w:rFonts w:cs="Arial"/>
        </w:rPr>
        <w:t xml:space="preserve"> </w:t>
      </w:r>
      <w:r w:rsidR="00E238A2">
        <w:rPr>
          <w:rFonts w:cs="Arial"/>
        </w:rPr>
        <w:t xml:space="preserve">transport, </w:t>
      </w:r>
      <w:r w:rsidR="00CC0668" w:rsidRPr="00F55CA6">
        <w:rPr>
          <w:rFonts w:cs="Arial"/>
        </w:rPr>
        <w:t xml:space="preserve">activity tuition, for which charges cannot be made, </w:t>
      </w:r>
      <w:r w:rsidR="00526063">
        <w:rPr>
          <w:rFonts w:cs="Arial"/>
        </w:rPr>
        <w:t>they</w:t>
      </w:r>
      <w:r w:rsidR="00CC0668" w:rsidRPr="00F55CA6">
        <w:rPr>
          <w:rFonts w:cs="Arial"/>
        </w:rPr>
        <w:t xml:space="preserve"> will be asked to make a voluntary contribution.  No child will be denied the opportunity of attending a residential (</w:t>
      </w:r>
      <w:r w:rsidR="00E238A2">
        <w:rPr>
          <w:rFonts w:cs="Arial"/>
        </w:rPr>
        <w:t>if</w:t>
      </w:r>
      <w:r w:rsidR="00CC0668" w:rsidRPr="00F55CA6">
        <w:rPr>
          <w:rFonts w:cs="Arial"/>
        </w:rPr>
        <w:t xml:space="preserve"> it is not an Optional Extra) if the</w:t>
      </w:r>
      <w:r w:rsidR="00526063">
        <w:rPr>
          <w:rFonts w:cs="Arial"/>
        </w:rPr>
        <w:t>ir</w:t>
      </w:r>
      <w:r w:rsidR="00CC0668" w:rsidRPr="00F55CA6">
        <w:rPr>
          <w:rFonts w:cs="Arial"/>
        </w:rPr>
        <w:t xml:space="preserve"> parents </w:t>
      </w:r>
      <w:r w:rsidR="00526063">
        <w:rPr>
          <w:rFonts w:cs="Arial"/>
        </w:rPr>
        <w:t>or carers do not c</w:t>
      </w:r>
      <w:r w:rsidR="00CC0668" w:rsidRPr="00F55CA6">
        <w:rPr>
          <w:rFonts w:cs="Arial"/>
        </w:rPr>
        <w:t xml:space="preserve">ontribute voluntarily.  </w:t>
      </w:r>
    </w:p>
    <w:p w14:paraId="13A7E470" w14:textId="0ED5CC03" w:rsidR="00CC0668" w:rsidRPr="00F55CA6" w:rsidRDefault="00526063" w:rsidP="00CC0668">
      <w:r>
        <w:rPr>
          <w:rFonts w:cs="Arial"/>
        </w:rPr>
        <w:t xml:space="preserve">If </w:t>
      </w:r>
      <w:proofErr w:type="gramStart"/>
      <w:r>
        <w:rPr>
          <w:rFonts w:cs="Arial"/>
        </w:rPr>
        <w:t>not</w:t>
      </w:r>
      <w:proofErr w:type="gramEnd"/>
      <w:r>
        <w:rPr>
          <w:rFonts w:cs="Arial"/>
        </w:rPr>
        <w:t xml:space="preserve"> enough </w:t>
      </w:r>
      <w:r w:rsidR="00CC0668" w:rsidRPr="00F55CA6">
        <w:rPr>
          <w:rFonts w:cs="Arial"/>
        </w:rPr>
        <w:t xml:space="preserve">voluntary contributions are received to cover </w:t>
      </w:r>
      <w:r w:rsidR="00B41279">
        <w:rPr>
          <w:rFonts w:cs="Arial"/>
        </w:rPr>
        <w:t xml:space="preserve">the </w:t>
      </w:r>
      <w:r w:rsidR="00CC0668" w:rsidRPr="00F55CA6">
        <w:rPr>
          <w:rFonts w:cs="Arial"/>
        </w:rPr>
        <w:t>cost</w:t>
      </w:r>
      <w:r>
        <w:rPr>
          <w:rFonts w:cs="Arial"/>
        </w:rPr>
        <w:t>s</w:t>
      </w:r>
      <w:r w:rsidR="00B41279">
        <w:rPr>
          <w:rFonts w:cs="Arial"/>
        </w:rPr>
        <w:t xml:space="preserve"> of a residential</w:t>
      </w:r>
      <w:r w:rsidR="00CC0668" w:rsidRPr="00F55CA6">
        <w:rPr>
          <w:rFonts w:cs="Arial"/>
        </w:rPr>
        <w:t xml:space="preserve">, </w:t>
      </w:r>
      <w:r>
        <w:rPr>
          <w:rFonts w:cs="Arial"/>
        </w:rPr>
        <w:t xml:space="preserve">governors/trustees reserve </w:t>
      </w:r>
      <w:r w:rsidR="00CC0668" w:rsidRPr="00F55CA6">
        <w:rPr>
          <w:rFonts w:cs="Arial"/>
        </w:rPr>
        <w:t>the</w:t>
      </w:r>
      <w:r>
        <w:rPr>
          <w:rFonts w:cs="Arial"/>
        </w:rPr>
        <w:t xml:space="preserve"> right to cancel </w:t>
      </w:r>
      <w:r w:rsidR="00B41279">
        <w:rPr>
          <w:rFonts w:cs="Arial"/>
        </w:rPr>
        <w:t>it</w:t>
      </w:r>
      <w:r w:rsidR="00CC0668" w:rsidRPr="00F55CA6">
        <w:rPr>
          <w:rFonts w:cs="Arial"/>
        </w:rPr>
        <w:t xml:space="preserve">.  </w:t>
      </w:r>
    </w:p>
    <w:p w14:paraId="2AF3588F" w14:textId="0791CEA7" w:rsidR="00CC0668" w:rsidRPr="00F55CA6" w:rsidRDefault="00E238A2" w:rsidP="00CC0668">
      <w:pPr>
        <w:rPr>
          <w:rFonts w:cs="Arial"/>
        </w:rPr>
      </w:pPr>
      <w:bookmarkStart w:id="43" w:name="_Optional_Extras"/>
      <w:bookmarkEnd w:id="43"/>
      <w:r>
        <w:rPr>
          <w:rFonts w:cs="Arial"/>
        </w:rPr>
        <w:t>C</w:t>
      </w:r>
      <w:r w:rsidR="00CC0668" w:rsidRPr="00F55CA6">
        <w:rPr>
          <w:rFonts w:cs="Arial"/>
        </w:rPr>
        <w:t xml:space="preserve">harges will be made to cover </w:t>
      </w:r>
      <w:r>
        <w:rPr>
          <w:rFonts w:cs="Arial"/>
        </w:rPr>
        <w:t>all residential visit costs</w:t>
      </w:r>
      <w:r w:rsidR="00CC0668" w:rsidRPr="00F55CA6">
        <w:rPr>
          <w:rFonts w:cs="Arial"/>
        </w:rPr>
        <w:t xml:space="preserve"> only </w:t>
      </w:r>
      <w:r w:rsidR="00CC0668" w:rsidRPr="00F55CA6">
        <w:t xml:space="preserve">where the visit is </w:t>
      </w:r>
      <w:r>
        <w:t xml:space="preserve">deemed to be </w:t>
      </w:r>
      <w:r w:rsidR="00CC0668" w:rsidRPr="00F55CA6">
        <w:t xml:space="preserve">an </w:t>
      </w:r>
      <w:r>
        <w:t>‘o</w:t>
      </w:r>
      <w:r w:rsidR="00CC0668" w:rsidRPr="00F55CA6">
        <w:t xml:space="preserve">ptional </w:t>
      </w:r>
      <w:r>
        <w:t>e</w:t>
      </w:r>
      <w:r w:rsidR="00CC0668" w:rsidRPr="00F55CA6">
        <w:t>xtra</w:t>
      </w:r>
      <w:r>
        <w:t>’</w:t>
      </w:r>
      <w:r w:rsidR="00CC0668" w:rsidRPr="00F55CA6">
        <w:t xml:space="preserve"> because </w:t>
      </w:r>
      <w:r w:rsidR="00CC0668" w:rsidRPr="00F55CA6">
        <w:rPr>
          <w:rFonts w:cs="Arial"/>
        </w:rPr>
        <w:t xml:space="preserve">the number of </w:t>
      </w:r>
      <w:r>
        <w:rPr>
          <w:rFonts w:cs="Arial"/>
        </w:rPr>
        <w:t>half-day</w:t>
      </w:r>
      <w:r w:rsidR="00CC0668" w:rsidRPr="00F55CA6">
        <w:rPr>
          <w:rFonts w:cs="Arial"/>
        </w:rPr>
        <w:t xml:space="preserve"> school sessions missed by the pupils taking part totals less than half of the number of half-days taken up by the activity</w:t>
      </w:r>
      <w:r>
        <w:rPr>
          <w:rFonts w:cs="Arial"/>
        </w:rPr>
        <w:t xml:space="preserve"> </w:t>
      </w:r>
      <w:r w:rsidRPr="00F55CA6">
        <w:rPr>
          <w:rFonts w:cs="Arial"/>
        </w:rPr>
        <w:t>(</w:t>
      </w:r>
      <w:r>
        <w:rPr>
          <w:rFonts w:cs="Arial"/>
        </w:rPr>
        <w:t>see definitions</w:t>
      </w:r>
      <w:r w:rsidRPr="00F55CA6">
        <w:rPr>
          <w:rFonts w:cs="Arial"/>
        </w:rPr>
        <w:t>)</w:t>
      </w:r>
      <w:r w:rsidR="00CC0668" w:rsidRPr="00F55CA6">
        <w:rPr>
          <w:rFonts w:cs="Arial"/>
        </w:rPr>
        <w:t xml:space="preserve">.  In such cases, parents </w:t>
      </w:r>
      <w:r w:rsidR="00B41279">
        <w:rPr>
          <w:rFonts w:cs="Arial"/>
        </w:rPr>
        <w:t xml:space="preserve">and carers </w:t>
      </w:r>
      <w:r w:rsidR="00CC0668" w:rsidRPr="00F55CA6">
        <w:rPr>
          <w:rFonts w:cs="Arial"/>
        </w:rPr>
        <w:t>will be told how the charges were calculated.</w:t>
      </w:r>
    </w:p>
    <w:p w14:paraId="47D86B65" w14:textId="77777777" w:rsidR="00681F8B" w:rsidRPr="007F2D51" w:rsidRDefault="00F63277" w:rsidP="00462652">
      <w:pPr>
        <w:pStyle w:val="Heading1"/>
      </w:pPr>
      <w:bookmarkStart w:id="44" w:name="_Toc207207336"/>
      <w:r w:rsidRPr="007F2D51">
        <w:t xml:space="preserve">Debt </w:t>
      </w:r>
      <w:r w:rsidR="000D2044" w:rsidRPr="007F2D51">
        <w:t>r</w:t>
      </w:r>
      <w:r w:rsidRPr="007F2D51">
        <w:t>ecovery</w:t>
      </w:r>
      <w:bookmarkEnd w:id="44"/>
    </w:p>
    <w:p w14:paraId="549CE44C" w14:textId="080C4DB0" w:rsidR="00681F8B" w:rsidRPr="007F2D51" w:rsidRDefault="00991A69" w:rsidP="005D6D36">
      <w:r>
        <w:rPr>
          <w:szCs w:val="22"/>
        </w:rPr>
        <w:t>Our</w:t>
      </w:r>
      <w:r w:rsidR="00703BCB" w:rsidRPr="007F2D51">
        <w:rPr>
          <w:szCs w:val="22"/>
        </w:rPr>
        <w:t xml:space="preserve"> financial management </w:t>
      </w:r>
      <w:r w:rsidR="003153C1">
        <w:rPr>
          <w:szCs w:val="22"/>
        </w:rPr>
        <w:t>Policy</w:t>
      </w:r>
      <w:r w:rsidR="00703BCB" w:rsidRPr="007F2D51">
        <w:rPr>
          <w:szCs w:val="22"/>
        </w:rPr>
        <w:t xml:space="preserve"> </w:t>
      </w:r>
      <w:r w:rsidR="00541D0E">
        <w:rPr>
          <w:szCs w:val="22"/>
        </w:rPr>
        <w:t>requires</w:t>
      </w:r>
      <w:r w:rsidR="00703BCB" w:rsidRPr="007F2D51">
        <w:rPr>
          <w:szCs w:val="22"/>
        </w:rPr>
        <w:t xml:space="preserve"> all services provided by </w:t>
      </w:r>
      <w:r w:rsidR="00F61D8F">
        <w:rPr>
          <w:szCs w:val="22"/>
        </w:rPr>
        <w:t>us</w:t>
      </w:r>
      <w:r w:rsidR="00703BCB" w:rsidRPr="007F2D51">
        <w:rPr>
          <w:szCs w:val="22"/>
        </w:rPr>
        <w:t xml:space="preserve"> </w:t>
      </w:r>
      <w:r w:rsidR="00541D0E">
        <w:rPr>
          <w:szCs w:val="22"/>
        </w:rPr>
        <w:t>to be</w:t>
      </w:r>
      <w:r w:rsidR="00703BCB" w:rsidRPr="007F2D51">
        <w:rPr>
          <w:szCs w:val="22"/>
        </w:rPr>
        <w:t xml:space="preserve"> paid for in advance </w:t>
      </w:r>
      <w:r w:rsidR="00541D0E">
        <w:rPr>
          <w:szCs w:val="22"/>
        </w:rPr>
        <w:t xml:space="preserve">so it is </w:t>
      </w:r>
      <w:r w:rsidR="00703BCB" w:rsidRPr="007F2D51">
        <w:rPr>
          <w:szCs w:val="22"/>
        </w:rPr>
        <w:t xml:space="preserve">expected no </w:t>
      </w:r>
      <w:r w:rsidR="00541D0E">
        <w:rPr>
          <w:szCs w:val="22"/>
        </w:rPr>
        <w:t xml:space="preserve">significant </w:t>
      </w:r>
      <w:r w:rsidR="00703BCB" w:rsidRPr="007F2D51">
        <w:rPr>
          <w:szCs w:val="22"/>
        </w:rPr>
        <w:t xml:space="preserve">debts will accrue.  </w:t>
      </w:r>
      <w:r w:rsidR="002E30DC" w:rsidRPr="007F2D51">
        <w:rPr>
          <w:szCs w:val="22"/>
        </w:rPr>
        <w:t xml:space="preserve">In the event </w:t>
      </w:r>
      <w:r w:rsidR="00541D0E">
        <w:rPr>
          <w:szCs w:val="22"/>
        </w:rPr>
        <w:t xml:space="preserve">that </w:t>
      </w:r>
      <w:r w:rsidR="002E30DC" w:rsidRPr="007F2D51">
        <w:rPr>
          <w:szCs w:val="22"/>
        </w:rPr>
        <w:t>debts are accrued, t</w:t>
      </w:r>
      <w:r w:rsidR="00681F8B" w:rsidRPr="007F2D51">
        <w:t>he Governing Body</w:t>
      </w:r>
      <w:r w:rsidR="00F61D8F">
        <w:t>/Trust Board</w:t>
      </w:r>
      <w:r w:rsidR="00681F8B" w:rsidRPr="007F2D51">
        <w:t xml:space="preserve"> </w:t>
      </w:r>
      <w:r w:rsidR="00541D0E">
        <w:t xml:space="preserve">has </w:t>
      </w:r>
      <w:r w:rsidR="00681F8B" w:rsidRPr="007F2D51">
        <w:t>authorise</w:t>
      </w:r>
      <w:r w:rsidR="00541D0E">
        <w:t>d</w:t>
      </w:r>
      <w:r w:rsidR="00681F8B" w:rsidRPr="007F2D51">
        <w:t xml:space="preserve"> all reasonable measures to </w:t>
      </w:r>
      <w:r w:rsidR="00541D0E">
        <w:t xml:space="preserve">be taken to </w:t>
      </w:r>
      <w:r w:rsidR="00681F8B" w:rsidRPr="007F2D51">
        <w:t xml:space="preserve">collect debts as part of its management </w:t>
      </w:r>
      <w:r w:rsidR="002E30DC" w:rsidRPr="007F2D51">
        <w:t>of public funds.  In doing so they</w:t>
      </w:r>
      <w:r w:rsidR="00681F8B" w:rsidRPr="007F2D51">
        <w:t xml:space="preserve"> will observe the relevant financial regulations and any other legal requirements.</w:t>
      </w:r>
    </w:p>
    <w:p w14:paraId="40F50CD3" w14:textId="6621806F" w:rsidR="00F61D8F" w:rsidRDefault="00681F8B" w:rsidP="005D6D36">
      <w:r w:rsidRPr="007F2D51">
        <w:t>S</w:t>
      </w:r>
      <w:r w:rsidR="00CC1C2E" w:rsidRPr="007F2D51">
        <w:t xml:space="preserve">taff </w:t>
      </w:r>
      <w:r w:rsidR="00541D0E">
        <w:t>whose role it is</w:t>
      </w:r>
      <w:r w:rsidR="00A92FBE">
        <w:t>,</w:t>
      </w:r>
      <w:r w:rsidR="00541D0E">
        <w:t xml:space="preserve"> </w:t>
      </w:r>
      <w:r w:rsidR="00CC1C2E" w:rsidRPr="007F2D51">
        <w:t>will follow school</w:t>
      </w:r>
      <w:r w:rsidRPr="007F2D51">
        <w:t xml:space="preserve"> procedures to secure the collection of all debts.  </w:t>
      </w:r>
    </w:p>
    <w:p w14:paraId="21EF12F3" w14:textId="482C70F2" w:rsidR="00681F8B" w:rsidRPr="007F2D51" w:rsidRDefault="00681F8B" w:rsidP="005D6D36">
      <w:r w:rsidRPr="007F2D51">
        <w:t xml:space="preserve">A debt will be written off only after all reasonable measures (commensurate with the size and nature of the debt) have been taken to recover it.  </w:t>
      </w:r>
      <w:r w:rsidR="00CC1C2E" w:rsidRPr="007F2D51">
        <w:t xml:space="preserve">Only </w:t>
      </w:r>
      <w:r w:rsidRPr="007F2D51">
        <w:t>debt</w:t>
      </w:r>
      <w:r w:rsidR="00CC1C2E" w:rsidRPr="007F2D51">
        <w:t>s</w:t>
      </w:r>
      <w:r w:rsidRPr="007F2D51">
        <w:t xml:space="preserve"> below that allowed for in the annual funding letter issued by the Secretary of State</w:t>
      </w:r>
      <w:r w:rsidR="00CC1C2E" w:rsidRPr="007F2D51">
        <w:t xml:space="preserve"> may be written off</w:t>
      </w:r>
      <w:r w:rsidRPr="007F2D51">
        <w:t>.  The recovery of any sums above this amount will be referred first to the Governors</w:t>
      </w:r>
      <w:r w:rsidR="00F61D8F">
        <w:t>/Trustees</w:t>
      </w:r>
      <w:r w:rsidRPr="007F2D51">
        <w:t xml:space="preserve"> and then to the Secretary of State for approval. </w:t>
      </w:r>
      <w:r w:rsidR="00CC1C2E" w:rsidRPr="007F2D51">
        <w:t xml:space="preserve"> </w:t>
      </w:r>
      <w:r w:rsidRPr="007F2D51">
        <w:t xml:space="preserve">If any debtor has a number of debts that together exceed the write-off </w:t>
      </w:r>
      <w:r w:rsidR="000C1330" w:rsidRPr="007F2D51">
        <w:t>limit,</w:t>
      </w:r>
      <w:r w:rsidRPr="007F2D51">
        <w:t xml:space="preserve"> then these will be treated as a total amount. </w:t>
      </w:r>
    </w:p>
    <w:p w14:paraId="6BB6B7DC" w14:textId="77777777" w:rsidR="00681F8B" w:rsidRPr="007F2D51" w:rsidRDefault="00681F8B" w:rsidP="005D6D36">
      <w:r w:rsidRPr="007F2D51">
        <w:t>Unless a decision to write-off a debt is demonstrably a rea</w:t>
      </w:r>
      <w:r w:rsidR="00CC1C2E" w:rsidRPr="007F2D51">
        <w:t>sonable course of action authorisation is in place to initiate</w:t>
      </w:r>
      <w:r w:rsidRPr="007F2D51">
        <w:t xml:space="preserve"> legal or other action to recover debts. </w:t>
      </w:r>
    </w:p>
    <w:p w14:paraId="5BB86CFB" w14:textId="6BF5D4A5" w:rsidR="00681F8B" w:rsidRPr="007F2D51" w:rsidRDefault="00681F8B" w:rsidP="005D6D36">
      <w:r w:rsidRPr="007F2D51">
        <w:t>A formal record of any debts written off will be maintained and retained for 7 years.</w:t>
      </w:r>
    </w:p>
    <w:p w14:paraId="4D39AEFA" w14:textId="77777777" w:rsidR="001F0317" w:rsidRPr="007F2D51" w:rsidRDefault="00D9630C" w:rsidP="00462652">
      <w:pPr>
        <w:pStyle w:val="Heading1"/>
      </w:pPr>
      <w:bookmarkStart w:id="45" w:name="_Toc207207337"/>
      <w:r w:rsidRPr="007F2D51">
        <w:t xml:space="preserve">Arrangements for </w:t>
      </w:r>
      <w:r w:rsidR="000D2044" w:rsidRPr="007F2D51">
        <w:t>m</w:t>
      </w:r>
      <w:r w:rsidR="00AC5207" w:rsidRPr="007F2D51">
        <w:t>onitoring a</w:t>
      </w:r>
      <w:r w:rsidRPr="007F2D51">
        <w:t xml:space="preserve">nd </w:t>
      </w:r>
      <w:r w:rsidR="000D2044" w:rsidRPr="007F2D51">
        <w:t>e</w:t>
      </w:r>
      <w:r w:rsidR="00AC5207" w:rsidRPr="007F2D51">
        <w:t>valuation</w:t>
      </w:r>
      <w:bookmarkEnd w:id="45"/>
    </w:p>
    <w:p w14:paraId="4671DA15" w14:textId="5AEABB5E" w:rsidR="00A85ED7" w:rsidRPr="004572EA" w:rsidRDefault="00A85ED7" w:rsidP="00F61D8F">
      <w:pPr>
        <w:rPr>
          <w:rFonts w:cs="Arial"/>
        </w:rPr>
      </w:pPr>
      <w:bookmarkStart w:id="46" w:name="_GoBack"/>
      <w:r w:rsidRPr="004572EA">
        <w:rPr>
          <w:rFonts w:cs="Arial"/>
        </w:rPr>
        <w:t xml:space="preserve">To ensure we achieve the aims of this </w:t>
      </w:r>
      <w:r w:rsidR="003153C1" w:rsidRPr="004572EA">
        <w:rPr>
          <w:rFonts w:cs="Arial"/>
        </w:rPr>
        <w:t>Policy</w:t>
      </w:r>
      <w:r w:rsidRPr="004572EA">
        <w:rPr>
          <w:rFonts w:cs="Arial"/>
        </w:rPr>
        <w:t xml:space="preserve">, </w:t>
      </w:r>
      <w:r w:rsidR="004572EA" w:rsidRPr="004572EA">
        <w:rPr>
          <w:rFonts w:cs="Arial"/>
        </w:rPr>
        <w:t>Finance committee</w:t>
      </w:r>
      <w:r w:rsidRPr="004572EA">
        <w:rPr>
          <w:rFonts w:cs="Arial"/>
        </w:rPr>
        <w:t xml:space="preserve"> </w:t>
      </w:r>
      <w:r w:rsidR="001F0317" w:rsidRPr="004572EA">
        <w:rPr>
          <w:rFonts w:cs="Arial"/>
        </w:rPr>
        <w:t xml:space="preserve">will monitor </w:t>
      </w:r>
      <w:r w:rsidR="00F61D8F" w:rsidRPr="004572EA">
        <w:rPr>
          <w:rFonts w:cs="Arial"/>
        </w:rPr>
        <w:t>its</w:t>
      </w:r>
      <w:r w:rsidR="001F0317" w:rsidRPr="004572EA">
        <w:rPr>
          <w:rFonts w:cs="Arial"/>
        </w:rPr>
        <w:t xml:space="preserve"> impact by receiving on a termly basis, a financial report on activities that resulted in charges being levied, </w:t>
      </w:r>
      <w:r w:rsidRPr="004572EA">
        <w:rPr>
          <w:rFonts w:cs="Arial"/>
        </w:rPr>
        <w:t>what remission was provided and why</w:t>
      </w:r>
      <w:r w:rsidR="001F0317" w:rsidRPr="004572EA">
        <w:rPr>
          <w:rFonts w:cs="Arial"/>
        </w:rPr>
        <w:t xml:space="preserve"> (without giving names) and the source of </w:t>
      </w:r>
      <w:r w:rsidRPr="004572EA">
        <w:rPr>
          <w:rFonts w:cs="Arial"/>
        </w:rPr>
        <w:t>remissions</w:t>
      </w:r>
      <w:r w:rsidR="001F0317" w:rsidRPr="004572EA">
        <w:rPr>
          <w:rFonts w:cs="Arial"/>
        </w:rPr>
        <w:t>.</w:t>
      </w:r>
      <w:bookmarkEnd w:id="46"/>
    </w:p>
    <w:sectPr w:rsidR="00A85ED7" w:rsidRPr="004572EA" w:rsidSect="009E63F9">
      <w:footerReference w:type="default" r:id="rId20"/>
      <w:pgSz w:w="11906" w:h="16838"/>
      <w:pgMar w:top="851" w:right="851" w:bottom="851" w:left="851"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135A6" w14:textId="77777777" w:rsidR="001C58EA" w:rsidRDefault="001C58EA" w:rsidP="000308A6">
      <w:pPr>
        <w:spacing w:after="0"/>
      </w:pPr>
      <w:r>
        <w:separator/>
      </w:r>
    </w:p>
  </w:endnote>
  <w:endnote w:type="continuationSeparator" w:id="0">
    <w:p w14:paraId="2CDB7888" w14:textId="77777777" w:rsidR="001C58EA" w:rsidRDefault="001C58EA" w:rsidP="000308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A7263" w14:textId="77777777" w:rsidR="00B64039" w:rsidRPr="008235FA" w:rsidRDefault="00B64039" w:rsidP="00B64039">
    <w:pPr>
      <w:pStyle w:val="Footer"/>
      <w:tabs>
        <w:tab w:val="clear" w:pos="4513"/>
        <w:tab w:val="clear" w:pos="9026"/>
      </w:tabs>
      <w:ind w:left="113" w:hanging="113"/>
      <w:rPr>
        <w:sz w:val="18"/>
        <w:szCs w:val="18"/>
      </w:rPr>
    </w:pPr>
    <w:r w:rsidRPr="008235FA">
      <w:rPr>
        <w:sz w:val="18"/>
        <w:szCs w:val="18"/>
        <w:vertAlign w:val="superscript"/>
      </w:rPr>
      <w:t>1</w:t>
    </w:r>
    <w:r w:rsidRPr="008235FA">
      <w:rPr>
        <w:sz w:val="18"/>
        <w:szCs w:val="18"/>
      </w:rPr>
      <w:t xml:space="preserve"> The Governing Body is free to delegate the approval of this Policy to a Committee of the Governing Body, an individual Governor or the Head teacher</w:t>
    </w:r>
  </w:p>
  <w:p w14:paraId="3447F136" w14:textId="28130174" w:rsidR="007E30B9" w:rsidRPr="00D9630C" w:rsidRDefault="00B64039" w:rsidP="00B64039">
    <w:pPr>
      <w:pStyle w:val="Footer"/>
      <w:ind w:left="0"/>
    </w:pPr>
    <w:r w:rsidRPr="008235FA">
      <w:rPr>
        <w:sz w:val="18"/>
        <w:szCs w:val="18"/>
        <w:vertAlign w:val="superscript"/>
      </w:rPr>
      <w:t>2</w:t>
    </w:r>
    <w:r w:rsidRPr="008235FA">
      <w:rPr>
        <w:sz w:val="18"/>
        <w:szCs w:val="18"/>
      </w:rPr>
      <w:t xml:space="preserve"> The Governing Body are free to determine the review frequency of this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69A25" w14:textId="77777777" w:rsidR="0096741B" w:rsidRPr="00D9630C" w:rsidRDefault="0096741B" w:rsidP="00D96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D7681" w14:textId="1498C1AB" w:rsidR="00AA750F" w:rsidRPr="006F4A92" w:rsidRDefault="00226AAF" w:rsidP="006F4A92">
    <w:pPr>
      <w:pStyle w:val="Footer"/>
      <w:spacing w:before="120"/>
      <w:jc w:val="center"/>
      <w:rPr>
        <w:noProof/>
        <w:sz w:val="20"/>
      </w:rPr>
    </w:pPr>
    <w:r w:rsidRPr="009E63F9">
      <w:rPr>
        <w:sz w:val="20"/>
      </w:rPr>
      <w:fldChar w:fldCharType="begin"/>
    </w:r>
    <w:r w:rsidRPr="009E63F9">
      <w:rPr>
        <w:sz w:val="20"/>
      </w:rPr>
      <w:instrText xml:space="preserve"> PAGE   \* MERGEFORMAT </w:instrText>
    </w:r>
    <w:r w:rsidRPr="009E63F9">
      <w:rPr>
        <w:sz w:val="20"/>
      </w:rPr>
      <w:fldChar w:fldCharType="separate"/>
    </w:r>
    <w:r w:rsidR="00EC4643">
      <w:rPr>
        <w:noProof/>
        <w:sz w:val="20"/>
      </w:rPr>
      <w:t>3</w:t>
    </w:r>
    <w:r w:rsidRPr="009E63F9">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B38FD" w14:textId="77777777" w:rsidR="001C58EA" w:rsidRDefault="001C58EA" w:rsidP="000308A6">
      <w:pPr>
        <w:spacing w:after="0"/>
      </w:pPr>
      <w:r>
        <w:separator/>
      </w:r>
    </w:p>
  </w:footnote>
  <w:footnote w:type="continuationSeparator" w:id="0">
    <w:p w14:paraId="12E0F261" w14:textId="77777777" w:rsidR="001C58EA" w:rsidRDefault="001C58EA" w:rsidP="000308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71640" w14:textId="0A7BDC33" w:rsidR="00A149AD" w:rsidRPr="00EC4643" w:rsidRDefault="00A149AD" w:rsidP="00A149AD">
    <w:pPr>
      <w:pStyle w:val="Header"/>
      <w:tabs>
        <w:tab w:val="clear" w:pos="4513"/>
        <w:tab w:val="clear" w:pos="9026"/>
      </w:tabs>
      <w:ind w:left="0"/>
      <w:jc w:val="right"/>
      <w:rPr>
        <w:i/>
        <w:sz w:val="18"/>
        <w:szCs w:val="16"/>
      </w:rPr>
    </w:pPr>
    <w:bookmarkStart w:id="1" w:name="_Hlk174346379"/>
    <w:bookmarkStart w:id="2" w:name="_Hlk174346380"/>
    <w:r w:rsidRPr="00EC4643">
      <w:rPr>
        <w:i/>
        <w:sz w:val="18"/>
        <w:szCs w:val="16"/>
      </w:rPr>
      <w:t xml:space="preserve">Version No: </w:t>
    </w:r>
    <w:r w:rsidR="00474701">
      <w:rPr>
        <w:b/>
        <w:bCs/>
        <w:i/>
        <w:sz w:val="18"/>
        <w:szCs w:val="16"/>
      </w:rPr>
      <w:t>1</w:t>
    </w:r>
    <w:r w:rsidR="002F48C8">
      <w:rPr>
        <w:b/>
        <w:bCs/>
        <w:i/>
        <w:sz w:val="18"/>
        <w:szCs w:val="16"/>
      </w:rPr>
      <w:t>2</w:t>
    </w:r>
  </w:p>
  <w:p w14:paraId="4ED3240A" w14:textId="66411440" w:rsidR="001B0E1A" w:rsidRPr="005F5706" w:rsidRDefault="00A149AD" w:rsidP="00A149AD">
    <w:pPr>
      <w:pStyle w:val="Header"/>
      <w:tabs>
        <w:tab w:val="clear" w:pos="4513"/>
        <w:tab w:val="clear" w:pos="9026"/>
      </w:tabs>
      <w:spacing w:after="200"/>
      <w:ind w:left="0"/>
      <w:jc w:val="right"/>
      <w:rPr>
        <w:bCs/>
        <w:i/>
        <w:color w:val="0F243E"/>
        <w:sz w:val="18"/>
        <w:szCs w:val="16"/>
      </w:rPr>
    </w:pPr>
    <w:r w:rsidRPr="00EC4643">
      <w:rPr>
        <w:i/>
        <w:sz w:val="18"/>
        <w:szCs w:val="16"/>
      </w:rPr>
      <w:t xml:space="preserve">Last </w:t>
    </w:r>
    <w:r w:rsidR="005F5706">
      <w:rPr>
        <w:i/>
        <w:sz w:val="18"/>
        <w:szCs w:val="16"/>
      </w:rPr>
      <w:t>Updated</w:t>
    </w:r>
    <w:r w:rsidRPr="00EC4643">
      <w:rPr>
        <w:i/>
        <w:sz w:val="18"/>
        <w:szCs w:val="16"/>
      </w:rPr>
      <w:t xml:space="preserve">: </w:t>
    </w:r>
    <w:r w:rsidR="00474701">
      <w:rPr>
        <w:b/>
        <w:bCs/>
        <w:i/>
        <w:sz w:val="18"/>
        <w:szCs w:val="16"/>
      </w:rPr>
      <w:t>Sept</w:t>
    </w:r>
    <w:r w:rsidR="00517C08" w:rsidRPr="00517C08">
      <w:rPr>
        <w:b/>
        <w:bCs/>
        <w:i/>
        <w:sz w:val="18"/>
        <w:szCs w:val="16"/>
      </w:rPr>
      <w:t xml:space="preserve">ember </w:t>
    </w:r>
    <w:r>
      <w:rPr>
        <w:b/>
        <w:i/>
        <w:color w:val="0F243E"/>
        <w:sz w:val="18"/>
        <w:szCs w:val="16"/>
      </w:rPr>
      <w:t>202</w:t>
    </w:r>
    <w:bookmarkEnd w:id="1"/>
    <w:bookmarkEnd w:id="2"/>
    <w:r w:rsidR="002F48C8">
      <w:rPr>
        <w:b/>
        <w:i/>
        <w:color w:val="0F243E"/>
        <w:sz w:val="18"/>
        <w:szCs w:val="16"/>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72862"/>
    <w:multiLevelType w:val="hybridMultilevel"/>
    <w:tmpl w:val="DDC6B4A0"/>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 w15:restartNumberingAfterBreak="0">
    <w:nsid w:val="07573589"/>
    <w:multiLevelType w:val="hybridMultilevel"/>
    <w:tmpl w:val="01128EC6"/>
    <w:lvl w:ilvl="0" w:tplc="08090001">
      <w:start w:val="1"/>
      <w:numFmt w:val="bullet"/>
      <w:lvlText w:val=""/>
      <w:lvlJc w:val="left"/>
      <w:pPr>
        <w:ind w:left="1287" w:hanging="360"/>
      </w:pPr>
      <w:rPr>
        <w:rFonts w:ascii="Symbol" w:hAnsi="Symbol" w:hint="default"/>
      </w:rPr>
    </w:lvl>
    <w:lvl w:ilvl="1" w:tplc="C0F034AE">
      <w:numFmt w:val="bullet"/>
      <w:lvlText w:val="•"/>
      <w:lvlJc w:val="left"/>
      <w:pPr>
        <w:ind w:left="2007" w:hanging="360"/>
      </w:pPr>
      <w:rPr>
        <w:rFonts w:ascii="Calibri" w:eastAsia="Gill Sans MT"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ABC095B"/>
    <w:multiLevelType w:val="multilevel"/>
    <w:tmpl w:val="0809001D"/>
    <w:styleLink w:val="KAHSCHeading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5430BF"/>
    <w:multiLevelType w:val="hybridMultilevel"/>
    <w:tmpl w:val="985440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0375C63"/>
    <w:multiLevelType w:val="multilevel"/>
    <w:tmpl w:val="9DA8B86C"/>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0EC77A8"/>
    <w:multiLevelType w:val="hybridMultilevel"/>
    <w:tmpl w:val="DAF44082"/>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3E6C7A72"/>
    <w:multiLevelType w:val="hybridMultilevel"/>
    <w:tmpl w:val="5C2695C0"/>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7" w15:restartNumberingAfterBreak="0">
    <w:nsid w:val="52072B83"/>
    <w:multiLevelType w:val="hybridMultilevel"/>
    <w:tmpl w:val="17B62106"/>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59C1041C"/>
    <w:multiLevelType w:val="hybridMultilevel"/>
    <w:tmpl w:val="784A3F72"/>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67EF79C5"/>
    <w:multiLevelType w:val="hybridMultilevel"/>
    <w:tmpl w:val="B818F0CE"/>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 w15:restartNumberingAfterBreak="0">
    <w:nsid w:val="6B3A7099"/>
    <w:multiLevelType w:val="hybridMultilevel"/>
    <w:tmpl w:val="94ECBC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7BEB4070"/>
    <w:multiLevelType w:val="hybridMultilevel"/>
    <w:tmpl w:val="13920E24"/>
    <w:lvl w:ilvl="0" w:tplc="5888F1CE">
      <w:start w:val="2"/>
      <w:numFmt w:val="bullet"/>
      <w:lvlText w:val="-"/>
      <w:lvlJc w:val="left"/>
      <w:pPr>
        <w:ind w:left="1284" w:hanging="360"/>
      </w:pPr>
      <w:rPr>
        <w:rFonts w:ascii="Calibri" w:eastAsia="Gill Sans MT" w:hAnsi="Calibri" w:cs="Calibri"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num w:numId="1">
    <w:abstractNumId w:val="2"/>
  </w:num>
  <w:num w:numId="2">
    <w:abstractNumId w:val="4"/>
  </w:num>
  <w:num w:numId="3">
    <w:abstractNumId w:val="0"/>
  </w:num>
  <w:num w:numId="4">
    <w:abstractNumId w:val="6"/>
  </w:num>
  <w:num w:numId="5">
    <w:abstractNumId w:val="3"/>
  </w:num>
  <w:num w:numId="6">
    <w:abstractNumId w:val="1"/>
  </w:num>
  <w:num w:numId="7">
    <w:abstractNumId w:val="9"/>
  </w:num>
  <w:num w:numId="8">
    <w:abstractNumId w:val="10"/>
  </w:num>
  <w:num w:numId="9">
    <w:abstractNumId w:val="11"/>
  </w:num>
  <w:num w:numId="10">
    <w:abstractNumId w:val="7"/>
  </w:num>
  <w:num w:numId="11">
    <w:abstractNumId w:val="5"/>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91"/>
    <w:rsid w:val="00002A49"/>
    <w:rsid w:val="00004CAF"/>
    <w:rsid w:val="0000594A"/>
    <w:rsid w:val="000077BE"/>
    <w:rsid w:val="00013490"/>
    <w:rsid w:val="00013CF0"/>
    <w:rsid w:val="00014173"/>
    <w:rsid w:val="00015E54"/>
    <w:rsid w:val="00022E2C"/>
    <w:rsid w:val="000308A6"/>
    <w:rsid w:val="00042E56"/>
    <w:rsid w:val="00047A9D"/>
    <w:rsid w:val="00063F88"/>
    <w:rsid w:val="00065A57"/>
    <w:rsid w:val="00072EC2"/>
    <w:rsid w:val="000735CA"/>
    <w:rsid w:val="00074DF7"/>
    <w:rsid w:val="000870B1"/>
    <w:rsid w:val="0009388F"/>
    <w:rsid w:val="00094963"/>
    <w:rsid w:val="00095A51"/>
    <w:rsid w:val="00096869"/>
    <w:rsid w:val="00096A14"/>
    <w:rsid w:val="00096D22"/>
    <w:rsid w:val="00097A6F"/>
    <w:rsid w:val="000A2578"/>
    <w:rsid w:val="000B0FB1"/>
    <w:rsid w:val="000B520A"/>
    <w:rsid w:val="000C1330"/>
    <w:rsid w:val="000C59F4"/>
    <w:rsid w:val="000D2044"/>
    <w:rsid w:val="000D3685"/>
    <w:rsid w:val="000D5799"/>
    <w:rsid w:val="000D5D84"/>
    <w:rsid w:val="000F3A76"/>
    <w:rsid w:val="001130C2"/>
    <w:rsid w:val="00127BBD"/>
    <w:rsid w:val="00137DB2"/>
    <w:rsid w:val="001518E7"/>
    <w:rsid w:val="00152D33"/>
    <w:rsid w:val="00154939"/>
    <w:rsid w:val="0016537F"/>
    <w:rsid w:val="0017115E"/>
    <w:rsid w:val="001712BD"/>
    <w:rsid w:val="001748A6"/>
    <w:rsid w:val="00186EA2"/>
    <w:rsid w:val="001949E7"/>
    <w:rsid w:val="00195979"/>
    <w:rsid w:val="001A6B77"/>
    <w:rsid w:val="001A7905"/>
    <w:rsid w:val="001B0E1A"/>
    <w:rsid w:val="001B3AEA"/>
    <w:rsid w:val="001B6567"/>
    <w:rsid w:val="001C3DEB"/>
    <w:rsid w:val="001C58EA"/>
    <w:rsid w:val="001C76EF"/>
    <w:rsid w:val="001E2096"/>
    <w:rsid w:val="001E4266"/>
    <w:rsid w:val="001F0317"/>
    <w:rsid w:val="00204C2B"/>
    <w:rsid w:val="00205939"/>
    <w:rsid w:val="00217881"/>
    <w:rsid w:val="00226AAF"/>
    <w:rsid w:val="002418AF"/>
    <w:rsid w:val="00246F83"/>
    <w:rsid w:val="00247A42"/>
    <w:rsid w:val="002525B2"/>
    <w:rsid w:val="00253CBB"/>
    <w:rsid w:val="002624FB"/>
    <w:rsid w:val="00295791"/>
    <w:rsid w:val="00296549"/>
    <w:rsid w:val="002A67C7"/>
    <w:rsid w:val="002B73F3"/>
    <w:rsid w:val="002B7BAC"/>
    <w:rsid w:val="002C0598"/>
    <w:rsid w:val="002C17D5"/>
    <w:rsid w:val="002C7D95"/>
    <w:rsid w:val="002D4D48"/>
    <w:rsid w:val="002D5433"/>
    <w:rsid w:val="002D59C6"/>
    <w:rsid w:val="002E30DC"/>
    <w:rsid w:val="002E666B"/>
    <w:rsid w:val="002F186D"/>
    <w:rsid w:val="002F48C8"/>
    <w:rsid w:val="002F5525"/>
    <w:rsid w:val="002F598F"/>
    <w:rsid w:val="002F68D5"/>
    <w:rsid w:val="00301D7B"/>
    <w:rsid w:val="00303822"/>
    <w:rsid w:val="00310CC2"/>
    <w:rsid w:val="00312699"/>
    <w:rsid w:val="00313E7D"/>
    <w:rsid w:val="003153C1"/>
    <w:rsid w:val="00315CD2"/>
    <w:rsid w:val="00320CF6"/>
    <w:rsid w:val="00320E6B"/>
    <w:rsid w:val="0032215F"/>
    <w:rsid w:val="00325D65"/>
    <w:rsid w:val="0034743D"/>
    <w:rsid w:val="003515E0"/>
    <w:rsid w:val="003618F4"/>
    <w:rsid w:val="00386325"/>
    <w:rsid w:val="003976E5"/>
    <w:rsid w:val="003A0335"/>
    <w:rsid w:val="003A0F44"/>
    <w:rsid w:val="003A5181"/>
    <w:rsid w:val="003B1CFB"/>
    <w:rsid w:val="003B446F"/>
    <w:rsid w:val="003B47CB"/>
    <w:rsid w:val="003B70BA"/>
    <w:rsid w:val="003C1F6B"/>
    <w:rsid w:val="003C46B0"/>
    <w:rsid w:val="003E3509"/>
    <w:rsid w:val="003E3934"/>
    <w:rsid w:val="003E5942"/>
    <w:rsid w:val="003F38E7"/>
    <w:rsid w:val="003F6017"/>
    <w:rsid w:val="00400602"/>
    <w:rsid w:val="00402653"/>
    <w:rsid w:val="004062DB"/>
    <w:rsid w:val="00411710"/>
    <w:rsid w:val="00417AE4"/>
    <w:rsid w:val="00424592"/>
    <w:rsid w:val="0042520E"/>
    <w:rsid w:val="004311F7"/>
    <w:rsid w:val="004451B3"/>
    <w:rsid w:val="004572EA"/>
    <w:rsid w:val="0046264A"/>
    <w:rsid w:val="00462652"/>
    <w:rsid w:val="00471117"/>
    <w:rsid w:val="00472FCA"/>
    <w:rsid w:val="00474701"/>
    <w:rsid w:val="00475726"/>
    <w:rsid w:val="00483FE9"/>
    <w:rsid w:val="004A414A"/>
    <w:rsid w:val="004C7D7C"/>
    <w:rsid w:val="004D0365"/>
    <w:rsid w:val="004D12CA"/>
    <w:rsid w:val="004E14FC"/>
    <w:rsid w:val="004E1B9F"/>
    <w:rsid w:val="004E2FD3"/>
    <w:rsid w:val="004F78D8"/>
    <w:rsid w:val="005100C4"/>
    <w:rsid w:val="0051167C"/>
    <w:rsid w:val="00514532"/>
    <w:rsid w:val="00516708"/>
    <w:rsid w:val="00516C62"/>
    <w:rsid w:val="00517C08"/>
    <w:rsid w:val="005236FE"/>
    <w:rsid w:val="00526063"/>
    <w:rsid w:val="00540DD5"/>
    <w:rsid w:val="00541D0E"/>
    <w:rsid w:val="00542A38"/>
    <w:rsid w:val="00555591"/>
    <w:rsid w:val="005559A6"/>
    <w:rsid w:val="0057264C"/>
    <w:rsid w:val="0057544E"/>
    <w:rsid w:val="005805F5"/>
    <w:rsid w:val="0058171F"/>
    <w:rsid w:val="00590826"/>
    <w:rsid w:val="005A1CC4"/>
    <w:rsid w:val="005B03EA"/>
    <w:rsid w:val="005B12A0"/>
    <w:rsid w:val="005B2BA5"/>
    <w:rsid w:val="005B33E7"/>
    <w:rsid w:val="005C27AE"/>
    <w:rsid w:val="005C5162"/>
    <w:rsid w:val="005D3F46"/>
    <w:rsid w:val="005D6D36"/>
    <w:rsid w:val="005E07AD"/>
    <w:rsid w:val="005E0F94"/>
    <w:rsid w:val="005E5095"/>
    <w:rsid w:val="005F041F"/>
    <w:rsid w:val="005F0FF5"/>
    <w:rsid w:val="005F5706"/>
    <w:rsid w:val="00602FA4"/>
    <w:rsid w:val="0061178E"/>
    <w:rsid w:val="00611F9D"/>
    <w:rsid w:val="006243C4"/>
    <w:rsid w:val="0062723C"/>
    <w:rsid w:val="0063018D"/>
    <w:rsid w:val="00641CCE"/>
    <w:rsid w:val="0065166C"/>
    <w:rsid w:val="006552E5"/>
    <w:rsid w:val="0067443F"/>
    <w:rsid w:val="00680625"/>
    <w:rsid w:val="00681059"/>
    <w:rsid w:val="00681F8B"/>
    <w:rsid w:val="0068283E"/>
    <w:rsid w:val="00687F62"/>
    <w:rsid w:val="00692F89"/>
    <w:rsid w:val="006948CE"/>
    <w:rsid w:val="006A0AD7"/>
    <w:rsid w:val="006A0C53"/>
    <w:rsid w:val="006A1DF1"/>
    <w:rsid w:val="006A591D"/>
    <w:rsid w:val="006B2EA1"/>
    <w:rsid w:val="006B33F1"/>
    <w:rsid w:val="006C52A3"/>
    <w:rsid w:val="006D2ABD"/>
    <w:rsid w:val="006D595B"/>
    <w:rsid w:val="006F12C0"/>
    <w:rsid w:val="006F18B8"/>
    <w:rsid w:val="006F49C4"/>
    <w:rsid w:val="006F4A92"/>
    <w:rsid w:val="00703BCB"/>
    <w:rsid w:val="00705006"/>
    <w:rsid w:val="0071068B"/>
    <w:rsid w:val="00715C74"/>
    <w:rsid w:val="00720A76"/>
    <w:rsid w:val="00722108"/>
    <w:rsid w:val="00722730"/>
    <w:rsid w:val="00727431"/>
    <w:rsid w:val="00731D58"/>
    <w:rsid w:val="00734474"/>
    <w:rsid w:val="00735DBE"/>
    <w:rsid w:val="00743100"/>
    <w:rsid w:val="00743A12"/>
    <w:rsid w:val="00746361"/>
    <w:rsid w:val="00751A82"/>
    <w:rsid w:val="0075609E"/>
    <w:rsid w:val="00756F77"/>
    <w:rsid w:val="007574FA"/>
    <w:rsid w:val="00766EB8"/>
    <w:rsid w:val="00771FE4"/>
    <w:rsid w:val="00777013"/>
    <w:rsid w:val="007819B5"/>
    <w:rsid w:val="007820C7"/>
    <w:rsid w:val="0079165C"/>
    <w:rsid w:val="00792723"/>
    <w:rsid w:val="007963CA"/>
    <w:rsid w:val="007A03BD"/>
    <w:rsid w:val="007B0831"/>
    <w:rsid w:val="007C4FC4"/>
    <w:rsid w:val="007C6DE4"/>
    <w:rsid w:val="007D39D9"/>
    <w:rsid w:val="007E0EDF"/>
    <w:rsid w:val="007E1AEA"/>
    <w:rsid w:val="007E30B9"/>
    <w:rsid w:val="007E4642"/>
    <w:rsid w:val="007F24EC"/>
    <w:rsid w:val="007F2D51"/>
    <w:rsid w:val="007F4FAF"/>
    <w:rsid w:val="007F5AE0"/>
    <w:rsid w:val="00820AA0"/>
    <w:rsid w:val="008235FA"/>
    <w:rsid w:val="00830710"/>
    <w:rsid w:val="008326A9"/>
    <w:rsid w:val="00842336"/>
    <w:rsid w:val="00843840"/>
    <w:rsid w:val="00855545"/>
    <w:rsid w:val="00872983"/>
    <w:rsid w:val="008741C7"/>
    <w:rsid w:val="008749DF"/>
    <w:rsid w:val="0087511C"/>
    <w:rsid w:val="00886E17"/>
    <w:rsid w:val="008911E7"/>
    <w:rsid w:val="008A5FB7"/>
    <w:rsid w:val="008B10A3"/>
    <w:rsid w:val="008B597B"/>
    <w:rsid w:val="008C26FC"/>
    <w:rsid w:val="008C3F5D"/>
    <w:rsid w:val="008E443E"/>
    <w:rsid w:val="008E4FA7"/>
    <w:rsid w:val="008E6D61"/>
    <w:rsid w:val="008F0A87"/>
    <w:rsid w:val="008F1746"/>
    <w:rsid w:val="008F513C"/>
    <w:rsid w:val="0090003C"/>
    <w:rsid w:val="0090051E"/>
    <w:rsid w:val="00905256"/>
    <w:rsid w:val="0090777B"/>
    <w:rsid w:val="0091247E"/>
    <w:rsid w:val="00917465"/>
    <w:rsid w:val="00917C57"/>
    <w:rsid w:val="0092580C"/>
    <w:rsid w:val="00944A94"/>
    <w:rsid w:val="00951D82"/>
    <w:rsid w:val="00960282"/>
    <w:rsid w:val="00961C30"/>
    <w:rsid w:val="0096741B"/>
    <w:rsid w:val="00976DB5"/>
    <w:rsid w:val="00977A6B"/>
    <w:rsid w:val="00980600"/>
    <w:rsid w:val="00991A69"/>
    <w:rsid w:val="00992AB0"/>
    <w:rsid w:val="009A0BFF"/>
    <w:rsid w:val="009A6764"/>
    <w:rsid w:val="009B13A2"/>
    <w:rsid w:val="009B388D"/>
    <w:rsid w:val="009B66E7"/>
    <w:rsid w:val="009C1CA5"/>
    <w:rsid w:val="009C64FF"/>
    <w:rsid w:val="009D13C9"/>
    <w:rsid w:val="009D20B0"/>
    <w:rsid w:val="009D4D02"/>
    <w:rsid w:val="009E17BE"/>
    <w:rsid w:val="009E63F9"/>
    <w:rsid w:val="00A02440"/>
    <w:rsid w:val="00A149AD"/>
    <w:rsid w:val="00A25ABB"/>
    <w:rsid w:val="00A275BF"/>
    <w:rsid w:val="00A27AD6"/>
    <w:rsid w:val="00A327A8"/>
    <w:rsid w:val="00A352F9"/>
    <w:rsid w:val="00A353EC"/>
    <w:rsid w:val="00A3733A"/>
    <w:rsid w:val="00A40C31"/>
    <w:rsid w:val="00A41FE0"/>
    <w:rsid w:val="00A43A79"/>
    <w:rsid w:val="00A456FF"/>
    <w:rsid w:val="00A53460"/>
    <w:rsid w:val="00A57C2D"/>
    <w:rsid w:val="00A812D6"/>
    <w:rsid w:val="00A85ED7"/>
    <w:rsid w:val="00A8706C"/>
    <w:rsid w:val="00A92FBE"/>
    <w:rsid w:val="00AA251B"/>
    <w:rsid w:val="00AA4BDE"/>
    <w:rsid w:val="00AA5832"/>
    <w:rsid w:val="00AA750F"/>
    <w:rsid w:val="00AB539F"/>
    <w:rsid w:val="00AB7FF6"/>
    <w:rsid w:val="00AC05C9"/>
    <w:rsid w:val="00AC2D23"/>
    <w:rsid w:val="00AC5207"/>
    <w:rsid w:val="00AC5F46"/>
    <w:rsid w:val="00AC7EBE"/>
    <w:rsid w:val="00AF627A"/>
    <w:rsid w:val="00AF649A"/>
    <w:rsid w:val="00B0170C"/>
    <w:rsid w:val="00B076F6"/>
    <w:rsid w:val="00B22257"/>
    <w:rsid w:val="00B22C1D"/>
    <w:rsid w:val="00B245F9"/>
    <w:rsid w:val="00B26835"/>
    <w:rsid w:val="00B31455"/>
    <w:rsid w:val="00B36F8E"/>
    <w:rsid w:val="00B375E2"/>
    <w:rsid w:val="00B379A8"/>
    <w:rsid w:val="00B407A1"/>
    <w:rsid w:val="00B41279"/>
    <w:rsid w:val="00B420A5"/>
    <w:rsid w:val="00B46DC4"/>
    <w:rsid w:val="00B64039"/>
    <w:rsid w:val="00B64F86"/>
    <w:rsid w:val="00B64FEC"/>
    <w:rsid w:val="00B73655"/>
    <w:rsid w:val="00B73C67"/>
    <w:rsid w:val="00B81B65"/>
    <w:rsid w:val="00B84139"/>
    <w:rsid w:val="00BB14EC"/>
    <w:rsid w:val="00BB3308"/>
    <w:rsid w:val="00BB45CE"/>
    <w:rsid w:val="00BB6777"/>
    <w:rsid w:val="00BD0B7A"/>
    <w:rsid w:val="00BE12DA"/>
    <w:rsid w:val="00C04A54"/>
    <w:rsid w:val="00C04FC4"/>
    <w:rsid w:val="00C07921"/>
    <w:rsid w:val="00C1097C"/>
    <w:rsid w:val="00C1625F"/>
    <w:rsid w:val="00C20107"/>
    <w:rsid w:val="00C20A98"/>
    <w:rsid w:val="00C21968"/>
    <w:rsid w:val="00C25F43"/>
    <w:rsid w:val="00C31675"/>
    <w:rsid w:val="00C36D48"/>
    <w:rsid w:val="00C4078C"/>
    <w:rsid w:val="00C438DD"/>
    <w:rsid w:val="00C50E73"/>
    <w:rsid w:val="00C53738"/>
    <w:rsid w:val="00C54346"/>
    <w:rsid w:val="00C54811"/>
    <w:rsid w:val="00C57A4B"/>
    <w:rsid w:val="00C6172B"/>
    <w:rsid w:val="00C62616"/>
    <w:rsid w:val="00C641E1"/>
    <w:rsid w:val="00C643DD"/>
    <w:rsid w:val="00C67CA1"/>
    <w:rsid w:val="00C67DF1"/>
    <w:rsid w:val="00C740B6"/>
    <w:rsid w:val="00C809B6"/>
    <w:rsid w:val="00C82CBD"/>
    <w:rsid w:val="00C92B04"/>
    <w:rsid w:val="00CA155E"/>
    <w:rsid w:val="00CB2EC9"/>
    <w:rsid w:val="00CC0668"/>
    <w:rsid w:val="00CC07CD"/>
    <w:rsid w:val="00CC1B8C"/>
    <w:rsid w:val="00CC1C2E"/>
    <w:rsid w:val="00CC3B6F"/>
    <w:rsid w:val="00CD2A13"/>
    <w:rsid w:val="00CD593F"/>
    <w:rsid w:val="00CE2BCE"/>
    <w:rsid w:val="00CF2807"/>
    <w:rsid w:val="00D053B4"/>
    <w:rsid w:val="00D07140"/>
    <w:rsid w:val="00D10C08"/>
    <w:rsid w:val="00D13257"/>
    <w:rsid w:val="00D20355"/>
    <w:rsid w:val="00D26E8B"/>
    <w:rsid w:val="00D361E4"/>
    <w:rsid w:val="00D36556"/>
    <w:rsid w:val="00D449D4"/>
    <w:rsid w:val="00D46565"/>
    <w:rsid w:val="00D505D7"/>
    <w:rsid w:val="00D5212E"/>
    <w:rsid w:val="00D5697C"/>
    <w:rsid w:val="00D56CD4"/>
    <w:rsid w:val="00D60E57"/>
    <w:rsid w:val="00D6270F"/>
    <w:rsid w:val="00D634B6"/>
    <w:rsid w:val="00D63EEB"/>
    <w:rsid w:val="00D7184B"/>
    <w:rsid w:val="00D72DC7"/>
    <w:rsid w:val="00D7452F"/>
    <w:rsid w:val="00D77457"/>
    <w:rsid w:val="00D800DB"/>
    <w:rsid w:val="00D841F8"/>
    <w:rsid w:val="00D9543E"/>
    <w:rsid w:val="00D9630C"/>
    <w:rsid w:val="00DA2055"/>
    <w:rsid w:val="00DA2E4E"/>
    <w:rsid w:val="00DB30AA"/>
    <w:rsid w:val="00DB7D63"/>
    <w:rsid w:val="00DC0CBB"/>
    <w:rsid w:val="00DC218F"/>
    <w:rsid w:val="00DC3417"/>
    <w:rsid w:val="00DC383F"/>
    <w:rsid w:val="00DD30B4"/>
    <w:rsid w:val="00DE2A29"/>
    <w:rsid w:val="00E07C0F"/>
    <w:rsid w:val="00E1340D"/>
    <w:rsid w:val="00E1419C"/>
    <w:rsid w:val="00E15712"/>
    <w:rsid w:val="00E159CB"/>
    <w:rsid w:val="00E174FD"/>
    <w:rsid w:val="00E238A2"/>
    <w:rsid w:val="00E319FF"/>
    <w:rsid w:val="00E31EF6"/>
    <w:rsid w:val="00E42E15"/>
    <w:rsid w:val="00E56ADA"/>
    <w:rsid w:val="00E602B7"/>
    <w:rsid w:val="00E6213E"/>
    <w:rsid w:val="00E8004A"/>
    <w:rsid w:val="00EA1410"/>
    <w:rsid w:val="00EA4527"/>
    <w:rsid w:val="00EB3D3C"/>
    <w:rsid w:val="00EB529F"/>
    <w:rsid w:val="00EC4166"/>
    <w:rsid w:val="00EC4643"/>
    <w:rsid w:val="00EC6918"/>
    <w:rsid w:val="00EC74E5"/>
    <w:rsid w:val="00ED4857"/>
    <w:rsid w:val="00ED7960"/>
    <w:rsid w:val="00EE266B"/>
    <w:rsid w:val="00EF1C8B"/>
    <w:rsid w:val="00F006E9"/>
    <w:rsid w:val="00F0412B"/>
    <w:rsid w:val="00F167BC"/>
    <w:rsid w:val="00F21CE1"/>
    <w:rsid w:val="00F51A4F"/>
    <w:rsid w:val="00F52E79"/>
    <w:rsid w:val="00F55CA6"/>
    <w:rsid w:val="00F574CF"/>
    <w:rsid w:val="00F61D8F"/>
    <w:rsid w:val="00F63277"/>
    <w:rsid w:val="00F801DB"/>
    <w:rsid w:val="00F8515C"/>
    <w:rsid w:val="00F8744C"/>
    <w:rsid w:val="00F92B1C"/>
    <w:rsid w:val="00FA05FC"/>
    <w:rsid w:val="00FA1875"/>
    <w:rsid w:val="00FA5B66"/>
    <w:rsid w:val="00FA7815"/>
    <w:rsid w:val="00FB20EC"/>
    <w:rsid w:val="00FB2424"/>
    <w:rsid w:val="00FB51AE"/>
    <w:rsid w:val="00FC407A"/>
    <w:rsid w:val="00FD03F7"/>
    <w:rsid w:val="00FD29E6"/>
    <w:rsid w:val="00FD513A"/>
    <w:rsid w:val="00FE1FB4"/>
    <w:rsid w:val="00FF6F6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D1ADA3"/>
  <w15:chartTrackingRefBased/>
  <w15:docId w15:val="{FAB38090-52FF-4CD6-A652-75340D9D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ill Sans MT" w:eastAsia="Gill Sans MT" w:hAnsi="Gill Sans MT"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710"/>
    <w:pPr>
      <w:spacing w:after="120"/>
      <w:ind w:left="567"/>
    </w:pPr>
    <w:rPr>
      <w:rFonts w:ascii="Calibri" w:hAnsi="Calibri"/>
      <w:sz w:val="22"/>
      <w:szCs w:val="28"/>
    </w:rPr>
  </w:style>
  <w:style w:type="paragraph" w:styleId="Heading1">
    <w:name w:val="heading 1"/>
    <w:basedOn w:val="Normal"/>
    <w:next w:val="Normal"/>
    <w:link w:val="Heading1Char"/>
    <w:autoRedefine/>
    <w:qFormat/>
    <w:rsid w:val="00462652"/>
    <w:pPr>
      <w:numPr>
        <w:numId w:val="2"/>
      </w:numPr>
      <w:spacing w:before="200"/>
      <w:ind w:left="567" w:hanging="567"/>
      <w:outlineLvl w:val="0"/>
    </w:pPr>
    <w:rPr>
      <w:rFonts w:eastAsia="Times New Roman"/>
      <w:b/>
      <w:bCs/>
      <w:color w:val="7C2529"/>
      <w:kern w:val="36"/>
      <w:sz w:val="28"/>
      <w:szCs w:val="48"/>
      <w:lang w:val="en-US"/>
    </w:rPr>
  </w:style>
  <w:style w:type="paragraph" w:styleId="Heading2">
    <w:name w:val="heading 2"/>
    <w:basedOn w:val="Heading1"/>
    <w:next w:val="Normal"/>
    <w:link w:val="Heading2Char"/>
    <w:autoRedefine/>
    <w:uiPriority w:val="9"/>
    <w:unhideWhenUsed/>
    <w:qFormat/>
    <w:rsid w:val="00590826"/>
    <w:pPr>
      <w:keepNext/>
      <w:numPr>
        <w:ilvl w:val="1"/>
      </w:numPr>
      <w:ind w:left="567" w:hanging="567"/>
      <w:outlineLvl w:val="1"/>
    </w:pPr>
    <w:rPr>
      <w:bCs w:val="0"/>
      <w:kern w:val="0"/>
      <w:sz w:val="24"/>
      <w:szCs w:val="24"/>
      <w:lang w:val="en-GB"/>
    </w:rPr>
  </w:style>
  <w:style w:type="paragraph" w:styleId="Heading3">
    <w:name w:val="heading 3"/>
    <w:basedOn w:val="Heading2"/>
    <w:next w:val="Normal"/>
    <w:link w:val="Heading3Char"/>
    <w:uiPriority w:val="9"/>
    <w:unhideWhenUsed/>
    <w:qFormat/>
    <w:rsid w:val="00015E54"/>
    <w:pPr>
      <w:numPr>
        <w:ilvl w:val="2"/>
      </w:numPr>
      <w:spacing w:before="120"/>
      <w:outlineLvl w:val="2"/>
    </w:pPr>
    <w:rPr>
      <w:bCs/>
    </w:rPr>
  </w:style>
  <w:style w:type="paragraph" w:styleId="Heading4">
    <w:name w:val="heading 4"/>
    <w:basedOn w:val="Heading3"/>
    <w:next w:val="Normal"/>
    <w:link w:val="Heading4Char"/>
    <w:uiPriority w:val="9"/>
    <w:unhideWhenUsed/>
    <w:qFormat/>
    <w:rsid w:val="00C21968"/>
    <w:pPr>
      <w:numPr>
        <w:ilvl w:val="3"/>
      </w:numPr>
      <w:outlineLvl w:val="3"/>
    </w:pPr>
    <w:rPr>
      <w:bCs w:val="0"/>
      <w:iCs/>
    </w:rPr>
  </w:style>
  <w:style w:type="paragraph" w:styleId="Heading5">
    <w:name w:val="heading 5"/>
    <w:basedOn w:val="Heading4"/>
    <w:next w:val="Normal"/>
    <w:link w:val="Heading5Char"/>
    <w:uiPriority w:val="9"/>
    <w:semiHidden/>
    <w:unhideWhenUsed/>
    <w:qFormat/>
    <w:rsid w:val="002E666B"/>
    <w:pPr>
      <w:numPr>
        <w:ilvl w:val="4"/>
      </w:numPr>
      <w:outlineLvl w:val="4"/>
    </w:pPr>
    <w:rPr>
      <w:color w:val="243F60"/>
    </w:rPr>
  </w:style>
  <w:style w:type="paragraph" w:styleId="Heading6">
    <w:name w:val="heading 6"/>
    <w:basedOn w:val="Normal"/>
    <w:next w:val="Normal"/>
    <w:link w:val="Heading6Char"/>
    <w:uiPriority w:val="9"/>
    <w:semiHidden/>
    <w:unhideWhenUsed/>
    <w:qFormat/>
    <w:rsid w:val="00015E54"/>
    <w:pPr>
      <w:numPr>
        <w:ilvl w:val="5"/>
        <w:numId w:val="2"/>
      </w:numPr>
      <w:spacing w:before="240" w:after="60"/>
      <w:outlineLvl w:val="5"/>
    </w:pPr>
    <w:rPr>
      <w:rFonts w:eastAsia="Times New Roman"/>
      <w:b/>
      <w:bCs/>
      <w:szCs w:val="22"/>
    </w:rPr>
  </w:style>
  <w:style w:type="paragraph" w:styleId="Heading7">
    <w:name w:val="heading 7"/>
    <w:basedOn w:val="Normal"/>
    <w:next w:val="Normal"/>
    <w:link w:val="Heading7Char"/>
    <w:uiPriority w:val="9"/>
    <w:semiHidden/>
    <w:unhideWhenUsed/>
    <w:qFormat/>
    <w:rsid w:val="00015E54"/>
    <w:pPr>
      <w:numPr>
        <w:ilvl w:val="6"/>
        <w:numId w:val="2"/>
      </w:numPr>
      <w:spacing w:before="240" w:after="6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015E54"/>
    <w:pPr>
      <w:numPr>
        <w:ilvl w:val="7"/>
        <w:numId w:val="2"/>
      </w:numPr>
      <w:spacing w:before="240" w:after="60"/>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015E54"/>
    <w:pPr>
      <w:numPr>
        <w:ilvl w:val="8"/>
        <w:numId w:val="2"/>
      </w:numPr>
      <w:spacing w:before="240" w:after="60"/>
      <w:outlineLvl w:val="8"/>
    </w:pPr>
    <w:rPr>
      <w:rFonts w:ascii="Cambria" w:eastAsia="Times New Roma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62652"/>
    <w:rPr>
      <w:rFonts w:ascii="Calibri" w:eastAsia="Times New Roman" w:hAnsi="Calibri"/>
      <w:b/>
      <w:bCs/>
      <w:color w:val="7C2529"/>
      <w:kern w:val="36"/>
      <w:sz w:val="28"/>
      <w:szCs w:val="48"/>
      <w:lang w:val="en-US"/>
    </w:rPr>
  </w:style>
  <w:style w:type="paragraph" w:styleId="Subtitle">
    <w:name w:val="Subtitle"/>
    <w:basedOn w:val="Normal"/>
    <w:next w:val="Normal"/>
    <w:link w:val="SubtitleChar"/>
    <w:autoRedefine/>
    <w:qFormat/>
    <w:rsid w:val="002E666B"/>
    <w:pPr>
      <w:spacing w:before="120"/>
      <w:ind w:hanging="567"/>
    </w:pPr>
    <w:rPr>
      <w:rFonts w:eastAsia="Times New Roman"/>
      <w:b/>
      <w:iCs/>
      <w:color w:val="4F81BD"/>
      <w:spacing w:val="15"/>
      <w:sz w:val="24"/>
      <w:szCs w:val="24"/>
    </w:rPr>
  </w:style>
  <w:style w:type="character" w:customStyle="1" w:styleId="SubtitleChar">
    <w:name w:val="Subtitle Char"/>
    <w:link w:val="Subtitle"/>
    <w:rsid w:val="002E666B"/>
    <w:rPr>
      <w:rFonts w:ascii="Gill Sans MT" w:eastAsia="Times New Roman" w:hAnsi="Gill Sans MT" w:cs="Times New Roman"/>
      <w:b/>
      <w:iCs/>
      <w:color w:val="4F81BD"/>
      <w:spacing w:val="15"/>
      <w:sz w:val="24"/>
      <w:szCs w:val="24"/>
    </w:rPr>
  </w:style>
  <w:style w:type="character" w:customStyle="1" w:styleId="Heading2Char">
    <w:name w:val="Heading 2 Char"/>
    <w:link w:val="Heading2"/>
    <w:uiPriority w:val="9"/>
    <w:rsid w:val="00590826"/>
    <w:rPr>
      <w:rFonts w:ascii="Calibri" w:eastAsia="Times New Roman" w:hAnsi="Calibri"/>
      <w:b/>
      <w:color w:val="7C2529"/>
      <w:sz w:val="24"/>
      <w:szCs w:val="24"/>
    </w:rPr>
  </w:style>
  <w:style w:type="numbering" w:customStyle="1" w:styleId="KAHSCHeadings">
    <w:name w:val="KAHSC Headings"/>
    <w:uiPriority w:val="99"/>
    <w:rsid w:val="002E666B"/>
    <w:pPr>
      <w:numPr>
        <w:numId w:val="1"/>
      </w:numPr>
    </w:pPr>
  </w:style>
  <w:style w:type="character" w:customStyle="1" w:styleId="Heading3Char">
    <w:name w:val="Heading 3 Char"/>
    <w:link w:val="Heading3"/>
    <w:uiPriority w:val="9"/>
    <w:rsid w:val="00015E54"/>
    <w:rPr>
      <w:rFonts w:ascii="Calibri" w:eastAsia="Times New Roman" w:hAnsi="Calibri"/>
      <w:b/>
      <w:bCs/>
      <w:color w:val="7C2529"/>
      <w:sz w:val="24"/>
      <w:szCs w:val="24"/>
    </w:rPr>
  </w:style>
  <w:style w:type="character" w:customStyle="1" w:styleId="Heading4Char">
    <w:name w:val="Heading 4 Char"/>
    <w:link w:val="Heading4"/>
    <w:uiPriority w:val="9"/>
    <w:rsid w:val="00C21968"/>
    <w:rPr>
      <w:rFonts w:ascii="Calibri" w:eastAsia="Times New Roman" w:hAnsi="Calibri"/>
      <w:b/>
      <w:iCs/>
      <w:color w:val="7C2529"/>
      <w:sz w:val="24"/>
      <w:szCs w:val="24"/>
    </w:rPr>
  </w:style>
  <w:style w:type="character" w:customStyle="1" w:styleId="Heading5Char">
    <w:name w:val="Heading 5 Char"/>
    <w:link w:val="Heading5"/>
    <w:uiPriority w:val="9"/>
    <w:semiHidden/>
    <w:rsid w:val="002E666B"/>
    <w:rPr>
      <w:rFonts w:ascii="Calibri" w:eastAsia="Times New Roman" w:hAnsi="Calibri"/>
      <w:b/>
      <w:iCs/>
      <w:color w:val="243F60"/>
      <w:sz w:val="24"/>
      <w:szCs w:val="24"/>
    </w:rPr>
  </w:style>
  <w:style w:type="paragraph" w:styleId="ListParagraph">
    <w:name w:val="List Paragraph"/>
    <w:basedOn w:val="Normal"/>
    <w:uiPriority w:val="34"/>
    <w:qFormat/>
    <w:rsid w:val="002E666B"/>
    <w:pPr>
      <w:ind w:left="720"/>
      <w:contextualSpacing/>
    </w:pPr>
  </w:style>
  <w:style w:type="character" w:styleId="Hyperlink">
    <w:name w:val="Hyperlink"/>
    <w:uiPriority w:val="99"/>
    <w:unhideWhenUsed/>
    <w:rsid w:val="00555591"/>
    <w:rPr>
      <w:color w:val="0000FF"/>
      <w:u w:val="single"/>
    </w:rPr>
  </w:style>
  <w:style w:type="paragraph" w:customStyle="1" w:styleId="Default">
    <w:name w:val="Default"/>
    <w:rsid w:val="00555591"/>
    <w:pPr>
      <w:autoSpaceDE w:val="0"/>
      <w:autoSpaceDN w:val="0"/>
      <w:adjustRightInd w:val="0"/>
    </w:pPr>
    <w:rPr>
      <w:rFonts w:ascii="Times New Roman" w:hAnsi="Times New Roman"/>
      <w:color w:val="000000"/>
      <w:sz w:val="24"/>
      <w:szCs w:val="24"/>
    </w:rPr>
  </w:style>
  <w:style w:type="paragraph" w:customStyle="1" w:styleId="DfESOutNumbered">
    <w:name w:val="DfESOutNumbered"/>
    <w:basedOn w:val="Normal"/>
    <w:rsid w:val="002D4D48"/>
    <w:pPr>
      <w:widowControl w:val="0"/>
      <w:tabs>
        <w:tab w:val="left" w:pos="720"/>
      </w:tabs>
      <w:overflowPunct w:val="0"/>
      <w:autoSpaceDE w:val="0"/>
      <w:autoSpaceDN w:val="0"/>
      <w:adjustRightInd w:val="0"/>
      <w:spacing w:after="240"/>
      <w:textAlignment w:val="baseline"/>
    </w:pPr>
    <w:rPr>
      <w:rFonts w:ascii="Arial" w:eastAsia="Times New Roman" w:hAnsi="Arial"/>
      <w:szCs w:val="20"/>
    </w:rPr>
  </w:style>
  <w:style w:type="character" w:styleId="FootnoteReference">
    <w:name w:val="footnote reference"/>
    <w:semiHidden/>
    <w:rsid w:val="000308A6"/>
    <w:rPr>
      <w:vertAlign w:val="superscript"/>
    </w:rPr>
  </w:style>
  <w:style w:type="character" w:styleId="FollowedHyperlink">
    <w:name w:val="FollowedHyperlink"/>
    <w:uiPriority w:val="99"/>
    <w:semiHidden/>
    <w:unhideWhenUsed/>
    <w:rsid w:val="00C21968"/>
    <w:rPr>
      <w:color w:val="800080"/>
      <w:u w:val="single"/>
    </w:rPr>
  </w:style>
  <w:style w:type="paragraph" w:styleId="TOCHeading">
    <w:name w:val="TOC Heading"/>
    <w:basedOn w:val="Heading1"/>
    <w:next w:val="Normal"/>
    <w:uiPriority w:val="39"/>
    <w:semiHidden/>
    <w:unhideWhenUsed/>
    <w:qFormat/>
    <w:rsid w:val="00417AE4"/>
    <w:pPr>
      <w:keepNext/>
      <w:keepLines/>
      <w:spacing w:before="480" w:after="0" w:line="276" w:lineRule="auto"/>
      <w:outlineLvl w:val="9"/>
    </w:pPr>
    <w:rPr>
      <w:rFonts w:ascii="Gill Sans MT" w:hAnsi="Gill Sans MT"/>
      <w:color w:val="365F91"/>
      <w:kern w:val="0"/>
      <w:szCs w:val="28"/>
      <w:lang w:eastAsia="ja-JP"/>
    </w:rPr>
  </w:style>
  <w:style w:type="paragraph" w:styleId="TOC1">
    <w:name w:val="toc 1"/>
    <w:basedOn w:val="Normal"/>
    <w:next w:val="Normal"/>
    <w:autoRedefine/>
    <w:uiPriority w:val="39"/>
    <w:unhideWhenUsed/>
    <w:rsid w:val="00B36F8E"/>
    <w:pPr>
      <w:tabs>
        <w:tab w:val="left" w:pos="567"/>
        <w:tab w:val="right" w:leader="dot" w:pos="10206"/>
      </w:tabs>
      <w:spacing w:after="100"/>
      <w:ind w:left="0"/>
    </w:pPr>
    <w:rPr>
      <w:b/>
      <w:sz w:val="24"/>
    </w:rPr>
  </w:style>
  <w:style w:type="paragraph" w:styleId="TOC2">
    <w:name w:val="toc 2"/>
    <w:basedOn w:val="Normal"/>
    <w:next w:val="Normal"/>
    <w:autoRedefine/>
    <w:uiPriority w:val="39"/>
    <w:unhideWhenUsed/>
    <w:rsid w:val="003153C1"/>
    <w:pPr>
      <w:spacing w:after="100"/>
      <w:ind w:hanging="567"/>
    </w:pPr>
  </w:style>
  <w:style w:type="paragraph" w:styleId="TOC3">
    <w:name w:val="toc 3"/>
    <w:basedOn w:val="Normal"/>
    <w:next w:val="Normal"/>
    <w:autoRedefine/>
    <w:uiPriority w:val="39"/>
    <w:unhideWhenUsed/>
    <w:rsid w:val="003153C1"/>
    <w:pPr>
      <w:tabs>
        <w:tab w:val="left" w:pos="1701"/>
      </w:tabs>
      <w:spacing w:before="360"/>
      <w:ind w:left="0"/>
    </w:pPr>
    <w:rPr>
      <w:bCs/>
      <w:noProof/>
      <w:sz w:val="28"/>
      <w:szCs w:val="24"/>
    </w:rPr>
  </w:style>
  <w:style w:type="paragraph" w:styleId="BalloonText">
    <w:name w:val="Balloon Text"/>
    <w:basedOn w:val="Normal"/>
    <w:link w:val="BalloonTextChar"/>
    <w:uiPriority w:val="99"/>
    <w:semiHidden/>
    <w:unhideWhenUsed/>
    <w:rsid w:val="00417AE4"/>
    <w:pPr>
      <w:spacing w:after="0"/>
    </w:pPr>
    <w:rPr>
      <w:rFonts w:ascii="Tahoma" w:hAnsi="Tahoma" w:cs="Tahoma"/>
      <w:sz w:val="16"/>
      <w:szCs w:val="16"/>
    </w:rPr>
  </w:style>
  <w:style w:type="character" w:customStyle="1" w:styleId="BalloonTextChar">
    <w:name w:val="Balloon Text Char"/>
    <w:link w:val="BalloonText"/>
    <w:uiPriority w:val="99"/>
    <w:semiHidden/>
    <w:rsid w:val="00417AE4"/>
    <w:rPr>
      <w:rFonts w:ascii="Tahoma" w:hAnsi="Tahoma" w:cs="Tahoma"/>
      <w:color w:val="auto"/>
      <w:sz w:val="16"/>
      <w:szCs w:val="16"/>
    </w:rPr>
  </w:style>
  <w:style w:type="paragraph" w:styleId="Header">
    <w:name w:val="header"/>
    <w:basedOn w:val="Normal"/>
    <w:link w:val="HeaderChar"/>
    <w:uiPriority w:val="99"/>
    <w:unhideWhenUsed/>
    <w:rsid w:val="00FC407A"/>
    <w:pPr>
      <w:tabs>
        <w:tab w:val="center" w:pos="4513"/>
        <w:tab w:val="right" w:pos="9026"/>
      </w:tabs>
      <w:spacing w:after="0"/>
    </w:pPr>
  </w:style>
  <w:style w:type="character" w:customStyle="1" w:styleId="HeaderChar">
    <w:name w:val="Header Char"/>
    <w:link w:val="Header"/>
    <w:uiPriority w:val="99"/>
    <w:rsid w:val="00FC407A"/>
    <w:rPr>
      <w:rFonts w:ascii="Gill Sans MT" w:hAnsi="Gill Sans MT"/>
      <w:color w:val="auto"/>
      <w:sz w:val="22"/>
    </w:rPr>
  </w:style>
  <w:style w:type="paragraph" w:styleId="Footer">
    <w:name w:val="footer"/>
    <w:basedOn w:val="Normal"/>
    <w:link w:val="FooterChar"/>
    <w:uiPriority w:val="99"/>
    <w:unhideWhenUsed/>
    <w:rsid w:val="00FC407A"/>
    <w:pPr>
      <w:tabs>
        <w:tab w:val="center" w:pos="4513"/>
        <w:tab w:val="right" w:pos="9026"/>
      </w:tabs>
      <w:spacing w:after="0"/>
    </w:pPr>
  </w:style>
  <w:style w:type="character" w:customStyle="1" w:styleId="FooterChar">
    <w:name w:val="Footer Char"/>
    <w:link w:val="Footer"/>
    <w:uiPriority w:val="99"/>
    <w:rsid w:val="00FC407A"/>
    <w:rPr>
      <w:rFonts w:ascii="Gill Sans MT" w:hAnsi="Gill Sans MT"/>
      <w:color w:val="auto"/>
      <w:sz w:val="22"/>
    </w:rPr>
  </w:style>
  <w:style w:type="paragraph" w:styleId="Title">
    <w:name w:val="Title"/>
    <w:basedOn w:val="Normal"/>
    <w:link w:val="TitleChar"/>
    <w:qFormat/>
    <w:rsid w:val="00A53460"/>
    <w:pPr>
      <w:spacing w:after="0"/>
      <w:jc w:val="center"/>
    </w:pPr>
    <w:rPr>
      <w:rFonts w:ascii="Times New Roman" w:eastAsia="Times New Roman" w:hAnsi="Times New Roman"/>
      <w:b/>
      <w:bCs/>
      <w:sz w:val="24"/>
      <w:szCs w:val="24"/>
      <w:lang w:eastAsia="en-US"/>
    </w:rPr>
  </w:style>
  <w:style w:type="character" w:customStyle="1" w:styleId="TitleChar">
    <w:name w:val="Title Char"/>
    <w:link w:val="Title"/>
    <w:rsid w:val="00A53460"/>
    <w:rPr>
      <w:rFonts w:ascii="Times New Roman" w:eastAsia="Times New Roman" w:hAnsi="Times New Roman" w:cs="Times New Roman"/>
      <w:b/>
      <w:bCs/>
      <w:color w:val="auto"/>
      <w:sz w:val="24"/>
      <w:szCs w:val="24"/>
      <w:lang w:eastAsia="en-US"/>
    </w:rPr>
  </w:style>
  <w:style w:type="table" w:styleId="TableGrid">
    <w:name w:val="Table Grid"/>
    <w:basedOn w:val="TableNormal"/>
    <w:uiPriority w:val="59"/>
    <w:rsid w:val="00A35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uiPriority w:val="9"/>
    <w:semiHidden/>
    <w:rsid w:val="00015E54"/>
    <w:rPr>
      <w:rFonts w:ascii="Calibri" w:eastAsia="Times New Roman" w:hAnsi="Calibri"/>
      <w:b/>
      <w:bCs/>
      <w:sz w:val="22"/>
      <w:szCs w:val="22"/>
    </w:rPr>
  </w:style>
  <w:style w:type="character" w:customStyle="1" w:styleId="Heading7Char">
    <w:name w:val="Heading 7 Char"/>
    <w:link w:val="Heading7"/>
    <w:uiPriority w:val="9"/>
    <w:semiHidden/>
    <w:rsid w:val="00015E54"/>
    <w:rPr>
      <w:rFonts w:ascii="Calibri" w:eastAsia="Times New Roman" w:hAnsi="Calibri"/>
      <w:sz w:val="24"/>
      <w:szCs w:val="24"/>
    </w:rPr>
  </w:style>
  <w:style w:type="character" w:customStyle="1" w:styleId="Heading8Char">
    <w:name w:val="Heading 8 Char"/>
    <w:link w:val="Heading8"/>
    <w:uiPriority w:val="9"/>
    <w:semiHidden/>
    <w:rsid w:val="00015E54"/>
    <w:rPr>
      <w:rFonts w:ascii="Calibri" w:eastAsia="Times New Roman" w:hAnsi="Calibri"/>
      <w:i/>
      <w:iCs/>
      <w:sz w:val="24"/>
      <w:szCs w:val="24"/>
    </w:rPr>
  </w:style>
  <w:style w:type="character" w:customStyle="1" w:styleId="Heading9Char">
    <w:name w:val="Heading 9 Char"/>
    <w:link w:val="Heading9"/>
    <w:uiPriority w:val="9"/>
    <w:semiHidden/>
    <w:rsid w:val="00015E54"/>
    <w:rPr>
      <w:rFonts w:ascii="Cambria" w:eastAsia="Times New Roman" w:hAnsi="Cambria"/>
      <w:sz w:val="22"/>
      <w:szCs w:val="22"/>
    </w:rPr>
  </w:style>
  <w:style w:type="character" w:styleId="UnresolvedMention">
    <w:name w:val="Unresolved Mention"/>
    <w:uiPriority w:val="99"/>
    <w:semiHidden/>
    <w:unhideWhenUsed/>
    <w:rsid w:val="00CC3B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323734">
      <w:bodyDiv w:val="1"/>
      <w:marLeft w:val="0"/>
      <w:marRight w:val="0"/>
      <w:marTop w:val="0"/>
      <w:marBottom w:val="0"/>
      <w:divBdr>
        <w:top w:val="none" w:sz="0" w:space="0" w:color="auto"/>
        <w:left w:val="none" w:sz="0" w:space="0" w:color="auto"/>
        <w:bottom w:val="none" w:sz="0" w:space="0" w:color="auto"/>
        <w:right w:val="none" w:sz="0" w:space="0" w:color="auto"/>
      </w:divBdr>
    </w:div>
    <w:div w:id="1456870538">
      <w:bodyDiv w:val="1"/>
      <w:marLeft w:val="0"/>
      <w:marRight w:val="0"/>
      <w:marTop w:val="0"/>
      <w:marBottom w:val="0"/>
      <w:divBdr>
        <w:top w:val="none" w:sz="0" w:space="0" w:color="auto"/>
        <w:left w:val="none" w:sz="0" w:space="0" w:color="auto"/>
        <w:bottom w:val="none" w:sz="0" w:space="0" w:color="auto"/>
        <w:right w:val="none" w:sz="0" w:space="0" w:color="auto"/>
      </w:divBdr>
    </w:div>
    <w:div w:id="1478262035">
      <w:bodyDiv w:val="1"/>
      <w:marLeft w:val="0"/>
      <w:marRight w:val="0"/>
      <w:marTop w:val="0"/>
      <w:marBottom w:val="0"/>
      <w:divBdr>
        <w:top w:val="none" w:sz="0" w:space="0" w:color="auto"/>
        <w:left w:val="none" w:sz="0" w:space="0" w:color="auto"/>
        <w:bottom w:val="none" w:sz="0" w:space="0" w:color="auto"/>
        <w:right w:val="none" w:sz="0" w:space="0" w:color="auto"/>
      </w:divBdr>
    </w:div>
    <w:div w:id="202620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uk/uksi/1999/2255/regulation/3/made" TargetMode="External"/><Relationship Id="rId18" Type="http://schemas.openxmlformats.org/officeDocument/2006/relationships/hyperlink" Target="https://www.legislation.gov.uk/uksi/2014/1603/regulation/9/ma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pga/1996/56/section/450" TargetMode="External"/><Relationship Id="rId17" Type="http://schemas.openxmlformats.org/officeDocument/2006/relationships/hyperlink" Target="https://ems.cumberland.gov.uk/CitizenPortal_LIVE/en" TargetMode="External"/><Relationship Id="rId2" Type="http://schemas.openxmlformats.org/officeDocument/2006/relationships/numbering" Target="numbering.xml"/><Relationship Id="rId16" Type="http://schemas.openxmlformats.org/officeDocument/2006/relationships/hyperlink" Target="https://www.gov.uk/apply-free-school-meal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egislation.gov.uk/ukpga/2002/32/section/27/enacted" TargetMode="External"/><Relationship Id="rId10" Type="http://schemas.openxmlformats.org/officeDocument/2006/relationships/footer" Target="footer1.xml"/><Relationship Id="rId19" Type="http://schemas.openxmlformats.org/officeDocument/2006/relationships/hyperlink" Target="https://www.gov.uk/apply-free-school-meal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charging-for-school-activiti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4E607-89C1-43E0-9220-26B1B3C6A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3892</Words>
  <Characters>22188</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26028</CharactersWithSpaces>
  <SharedDoc>false</SharedDoc>
  <HLinks>
    <vt:vector size="186" baseType="variant">
      <vt:variant>
        <vt:i4>2818154</vt:i4>
      </vt:variant>
      <vt:variant>
        <vt:i4>144</vt:i4>
      </vt:variant>
      <vt:variant>
        <vt:i4>0</vt:i4>
      </vt:variant>
      <vt:variant>
        <vt:i4>5</vt:i4>
      </vt:variant>
      <vt:variant>
        <vt:lpwstr>https://www.gov.uk/government/organisations/charity-commission</vt:lpwstr>
      </vt:variant>
      <vt:variant>
        <vt:lpwstr/>
      </vt:variant>
      <vt:variant>
        <vt:i4>3866749</vt:i4>
      </vt:variant>
      <vt:variant>
        <vt:i4>141</vt:i4>
      </vt:variant>
      <vt:variant>
        <vt:i4>0</vt:i4>
      </vt:variant>
      <vt:variant>
        <vt:i4>5</vt:i4>
      </vt:variant>
      <vt:variant>
        <vt:lpwstr>https://www.gov.uk/apply-free-school-meals</vt:lpwstr>
      </vt:variant>
      <vt:variant>
        <vt:lpwstr/>
      </vt:variant>
      <vt:variant>
        <vt:i4>3866749</vt:i4>
      </vt:variant>
      <vt:variant>
        <vt:i4>138</vt:i4>
      </vt:variant>
      <vt:variant>
        <vt:i4>0</vt:i4>
      </vt:variant>
      <vt:variant>
        <vt:i4>5</vt:i4>
      </vt:variant>
      <vt:variant>
        <vt:lpwstr>https://www.gov.uk/apply-free-school-meals</vt:lpwstr>
      </vt:variant>
      <vt:variant>
        <vt:lpwstr/>
      </vt:variant>
      <vt:variant>
        <vt:i4>8126582</vt:i4>
      </vt:variant>
      <vt:variant>
        <vt:i4>135</vt:i4>
      </vt:variant>
      <vt:variant>
        <vt:i4>0</vt:i4>
      </vt:variant>
      <vt:variant>
        <vt:i4>5</vt:i4>
      </vt:variant>
      <vt:variant>
        <vt:lpwstr/>
      </vt:variant>
      <vt:variant>
        <vt:lpwstr>_Residential_Activities</vt:lpwstr>
      </vt:variant>
      <vt:variant>
        <vt:i4>131179</vt:i4>
      </vt:variant>
      <vt:variant>
        <vt:i4>132</vt:i4>
      </vt:variant>
      <vt:variant>
        <vt:i4>0</vt:i4>
      </vt:variant>
      <vt:variant>
        <vt:i4>5</vt:i4>
      </vt:variant>
      <vt:variant>
        <vt:lpwstr/>
      </vt:variant>
      <vt:variant>
        <vt:lpwstr>_Optional_Extras_1</vt:lpwstr>
      </vt:variant>
      <vt:variant>
        <vt:i4>8126582</vt:i4>
      </vt:variant>
      <vt:variant>
        <vt:i4>129</vt:i4>
      </vt:variant>
      <vt:variant>
        <vt:i4>0</vt:i4>
      </vt:variant>
      <vt:variant>
        <vt:i4>5</vt:i4>
      </vt:variant>
      <vt:variant>
        <vt:lpwstr/>
      </vt:variant>
      <vt:variant>
        <vt:lpwstr>_Residential_Activities</vt:lpwstr>
      </vt:variant>
      <vt:variant>
        <vt:i4>2621457</vt:i4>
      </vt:variant>
      <vt:variant>
        <vt:i4>126</vt:i4>
      </vt:variant>
      <vt:variant>
        <vt:i4>0</vt:i4>
      </vt:variant>
      <vt:variant>
        <vt:i4>5</vt:i4>
      </vt:variant>
      <vt:variant>
        <vt:lpwstr/>
      </vt:variant>
      <vt:variant>
        <vt:lpwstr>_Activities_Wholly_During</vt:lpwstr>
      </vt:variant>
      <vt:variant>
        <vt:i4>1835053</vt:i4>
      </vt:variant>
      <vt:variant>
        <vt:i4>123</vt:i4>
      </vt:variant>
      <vt:variant>
        <vt:i4>0</vt:i4>
      </vt:variant>
      <vt:variant>
        <vt:i4>5</vt:i4>
      </vt:variant>
      <vt:variant>
        <vt:lpwstr/>
      </vt:variant>
      <vt:variant>
        <vt:lpwstr>_Introduction</vt:lpwstr>
      </vt:variant>
      <vt:variant>
        <vt:i4>3866749</vt:i4>
      </vt:variant>
      <vt:variant>
        <vt:i4>120</vt:i4>
      </vt:variant>
      <vt:variant>
        <vt:i4>0</vt:i4>
      </vt:variant>
      <vt:variant>
        <vt:i4>5</vt:i4>
      </vt:variant>
      <vt:variant>
        <vt:lpwstr>https://www.gov.uk/apply-free-school-meals</vt:lpwstr>
      </vt:variant>
      <vt:variant>
        <vt:lpwstr/>
      </vt:variant>
      <vt:variant>
        <vt:i4>3342388</vt:i4>
      </vt:variant>
      <vt:variant>
        <vt:i4>117</vt:i4>
      </vt:variant>
      <vt:variant>
        <vt:i4>0</vt:i4>
      </vt:variant>
      <vt:variant>
        <vt:i4>5</vt:i4>
      </vt:variant>
      <vt:variant>
        <vt:lpwstr/>
      </vt:variant>
      <vt:variant>
        <vt:lpwstr>_Optional_Extras</vt:lpwstr>
      </vt:variant>
      <vt:variant>
        <vt:i4>131179</vt:i4>
      </vt:variant>
      <vt:variant>
        <vt:i4>114</vt:i4>
      </vt:variant>
      <vt:variant>
        <vt:i4>0</vt:i4>
      </vt:variant>
      <vt:variant>
        <vt:i4>5</vt:i4>
      </vt:variant>
      <vt:variant>
        <vt:lpwstr/>
      </vt:variant>
      <vt:variant>
        <vt:lpwstr>_Optional_Extras_1</vt:lpwstr>
      </vt:variant>
      <vt:variant>
        <vt:i4>131179</vt:i4>
      </vt:variant>
      <vt:variant>
        <vt:i4>111</vt:i4>
      </vt:variant>
      <vt:variant>
        <vt:i4>0</vt:i4>
      </vt:variant>
      <vt:variant>
        <vt:i4>5</vt:i4>
      </vt:variant>
      <vt:variant>
        <vt:lpwstr/>
      </vt:variant>
      <vt:variant>
        <vt:lpwstr>_Optional_Extras_1</vt:lpwstr>
      </vt:variant>
      <vt:variant>
        <vt:i4>6750322</vt:i4>
      </vt:variant>
      <vt:variant>
        <vt:i4>108</vt:i4>
      </vt:variant>
      <vt:variant>
        <vt:i4>0</vt:i4>
      </vt:variant>
      <vt:variant>
        <vt:i4>5</vt:i4>
      </vt:variant>
      <vt:variant>
        <vt:lpwstr/>
      </vt:variant>
      <vt:variant>
        <vt:lpwstr>_Music_Tuition</vt:lpwstr>
      </vt:variant>
      <vt:variant>
        <vt:i4>8126582</vt:i4>
      </vt:variant>
      <vt:variant>
        <vt:i4>105</vt:i4>
      </vt:variant>
      <vt:variant>
        <vt:i4>0</vt:i4>
      </vt:variant>
      <vt:variant>
        <vt:i4>5</vt:i4>
      </vt:variant>
      <vt:variant>
        <vt:lpwstr/>
      </vt:variant>
      <vt:variant>
        <vt:lpwstr>_Residential_Activities</vt:lpwstr>
      </vt:variant>
      <vt:variant>
        <vt:i4>1376307</vt:i4>
      </vt:variant>
      <vt:variant>
        <vt:i4>98</vt:i4>
      </vt:variant>
      <vt:variant>
        <vt:i4>0</vt:i4>
      </vt:variant>
      <vt:variant>
        <vt:i4>5</vt:i4>
      </vt:variant>
      <vt:variant>
        <vt:lpwstr/>
      </vt:variant>
      <vt:variant>
        <vt:lpwstr>_Toc51261356</vt:lpwstr>
      </vt:variant>
      <vt:variant>
        <vt:i4>1441843</vt:i4>
      </vt:variant>
      <vt:variant>
        <vt:i4>92</vt:i4>
      </vt:variant>
      <vt:variant>
        <vt:i4>0</vt:i4>
      </vt:variant>
      <vt:variant>
        <vt:i4>5</vt:i4>
      </vt:variant>
      <vt:variant>
        <vt:lpwstr/>
      </vt:variant>
      <vt:variant>
        <vt:lpwstr>_Toc51261355</vt:lpwstr>
      </vt:variant>
      <vt:variant>
        <vt:i4>1507379</vt:i4>
      </vt:variant>
      <vt:variant>
        <vt:i4>86</vt:i4>
      </vt:variant>
      <vt:variant>
        <vt:i4>0</vt:i4>
      </vt:variant>
      <vt:variant>
        <vt:i4>5</vt:i4>
      </vt:variant>
      <vt:variant>
        <vt:lpwstr/>
      </vt:variant>
      <vt:variant>
        <vt:lpwstr>_Toc51261354</vt:lpwstr>
      </vt:variant>
      <vt:variant>
        <vt:i4>1048627</vt:i4>
      </vt:variant>
      <vt:variant>
        <vt:i4>80</vt:i4>
      </vt:variant>
      <vt:variant>
        <vt:i4>0</vt:i4>
      </vt:variant>
      <vt:variant>
        <vt:i4>5</vt:i4>
      </vt:variant>
      <vt:variant>
        <vt:lpwstr/>
      </vt:variant>
      <vt:variant>
        <vt:lpwstr>_Toc51261353</vt:lpwstr>
      </vt:variant>
      <vt:variant>
        <vt:i4>1114163</vt:i4>
      </vt:variant>
      <vt:variant>
        <vt:i4>74</vt:i4>
      </vt:variant>
      <vt:variant>
        <vt:i4>0</vt:i4>
      </vt:variant>
      <vt:variant>
        <vt:i4>5</vt:i4>
      </vt:variant>
      <vt:variant>
        <vt:lpwstr/>
      </vt:variant>
      <vt:variant>
        <vt:lpwstr>_Toc51261352</vt:lpwstr>
      </vt:variant>
      <vt:variant>
        <vt:i4>1179699</vt:i4>
      </vt:variant>
      <vt:variant>
        <vt:i4>68</vt:i4>
      </vt:variant>
      <vt:variant>
        <vt:i4>0</vt:i4>
      </vt:variant>
      <vt:variant>
        <vt:i4>5</vt:i4>
      </vt:variant>
      <vt:variant>
        <vt:lpwstr/>
      </vt:variant>
      <vt:variant>
        <vt:lpwstr>_Toc51261351</vt:lpwstr>
      </vt:variant>
      <vt:variant>
        <vt:i4>1245235</vt:i4>
      </vt:variant>
      <vt:variant>
        <vt:i4>62</vt:i4>
      </vt:variant>
      <vt:variant>
        <vt:i4>0</vt:i4>
      </vt:variant>
      <vt:variant>
        <vt:i4>5</vt:i4>
      </vt:variant>
      <vt:variant>
        <vt:lpwstr/>
      </vt:variant>
      <vt:variant>
        <vt:lpwstr>_Toc51261350</vt:lpwstr>
      </vt:variant>
      <vt:variant>
        <vt:i4>1703986</vt:i4>
      </vt:variant>
      <vt:variant>
        <vt:i4>56</vt:i4>
      </vt:variant>
      <vt:variant>
        <vt:i4>0</vt:i4>
      </vt:variant>
      <vt:variant>
        <vt:i4>5</vt:i4>
      </vt:variant>
      <vt:variant>
        <vt:lpwstr/>
      </vt:variant>
      <vt:variant>
        <vt:lpwstr>_Toc51261349</vt:lpwstr>
      </vt:variant>
      <vt:variant>
        <vt:i4>1769522</vt:i4>
      </vt:variant>
      <vt:variant>
        <vt:i4>50</vt:i4>
      </vt:variant>
      <vt:variant>
        <vt:i4>0</vt:i4>
      </vt:variant>
      <vt:variant>
        <vt:i4>5</vt:i4>
      </vt:variant>
      <vt:variant>
        <vt:lpwstr/>
      </vt:variant>
      <vt:variant>
        <vt:lpwstr>_Toc51261348</vt:lpwstr>
      </vt:variant>
      <vt:variant>
        <vt:i4>1310770</vt:i4>
      </vt:variant>
      <vt:variant>
        <vt:i4>44</vt:i4>
      </vt:variant>
      <vt:variant>
        <vt:i4>0</vt:i4>
      </vt:variant>
      <vt:variant>
        <vt:i4>5</vt:i4>
      </vt:variant>
      <vt:variant>
        <vt:lpwstr/>
      </vt:variant>
      <vt:variant>
        <vt:lpwstr>_Toc51261347</vt:lpwstr>
      </vt:variant>
      <vt:variant>
        <vt:i4>1376306</vt:i4>
      </vt:variant>
      <vt:variant>
        <vt:i4>38</vt:i4>
      </vt:variant>
      <vt:variant>
        <vt:i4>0</vt:i4>
      </vt:variant>
      <vt:variant>
        <vt:i4>5</vt:i4>
      </vt:variant>
      <vt:variant>
        <vt:lpwstr/>
      </vt:variant>
      <vt:variant>
        <vt:lpwstr>_Toc51261346</vt:lpwstr>
      </vt:variant>
      <vt:variant>
        <vt:i4>1441842</vt:i4>
      </vt:variant>
      <vt:variant>
        <vt:i4>32</vt:i4>
      </vt:variant>
      <vt:variant>
        <vt:i4>0</vt:i4>
      </vt:variant>
      <vt:variant>
        <vt:i4>5</vt:i4>
      </vt:variant>
      <vt:variant>
        <vt:lpwstr/>
      </vt:variant>
      <vt:variant>
        <vt:lpwstr>_Toc51261345</vt:lpwstr>
      </vt:variant>
      <vt:variant>
        <vt:i4>1507378</vt:i4>
      </vt:variant>
      <vt:variant>
        <vt:i4>26</vt:i4>
      </vt:variant>
      <vt:variant>
        <vt:i4>0</vt:i4>
      </vt:variant>
      <vt:variant>
        <vt:i4>5</vt:i4>
      </vt:variant>
      <vt:variant>
        <vt:lpwstr/>
      </vt:variant>
      <vt:variant>
        <vt:lpwstr>_Toc51261344</vt:lpwstr>
      </vt:variant>
      <vt:variant>
        <vt:i4>1048626</vt:i4>
      </vt:variant>
      <vt:variant>
        <vt:i4>20</vt:i4>
      </vt:variant>
      <vt:variant>
        <vt:i4>0</vt:i4>
      </vt:variant>
      <vt:variant>
        <vt:i4>5</vt:i4>
      </vt:variant>
      <vt:variant>
        <vt:lpwstr/>
      </vt:variant>
      <vt:variant>
        <vt:lpwstr>_Toc51261343</vt:lpwstr>
      </vt:variant>
      <vt:variant>
        <vt:i4>1114162</vt:i4>
      </vt:variant>
      <vt:variant>
        <vt:i4>14</vt:i4>
      </vt:variant>
      <vt:variant>
        <vt:i4>0</vt:i4>
      </vt:variant>
      <vt:variant>
        <vt:i4>5</vt:i4>
      </vt:variant>
      <vt:variant>
        <vt:lpwstr/>
      </vt:variant>
      <vt:variant>
        <vt:lpwstr>_Toc51261342</vt:lpwstr>
      </vt:variant>
      <vt:variant>
        <vt:i4>1179698</vt:i4>
      </vt:variant>
      <vt:variant>
        <vt:i4>8</vt:i4>
      </vt:variant>
      <vt:variant>
        <vt:i4>0</vt:i4>
      </vt:variant>
      <vt:variant>
        <vt:i4>5</vt:i4>
      </vt:variant>
      <vt:variant>
        <vt:lpwstr/>
      </vt:variant>
      <vt:variant>
        <vt:lpwstr>_Toc51261341</vt:lpwstr>
      </vt:variant>
      <vt:variant>
        <vt:i4>1245234</vt:i4>
      </vt:variant>
      <vt:variant>
        <vt:i4>2</vt:i4>
      </vt:variant>
      <vt:variant>
        <vt:i4>0</vt:i4>
      </vt:variant>
      <vt:variant>
        <vt:i4>5</vt:i4>
      </vt:variant>
      <vt:variant>
        <vt:lpwstr/>
      </vt:variant>
      <vt:variant>
        <vt:lpwstr>_Toc51261340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penny.gosling@kymallanhsc.co.uk;Kym Allan Health and Safety Consultants Ltd</dc:creator>
  <cp:keywords/>
  <cp:lastModifiedBy>Shelley McGlasson</cp:lastModifiedBy>
  <cp:revision>2</cp:revision>
  <cp:lastPrinted>2013-01-09T10:32:00Z</cp:lastPrinted>
  <dcterms:created xsi:type="dcterms:W3CDTF">2026-10-07T09:57:00Z</dcterms:created>
  <dcterms:modified xsi:type="dcterms:W3CDTF">2026-10-07T09:57:00Z</dcterms:modified>
</cp:coreProperties>
</file>