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0FA9" w14:textId="289F3728" w:rsidR="0026099D" w:rsidRPr="00DF6888" w:rsidRDefault="000F3BC6" w:rsidP="007A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="00C82B8D" w:rsidRPr="00DF6888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DF6888" w:rsidRPr="00DF6888">
        <w:rPr>
          <w:rFonts w:ascii="Arial" w:hAnsi="Arial" w:cs="Arial"/>
          <w:b/>
          <w:sz w:val="32"/>
          <w:szCs w:val="32"/>
        </w:rPr>
        <w:t xml:space="preserve">– </w:t>
      </w:r>
      <w:r w:rsidR="00393E71">
        <w:rPr>
          <w:rFonts w:ascii="Arial" w:hAnsi="Arial" w:cs="Arial"/>
          <w:b/>
          <w:sz w:val="32"/>
          <w:szCs w:val="32"/>
        </w:rPr>
        <w:t>4</w:t>
      </w:r>
      <w:r w:rsidR="00575E2A" w:rsidRPr="00575E2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75E2A">
        <w:rPr>
          <w:rFonts w:ascii="Arial" w:hAnsi="Arial" w:cs="Arial"/>
          <w:b/>
          <w:sz w:val="32"/>
          <w:szCs w:val="32"/>
        </w:rPr>
        <w:t xml:space="preserve"> </w:t>
      </w:r>
      <w:r w:rsidR="00393E71">
        <w:rPr>
          <w:rFonts w:ascii="Arial" w:hAnsi="Arial" w:cs="Arial"/>
          <w:b/>
          <w:sz w:val="32"/>
          <w:szCs w:val="32"/>
        </w:rPr>
        <w:t>March</w:t>
      </w:r>
      <w:r w:rsidR="00190951">
        <w:rPr>
          <w:rFonts w:ascii="Arial" w:hAnsi="Arial" w:cs="Arial"/>
          <w:b/>
          <w:sz w:val="32"/>
          <w:szCs w:val="32"/>
        </w:rPr>
        <w:t xml:space="preserve"> </w:t>
      </w:r>
      <w:r w:rsidR="00DF6888" w:rsidRPr="00DF6888">
        <w:rPr>
          <w:rFonts w:ascii="Arial" w:hAnsi="Arial" w:cs="Arial"/>
          <w:b/>
          <w:sz w:val="32"/>
          <w:szCs w:val="32"/>
        </w:rPr>
        <w:t>20</w:t>
      </w:r>
      <w:r w:rsidR="00821739">
        <w:rPr>
          <w:rFonts w:ascii="Arial" w:hAnsi="Arial" w:cs="Arial"/>
          <w:b/>
          <w:sz w:val="32"/>
          <w:szCs w:val="32"/>
        </w:rPr>
        <w:t>20</w:t>
      </w:r>
    </w:p>
    <w:p w14:paraId="32EFCE42" w14:textId="77777777" w:rsidR="006142AA" w:rsidRDefault="006142AA" w:rsidP="000F3BC6">
      <w:pPr>
        <w:rPr>
          <w:rFonts w:ascii="Arial" w:hAnsi="Arial" w:cs="Arial"/>
          <w:b/>
          <w:sz w:val="24"/>
          <w:szCs w:val="24"/>
        </w:rPr>
      </w:pPr>
    </w:p>
    <w:p w14:paraId="09F3BEAF" w14:textId="2A9F0E2E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</w:t>
      </w:r>
      <w:r w:rsidRPr="00DF6888">
        <w:rPr>
          <w:rFonts w:ascii="Arial" w:hAnsi="Arial" w:cs="Arial"/>
          <w:b/>
          <w:sz w:val="24"/>
          <w:szCs w:val="24"/>
        </w:rPr>
        <w:t>ttend</w:t>
      </w:r>
      <w:r>
        <w:rPr>
          <w:rFonts w:ascii="Arial" w:hAnsi="Arial" w:cs="Arial"/>
          <w:b/>
          <w:sz w:val="24"/>
          <w:szCs w:val="24"/>
        </w:rPr>
        <w:t>ance</w:t>
      </w:r>
    </w:p>
    <w:p w14:paraId="027F99F5" w14:textId="460D3F43" w:rsidR="00C602E7" w:rsidRDefault="00393E71" w:rsidP="0045283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Jaimie Clegg (Chair)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Pr="00393E71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Linda Wood (Vice Chair KS1)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Terri Tassiker-Tunstall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CF01F4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Becca Dunlop</w:t>
      </w:r>
      <w:r w:rsidR="00CF01F4">
        <w:rPr>
          <w:rStyle w:val="normaltextrun"/>
          <w:rFonts w:ascii="Arial" w:hAnsi="Arial" w:cs="Arial"/>
          <w:color w:val="000000"/>
          <w:sz w:val="24"/>
          <w:szCs w:val="24"/>
        </w:rPr>
        <w:t xml:space="preserve"> (Communications),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Rob Barton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Clint Stamper</w:t>
      </w:r>
      <w:r w:rsidR="00CF01F4"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Bronx Rigby, Ilke Whitehorn, </w:t>
      </w:r>
      <w:r w:rsidR="00CF01F4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Becky Tibbs (Secretary)</w:t>
      </w:r>
    </w:p>
    <w:p w14:paraId="3DA138C9" w14:textId="64DCB7AF" w:rsidR="000723C9" w:rsidRDefault="000723C9" w:rsidP="00CF01F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25B2A3C5" w14:textId="56E025C5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 xml:space="preserve">Apologies </w:t>
      </w:r>
    </w:p>
    <w:p w14:paraId="18B3A467" w14:textId="7A9A2B46" w:rsidR="00393E71" w:rsidRDefault="00393E71" w:rsidP="0073684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</w:rPr>
        <w:t>Geoff Downie</w:t>
      </w:r>
      <w:r w:rsidR="006A6ED5">
        <w:rPr>
          <w:rFonts w:ascii="Arial" w:hAnsi="Arial" w:cs="Arial"/>
          <w:b/>
          <w:sz w:val="24"/>
          <w:szCs w:val="24"/>
        </w:rPr>
        <w:t>,</w:t>
      </w:r>
      <w:r w:rsidR="00B77B18" w:rsidRP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746286" w:rsidRPr="00616F7B">
        <w:rPr>
          <w:rStyle w:val="normaltextrun"/>
          <w:rFonts w:ascii="Arial" w:hAnsi="Arial" w:cs="Arial"/>
          <w:color w:val="000000"/>
          <w:sz w:val="24"/>
          <w:szCs w:val="24"/>
        </w:rPr>
        <w:t>Rachel Griffiths</w:t>
      </w:r>
      <w:r w:rsidR="0074628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45283D"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45283D" w:rsidRPr="0045283D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Jane Goode</w:t>
      </w:r>
      <w:r w:rsidR="00573AEB">
        <w:rPr>
          <w:rStyle w:val="normaltextrun"/>
          <w:rFonts w:ascii="Arial" w:hAnsi="Arial" w:cs="Arial"/>
          <w:color w:val="000000"/>
          <w:sz w:val="24"/>
          <w:szCs w:val="24"/>
        </w:rPr>
        <w:t>, Chris Bond</w:t>
      </w:r>
    </w:p>
    <w:p w14:paraId="06A991CB" w14:textId="77777777" w:rsidR="00393E71" w:rsidRDefault="00393E71" w:rsidP="0073684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163C25A8" w14:textId="77777777" w:rsidR="00EB501D" w:rsidRDefault="00EB501D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894B9E" w14:textId="77777777" w:rsidR="001756EC" w:rsidRPr="001756EC" w:rsidRDefault="001756EC" w:rsidP="001756EC">
      <w:pPr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FDE0D9" w14:textId="73087A37" w:rsidR="00E51133" w:rsidRDefault="00573AEB" w:rsidP="00A4417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73AEB">
        <w:rPr>
          <w:rFonts w:ascii="Arial" w:hAnsi="Arial" w:cs="Arial"/>
          <w:b/>
          <w:sz w:val="24"/>
          <w:szCs w:val="24"/>
        </w:rPr>
        <w:t>Bingo</w:t>
      </w:r>
      <w:r>
        <w:rPr>
          <w:rFonts w:ascii="Arial" w:hAnsi="Arial" w:cs="Arial"/>
          <w:b/>
          <w:sz w:val="24"/>
          <w:szCs w:val="24"/>
        </w:rPr>
        <w:t>, 6-8pm, Friday</w:t>
      </w:r>
      <w:r w:rsidRPr="00573AEB">
        <w:rPr>
          <w:rFonts w:ascii="Arial" w:hAnsi="Arial" w:cs="Arial"/>
          <w:b/>
          <w:sz w:val="24"/>
          <w:szCs w:val="24"/>
        </w:rPr>
        <w:t xml:space="preserve"> 20</w:t>
      </w:r>
      <w:r w:rsidRPr="00573A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73AEB">
        <w:rPr>
          <w:rFonts w:ascii="Arial" w:hAnsi="Arial" w:cs="Arial"/>
          <w:b/>
          <w:sz w:val="24"/>
          <w:szCs w:val="24"/>
        </w:rPr>
        <w:t xml:space="preserve"> March </w:t>
      </w:r>
    </w:p>
    <w:p w14:paraId="6BB1E7D8" w14:textId="6CF84DA4" w:rsidR="00FF288D" w:rsidRDefault="00573AEB" w:rsidP="00FF288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 agreed as the bingo caller. </w:t>
      </w:r>
    </w:p>
    <w:p w14:paraId="29B0BFB0" w14:textId="77777777" w:rsidR="00FF288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573AEB">
        <w:rPr>
          <w:rFonts w:ascii="Arial" w:hAnsi="Arial" w:cs="Arial"/>
          <w:bCs/>
          <w:sz w:val="24"/>
          <w:szCs w:val="24"/>
        </w:rPr>
        <w:t xml:space="preserve">aimie had prepared donation request letters to businesses.  </w:t>
      </w:r>
      <w:r w:rsidR="00573AEB">
        <w:rPr>
          <w:rFonts w:ascii="Arial" w:hAnsi="Arial" w:cs="Arial"/>
          <w:b/>
          <w:sz w:val="24"/>
          <w:szCs w:val="24"/>
        </w:rPr>
        <w:t>Terri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3AEB">
        <w:rPr>
          <w:rFonts w:ascii="Arial" w:hAnsi="Arial" w:cs="Arial"/>
          <w:b/>
          <w:sz w:val="24"/>
          <w:szCs w:val="24"/>
        </w:rPr>
        <w:t>Bronx to approach Lidl, Aldi, Sainsburys, Morrisons and Asda to request prizes</w:t>
      </w:r>
    </w:p>
    <w:p w14:paraId="1D3B4AF3" w14:textId="7CB67C8E" w:rsidR="00573AEB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Clint to donate an Easter Egg pudding from Wellington Farm.</w:t>
      </w:r>
    </w:p>
    <w:p w14:paraId="54FA7D29" w14:textId="77777777" w:rsidR="00FF288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288D">
        <w:rPr>
          <w:rFonts w:ascii="Arial" w:hAnsi="Arial" w:cs="Arial"/>
          <w:b/>
          <w:sz w:val="24"/>
          <w:szCs w:val="24"/>
        </w:rPr>
        <w:t>Everyone to look for joke prizes (eg in Poundshop), similar to last year.</w:t>
      </w:r>
    </w:p>
    <w:p w14:paraId="3001331B" w14:textId="01202B8B" w:rsidR="00FF288D" w:rsidRPr="00FF288D" w:rsidRDefault="00573AEB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sz w:val="24"/>
          <w:szCs w:val="24"/>
        </w:rPr>
      </w:pPr>
      <w:r w:rsidRPr="00FF288D">
        <w:rPr>
          <w:rStyle w:val="normaltextrun"/>
          <w:rFonts w:ascii="Arial" w:hAnsi="Arial" w:cs="Arial"/>
          <w:color w:val="000000"/>
          <w:sz w:val="24"/>
          <w:szCs w:val="24"/>
        </w:rPr>
        <w:t>Cost is £2.50 per adult (including tea/coffee/biscuits), children are free.  Bingo books</w:t>
      </w:r>
      <w:r w:rsidR="00320CB1">
        <w:rPr>
          <w:rStyle w:val="normaltextrun"/>
          <w:rFonts w:ascii="Arial" w:hAnsi="Arial" w:cs="Arial"/>
          <w:color w:val="000000"/>
          <w:sz w:val="24"/>
          <w:szCs w:val="24"/>
        </w:rPr>
        <w:t xml:space="preserve"> (£?)</w:t>
      </w:r>
      <w:r w:rsidRPr="00FF288D">
        <w:rPr>
          <w:rStyle w:val="normaltextrun"/>
          <w:rFonts w:ascii="Arial" w:hAnsi="Arial" w:cs="Arial"/>
          <w:color w:val="000000"/>
          <w:sz w:val="24"/>
          <w:szCs w:val="24"/>
        </w:rPr>
        <w:t xml:space="preserve"> and dabbers (50p) are sold on the night.  </w:t>
      </w:r>
    </w:p>
    <w:p w14:paraId="30FBA0CB" w14:textId="150851D9" w:rsidR="00573AEB" w:rsidRPr="00FF288D" w:rsidRDefault="00573AEB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sz w:val="24"/>
          <w:szCs w:val="24"/>
        </w:rPr>
      </w:pPr>
      <w:r w:rsidRPr="00FF288D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Terri to check the shed for bingo books</w:t>
      </w:r>
      <w:r w:rsidR="00320CB1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FF288D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dabbers</w:t>
      </w:r>
      <w:r w:rsidR="00320CB1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 and raffle tickets</w:t>
      </w:r>
      <w:r w:rsidRPr="00FF288D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.  Contact Workington Bingo to request dabbers if needed.</w:t>
      </w:r>
    </w:p>
    <w:p w14:paraId="5D292E88" w14:textId="686E8F7A" w:rsidR="00573AEB" w:rsidRPr="00FF288D" w:rsidRDefault="00573AEB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sz w:val="24"/>
          <w:szCs w:val="24"/>
        </w:rPr>
      </w:pPr>
      <w:r w:rsidRPr="00FF288D">
        <w:rPr>
          <w:rStyle w:val="normaltextrun"/>
          <w:rFonts w:ascii="Arial" w:hAnsi="Arial" w:cs="Arial"/>
          <w:color w:val="000000"/>
          <w:sz w:val="24"/>
          <w:szCs w:val="24"/>
        </w:rPr>
        <w:t>Raffle ticket numbers (from 1 upwards) needed for the stand</w:t>
      </w:r>
      <w:r w:rsidR="00FF288D" w:rsidRPr="00FF288D">
        <w:rPr>
          <w:rStyle w:val="normaltextrun"/>
          <w:rFonts w:ascii="Arial" w:hAnsi="Arial" w:cs="Arial"/>
          <w:color w:val="000000"/>
          <w:sz w:val="24"/>
          <w:szCs w:val="24"/>
        </w:rPr>
        <w:t>-</w:t>
      </w:r>
      <w:r w:rsidRPr="00FF288D">
        <w:rPr>
          <w:rStyle w:val="normaltextrun"/>
          <w:rFonts w:ascii="Arial" w:hAnsi="Arial" w:cs="Arial"/>
          <w:color w:val="000000"/>
          <w:sz w:val="24"/>
          <w:szCs w:val="24"/>
        </w:rPr>
        <w:t>up raffle game.</w:t>
      </w:r>
    </w:p>
    <w:p w14:paraId="593284AA" w14:textId="2C53F1E8" w:rsidR="00FF288D" w:rsidRPr="00FF288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T</w:t>
      </w:r>
      <w:r w:rsidRPr="00FF288D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erri/Rachel G to provide a float</w:t>
      </w:r>
      <w:r w:rsidR="00320CB1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DB22662" w14:textId="41573254" w:rsidR="00FF288D" w:rsidRPr="00FF288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FF288D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Jaimie/Becca/Rob to distribute letters to parents (possible hard copy).</w:t>
      </w:r>
    </w:p>
    <w:p w14:paraId="4932A8AA" w14:textId="304A1B90" w:rsidR="00FF288D" w:rsidRPr="00FF288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Becca to do comms on 11 March, with a reminder on 18 March.</w:t>
      </w:r>
    </w:p>
    <w:p w14:paraId="62893BB5" w14:textId="247A789B" w:rsidR="00FF288D" w:rsidRPr="0064326D" w:rsidRDefault="00FF288D" w:rsidP="00FF288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for the night so far are Rob, Terri, Becky, Jaimie, Becca, Ilke to help set up, Bronx from 6.30pm.  Meet at 5.30pm to set up the hall.  Balloon</w:t>
      </w:r>
      <w:r w:rsidR="0032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decorations were made and put up last year if we want to do these again.</w:t>
      </w:r>
    </w:p>
    <w:p w14:paraId="1C263D3A" w14:textId="77777777" w:rsidR="0064326D" w:rsidRPr="00FF288D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sz w:val="24"/>
          <w:szCs w:val="24"/>
        </w:rPr>
      </w:pPr>
    </w:p>
    <w:p w14:paraId="58350C43" w14:textId="77777777" w:rsidR="00FA738C" w:rsidRPr="00FA738C" w:rsidRDefault="00FA738C" w:rsidP="00FA7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7B4FD8" w14:textId="72BD63D1" w:rsidR="00FF288D" w:rsidRDefault="00FF288D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F288D">
        <w:rPr>
          <w:rFonts w:ascii="Arial" w:hAnsi="Arial" w:cs="Arial"/>
          <w:b/>
          <w:sz w:val="24"/>
          <w:szCs w:val="24"/>
        </w:rPr>
        <w:t>Easter Egg Dump 27</w:t>
      </w:r>
      <w:r w:rsidRPr="00FF288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F288D">
        <w:rPr>
          <w:rFonts w:ascii="Arial" w:hAnsi="Arial" w:cs="Arial"/>
          <w:b/>
          <w:sz w:val="24"/>
          <w:szCs w:val="24"/>
        </w:rPr>
        <w:t xml:space="preserve"> March</w:t>
      </w:r>
    </w:p>
    <w:p w14:paraId="485D048B" w14:textId="77777777" w:rsidR="00EE6E1C" w:rsidRDefault="00FF288D" w:rsidP="00EE6E1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6E1C">
        <w:rPr>
          <w:rFonts w:ascii="Arial" w:hAnsi="Arial" w:cs="Arial"/>
          <w:bCs/>
          <w:sz w:val="24"/>
          <w:szCs w:val="24"/>
        </w:rPr>
        <w:t xml:space="preserve">This will be run in school time.  Winners in each class </w:t>
      </w:r>
      <w:r w:rsidR="0036755F" w:rsidRPr="00EE6E1C">
        <w:rPr>
          <w:rFonts w:ascii="Arial" w:hAnsi="Arial" w:cs="Arial"/>
          <w:bCs/>
          <w:sz w:val="24"/>
          <w:szCs w:val="24"/>
        </w:rPr>
        <w:t xml:space="preserve">will compete in the school final.  </w:t>
      </w:r>
    </w:p>
    <w:p w14:paraId="6DB33F98" w14:textId="77777777" w:rsidR="00EE6E1C" w:rsidRDefault="0036755F" w:rsidP="00EE6E1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6E1C">
        <w:rPr>
          <w:rFonts w:ascii="Arial" w:hAnsi="Arial" w:cs="Arial"/>
          <w:bCs/>
          <w:sz w:val="24"/>
          <w:szCs w:val="24"/>
        </w:rPr>
        <w:t xml:space="preserve">1 overall prize and 11 smaller prizes (for class winners).  Agreed we will see if prizes are left over from the Bingo night to be used for this. </w:t>
      </w:r>
    </w:p>
    <w:p w14:paraId="66AB3E43" w14:textId="76A6670B" w:rsidR="00FF288D" w:rsidRPr="0064326D" w:rsidRDefault="00FF288D" w:rsidP="00EE6E1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6E1C">
        <w:rPr>
          <w:rFonts w:ascii="Arial" w:hAnsi="Arial" w:cs="Arial"/>
          <w:b/>
          <w:sz w:val="24"/>
          <w:szCs w:val="24"/>
        </w:rPr>
        <w:t>Becca to write up details</w:t>
      </w:r>
      <w:r w:rsidR="00320CB1">
        <w:rPr>
          <w:rFonts w:ascii="Arial" w:hAnsi="Arial" w:cs="Arial"/>
          <w:b/>
          <w:sz w:val="24"/>
          <w:szCs w:val="24"/>
        </w:rPr>
        <w:t xml:space="preserve"> for comms</w:t>
      </w:r>
      <w:r w:rsidRPr="00EE6E1C">
        <w:rPr>
          <w:rFonts w:ascii="Arial" w:hAnsi="Arial" w:cs="Arial"/>
          <w:b/>
          <w:sz w:val="24"/>
          <w:szCs w:val="24"/>
        </w:rPr>
        <w:t xml:space="preserve">.  </w:t>
      </w:r>
    </w:p>
    <w:p w14:paraId="77A88733" w14:textId="77777777" w:rsidR="0064326D" w:rsidRPr="00EE6E1C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</w:p>
    <w:p w14:paraId="26111A62" w14:textId="77777777" w:rsidR="00FF288D" w:rsidRDefault="00FF288D" w:rsidP="00FF288D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7C6DA9D" w14:textId="65C459A3" w:rsidR="00FF288D" w:rsidRDefault="0036755F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Valentine’s Disco</w:t>
      </w:r>
    </w:p>
    <w:p w14:paraId="38AF9E61" w14:textId="11617798" w:rsidR="0036755F" w:rsidRPr="0036755F" w:rsidRDefault="0036755F" w:rsidP="003675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Nursery half hour disco worked very well.</w:t>
      </w:r>
    </w:p>
    <w:p w14:paraId="5C36999A" w14:textId="71D0AA45" w:rsidR="0036755F" w:rsidRPr="0036755F" w:rsidRDefault="0036755F" w:rsidP="003675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Ensure there are enough staff/PTA members for the discos, especially when signing children in/out.  Children could be asked to wait in a classroom before the disco begins.</w:t>
      </w:r>
    </w:p>
    <w:p w14:paraId="6D20FF57" w14:textId="6123AB40" w:rsidR="0036755F" w:rsidRPr="0036755F" w:rsidRDefault="0036755F" w:rsidP="003675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Year 5/6 don’t need a break, their snack/drinks could be provided on a table at the side.</w:t>
      </w:r>
    </w:p>
    <w:p w14:paraId="306D9DBA" w14:textId="68CC1192" w:rsidR="0036755F" w:rsidRPr="0036755F" w:rsidRDefault="0036755F" w:rsidP="003675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general discussion about encouraging volunteers to help at events.  It was suggested that for a </w:t>
      </w:r>
      <w:proofErr w:type="gramStart"/>
      <w:r>
        <w:rPr>
          <w:rFonts w:ascii="Arial" w:hAnsi="Arial" w:cs="Arial"/>
          <w:bCs/>
          <w:sz w:val="24"/>
          <w:szCs w:val="24"/>
        </w:rPr>
        <w:t>future event</w:t>
      </w:r>
      <w:r w:rsidR="00320CB1">
        <w:rPr>
          <w:rFonts w:ascii="Arial" w:hAnsi="Arial" w:cs="Arial"/>
          <w:bCs/>
          <w:sz w:val="24"/>
          <w:szCs w:val="24"/>
        </w:rPr>
        <w:t>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eg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Summer Fayre), PTA members could ask a friend to help out.</w:t>
      </w:r>
    </w:p>
    <w:p w14:paraId="22BAC8B4" w14:textId="1757B7A4" w:rsidR="0036755F" w:rsidRPr="0064326D" w:rsidRDefault="0036755F" w:rsidP="003675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Due to the number of activities taking place at Christmas, it was agreed that we should drop the Christmas disco from our calendar of events.</w:t>
      </w:r>
    </w:p>
    <w:p w14:paraId="1B2CC401" w14:textId="1F682166" w:rsidR="0064326D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</w:p>
    <w:p w14:paraId="78D60105" w14:textId="44F21B25" w:rsidR="0064326D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</w:p>
    <w:p w14:paraId="17083DE0" w14:textId="77777777" w:rsidR="0064326D" w:rsidRPr="0036755F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14:paraId="2CB6FC6C" w14:textId="77777777" w:rsidR="0036755F" w:rsidRPr="0036755F" w:rsidRDefault="0036755F" w:rsidP="0036755F">
      <w:pPr>
        <w:pStyle w:val="ListParagraph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14:paraId="1C2C2CEE" w14:textId="2E010F74" w:rsidR="0036755F" w:rsidRDefault="0036755F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Accounts</w:t>
      </w:r>
    </w:p>
    <w:p w14:paraId="18761F7E" w14:textId="422DC65F" w:rsidR="00D268D8" w:rsidRPr="00D268D8" w:rsidRDefault="00D268D8" w:rsidP="00D268D8">
      <w:pPr>
        <w:pStyle w:val="ListParagraph"/>
        <w:spacing w:after="0" w:line="240" w:lineRule="auto"/>
        <w:ind w:hanging="294"/>
        <w:rPr>
          <w:rFonts w:ascii="Arial" w:hAnsi="Arial" w:cs="Arial"/>
          <w:bCs/>
          <w:sz w:val="24"/>
          <w:szCs w:val="24"/>
        </w:rPr>
      </w:pPr>
      <w:r w:rsidRPr="00D268D8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ab/>
      </w:r>
      <w:r w:rsidRPr="00D268D8">
        <w:rPr>
          <w:rFonts w:ascii="Arial" w:hAnsi="Arial" w:cs="Arial"/>
          <w:bCs/>
          <w:sz w:val="24"/>
          <w:szCs w:val="24"/>
        </w:rPr>
        <w:t xml:space="preserve">Current total is approximately £6600 </w:t>
      </w:r>
      <w:r w:rsidR="00320CB1">
        <w:rPr>
          <w:rFonts w:ascii="Arial" w:hAnsi="Arial" w:cs="Arial"/>
          <w:bCs/>
          <w:sz w:val="24"/>
          <w:szCs w:val="24"/>
        </w:rPr>
        <w:t>(</w:t>
      </w:r>
      <w:r w:rsidRPr="00D268D8">
        <w:rPr>
          <w:rFonts w:ascii="Arial" w:hAnsi="Arial" w:cs="Arial"/>
          <w:bCs/>
          <w:sz w:val="24"/>
          <w:szCs w:val="24"/>
        </w:rPr>
        <w:t xml:space="preserve">this doesn’t </w:t>
      </w:r>
      <w:r w:rsidR="0064326D">
        <w:rPr>
          <w:rFonts w:ascii="Arial" w:hAnsi="Arial" w:cs="Arial"/>
          <w:bCs/>
          <w:sz w:val="24"/>
          <w:szCs w:val="24"/>
        </w:rPr>
        <w:t>i</w:t>
      </w:r>
      <w:r w:rsidR="0064326D" w:rsidRPr="00D268D8">
        <w:rPr>
          <w:rFonts w:ascii="Arial" w:hAnsi="Arial" w:cs="Arial"/>
          <w:bCs/>
          <w:sz w:val="24"/>
          <w:szCs w:val="24"/>
        </w:rPr>
        <w:t>nclude the</w:t>
      </w:r>
      <w:r w:rsidRPr="00D268D8">
        <w:rPr>
          <w:rFonts w:ascii="Arial" w:hAnsi="Arial" w:cs="Arial"/>
          <w:bCs/>
          <w:sz w:val="24"/>
          <w:szCs w:val="24"/>
        </w:rPr>
        <w:t xml:space="preserve"> £1000 Lottery funding)</w:t>
      </w:r>
      <w:r w:rsidR="00320CB1">
        <w:rPr>
          <w:rFonts w:ascii="Arial" w:hAnsi="Arial" w:cs="Arial"/>
          <w:bCs/>
          <w:sz w:val="24"/>
          <w:szCs w:val="24"/>
        </w:rPr>
        <w:t>.</w:t>
      </w:r>
    </w:p>
    <w:p w14:paraId="31D3F33B" w14:textId="297F35D1" w:rsidR="0036755F" w:rsidRDefault="00D268D8" w:rsidP="00D268D8">
      <w:pPr>
        <w:pStyle w:val="ListParagraph"/>
        <w:spacing w:after="0" w:line="24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</w:r>
      <w:r w:rsidR="0036755F">
        <w:rPr>
          <w:rFonts w:ascii="Arial" w:hAnsi="Arial" w:cs="Arial"/>
          <w:bCs/>
          <w:sz w:val="24"/>
          <w:szCs w:val="24"/>
        </w:rPr>
        <w:t>Jaimie commented that an Annual Accounts Report w</w:t>
      </w:r>
      <w:r w:rsidR="00320CB1">
        <w:rPr>
          <w:rFonts w:ascii="Arial" w:hAnsi="Arial" w:cs="Arial"/>
          <w:bCs/>
          <w:sz w:val="24"/>
          <w:szCs w:val="24"/>
        </w:rPr>
        <w:t>ill</w:t>
      </w:r>
      <w:r w:rsidR="0036755F">
        <w:rPr>
          <w:rFonts w:ascii="Arial" w:hAnsi="Arial" w:cs="Arial"/>
          <w:bCs/>
          <w:sz w:val="24"/>
          <w:szCs w:val="24"/>
        </w:rPr>
        <w:t xml:space="preserve"> be required.  </w:t>
      </w:r>
      <w:r w:rsidR="0036755F">
        <w:rPr>
          <w:rFonts w:ascii="Arial" w:hAnsi="Arial" w:cs="Arial"/>
          <w:b/>
          <w:sz w:val="24"/>
          <w:szCs w:val="24"/>
        </w:rPr>
        <w:t>Rachel G and Terri to confirm the date this is needed.</w:t>
      </w:r>
    </w:p>
    <w:p w14:paraId="4B16A881" w14:textId="7A6C6E46" w:rsidR="00D268D8" w:rsidRDefault="00D268D8" w:rsidP="00D268D8">
      <w:pPr>
        <w:pStyle w:val="ListParagraph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D268D8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ab/>
        <w:t xml:space="preserve">Bronx suggested developing a directory with details of parents’ businesses to circulate around school.  This could promote businesses and encourage support </w:t>
      </w:r>
      <w:r w:rsidR="00320CB1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the school community.  An annual membership to the </w:t>
      </w:r>
      <w:r w:rsidR="0064326D">
        <w:rPr>
          <w:rFonts w:ascii="Arial" w:hAnsi="Arial" w:cs="Arial"/>
          <w:bCs/>
          <w:sz w:val="24"/>
          <w:szCs w:val="24"/>
        </w:rPr>
        <w:t>directory</w:t>
      </w:r>
      <w:r>
        <w:rPr>
          <w:rFonts w:ascii="Arial" w:hAnsi="Arial" w:cs="Arial"/>
          <w:bCs/>
          <w:sz w:val="24"/>
          <w:szCs w:val="24"/>
        </w:rPr>
        <w:t xml:space="preserve"> could also help raise money for the school.  This could b</w:t>
      </w:r>
      <w:r w:rsidR="00320CB1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refreshed each year and grow as the parent base expands.  </w:t>
      </w:r>
      <w:r>
        <w:rPr>
          <w:rFonts w:ascii="Arial" w:hAnsi="Arial" w:cs="Arial"/>
          <w:b/>
          <w:sz w:val="24"/>
          <w:szCs w:val="24"/>
        </w:rPr>
        <w:t xml:space="preserve">Bronx, Ilke and Becca to form a </w:t>
      </w:r>
      <w:r w:rsidR="0064326D">
        <w:rPr>
          <w:rFonts w:ascii="Arial" w:hAnsi="Arial" w:cs="Arial"/>
          <w:b/>
          <w:sz w:val="24"/>
          <w:szCs w:val="24"/>
        </w:rPr>
        <w:t>working</w:t>
      </w:r>
      <w:r>
        <w:rPr>
          <w:rFonts w:ascii="Arial" w:hAnsi="Arial" w:cs="Arial"/>
          <w:b/>
          <w:sz w:val="24"/>
          <w:szCs w:val="24"/>
        </w:rPr>
        <w:t xml:space="preserve"> group to look at this.</w:t>
      </w:r>
    </w:p>
    <w:p w14:paraId="06CBB36A" w14:textId="77777777" w:rsidR="0064326D" w:rsidRPr="00D268D8" w:rsidRDefault="0064326D" w:rsidP="00D268D8">
      <w:pPr>
        <w:pStyle w:val="ListParagraph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02585893" w14:textId="77777777" w:rsidR="0036755F" w:rsidRPr="0036755F" w:rsidRDefault="0036755F" w:rsidP="0036755F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2516063" w14:textId="7BDFECED" w:rsidR="0036755F" w:rsidRDefault="00105180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bids</w:t>
      </w:r>
    </w:p>
    <w:p w14:paraId="589131FD" w14:textId="54DA3FCB" w:rsidR="00105180" w:rsidRDefault="00105180" w:rsidP="00105180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 has circulated details to staff, he will let us know when projects are suggested.  Rob is proceeding with his reading project and </w:t>
      </w:r>
      <w:r w:rsidR="0064326D">
        <w:rPr>
          <w:rFonts w:ascii="Arial" w:hAnsi="Arial" w:cs="Arial"/>
          <w:bCs/>
          <w:sz w:val="24"/>
          <w:szCs w:val="24"/>
        </w:rPr>
        <w:t>liaising</w:t>
      </w:r>
      <w:r>
        <w:rPr>
          <w:rFonts w:ascii="Arial" w:hAnsi="Arial" w:cs="Arial"/>
          <w:bCs/>
          <w:sz w:val="24"/>
          <w:szCs w:val="24"/>
        </w:rPr>
        <w:t xml:space="preserve"> with Kay to look at potential funding ideas.  He emphasised that he would like the project </w:t>
      </w:r>
      <w:r w:rsidR="00320CB1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go ahead with support from the PTA, if it is unsuccessful in securing money f</w:t>
      </w:r>
      <w:r w:rsidR="00320CB1">
        <w:rPr>
          <w:rFonts w:ascii="Arial" w:hAnsi="Arial" w:cs="Arial"/>
          <w:bCs/>
          <w:sz w:val="24"/>
          <w:szCs w:val="24"/>
        </w:rPr>
        <w:t>ro</w:t>
      </w:r>
      <w:r>
        <w:rPr>
          <w:rFonts w:ascii="Arial" w:hAnsi="Arial" w:cs="Arial"/>
          <w:bCs/>
          <w:sz w:val="24"/>
          <w:szCs w:val="24"/>
        </w:rPr>
        <w:t>m funding bids.</w:t>
      </w:r>
    </w:p>
    <w:p w14:paraId="787BA4B5" w14:textId="77777777" w:rsidR="0064326D" w:rsidRPr="00105180" w:rsidRDefault="0064326D" w:rsidP="00105180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6B803268" w14:textId="77777777" w:rsidR="00105180" w:rsidRPr="00105180" w:rsidRDefault="00105180" w:rsidP="001051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43F376" w14:textId="3A6AAFB0" w:rsidR="00105180" w:rsidRPr="0064326D" w:rsidRDefault="0064326D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Communications </w:t>
      </w:r>
      <w:r>
        <w:rPr>
          <w:rFonts w:ascii="Arial" w:hAnsi="Arial" w:cs="Arial"/>
          <w:bCs/>
          <w:sz w:val="24"/>
          <w:szCs w:val="24"/>
        </w:rPr>
        <w:t>(covered in previous items)</w:t>
      </w:r>
    </w:p>
    <w:p w14:paraId="29E2B733" w14:textId="77777777" w:rsidR="0064326D" w:rsidRPr="0064326D" w:rsidRDefault="0064326D" w:rsidP="0064326D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4DAB9CD" w14:textId="77777777" w:rsidR="0064326D" w:rsidRPr="0064326D" w:rsidRDefault="0064326D" w:rsidP="0064326D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74B8312" w14:textId="71935816" w:rsidR="0064326D" w:rsidRDefault="0064326D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</w:t>
      </w:r>
    </w:p>
    <w:p w14:paraId="67E6CC4D" w14:textId="77777777" w:rsidR="0064326D" w:rsidRPr="0064326D" w:rsidRDefault="0064326D" w:rsidP="0064326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2557226" w14:textId="557E7226" w:rsidR="0064326D" w:rsidRPr="0064326D" w:rsidRDefault="0064326D" w:rsidP="0064326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Uniform – big thankyou to Jane for sorting this out.  Items are available</w:t>
      </w:r>
      <w:r w:rsidR="00320CB1">
        <w:rPr>
          <w:rFonts w:ascii="Arial" w:hAnsi="Arial" w:cs="Arial"/>
          <w:bCs/>
          <w:sz w:val="24"/>
          <w:szCs w:val="24"/>
        </w:rPr>
        <w:t xml:space="preserve"> from the office</w:t>
      </w:r>
      <w:r>
        <w:rPr>
          <w:rFonts w:ascii="Arial" w:hAnsi="Arial" w:cs="Arial"/>
          <w:bCs/>
          <w:sz w:val="24"/>
          <w:szCs w:val="24"/>
        </w:rPr>
        <w:t xml:space="preserve"> for those who need supplies.  Uniform sale to be held after Easter (date tbc).</w:t>
      </w:r>
    </w:p>
    <w:p w14:paraId="0C6F6BF6" w14:textId="4842123E" w:rsidR="0064326D" w:rsidRPr="0064326D" w:rsidRDefault="0064326D" w:rsidP="0064326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Shed – Clint can repair the felt on the current shed.  </w:t>
      </w:r>
      <w:r>
        <w:rPr>
          <w:rFonts w:ascii="Arial" w:hAnsi="Arial" w:cs="Arial"/>
          <w:b/>
          <w:sz w:val="24"/>
          <w:szCs w:val="24"/>
        </w:rPr>
        <w:t>Everyone to look at options for a new shed (bigger, more robust).</w:t>
      </w:r>
    </w:p>
    <w:p w14:paraId="29C2AE37" w14:textId="3A180B10" w:rsidR="0064326D" w:rsidRPr="0064326D" w:rsidRDefault="0064326D" w:rsidP="0064326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Carnival (20</w:t>
      </w:r>
      <w:r w:rsidRPr="0064326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June) – </w:t>
      </w:r>
      <w:r>
        <w:rPr>
          <w:rFonts w:ascii="Arial" w:hAnsi="Arial" w:cs="Arial"/>
          <w:b/>
          <w:sz w:val="24"/>
          <w:szCs w:val="24"/>
        </w:rPr>
        <w:t>Jaimie, Linda, Terri, Bronx and Ilke to start</w:t>
      </w:r>
      <w:bookmarkStart w:id="0" w:name="_GoBack"/>
      <w:bookmarkEnd w:id="0"/>
      <w:r w:rsidR="00320CB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working group for this.</w:t>
      </w:r>
    </w:p>
    <w:p w14:paraId="1AD324BB" w14:textId="799AE535" w:rsidR="0064326D" w:rsidRPr="0064326D" w:rsidRDefault="0064326D" w:rsidP="0064326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Facebook PTA Organisers – </w:t>
      </w:r>
      <w:r>
        <w:rPr>
          <w:rFonts w:ascii="Arial" w:hAnsi="Arial" w:cs="Arial"/>
          <w:b/>
          <w:sz w:val="24"/>
          <w:szCs w:val="24"/>
        </w:rPr>
        <w:t>Jaimie to requests members to ‘opt-in’ to stay in the group</w:t>
      </w:r>
    </w:p>
    <w:p w14:paraId="46581F9C" w14:textId="77777777" w:rsidR="0064326D" w:rsidRPr="0064326D" w:rsidRDefault="0064326D" w:rsidP="0064326D">
      <w:pPr>
        <w:pStyle w:val="ListParagraph"/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</w:p>
    <w:p w14:paraId="2D51CF0E" w14:textId="77777777" w:rsidR="0064326D" w:rsidRPr="0064326D" w:rsidRDefault="0064326D" w:rsidP="006432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78834B" w14:textId="09C5D9D3" w:rsidR="0064326D" w:rsidRPr="00FF288D" w:rsidRDefault="0064326D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– 6</w:t>
      </w:r>
      <w:r w:rsidRPr="0064326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</w:p>
    <w:p w14:paraId="29036E87" w14:textId="77777777" w:rsidR="001D2E79" w:rsidRDefault="001D2E79" w:rsidP="001E5C06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CAD92AA" w14:textId="06421E37" w:rsidR="005C2DE4" w:rsidRPr="0064326D" w:rsidRDefault="005C2DE4" w:rsidP="006432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sectPr w:rsidR="005C2DE4" w:rsidRPr="0064326D" w:rsidSect="00642B1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D5C"/>
    <w:multiLevelType w:val="hybridMultilevel"/>
    <w:tmpl w:val="F0D0F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75BA4"/>
    <w:multiLevelType w:val="hybridMultilevel"/>
    <w:tmpl w:val="CFDCDDF6"/>
    <w:lvl w:ilvl="0" w:tplc="3EB28D6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A97"/>
    <w:multiLevelType w:val="hybridMultilevel"/>
    <w:tmpl w:val="31BAF630"/>
    <w:lvl w:ilvl="0" w:tplc="45B24B18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26A54F19"/>
    <w:multiLevelType w:val="hybridMultilevel"/>
    <w:tmpl w:val="8EB8D450"/>
    <w:lvl w:ilvl="0" w:tplc="87229C4A">
      <w:numFmt w:val="bullet"/>
      <w:lvlText w:val="-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2ACB58FA"/>
    <w:multiLevelType w:val="hybridMultilevel"/>
    <w:tmpl w:val="1AEADBAA"/>
    <w:lvl w:ilvl="0" w:tplc="F96C39F6">
      <w:start w:val="2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112"/>
    <w:multiLevelType w:val="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756B0E"/>
    <w:multiLevelType w:val="hybridMultilevel"/>
    <w:tmpl w:val="5FFEF41A"/>
    <w:lvl w:ilvl="0" w:tplc="F03274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F7F3D37"/>
    <w:multiLevelType w:val="hybrid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55BF"/>
    <w:multiLevelType w:val="hybrid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65115"/>
    <w:multiLevelType w:val="hybrid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3E128F9"/>
    <w:multiLevelType w:val="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96A63"/>
    <w:multiLevelType w:val="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FD12F4"/>
    <w:multiLevelType w:val="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B1746"/>
    <w:multiLevelType w:val="hybridMultilevel"/>
    <w:tmpl w:val="67C68EAA"/>
    <w:lvl w:ilvl="0" w:tplc="87229C4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22"/>
  </w:num>
  <w:num w:numId="10">
    <w:abstractNumId w:val="6"/>
  </w:num>
  <w:num w:numId="11">
    <w:abstractNumId w:val="27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"/>
  </w:num>
  <w:num w:numId="17">
    <w:abstractNumId w:val="12"/>
  </w:num>
  <w:num w:numId="18">
    <w:abstractNumId w:val="20"/>
  </w:num>
  <w:num w:numId="19">
    <w:abstractNumId w:val="25"/>
  </w:num>
  <w:num w:numId="20">
    <w:abstractNumId w:val="26"/>
  </w:num>
  <w:num w:numId="21">
    <w:abstractNumId w:val="19"/>
  </w:num>
  <w:num w:numId="22">
    <w:abstractNumId w:val="13"/>
  </w:num>
  <w:num w:numId="23">
    <w:abstractNumId w:val="18"/>
  </w:num>
  <w:num w:numId="24">
    <w:abstractNumId w:val="1"/>
  </w:num>
  <w:num w:numId="25">
    <w:abstractNumId w:val="11"/>
  </w:num>
  <w:num w:numId="26">
    <w:abstractNumId w:val="7"/>
  </w:num>
  <w:num w:numId="27">
    <w:abstractNumId w:val="14"/>
  </w:num>
  <w:num w:numId="28">
    <w:abstractNumId w:val="28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4D07"/>
    <w:rsid w:val="00020B8B"/>
    <w:rsid w:val="0002167B"/>
    <w:rsid w:val="00024648"/>
    <w:rsid w:val="00026649"/>
    <w:rsid w:val="00032746"/>
    <w:rsid w:val="0003546C"/>
    <w:rsid w:val="0003623C"/>
    <w:rsid w:val="00050F8C"/>
    <w:rsid w:val="00053175"/>
    <w:rsid w:val="0005420A"/>
    <w:rsid w:val="000548B1"/>
    <w:rsid w:val="000562BE"/>
    <w:rsid w:val="00057B91"/>
    <w:rsid w:val="00062904"/>
    <w:rsid w:val="000723C9"/>
    <w:rsid w:val="000742D5"/>
    <w:rsid w:val="00075321"/>
    <w:rsid w:val="00093B7C"/>
    <w:rsid w:val="000A0D7C"/>
    <w:rsid w:val="000A0DA6"/>
    <w:rsid w:val="000A16AF"/>
    <w:rsid w:val="000A2363"/>
    <w:rsid w:val="000B13C1"/>
    <w:rsid w:val="000B31AA"/>
    <w:rsid w:val="000C01EA"/>
    <w:rsid w:val="000C26CA"/>
    <w:rsid w:val="000E0B9A"/>
    <w:rsid w:val="000E1011"/>
    <w:rsid w:val="000E2A6B"/>
    <w:rsid w:val="000E2B07"/>
    <w:rsid w:val="000F0612"/>
    <w:rsid w:val="000F3B51"/>
    <w:rsid w:val="000F3BC6"/>
    <w:rsid w:val="00105180"/>
    <w:rsid w:val="001252F4"/>
    <w:rsid w:val="00135861"/>
    <w:rsid w:val="00136E40"/>
    <w:rsid w:val="00145680"/>
    <w:rsid w:val="00152189"/>
    <w:rsid w:val="00154865"/>
    <w:rsid w:val="00157AD1"/>
    <w:rsid w:val="00161334"/>
    <w:rsid w:val="00161EA7"/>
    <w:rsid w:val="00170A09"/>
    <w:rsid w:val="001756EC"/>
    <w:rsid w:val="00180309"/>
    <w:rsid w:val="00182C10"/>
    <w:rsid w:val="00190951"/>
    <w:rsid w:val="00190AB3"/>
    <w:rsid w:val="00194B0E"/>
    <w:rsid w:val="00195D31"/>
    <w:rsid w:val="001B0455"/>
    <w:rsid w:val="001B0568"/>
    <w:rsid w:val="001B1A7E"/>
    <w:rsid w:val="001B5EA1"/>
    <w:rsid w:val="001C159A"/>
    <w:rsid w:val="001C49EB"/>
    <w:rsid w:val="001C5A95"/>
    <w:rsid w:val="001C65EA"/>
    <w:rsid w:val="001D2E79"/>
    <w:rsid w:val="001D708D"/>
    <w:rsid w:val="001E334E"/>
    <w:rsid w:val="001E5C06"/>
    <w:rsid w:val="001E64A4"/>
    <w:rsid w:val="00200ADA"/>
    <w:rsid w:val="002040A3"/>
    <w:rsid w:val="002043BF"/>
    <w:rsid w:val="00212D20"/>
    <w:rsid w:val="002229B7"/>
    <w:rsid w:val="002318AA"/>
    <w:rsid w:val="00241752"/>
    <w:rsid w:val="00241A92"/>
    <w:rsid w:val="0025289F"/>
    <w:rsid w:val="00254A66"/>
    <w:rsid w:val="00254C06"/>
    <w:rsid w:val="0026099D"/>
    <w:rsid w:val="00260CA8"/>
    <w:rsid w:val="00263668"/>
    <w:rsid w:val="00270823"/>
    <w:rsid w:val="00275F43"/>
    <w:rsid w:val="00276BB1"/>
    <w:rsid w:val="002778D6"/>
    <w:rsid w:val="002805A1"/>
    <w:rsid w:val="002828A1"/>
    <w:rsid w:val="00290525"/>
    <w:rsid w:val="002915CC"/>
    <w:rsid w:val="00291865"/>
    <w:rsid w:val="00292536"/>
    <w:rsid w:val="002B0844"/>
    <w:rsid w:val="002B09D7"/>
    <w:rsid w:val="002B18CA"/>
    <w:rsid w:val="002B3A9E"/>
    <w:rsid w:val="002B63C0"/>
    <w:rsid w:val="002C09E6"/>
    <w:rsid w:val="002C23E6"/>
    <w:rsid w:val="002E09BD"/>
    <w:rsid w:val="002E24E1"/>
    <w:rsid w:val="002E66D3"/>
    <w:rsid w:val="002F0170"/>
    <w:rsid w:val="002F04E7"/>
    <w:rsid w:val="002F15B0"/>
    <w:rsid w:val="002F2FC5"/>
    <w:rsid w:val="00311080"/>
    <w:rsid w:val="00320CB1"/>
    <w:rsid w:val="00321CDE"/>
    <w:rsid w:val="00326A11"/>
    <w:rsid w:val="00331D26"/>
    <w:rsid w:val="00332A0C"/>
    <w:rsid w:val="00333311"/>
    <w:rsid w:val="003411F6"/>
    <w:rsid w:val="0035191C"/>
    <w:rsid w:val="003538ED"/>
    <w:rsid w:val="0035622B"/>
    <w:rsid w:val="0035627C"/>
    <w:rsid w:val="00356C31"/>
    <w:rsid w:val="003625B5"/>
    <w:rsid w:val="0036755F"/>
    <w:rsid w:val="003745C2"/>
    <w:rsid w:val="003762EF"/>
    <w:rsid w:val="00384F67"/>
    <w:rsid w:val="00391C04"/>
    <w:rsid w:val="00393599"/>
    <w:rsid w:val="00393E71"/>
    <w:rsid w:val="003B065F"/>
    <w:rsid w:val="003B2022"/>
    <w:rsid w:val="003B4F25"/>
    <w:rsid w:val="003C1FC7"/>
    <w:rsid w:val="003D29D0"/>
    <w:rsid w:val="003D5826"/>
    <w:rsid w:val="003E1717"/>
    <w:rsid w:val="003E1CD8"/>
    <w:rsid w:val="003E5189"/>
    <w:rsid w:val="003E53DD"/>
    <w:rsid w:val="003E70AD"/>
    <w:rsid w:val="004028EF"/>
    <w:rsid w:val="00415880"/>
    <w:rsid w:val="00422EED"/>
    <w:rsid w:val="00424F1A"/>
    <w:rsid w:val="004254D8"/>
    <w:rsid w:val="00426311"/>
    <w:rsid w:val="00426C4A"/>
    <w:rsid w:val="00436590"/>
    <w:rsid w:val="00436912"/>
    <w:rsid w:val="00436D20"/>
    <w:rsid w:val="00437F7A"/>
    <w:rsid w:val="0044104C"/>
    <w:rsid w:val="00441D53"/>
    <w:rsid w:val="0045283D"/>
    <w:rsid w:val="00454BFD"/>
    <w:rsid w:val="0045559D"/>
    <w:rsid w:val="00460F17"/>
    <w:rsid w:val="0047345E"/>
    <w:rsid w:val="00474B1E"/>
    <w:rsid w:val="00485704"/>
    <w:rsid w:val="00490E5F"/>
    <w:rsid w:val="004936CF"/>
    <w:rsid w:val="00495DC7"/>
    <w:rsid w:val="004A1F62"/>
    <w:rsid w:val="004A4CF4"/>
    <w:rsid w:val="004A61B3"/>
    <w:rsid w:val="004A7BA4"/>
    <w:rsid w:val="004B5824"/>
    <w:rsid w:val="004E57D9"/>
    <w:rsid w:val="00501CFE"/>
    <w:rsid w:val="00505DDC"/>
    <w:rsid w:val="005066EF"/>
    <w:rsid w:val="005072D2"/>
    <w:rsid w:val="00511369"/>
    <w:rsid w:val="00512CB4"/>
    <w:rsid w:val="00514AA7"/>
    <w:rsid w:val="00515623"/>
    <w:rsid w:val="0052063A"/>
    <w:rsid w:val="00520D8D"/>
    <w:rsid w:val="00524E38"/>
    <w:rsid w:val="00525F66"/>
    <w:rsid w:val="005274E6"/>
    <w:rsid w:val="00530B81"/>
    <w:rsid w:val="005334DC"/>
    <w:rsid w:val="0053386F"/>
    <w:rsid w:val="00542368"/>
    <w:rsid w:val="00542DB6"/>
    <w:rsid w:val="00546A37"/>
    <w:rsid w:val="005526F4"/>
    <w:rsid w:val="00557E96"/>
    <w:rsid w:val="00563A2C"/>
    <w:rsid w:val="0056642E"/>
    <w:rsid w:val="00566EEC"/>
    <w:rsid w:val="0056788F"/>
    <w:rsid w:val="00573AEB"/>
    <w:rsid w:val="00575DC6"/>
    <w:rsid w:val="00575E2A"/>
    <w:rsid w:val="005760FC"/>
    <w:rsid w:val="005801C8"/>
    <w:rsid w:val="00582022"/>
    <w:rsid w:val="00583A91"/>
    <w:rsid w:val="0058740D"/>
    <w:rsid w:val="005946CD"/>
    <w:rsid w:val="0059499D"/>
    <w:rsid w:val="00596257"/>
    <w:rsid w:val="005979E9"/>
    <w:rsid w:val="005A760B"/>
    <w:rsid w:val="005A7F85"/>
    <w:rsid w:val="005B15BF"/>
    <w:rsid w:val="005B20C8"/>
    <w:rsid w:val="005B270C"/>
    <w:rsid w:val="005C1AF9"/>
    <w:rsid w:val="005C2DE4"/>
    <w:rsid w:val="005C35B2"/>
    <w:rsid w:val="005D253F"/>
    <w:rsid w:val="005D62A4"/>
    <w:rsid w:val="005D6DC1"/>
    <w:rsid w:val="005E7FF1"/>
    <w:rsid w:val="005F37CC"/>
    <w:rsid w:val="00607E1A"/>
    <w:rsid w:val="006142AA"/>
    <w:rsid w:val="00616389"/>
    <w:rsid w:val="00616F7B"/>
    <w:rsid w:val="00623958"/>
    <w:rsid w:val="00633CF5"/>
    <w:rsid w:val="00636339"/>
    <w:rsid w:val="00637073"/>
    <w:rsid w:val="00642B14"/>
    <w:rsid w:val="0064326D"/>
    <w:rsid w:val="006505F6"/>
    <w:rsid w:val="00651810"/>
    <w:rsid w:val="00651C6C"/>
    <w:rsid w:val="00653337"/>
    <w:rsid w:val="00655857"/>
    <w:rsid w:val="006633D6"/>
    <w:rsid w:val="00666F05"/>
    <w:rsid w:val="00667E54"/>
    <w:rsid w:val="00672261"/>
    <w:rsid w:val="00680429"/>
    <w:rsid w:val="00694437"/>
    <w:rsid w:val="00697D32"/>
    <w:rsid w:val="006A142C"/>
    <w:rsid w:val="006A6ED5"/>
    <w:rsid w:val="006B62B4"/>
    <w:rsid w:val="006B651A"/>
    <w:rsid w:val="006D0625"/>
    <w:rsid w:val="006D7852"/>
    <w:rsid w:val="006F2D69"/>
    <w:rsid w:val="00705EF9"/>
    <w:rsid w:val="00706337"/>
    <w:rsid w:val="00710E26"/>
    <w:rsid w:val="00711D07"/>
    <w:rsid w:val="00711D1B"/>
    <w:rsid w:val="007211AC"/>
    <w:rsid w:val="00726D0A"/>
    <w:rsid w:val="00736844"/>
    <w:rsid w:val="007449EC"/>
    <w:rsid w:val="00746286"/>
    <w:rsid w:val="00753A64"/>
    <w:rsid w:val="00756852"/>
    <w:rsid w:val="007573C7"/>
    <w:rsid w:val="00761C75"/>
    <w:rsid w:val="0076470C"/>
    <w:rsid w:val="007707E5"/>
    <w:rsid w:val="00772C51"/>
    <w:rsid w:val="0078047E"/>
    <w:rsid w:val="007805FA"/>
    <w:rsid w:val="007819FD"/>
    <w:rsid w:val="007A00E4"/>
    <w:rsid w:val="007A6E72"/>
    <w:rsid w:val="007B1504"/>
    <w:rsid w:val="007B2E6A"/>
    <w:rsid w:val="007C3B50"/>
    <w:rsid w:val="007E3878"/>
    <w:rsid w:val="007E6D91"/>
    <w:rsid w:val="0080032D"/>
    <w:rsid w:val="00800FA1"/>
    <w:rsid w:val="00801CBE"/>
    <w:rsid w:val="00803C18"/>
    <w:rsid w:val="00805098"/>
    <w:rsid w:val="008123E1"/>
    <w:rsid w:val="00821739"/>
    <w:rsid w:val="00824FDC"/>
    <w:rsid w:val="008349D8"/>
    <w:rsid w:val="00836344"/>
    <w:rsid w:val="008406E7"/>
    <w:rsid w:val="00844F52"/>
    <w:rsid w:val="00847C3A"/>
    <w:rsid w:val="00852458"/>
    <w:rsid w:val="0085265A"/>
    <w:rsid w:val="00852DA2"/>
    <w:rsid w:val="00854996"/>
    <w:rsid w:val="00855352"/>
    <w:rsid w:val="0085569B"/>
    <w:rsid w:val="00855731"/>
    <w:rsid w:val="00862F28"/>
    <w:rsid w:val="00871AD6"/>
    <w:rsid w:val="008724A8"/>
    <w:rsid w:val="008728E5"/>
    <w:rsid w:val="00883BA5"/>
    <w:rsid w:val="00886A44"/>
    <w:rsid w:val="00890A80"/>
    <w:rsid w:val="00891672"/>
    <w:rsid w:val="008921CF"/>
    <w:rsid w:val="0089632C"/>
    <w:rsid w:val="008974CB"/>
    <w:rsid w:val="00897D2C"/>
    <w:rsid w:val="008A7E21"/>
    <w:rsid w:val="008B277E"/>
    <w:rsid w:val="008B28A3"/>
    <w:rsid w:val="008C1378"/>
    <w:rsid w:val="008C391C"/>
    <w:rsid w:val="008C60FF"/>
    <w:rsid w:val="008C6536"/>
    <w:rsid w:val="008C738B"/>
    <w:rsid w:val="008D401E"/>
    <w:rsid w:val="008D7F95"/>
    <w:rsid w:val="008E452D"/>
    <w:rsid w:val="008E600D"/>
    <w:rsid w:val="008E74E4"/>
    <w:rsid w:val="00904123"/>
    <w:rsid w:val="009076B6"/>
    <w:rsid w:val="0091354B"/>
    <w:rsid w:val="009141EB"/>
    <w:rsid w:val="00914C57"/>
    <w:rsid w:val="0092068E"/>
    <w:rsid w:val="00920C29"/>
    <w:rsid w:val="00931485"/>
    <w:rsid w:val="00932B31"/>
    <w:rsid w:val="009422E5"/>
    <w:rsid w:val="00953942"/>
    <w:rsid w:val="0095489E"/>
    <w:rsid w:val="00954CB4"/>
    <w:rsid w:val="009555CB"/>
    <w:rsid w:val="00962611"/>
    <w:rsid w:val="00962683"/>
    <w:rsid w:val="0097296F"/>
    <w:rsid w:val="00977241"/>
    <w:rsid w:val="00981D27"/>
    <w:rsid w:val="00992CF7"/>
    <w:rsid w:val="00994C23"/>
    <w:rsid w:val="009A7F52"/>
    <w:rsid w:val="009B0846"/>
    <w:rsid w:val="009B11EB"/>
    <w:rsid w:val="009B791A"/>
    <w:rsid w:val="009C7C7D"/>
    <w:rsid w:val="009D16F8"/>
    <w:rsid w:val="009D36E8"/>
    <w:rsid w:val="009E0134"/>
    <w:rsid w:val="009E56B4"/>
    <w:rsid w:val="009E5B98"/>
    <w:rsid w:val="009F1985"/>
    <w:rsid w:val="009F3E64"/>
    <w:rsid w:val="009F55FB"/>
    <w:rsid w:val="00A0126F"/>
    <w:rsid w:val="00A01FEA"/>
    <w:rsid w:val="00A04B15"/>
    <w:rsid w:val="00A06154"/>
    <w:rsid w:val="00A1377E"/>
    <w:rsid w:val="00A1516C"/>
    <w:rsid w:val="00A2521E"/>
    <w:rsid w:val="00A2686B"/>
    <w:rsid w:val="00A276C2"/>
    <w:rsid w:val="00A34AAB"/>
    <w:rsid w:val="00A401ED"/>
    <w:rsid w:val="00A43C9D"/>
    <w:rsid w:val="00A44AD3"/>
    <w:rsid w:val="00A454F2"/>
    <w:rsid w:val="00A468FD"/>
    <w:rsid w:val="00A51847"/>
    <w:rsid w:val="00A51EA9"/>
    <w:rsid w:val="00A53087"/>
    <w:rsid w:val="00A632F4"/>
    <w:rsid w:val="00A6422F"/>
    <w:rsid w:val="00A6651E"/>
    <w:rsid w:val="00A70C1D"/>
    <w:rsid w:val="00A800FB"/>
    <w:rsid w:val="00A82E53"/>
    <w:rsid w:val="00A83E66"/>
    <w:rsid w:val="00A937BF"/>
    <w:rsid w:val="00A93B5C"/>
    <w:rsid w:val="00AA0CAC"/>
    <w:rsid w:val="00AA4195"/>
    <w:rsid w:val="00AB55EB"/>
    <w:rsid w:val="00AC1011"/>
    <w:rsid w:val="00AD0E80"/>
    <w:rsid w:val="00AE19A0"/>
    <w:rsid w:val="00AE5793"/>
    <w:rsid w:val="00AE6DD5"/>
    <w:rsid w:val="00AF2AC8"/>
    <w:rsid w:val="00AF67B5"/>
    <w:rsid w:val="00AF7230"/>
    <w:rsid w:val="00B03EDA"/>
    <w:rsid w:val="00B04899"/>
    <w:rsid w:val="00B054FE"/>
    <w:rsid w:val="00B160FF"/>
    <w:rsid w:val="00B1661C"/>
    <w:rsid w:val="00B1737D"/>
    <w:rsid w:val="00B176AA"/>
    <w:rsid w:val="00B21BE2"/>
    <w:rsid w:val="00B33DF7"/>
    <w:rsid w:val="00B40875"/>
    <w:rsid w:val="00B42A16"/>
    <w:rsid w:val="00B462F2"/>
    <w:rsid w:val="00B47423"/>
    <w:rsid w:val="00B509C4"/>
    <w:rsid w:val="00B54FEB"/>
    <w:rsid w:val="00B65714"/>
    <w:rsid w:val="00B66D1D"/>
    <w:rsid w:val="00B6796B"/>
    <w:rsid w:val="00B730C7"/>
    <w:rsid w:val="00B73D07"/>
    <w:rsid w:val="00B74A0B"/>
    <w:rsid w:val="00B75765"/>
    <w:rsid w:val="00B77B18"/>
    <w:rsid w:val="00B80FCC"/>
    <w:rsid w:val="00B86B02"/>
    <w:rsid w:val="00B97632"/>
    <w:rsid w:val="00B97EF1"/>
    <w:rsid w:val="00BA09F5"/>
    <w:rsid w:val="00BA1F38"/>
    <w:rsid w:val="00BA50B2"/>
    <w:rsid w:val="00BA7521"/>
    <w:rsid w:val="00BB3445"/>
    <w:rsid w:val="00BB4CF6"/>
    <w:rsid w:val="00BB501F"/>
    <w:rsid w:val="00BB67A4"/>
    <w:rsid w:val="00BD0856"/>
    <w:rsid w:val="00BD2FC2"/>
    <w:rsid w:val="00BD6E5F"/>
    <w:rsid w:val="00BE01EB"/>
    <w:rsid w:val="00BE2660"/>
    <w:rsid w:val="00BE26C8"/>
    <w:rsid w:val="00BE3740"/>
    <w:rsid w:val="00BE6FCE"/>
    <w:rsid w:val="00BE79CF"/>
    <w:rsid w:val="00BF7952"/>
    <w:rsid w:val="00C00EB8"/>
    <w:rsid w:val="00C0216B"/>
    <w:rsid w:val="00C078F9"/>
    <w:rsid w:val="00C10E14"/>
    <w:rsid w:val="00C15C22"/>
    <w:rsid w:val="00C20FC7"/>
    <w:rsid w:val="00C23B55"/>
    <w:rsid w:val="00C2779B"/>
    <w:rsid w:val="00C314BA"/>
    <w:rsid w:val="00C36862"/>
    <w:rsid w:val="00C4107F"/>
    <w:rsid w:val="00C5097A"/>
    <w:rsid w:val="00C5678A"/>
    <w:rsid w:val="00C602E7"/>
    <w:rsid w:val="00C739BF"/>
    <w:rsid w:val="00C82B8D"/>
    <w:rsid w:val="00C857E5"/>
    <w:rsid w:val="00C86512"/>
    <w:rsid w:val="00C917B8"/>
    <w:rsid w:val="00CA3105"/>
    <w:rsid w:val="00CA57A6"/>
    <w:rsid w:val="00CA6240"/>
    <w:rsid w:val="00CB0CBE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01F4"/>
    <w:rsid w:val="00CF7AB1"/>
    <w:rsid w:val="00D019BD"/>
    <w:rsid w:val="00D12918"/>
    <w:rsid w:val="00D14119"/>
    <w:rsid w:val="00D17863"/>
    <w:rsid w:val="00D268D8"/>
    <w:rsid w:val="00D33B50"/>
    <w:rsid w:val="00D377D8"/>
    <w:rsid w:val="00D40749"/>
    <w:rsid w:val="00D429A0"/>
    <w:rsid w:val="00D45FC7"/>
    <w:rsid w:val="00D47DC5"/>
    <w:rsid w:val="00D518E9"/>
    <w:rsid w:val="00D52D24"/>
    <w:rsid w:val="00D552F7"/>
    <w:rsid w:val="00D55680"/>
    <w:rsid w:val="00D55C55"/>
    <w:rsid w:val="00D55F0F"/>
    <w:rsid w:val="00D630F8"/>
    <w:rsid w:val="00D64C3C"/>
    <w:rsid w:val="00D85D5F"/>
    <w:rsid w:val="00D87749"/>
    <w:rsid w:val="00D878CB"/>
    <w:rsid w:val="00D92A0D"/>
    <w:rsid w:val="00D95F3D"/>
    <w:rsid w:val="00DB0257"/>
    <w:rsid w:val="00DB4A4D"/>
    <w:rsid w:val="00DB4E29"/>
    <w:rsid w:val="00DB50B2"/>
    <w:rsid w:val="00DC07BB"/>
    <w:rsid w:val="00DC38F0"/>
    <w:rsid w:val="00DD11BE"/>
    <w:rsid w:val="00DD4A06"/>
    <w:rsid w:val="00DE3ED8"/>
    <w:rsid w:val="00DE7C34"/>
    <w:rsid w:val="00DF046A"/>
    <w:rsid w:val="00DF1CAA"/>
    <w:rsid w:val="00DF3DA5"/>
    <w:rsid w:val="00DF6888"/>
    <w:rsid w:val="00E025EA"/>
    <w:rsid w:val="00E038E2"/>
    <w:rsid w:val="00E07853"/>
    <w:rsid w:val="00E17A63"/>
    <w:rsid w:val="00E24F2C"/>
    <w:rsid w:val="00E374C6"/>
    <w:rsid w:val="00E4136F"/>
    <w:rsid w:val="00E42C62"/>
    <w:rsid w:val="00E45CA1"/>
    <w:rsid w:val="00E47ED8"/>
    <w:rsid w:val="00E51133"/>
    <w:rsid w:val="00E55784"/>
    <w:rsid w:val="00E60FBC"/>
    <w:rsid w:val="00E61C81"/>
    <w:rsid w:val="00E651A1"/>
    <w:rsid w:val="00E724AF"/>
    <w:rsid w:val="00E72D13"/>
    <w:rsid w:val="00E75FC3"/>
    <w:rsid w:val="00E9227E"/>
    <w:rsid w:val="00E96202"/>
    <w:rsid w:val="00E9784C"/>
    <w:rsid w:val="00E97C82"/>
    <w:rsid w:val="00EA3EF8"/>
    <w:rsid w:val="00EA5F25"/>
    <w:rsid w:val="00EB4E3C"/>
    <w:rsid w:val="00EB501D"/>
    <w:rsid w:val="00EB6C64"/>
    <w:rsid w:val="00EC7A62"/>
    <w:rsid w:val="00ED32F9"/>
    <w:rsid w:val="00ED36F7"/>
    <w:rsid w:val="00ED490B"/>
    <w:rsid w:val="00ED66B1"/>
    <w:rsid w:val="00EE60DB"/>
    <w:rsid w:val="00EE6E1C"/>
    <w:rsid w:val="00EE769F"/>
    <w:rsid w:val="00EE7D7B"/>
    <w:rsid w:val="00EF0F7E"/>
    <w:rsid w:val="00EF7483"/>
    <w:rsid w:val="00F040AF"/>
    <w:rsid w:val="00F102A7"/>
    <w:rsid w:val="00F10F1C"/>
    <w:rsid w:val="00F11E67"/>
    <w:rsid w:val="00F26BBE"/>
    <w:rsid w:val="00F27F33"/>
    <w:rsid w:val="00F405A5"/>
    <w:rsid w:val="00F45819"/>
    <w:rsid w:val="00F45C6C"/>
    <w:rsid w:val="00F56DB8"/>
    <w:rsid w:val="00F605B2"/>
    <w:rsid w:val="00F6201B"/>
    <w:rsid w:val="00F70288"/>
    <w:rsid w:val="00F76981"/>
    <w:rsid w:val="00F80636"/>
    <w:rsid w:val="00F80DD6"/>
    <w:rsid w:val="00F8349F"/>
    <w:rsid w:val="00F939FB"/>
    <w:rsid w:val="00F9414C"/>
    <w:rsid w:val="00F94AFF"/>
    <w:rsid w:val="00F97059"/>
    <w:rsid w:val="00FA2B79"/>
    <w:rsid w:val="00FA48A4"/>
    <w:rsid w:val="00FA738C"/>
    <w:rsid w:val="00FB4211"/>
    <w:rsid w:val="00FB6C77"/>
    <w:rsid w:val="00FC64BB"/>
    <w:rsid w:val="00FD2B88"/>
    <w:rsid w:val="00FD66CA"/>
    <w:rsid w:val="00FE04F3"/>
    <w:rsid w:val="00FE42B6"/>
    <w:rsid w:val="00FE6D38"/>
    <w:rsid w:val="00FF288D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customStyle="1" w:styleId="paragraph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9BD"/>
  </w:style>
  <w:style w:type="character" w:customStyle="1" w:styleId="eop">
    <w:name w:val="eop"/>
    <w:basedOn w:val="DefaultParagraphFont"/>
    <w:rsid w:val="00D0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6" ma:contentTypeDescription="Create a new document." ma:contentTypeScope="" ma:versionID="74fce7568e800c8ff5cfd3ff1deddeba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eaf906c6949a253dff7ec9e7c2bf6222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DC8D-A05B-4AF7-BE9F-7C4CD71A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7EF71-4D2E-4E48-9130-97A8B03D8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Tibbs</dc:creator>
  <cp:keywords/>
  <dc:description/>
  <cp:lastModifiedBy>Rebecca Tibbs</cp:lastModifiedBy>
  <cp:revision>9</cp:revision>
  <dcterms:created xsi:type="dcterms:W3CDTF">2020-03-06T20:01:00Z</dcterms:created>
  <dcterms:modified xsi:type="dcterms:W3CDTF">2020-03-06T21:07:00Z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