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431BEF">
      <w:pPr>
        <w:rPr>
          <w:sz w:val="32"/>
        </w:rPr>
        <w:sectPr w:rsidR="00705079">
          <w:footerReference w:type="default" r:id="rId7"/>
          <w:type w:val="continuous"/>
          <w:pgSz w:w="16840" w:h="11910" w:orient="landscape"/>
          <w:pgMar w:top="1100" w:right="0" w:bottom="280" w:left="0" w:header="720" w:footer="720" w:gutter="0"/>
          <w:cols w:space="720"/>
        </w:sectPr>
      </w:pPr>
      <w:r>
        <w:rPr>
          <w:noProof/>
          <w:color w:val="231F20"/>
          <w:lang w:bidi="ar-SA"/>
        </w:rPr>
        <w:drawing>
          <wp:anchor distT="0" distB="0" distL="114300" distR="114300" simplePos="0" relativeHeight="251526144" behindDoc="1" locked="0" layoutInCell="1" allowOverlap="1" wp14:anchorId="497106EC" wp14:editId="10236A26">
            <wp:simplePos x="0" y="0"/>
            <wp:positionH relativeFrom="column">
              <wp:posOffset>598805</wp:posOffset>
            </wp:positionH>
            <wp:positionV relativeFrom="paragraph">
              <wp:posOffset>6426835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sidR="00FD0BE5" w:rsidRPr="00FD0BE5">
        <w:rPr>
          <w:noProof/>
          <w:color w:val="231F20"/>
          <w:lang w:bidi="ar-SA"/>
        </w:rPr>
        <w:drawing>
          <wp:anchor distT="0" distB="0" distL="114300" distR="114300" simplePos="0" relativeHeight="251658240" behindDoc="1" locked="0" layoutInCell="1" allowOverlap="1" wp14:anchorId="65A642A7" wp14:editId="3657EB1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lang w:bidi="ar-SA"/>
        </w:rPr>
        <w:lastRenderedPageBreak/>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431BE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Default="00DE2B84">
            <w:pPr>
              <w:pStyle w:val="TableParagraph"/>
              <w:spacing w:before="17"/>
              <w:ind w:left="79"/>
              <w:rPr>
                <w:sz w:val="26"/>
              </w:rPr>
            </w:pPr>
            <w:r>
              <w:rPr>
                <w:color w:val="231F20"/>
                <w:sz w:val="26"/>
              </w:rPr>
              <w:t xml:space="preserve">45 </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DE2B84">
            <w:pPr>
              <w:pStyle w:val="TableParagraph"/>
              <w:spacing w:before="17"/>
              <w:ind w:left="79"/>
              <w:rPr>
                <w:sz w:val="26"/>
              </w:rPr>
            </w:pPr>
            <w:r>
              <w:rPr>
                <w:color w:val="231F20"/>
                <w:sz w:val="26"/>
              </w:rPr>
              <w:t xml:space="preserve"> 40</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DE2B84">
            <w:pPr>
              <w:pStyle w:val="TableParagraph"/>
              <w:spacing w:before="17"/>
              <w:ind w:left="79"/>
              <w:rPr>
                <w:sz w:val="26"/>
              </w:rPr>
            </w:pPr>
            <w:r>
              <w:rPr>
                <w:color w:val="231F20"/>
                <w:sz w:val="26"/>
              </w:rPr>
              <w:t xml:space="preserve">0 </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431BEF">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8"/>
        <w:gridCol w:w="3458"/>
        <w:gridCol w:w="104"/>
        <w:gridCol w:w="1559"/>
        <w:gridCol w:w="57"/>
        <w:gridCol w:w="3307"/>
        <w:gridCol w:w="59"/>
        <w:gridCol w:w="3076"/>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gridSpan w:val="3"/>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827F1A">
              <w:rPr>
                <w:color w:val="231F20"/>
                <w:sz w:val="24"/>
              </w:rPr>
              <w:t>15883</w:t>
            </w:r>
          </w:p>
        </w:tc>
        <w:tc>
          <w:tcPr>
            <w:tcW w:w="4923" w:type="dxa"/>
            <w:gridSpan w:val="3"/>
          </w:tcPr>
          <w:p w:rsidR="00705079" w:rsidRDefault="00C84880">
            <w:pPr>
              <w:pStyle w:val="TableParagraph"/>
              <w:spacing w:before="21"/>
              <w:ind w:left="80"/>
              <w:rPr>
                <w:b/>
                <w:sz w:val="24"/>
              </w:rPr>
            </w:pPr>
            <w:r>
              <w:rPr>
                <w:b/>
                <w:color w:val="231F20"/>
                <w:sz w:val="24"/>
              </w:rPr>
              <w:t>Date Updated:</w:t>
            </w:r>
          </w:p>
        </w:tc>
        <w:tc>
          <w:tcPr>
            <w:tcW w:w="3134" w:type="dxa"/>
            <w:gridSpan w:val="2"/>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7"/>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gridSpan w:val="2"/>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7"/>
            <w:vMerge/>
            <w:tcBorders>
              <w:top w:val="nil"/>
            </w:tcBorders>
          </w:tcPr>
          <w:p w:rsidR="00705079" w:rsidRDefault="00705079">
            <w:pPr>
              <w:rPr>
                <w:sz w:val="2"/>
                <w:szCs w:val="2"/>
              </w:rPr>
            </w:pPr>
          </w:p>
        </w:tc>
        <w:tc>
          <w:tcPr>
            <w:tcW w:w="3134" w:type="dxa"/>
            <w:gridSpan w:val="2"/>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3"/>
          </w:tcPr>
          <w:p w:rsidR="00705079" w:rsidRDefault="00C84880">
            <w:pPr>
              <w:pStyle w:val="TableParagraph"/>
              <w:spacing w:before="21"/>
              <w:ind w:left="80"/>
              <w:rPr>
                <w:sz w:val="24"/>
              </w:rPr>
            </w:pPr>
            <w:r>
              <w:rPr>
                <w:color w:val="231F20"/>
                <w:sz w:val="24"/>
              </w:rPr>
              <w:t>Actions to achieve:</w:t>
            </w:r>
          </w:p>
        </w:tc>
        <w:tc>
          <w:tcPr>
            <w:tcW w:w="1616" w:type="dxa"/>
            <w:gridSpan w:val="2"/>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gridSpan w:val="2"/>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4D5F78">
        <w:trPr>
          <w:trHeight w:val="1006"/>
        </w:trPr>
        <w:tc>
          <w:tcPr>
            <w:tcW w:w="3720" w:type="dxa"/>
            <w:tcBorders>
              <w:bottom w:val="single" w:sz="4" w:space="0" w:color="auto"/>
            </w:tcBorders>
          </w:tcPr>
          <w:p w:rsidR="00705079" w:rsidRDefault="00827F1A">
            <w:pPr>
              <w:pStyle w:val="TableParagraph"/>
              <w:ind w:left="0"/>
              <w:rPr>
                <w:rFonts w:ascii="Times New Roman"/>
                <w:sz w:val="24"/>
              </w:rPr>
            </w:pPr>
            <w:r>
              <w:rPr>
                <w:rFonts w:ascii="Times New Roman"/>
                <w:sz w:val="24"/>
              </w:rPr>
              <w:t>Children to have a session on daily mile track on the days where no other PE is timetabled</w:t>
            </w:r>
          </w:p>
        </w:tc>
        <w:tc>
          <w:tcPr>
            <w:tcW w:w="3600" w:type="dxa"/>
            <w:gridSpan w:val="3"/>
            <w:tcBorders>
              <w:bottom w:val="single" w:sz="12" w:space="0" w:color="231F20"/>
            </w:tcBorders>
          </w:tcPr>
          <w:p w:rsidR="00705079" w:rsidRDefault="00827F1A">
            <w:pPr>
              <w:pStyle w:val="TableParagraph"/>
              <w:ind w:left="0"/>
              <w:rPr>
                <w:rFonts w:ascii="Times New Roman"/>
                <w:sz w:val="24"/>
              </w:rPr>
            </w:pPr>
            <w:r>
              <w:rPr>
                <w:rFonts w:ascii="Times New Roman"/>
                <w:sz w:val="24"/>
              </w:rPr>
              <w:t>Playground marked with a running/walking track to facilitate daily mile</w:t>
            </w:r>
          </w:p>
        </w:tc>
        <w:tc>
          <w:tcPr>
            <w:tcW w:w="1616" w:type="dxa"/>
            <w:gridSpan w:val="2"/>
            <w:tcBorders>
              <w:bottom w:val="single" w:sz="12" w:space="0" w:color="231F20"/>
            </w:tcBorders>
          </w:tcPr>
          <w:p w:rsidR="00705079" w:rsidRDefault="0025116D">
            <w:pPr>
              <w:pStyle w:val="TableParagraph"/>
              <w:ind w:left="0"/>
              <w:rPr>
                <w:rFonts w:ascii="Times New Roman"/>
                <w:sz w:val="24"/>
              </w:rPr>
            </w:pPr>
            <w:r>
              <w:rPr>
                <w:rFonts w:ascii="Times New Roman"/>
                <w:sz w:val="24"/>
              </w:rPr>
              <w:t>£</w:t>
            </w:r>
            <w:r>
              <w:rPr>
                <w:rFonts w:ascii="Times New Roman"/>
                <w:sz w:val="24"/>
              </w:rPr>
              <w:t>3220.50</w:t>
            </w:r>
          </w:p>
        </w:tc>
        <w:tc>
          <w:tcPr>
            <w:tcW w:w="3307" w:type="dxa"/>
            <w:tcBorders>
              <w:bottom w:val="single" w:sz="12" w:space="0" w:color="231F20"/>
            </w:tcBorders>
          </w:tcPr>
          <w:p w:rsidR="00705079" w:rsidRDefault="00D91C17">
            <w:pPr>
              <w:pStyle w:val="TableParagraph"/>
              <w:ind w:left="0"/>
              <w:rPr>
                <w:rFonts w:ascii="Times New Roman"/>
                <w:sz w:val="24"/>
              </w:rPr>
            </w:pPr>
            <w:r>
              <w:rPr>
                <w:rFonts w:ascii="Times New Roman"/>
                <w:sz w:val="24"/>
              </w:rPr>
              <w:t xml:space="preserve"> Track only completed in Summer 2019 but timetable up and track in use by all children on a daily basis. </w:t>
            </w:r>
          </w:p>
        </w:tc>
        <w:tc>
          <w:tcPr>
            <w:tcW w:w="3134" w:type="dxa"/>
            <w:gridSpan w:val="2"/>
            <w:tcBorders>
              <w:bottom w:val="single" w:sz="12" w:space="0" w:color="231F20"/>
            </w:tcBorders>
          </w:tcPr>
          <w:p w:rsidR="00705079" w:rsidRDefault="00D91C17">
            <w:pPr>
              <w:pStyle w:val="TableParagraph"/>
              <w:ind w:left="0"/>
              <w:rPr>
                <w:rFonts w:ascii="Times New Roman"/>
                <w:sz w:val="24"/>
              </w:rPr>
            </w:pPr>
            <w:r>
              <w:rPr>
                <w:rFonts w:ascii="Times New Roman"/>
                <w:sz w:val="24"/>
              </w:rPr>
              <w:t xml:space="preserve"> Continue to develop the 5 minute challenge ensuring increased activity for all children. </w:t>
            </w:r>
          </w:p>
        </w:tc>
      </w:tr>
      <w:tr w:rsidR="00705079" w:rsidTr="00A316CB">
        <w:trPr>
          <w:trHeight w:val="315"/>
        </w:trPr>
        <w:tc>
          <w:tcPr>
            <w:tcW w:w="12243" w:type="dxa"/>
            <w:gridSpan w:val="7"/>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gridSpan w:val="2"/>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7"/>
            <w:vMerge/>
            <w:tcBorders>
              <w:top w:val="nil"/>
            </w:tcBorders>
          </w:tcPr>
          <w:p w:rsidR="00705079" w:rsidRDefault="00705079">
            <w:pPr>
              <w:rPr>
                <w:sz w:val="2"/>
                <w:szCs w:val="2"/>
              </w:rPr>
            </w:pPr>
          </w:p>
        </w:tc>
        <w:tc>
          <w:tcPr>
            <w:tcW w:w="3134" w:type="dxa"/>
            <w:gridSpan w:val="2"/>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3"/>
          </w:tcPr>
          <w:p w:rsidR="00705079" w:rsidRDefault="00C84880">
            <w:pPr>
              <w:pStyle w:val="TableParagraph"/>
              <w:spacing w:before="21"/>
              <w:ind w:left="80"/>
              <w:rPr>
                <w:sz w:val="24"/>
              </w:rPr>
            </w:pPr>
            <w:r>
              <w:rPr>
                <w:color w:val="231F20"/>
                <w:sz w:val="24"/>
              </w:rPr>
              <w:t>Actions to achieve:</w:t>
            </w:r>
          </w:p>
        </w:tc>
        <w:tc>
          <w:tcPr>
            <w:tcW w:w="1616" w:type="dxa"/>
            <w:gridSpan w:val="2"/>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gridSpan w:val="2"/>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4D5F78">
        <w:trPr>
          <w:trHeight w:val="1060"/>
        </w:trPr>
        <w:tc>
          <w:tcPr>
            <w:tcW w:w="3720" w:type="dxa"/>
          </w:tcPr>
          <w:p w:rsidR="00705079" w:rsidRDefault="00431BEF">
            <w:pPr>
              <w:pStyle w:val="TableParagraph"/>
              <w:ind w:left="0"/>
              <w:rPr>
                <w:rFonts w:ascii="Times New Roman"/>
                <w:sz w:val="24"/>
              </w:rPr>
            </w:pPr>
            <w:r>
              <w:rPr>
                <w:rFonts w:ascii="Times New Roman"/>
                <w:sz w:val="24"/>
              </w:rPr>
              <w:t>Children build a positive impression of the merits of physical activity.</w:t>
            </w:r>
          </w:p>
        </w:tc>
        <w:tc>
          <w:tcPr>
            <w:tcW w:w="3600" w:type="dxa"/>
            <w:gridSpan w:val="3"/>
          </w:tcPr>
          <w:p w:rsidR="00705079" w:rsidRDefault="00431BEF" w:rsidP="00431BEF">
            <w:pPr>
              <w:pStyle w:val="TableParagraph"/>
              <w:ind w:left="0"/>
              <w:rPr>
                <w:rFonts w:ascii="Times New Roman"/>
                <w:sz w:val="24"/>
              </w:rPr>
            </w:pPr>
            <w:r>
              <w:rPr>
                <w:rFonts w:ascii="Times New Roman"/>
                <w:sz w:val="24"/>
              </w:rPr>
              <w:t>Purchase and display a range of posters and images to promote the benefits and enjoyment from spo</w:t>
            </w:r>
            <w:r w:rsidR="003479FE">
              <w:rPr>
                <w:rFonts w:ascii="Times New Roman"/>
                <w:sz w:val="24"/>
              </w:rPr>
              <w:t>rts, P.E. and physical activity</w:t>
            </w:r>
          </w:p>
        </w:tc>
        <w:tc>
          <w:tcPr>
            <w:tcW w:w="1616" w:type="dxa"/>
            <w:gridSpan w:val="2"/>
          </w:tcPr>
          <w:p w:rsidR="00705079" w:rsidRDefault="00B166B3">
            <w:pPr>
              <w:pStyle w:val="TableParagraph"/>
              <w:ind w:left="0"/>
              <w:rPr>
                <w:rFonts w:ascii="Times New Roman"/>
                <w:sz w:val="24"/>
              </w:rPr>
            </w:pPr>
            <w:r>
              <w:rPr>
                <w:rFonts w:ascii="Times New Roman"/>
                <w:sz w:val="24"/>
              </w:rPr>
              <w:t>£</w:t>
            </w:r>
            <w:r>
              <w:rPr>
                <w:rFonts w:ascii="Times New Roman"/>
                <w:sz w:val="24"/>
              </w:rPr>
              <w:t>500</w:t>
            </w:r>
          </w:p>
        </w:tc>
        <w:tc>
          <w:tcPr>
            <w:tcW w:w="3307" w:type="dxa"/>
          </w:tcPr>
          <w:p w:rsidR="00705079" w:rsidRDefault="00D91C17">
            <w:pPr>
              <w:pStyle w:val="TableParagraph"/>
              <w:ind w:left="0"/>
              <w:rPr>
                <w:rFonts w:ascii="Times New Roman"/>
                <w:sz w:val="24"/>
              </w:rPr>
            </w:pPr>
            <w:r>
              <w:rPr>
                <w:rFonts w:ascii="Times New Roman"/>
                <w:sz w:val="24"/>
              </w:rPr>
              <w:t xml:space="preserve"> PE display visible and updated regularly by PE specialist support from local football club. </w:t>
            </w:r>
          </w:p>
        </w:tc>
        <w:tc>
          <w:tcPr>
            <w:tcW w:w="3134" w:type="dxa"/>
            <w:gridSpan w:val="2"/>
          </w:tcPr>
          <w:p w:rsidR="00705079" w:rsidRDefault="00D91C17">
            <w:pPr>
              <w:pStyle w:val="TableParagraph"/>
              <w:ind w:left="0"/>
              <w:rPr>
                <w:rFonts w:ascii="Times New Roman"/>
                <w:sz w:val="24"/>
              </w:rPr>
            </w:pPr>
            <w:r>
              <w:rPr>
                <w:rFonts w:ascii="Times New Roman"/>
                <w:sz w:val="24"/>
              </w:rPr>
              <w:t xml:space="preserve"> Continue with PE having a high priority within the school to continue to develop positive approaches to wellbeing.</w:t>
            </w:r>
          </w:p>
        </w:tc>
      </w:tr>
      <w:tr w:rsidR="00705079">
        <w:trPr>
          <w:trHeight w:val="383"/>
        </w:trPr>
        <w:tc>
          <w:tcPr>
            <w:tcW w:w="12302" w:type="dxa"/>
            <w:gridSpan w:val="8"/>
            <w:vMerge w:val="restart"/>
          </w:tcPr>
          <w:p w:rsidR="00705079" w:rsidRDefault="00C84880">
            <w:pPr>
              <w:pStyle w:val="TableParagraph"/>
              <w:spacing w:line="257" w:lineRule="exact"/>
              <w:rPr>
                <w:sz w:val="24"/>
              </w:rPr>
            </w:pPr>
            <w:r>
              <w:rPr>
                <w:b/>
                <w:color w:val="0E5F22"/>
                <w:sz w:val="24"/>
              </w:rPr>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8"/>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gridSpan w:val="2"/>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gridSpan w:val="2"/>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gridSpan w:val="3"/>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gridSpan w:val="2"/>
          </w:tcPr>
          <w:p w:rsidR="00827F1A" w:rsidRDefault="00827F1A">
            <w:pPr>
              <w:pStyle w:val="TableParagraph"/>
              <w:ind w:left="0"/>
              <w:rPr>
                <w:rFonts w:ascii="Times New Roman"/>
                <w:sz w:val="24"/>
              </w:rPr>
            </w:pPr>
            <w:r>
              <w:rPr>
                <w:rFonts w:ascii="Times New Roman"/>
                <w:sz w:val="24"/>
              </w:rPr>
              <w:lastRenderedPageBreak/>
              <w:t>Children to have high quality PE sessions that develop skills across the PE curriculum</w:t>
            </w:r>
          </w:p>
          <w:p w:rsidR="00705079" w:rsidRPr="00827F1A" w:rsidRDefault="00705079" w:rsidP="00827F1A"/>
        </w:tc>
        <w:tc>
          <w:tcPr>
            <w:tcW w:w="3458" w:type="dxa"/>
          </w:tcPr>
          <w:p w:rsidR="00705079" w:rsidRDefault="00827F1A">
            <w:pPr>
              <w:pStyle w:val="TableParagraph"/>
              <w:ind w:left="0"/>
              <w:rPr>
                <w:rFonts w:ascii="Times New Roman"/>
                <w:sz w:val="24"/>
              </w:rPr>
            </w:pPr>
            <w:r>
              <w:rPr>
                <w:rFonts w:ascii="Times New Roman"/>
                <w:sz w:val="24"/>
              </w:rPr>
              <w:t>HLTA to work alongside</w:t>
            </w:r>
            <w:r w:rsidR="00AE7D73">
              <w:rPr>
                <w:rFonts w:ascii="Times New Roman"/>
                <w:sz w:val="24"/>
              </w:rPr>
              <w:t xml:space="preserve"> Bradford City coach acquiring skills in PE delivery.</w:t>
            </w:r>
          </w:p>
          <w:p w:rsidR="00AE7D73" w:rsidRDefault="00AE7D73">
            <w:pPr>
              <w:pStyle w:val="TableParagraph"/>
              <w:ind w:left="0"/>
              <w:rPr>
                <w:rFonts w:ascii="Times New Roman"/>
                <w:sz w:val="24"/>
              </w:rPr>
            </w:pPr>
          </w:p>
          <w:p w:rsidR="00AE7D73" w:rsidRDefault="00AE7D73">
            <w:pPr>
              <w:pStyle w:val="TableParagraph"/>
              <w:ind w:left="0"/>
              <w:rPr>
                <w:rFonts w:ascii="Times New Roman"/>
                <w:sz w:val="24"/>
              </w:rPr>
            </w:pPr>
            <w:r>
              <w:rPr>
                <w:rFonts w:ascii="Times New Roman"/>
                <w:sz w:val="24"/>
              </w:rPr>
              <w:t>HLTA to be mentored by PE teacher from trust school</w:t>
            </w:r>
          </w:p>
        </w:tc>
        <w:tc>
          <w:tcPr>
            <w:tcW w:w="1663" w:type="dxa"/>
            <w:gridSpan w:val="2"/>
          </w:tcPr>
          <w:p w:rsidR="00705079" w:rsidRDefault="0025116D">
            <w:pPr>
              <w:pStyle w:val="TableParagraph"/>
              <w:ind w:left="0"/>
              <w:rPr>
                <w:rFonts w:ascii="Times New Roman"/>
                <w:sz w:val="24"/>
              </w:rPr>
            </w:pPr>
            <w:r>
              <w:rPr>
                <w:rFonts w:ascii="Times New Roman"/>
                <w:sz w:val="24"/>
              </w:rPr>
              <w:t>£</w:t>
            </w:r>
            <w:r>
              <w:rPr>
                <w:rFonts w:ascii="Times New Roman"/>
                <w:sz w:val="24"/>
              </w:rPr>
              <w:t>7875</w:t>
            </w:r>
          </w:p>
        </w:tc>
        <w:tc>
          <w:tcPr>
            <w:tcW w:w="3423" w:type="dxa"/>
            <w:gridSpan w:val="3"/>
          </w:tcPr>
          <w:p w:rsidR="00705079" w:rsidRDefault="00D91C17">
            <w:pPr>
              <w:pStyle w:val="TableParagraph"/>
              <w:ind w:left="0"/>
              <w:rPr>
                <w:rFonts w:ascii="Times New Roman"/>
                <w:sz w:val="24"/>
              </w:rPr>
            </w:pPr>
            <w:r>
              <w:rPr>
                <w:rFonts w:ascii="Times New Roman"/>
                <w:sz w:val="24"/>
              </w:rPr>
              <w:t xml:space="preserve"> This has been an extremely successful initiative and means the HLTA is now able to take on more responsibility for PE development within the school, with Bradford City staff still continuing to support where required.</w:t>
            </w:r>
          </w:p>
          <w:p w:rsidR="00D91C17" w:rsidRDefault="00D91C17">
            <w:pPr>
              <w:pStyle w:val="TableParagraph"/>
              <w:ind w:left="0"/>
              <w:rPr>
                <w:rFonts w:ascii="Times New Roman"/>
                <w:sz w:val="24"/>
              </w:rPr>
            </w:pPr>
          </w:p>
          <w:p w:rsidR="00D91C17" w:rsidRDefault="00D91C17">
            <w:pPr>
              <w:pStyle w:val="TableParagraph"/>
              <w:ind w:left="0"/>
              <w:rPr>
                <w:rFonts w:ascii="Times New Roman"/>
                <w:sz w:val="24"/>
              </w:rPr>
            </w:pPr>
            <w:r>
              <w:rPr>
                <w:rFonts w:ascii="Times New Roman"/>
                <w:sz w:val="24"/>
              </w:rPr>
              <w:t>Also received support from a specialist PE teacher within the MAT to develop the Dance curriculum in school.</w:t>
            </w:r>
          </w:p>
        </w:tc>
        <w:tc>
          <w:tcPr>
            <w:tcW w:w="3076" w:type="dxa"/>
          </w:tcPr>
          <w:p w:rsidR="00705079" w:rsidRDefault="00D91C17">
            <w:pPr>
              <w:pStyle w:val="TableParagraph"/>
              <w:ind w:left="0"/>
              <w:rPr>
                <w:rFonts w:ascii="Times New Roman"/>
                <w:sz w:val="24"/>
              </w:rPr>
            </w:pPr>
            <w:r>
              <w:rPr>
                <w:rFonts w:ascii="Times New Roman"/>
                <w:sz w:val="24"/>
              </w:rPr>
              <w:t xml:space="preserve">  </w:t>
            </w:r>
            <w:r w:rsidR="00893238">
              <w:rPr>
                <w:rFonts w:ascii="Times New Roman"/>
                <w:sz w:val="24"/>
              </w:rPr>
              <w:t>Further</w:t>
            </w:r>
            <w:bookmarkStart w:id="0" w:name="_GoBack"/>
            <w:bookmarkEnd w:id="0"/>
            <w:r>
              <w:rPr>
                <w:rFonts w:ascii="Times New Roman"/>
                <w:sz w:val="24"/>
              </w:rPr>
              <w:t xml:space="preserve"> develop the role of the HLTA and begin to </w:t>
            </w:r>
            <w:r w:rsidR="00DE2B84">
              <w:rPr>
                <w:rFonts w:ascii="Times New Roman"/>
                <w:sz w:val="24"/>
              </w:rPr>
              <w:t>include the school in inter school competitions.</w:t>
            </w:r>
          </w:p>
          <w:p w:rsidR="00DE2B84" w:rsidRDefault="00DE2B84">
            <w:pPr>
              <w:pStyle w:val="TableParagraph"/>
              <w:ind w:left="0"/>
              <w:rPr>
                <w:rFonts w:ascii="Times New Roman"/>
                <w:sz w:val="24"/>
              </w:rPr>
            </w:pPr>
          </w:p>
          <w:p w:rsidR="00DE2B84" w:rsidRDefault="00DE2B84">
            <w:pPr>
              <w:pStyle w:val="TableParagraph"/>
              <w:ind w:left="0"/>
              <w:rPr>
                <w:rFonts w:ascii="Times New Roman"/>
                <w:sz w:val="24"/>
              </w:rPr>
            </w:pPr>
            <w:r>
              <w:rPr>
                <w:rFonts w:ascii="Times New Roman"/>
                <w:sz w:val="24"/>
              </w:rPr>
              <w:t>Inviting a range of professionals into school to target any areas which require further development e.g. Dance specialisms</w:t>
            </w:r>
          </w:p>
        </w:tc>
      </w:tr>
      <w:tr w:rsidR="00705079">
        <w:trPr>
          <w:trHeight w:val="305"/>
        </w:trPr>
        <w:tc>
          <w:tcPr>
            <w:tcW w:w="12302" w:type="dxa"/>
            <w:gridSpan w:val="8"/>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8"/>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gridSpan w:val="2"/>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gridSpan w:val="2"/>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gridSpan w:val="3"/>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4D5F78">
        <w:trPr>
          <w:trHeight w:val="1323"/>
        </w:trPr>
        <w:tc>
          <w:tcPr>
            <w:tcW w:w="3758" w:type="dxa"/>
            <w:gridSpan w:val="2"/>
          </w:tcPr>
          <w:p w:rsidR="00AE7D73" w:rsidRDefault="00431BEF">
            <w:pPr>
              <w:pStyle w:val="TableParagraph"/>
              <w:spacing w:line="257" w:lineRule="exact"/>
              <w:rPr>
                <w:color w:val="231F20"/>
                <w:sz w:val="24"/>
              </w:rPr>
            </w:pPr>
            <w:r>
              <w:rPr>
                <w:color w:val="231F20"/>
                <w:sz w:val="24"/>
              </w:rPr>
              <w:t>P</w:t>
            </w:r>
            <w:r w:rsidR="00AE7D73">
              <w:rPr>
                <w:color w:val="231F20"/>
                <w:sz w:val="24"/>
              </w:rPr>
              <w:t xml:space="preserve">re and after school sports activities </w:t>
            </w:r>
            <w:r>
              <w:rPr>
                <w:color w:val="231F20"/>
                <w:sz w:val="24"/>
              </w:rPr>
              <w:t xml:space="preserve">including Football, boxing and </w:t>
            </w:r>
            <w:proofErr w:type="spellStart"/>
            <w:r>
              <w:rPr>
                <w:color w:val="231F20"/>
                <w:sz w:val="24"/>
              </w:rPr>
              <w:t>multiskills</w:t>
            </w:r>
            <w:proofErr w:type="spellEnd"/>
            <w:r>
              <w:rPr>
                <w:color w:val="231F20"/>
                <w:sz w:val="24"/>
              </w:rPr>
              <w:t>.</w:t>
            </w:r>
          </w:p>
          <w:p w:rsidR="00AE7D73" w:rsidRDefault="00AE7D73">
            <w:pPr>
              <w:pStyle w:val="TableParagraph"/>
              <w:spacing w:line="257" w:lineRule="exact"/>
              <w:rPr>
                <w:color w:val="231F20"/>
                <w:sz w:val="24"/>
              </w:rPr>
            </w:pPr>
          </w:p>
          <w:p w:rsidR="00705079" w:rsidRDefault="00C84880">
            <w:pPr>
              <w:pStyle w:val="TableParagraph"/>
              <w:spacing w:line="257" w:lineRule="exact"/>
              <w:rPr>
                <w:sz w:val="24"/>
              </w:rPr>
            </w:pPr>
            <w:r>
              <w:rPr>
                <w:color w:val="231F20"/>
                <w:sz w:val="24"/>
              </w:rPr>
              <w:t>Additional achievements:</w:t>
            </w:r>
          </w:p>
        </w:tc>
        <w:tc>
          <w:tcPr>
            <w:tcW w:w="3458" w:type="dxa"/>
          </w:tcPr>
          <w:p w:rsidR="00705079" w:rsidRDefault="00DE2B84">
            <w:pPr>
              <w:pStyle w:val="TableParagraph"/>
              <w:ind w:left="0"/>
              <w:rPr>
                <w:rFonts w:ascii="Times New Roman"/>
                <w:sz w:val="24"/>
              </w:rPr>
            </w:pPr>
            <w:r>
              <w:rPr>
                <w:rFonts w:ascii="Times New Roman"/>
                <w:sz w:val="24"/>
              </w:rPr>
              <w:t xml:space="preserve">Contact relevant coaches to arrange timetable. </w:t>
            </w:r>
          </w:p>
        </w:tc>
        <w:tc>
          <w:tcPr>
            <w:tcW w:w="1663" w:type="dxa"/>
            <w:gridSpan w:val="2"/>
          </w:tcPr>
          <w:p w:rsidR="00705079" w:rsidRDefault="0025116D">
            <w:pPr>
              <w:pStyle w:val="TableParagraph"/>
              <w:ind w:left="0"/>
              <w:rPr>
                <w:rFonts w:ascii="Times New Roman"/>
                <w:sz w:val="24"/>
              </w:rPr>
            </w:pPr>
            <w:r>
              <w:rPr>
                <w:rFonts w:ascii="Times New Roman"/>
                <w:sz w:val="24"/>
              </w:rPr>
              <w:t>£</w:t>
            </w:r>
            <w:r>
              <w:rPr>
                <w:rFonts w:ascii="Times New Roman"/>
                <w:sz w:val="24"/>
              </w:rPr>
              <w:t>2287</w:t>
            </w:r>
          </w:p>
        </w:tc>
        <w:tc>
          <w:tcPr>
            <w:tcW w:w="3423" w:type="dxa"/>
            <w:gridSpan w:val="3"/>
          </w:tcPr>
          <w:p w:rsidR="00705079" w:rsidRDefault="00DE2B84" w:rsidP="00DE2B84">
            <w:pPr>
              <w:pStyle w:val="TableParagraph"/>
              <w:ind w:left="0"/>
              <w:rPr>
                <w:rFonts w:ascii="Times New Roman"/>
                <w:sz w:val="24"/>
              </w:rPr>
            </w:pPr>
            <w:r>
              <w:rPr>
                <w:rFonts w:ascii="Times New Roman"/>
                <w:sz w:val="24"/>
              </w:rPr>
              <w:t xml:space="preserve"> Boxing coach has been a very successful initiative in particular in developing the social and emotional welfare of a target group. </w:t>
            </w:r>
          </w:p>
          <w:p w:rsidR="00DE2B84" w:rsidRDefault="00DE2B84" w:rsidP="00DE2B84">
            <w:pPr>
              <w:pStyle w:val="TableParagraph"/>
              <w:ind w:left="0"/>
              <w:rPr>
                <w:rFonts w:ascii="Times New Roman"/>
                <w:sz w:val="24"/>
              </w:rPr>
            </w:pPr>
          </w:p>
          <w:p w:rsidR="00DE2B84" w:rsidRDefault="00DE2B84" w:rsidP="00DE2B84">
            <w:pPr>
              <w:pStyle w:val="TableParagraph"/>
              <w:ind w:left="0"/>
              <w:rPr>
                <w:rFonts w:ascii="Times New Roman"/>
                <w:sz w:val="24"/>
              </w:rPr>
            </w:pPr>
            <w:r>
              <w:rPr>
                <w:rFonts w:ascii="Times New Roman"/>
                <w:sz w:val="24"/>
              </w:rPr>
              <w:t xml:space="preserve">Bradford City Youth Development Officer has developed both football and </w:t>
            </w:r>
            <w:proofErr w:type="spellStart"/>
            <w:r>
              <w:rPr>
                <w:rFonts w:ascii="Times New Roman"/>
                <w:sz w:val="24"/>
              </w:rPr>
              <w:t>multiskills</w:t>
            </w:r>
            <w:proofErr w:type="spellEnd"/>
            <w:r>
              <w:rPr>
                <w:rFonts w:ascii="Times New Roman"/>
                <w:sz w:val="24"/>
              </w:rPr>
              <w:t xml:space="preserve"> programmes for Key Stage 2 children.</w:t>
            </w:r>
          </w:p>
        </w:tc>
        <w:tc>
          <w:tcPr>
            <w:tcW w:w="3076" w:type="dxa"/>
          </w:tcPr>
          <w:p w:rsidR="00705079" w:rsidRDefault="00DE2B84">
            <w:pPr>
              <w:pStyle w:val="TableParagraph"/>
              <w:ind w:left="0"/>
              <w:rPr>
                <w:rFonts w:ascii="Times New Roman"/>
                <w:sz w:val="24"/>
              </w:rPr>
            </w:pPr>
            <w:r>
              <w:rPr>
                <w:rFonts w:ascii="Times New Roman"/>
                <w:sz w:val="24"/>
              </w:rPr>
              <w:t xml:space="preserve"> Lessons to continue</w:t>
            </w:r>
          </w:p>
          <w:p w:rsidR="00DE2B84" w:rsidRDefault="00DE2B84">
            <w:pPr>
              <w:pStyle w:val="TableParagraph"/>
              <w:ind w:left="0"/>
              <w:rPr>
                <w:rFonts w:ascii="Times New Roman"/>
                <w:sz w:val="24"/>
              </w:rPr>
            </w:pPr>
          </w:p>
          <w:p w:rsidR="00DE2B84" w:rsidRDefault="00DE2B84">
            <w:pPr>
              <w:pStyle w:val="TableParagraph"/>
              <w:ind w:left="0"/>
              <w:rPr>
                <w:rFonts w:ascii="Times New Roman"/>
                <w:sz w:val="24"/>
              </w:rPr>
            </w:pPr>
          </w:p>
          <w:p w:rsidR="00DE2B84" w:rsidRDefault="00DE2B84">
            <w:pPr>
              <w:pStyle w:val="TableParagraph"/>
              <w:ind w:left="0"/>
              <w:rPr>
                <w:rFonts w:ascii="Times New Roman"/>
                <w:sz w:val="24"/>
              </w:rPr>
            </w:pPr>
          </w:p>
          <w:p w:rsidR="00DE2B84" w:rsidRDefault="00DE2B84">
            <w:pPr>
              <w:pStyle w:val="TableParagraph"/>
              <w:ind w:left="0"/>
              <w:rPr>
                <w:rFonts w:ascii="Times New Roman"/>
                <w:sz w:val="24"/>
              </w:rPr>
            </w:pPr>
          </w:p>
          <w:p w:rsidR="00DE2B84" w:rsidRDefault="00DE2B84">
            <w:pPr>
              <w:pStyle w:val="TableParagraph"/>
              <w:ind w:left="0"/>
              <w:rPr>
                <w:rFonts w:ascii="Times New Roman"/>
                <w:sz w:val="24"/>
              </w:rPr>
            </w:pPr>
          </w:p>
          <w:p w:rsidR="00DE2B84" w:rsidRDefault="00DE2B84">
            <w:pPr>
              <w:pStyle w:val="TableParagraph"/>
              <w:ind w:left="0"/>
              <w:rPr>
                <w:rFonts w:ascii="Times New Roman"/>
                <w:sz w:val="24"/>
              </w:rPr>
            </w:pPr>
            <w:r>
              <w:rPr>
                <w:rFonts w:ascii="Times New Roman"/>
                <w:sz w:val="24"/>
              </w:rPr>
              <w:t xml:space="preserve"> Classes to be continued and opened up to a wider age range of pupils.</w:t>
            </w:r>
          </w:p>
        </w:tc>
      </w:tr>
      <w:tr w:rsidR="00705079">
        <w:trPr>
          <w:trHeight w:val="352"/>
        </w:trPr>
        <w:tc>
          <w:tcPr>
            <w:tcW w:w="12302" w:type="dxa"/>
            <w:gridSpan w:val="8"/>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8"/>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gridSpan w:val="2"/>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gridSpan w:val="2"/>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gridSpan w:val="3"/>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gridSpan w:val="2"/>
          </w:tcPr>
          <w:p w:rsidR="00705079" w:rsidRDefault="00431BEF">
            <w:pPr>
              <w:pStyle w:val="TableParagraph"/>
              <w:ind w:left="0"/>
              <w:rPr>
                <w:rFonts w:ascii="Times New Roman"/>
                <w:sz w:val="24"/>
              </w:rPr>
            </w:pPr>
            <w:r>
              <w:rPr>
                <w:rFonts w:ascii="Times New Roman"/>
                <w:sz w:val="24"/>
              </w:rPr>
              <w:lastRenderedPageBreak/>
              <w:t>Children to take part in trust and LAP wide competitions.</w:t>
            </w:r>
          </w:p>
        </w:tc>
        <w:tc>
          <w:tcPr>
            <w:tcW w:w="3458" w:type="dxa"/>
          </w:tcPr>
          <w:p w:rsidR="00431BEF" w:rsidRDefault="00431BEF">
            <w:pPr>
              <w:pStyle w:val="TableParagraph"/>
              <w:ind w:left="0"/>
              <w:rPr>
                <w:rFonts w:ascii="Times New Roman"/>
                <w:sz w:val="24"/>
              </w:rPr>
            </w:pPr>
            <w:r>
              <w:rPr>
                <w:rFonts w:ascii="Times New Roman"/>
                <w:sz w:val="24"/>
              </w:rPr>
              <w:t>Liaise with PE teacher from trust to open opportunities for children to join in LAP and trust competitions.</w:t>
            </w:r>
          </w:p>
          <w:p w:rsidR="00431BEF" w:rsidRDefault="00431BEF">
            <w:pPr>
              <w:pStyle w:val="TableParagraph"/>
              <w:ind w:left="0"/>
              <w:rPr>
                <w:rFonts w:ascii="Times New Roman"/>
                <w:sz w:val="24"/>
              </w:rPr>
            </w:pPr>
          </w:p>
          <w:p w:rsidR="00431BEF" w:rsidRDefault="00431BEF">
            <w:pPr>
              <w:pStyle w:val="TableParagraph"/>
              <w:ind w:left="0"/>
              <w:rPr>
                <w:rFonts w:ascii="Times New Roman"/>
                <w:sz w:val="24"/>
              </w:rPr>
            </w:pPr>
            <w:r>
              <w:rPr>
                <w:rFonts w:ascii="Times New Roman"/>
                <w:sz w:val="24"/>
              </w:rPr>
              <w:t>Availability of staff to transport children to venues for competitive sport.</w:t>
            </w:r>
          </w:p>
        </w:tc>
        <w:tc>
          <w:tcPr>
            <w:tcW w:w="1663" w:type="dxa"/>
            <w:gridSpan w:val="2"/>
          </w:tcPr>
          <w:p w:rsidR="00705079" w:rsidRDefault="00B166B3">
            <w:pPr>
              <w:pStyle w:val="TableParagraph"/>
              <w:ind w:left="0"/>
              <w:rPr>
                <w:rFonts w:ascii="Times New Roman"/>
                <w:sz w:val="24"/>
              </w:rPr>
            </w:pPr>
            <w:r>
              <w:rPr>
                <w:rFonts w:ascii="Times New Roman"/>
                <w:sz w:val="24"/>
              </w:rPr>
              <w:t>£</w:t>
            </w:r>
            <w:r>
              <w:rPr>
                <w:rFonts w:ascii="Times New Roman"/>
                <w:sz w:val="24"/>
              </w:rPr>
              <w:t>2000</w:t>
            </w:r>
          </w:p>
        </w:tc>
        <w:tc>
          <w:tcPr>
            <w:tcW w:w="3423" w:type="dxa"/>
            <w:gridSpan w:val="3"/>
          </w:tcPr>
          <w:p w:rsidR="00705079" w:rsidRDefault="00DE2B84">
            <w:pPr>
              <w:pStyle w:val="TableParagraph"/>
              <w:ind w:left="0"/>
              <w:rPr>
                <w:rFonts w:ascii="Times New Roman"/>
                <w:sz w:val="24"/>
              </w:rPr>
            </w:pPr>
            <w:r>
              <w:rPr>
                <w:rFonts w:ascii="Times New Roman"/>
                <w:sz w:val="24"/>
              </w:rPr>
              <w:t xml:space="preserve"> This is still in the Early Stages of development. </w:t>
            </w:r>
          </w:p>
        </w:tc>
        <w:tc>
          <w:tcPr>
            <w:tcW w:w="3076" w:type="dxa"/>
          </w:tcPr>
          <w:p w:rsidR="00705079" w:rsidRDefault="00DE2B84">
            <w:pPr>
              <w:pStyle w:val="TableParagraph"/>
              <w:ind w:left="0"/>
              <w:rPr>
                <w:rFonts w:ascii="Times New Roman"/>
                <w:sz w:val="24"/>
              </w:rPr>
            </w:pPr>
            <w:r>
              <w:rPr>
                <w:rFonts w:ascii="Times New Roman"/>
                <w:sz w:val="24"/>
              </w:rPr>
              <w:t xml:space="preserve"> Links made with local Secondary School in organising support for competitions in a range of sports.</w:t>
            </w:r>
          </w:p>
          <w:p w:rsidR="00DE2B84" w:rsidRDefault="00DE2B84">
            <w:pPr>
              <w:pStyle w:val="TableParagraph"/>
              <w:ind w:left="0"/>
              <w:rPr>
                <w:rFonts w:ascii="Times New Roman"/>
                <w:sz w:val="24"/>
              </w:rPr>
            </w:pPr>
          </w:p>
          <w:p w:rsidR="00DE2B84" w:rsidRDefault="00DE2B84">
            <w:pPr>
              <w:pStyle w:val="TableParagraph"/>
              <w:ind w:left="0"/>
              <w:rPr>
                <w:rFonts w:ascii="Times New Roman"/>
                <w:sz w:val="24"/>
              </w:rPr>
            </w:pPr>
            <w:r>
              <w:rPr>
                <w:rFonts w:ascii="Times New Roman"/>
                <w:sz w:val="24"/>
              </w:rPr>
              <w:t>MAT competitions to be further developed.</w:t>
            </w:r>
          </w:p>
        </w:tc>
      </w:tr>
    </w:tbl>
    <w:p w:rsidR="00C84880" w:rsidRPr="00BF0511" w:rsidRDefault="00C84880" w:rsidP="007E7F7A">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0D992698" wp14:editId="476A4120">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31BEF">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C23F"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31BEF">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304E9D"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52515366" wp14:editId="14F943AD">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39A61299" wp14:editId="33244DC0">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12C7943F" wp14:editId="0D8EF208">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3FE7D8C6" wp14:editId="3C7402CA">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99BD793" wp14:editId="7AA9F439">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650B1608" wp14:editId="75591D53">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76C6F2FC" wp14:editId="496494DF">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31BEF">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431BEF">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120B69"/>
    <w:rsid w:val="0018442F"/>
    <w:rsid w:val="00187DF3"/>
    <w:rsid w:val="0025116D"/>
    <w:rsid w:val="002C73FF"/>
    <w:rsid w:val="003002C2"/>
    <w:rsid w:val="003479FE"/>
    <w:rsid w:val="003822E8"/>
    <w:rsid w:val="00431BEF"/>
    <w:rsid w:val="004D5F78"/>
    <w:rsid w:val="00705079"/>
    <w:rsid w:val="007E7F7A"/>
    <w:rsid w:val="00827F1A"/>
    <w:rsid w:val="00893238"/>
    <w:rsid w:val="00A316CB"/>
    <w:rsid w:val="00AB5D24"/>
    <w:rsid w:val="00AE3A1B"/>
    <w:rsid w:val="00AE7D73"/>
    <w:rsid w:val="00B126F1"/>
    <w:rsid w:val="00B166B3"/>
    <w:rsid w:val="00BF0511"/>
    <w:rsid w:val="00C84880"/>
    <w:rsid w:val="00D91C17"/>
    <w:rsid w:val="00DC3D45"/>
    <w:rsid w:val="00DD7167"/>
    <w:rsid w:val="00DE2B84"/>
    <w:rsid w:val="00E23FB4"/>
    <w:rsid w:val="00E84158"/>
    <w:rsid w:val="00EE1BFD"/>
    <w:rsid w:val="00FA05AE"/>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Sarah Bowe</cp:lastModifiedBy>
  <cp:revision>4</cp:revision>
  <dcterms:created xsi:type="dcterms:W3CDTF">2019-09-13T09:39:00Z</dcterms:created>
  <dcterms:modified xsi:type="dcterms:W3CDTF">2019-09-19T16:36:00Z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