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2FA3" w14:textId="69DAD3E8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5" w:rsidRPr="008205DE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82A654" w14:textId="77777777" w:rsidR="009F5BD5" w:rsidRDefault="009F5B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7"/>
        <w:gridCol w:w="1967"/>
        <w:gridCol w:w="1860"/>
        <w:gridCol w:w="1843"/>
        <w:gridCol w:w="1525"/>
      </w:tblGrid>
      <w:tr w:rsidR="008205DE" w:rsidRPr="008205DE" w14:paraId="4F4F947D" w14:textId="77777777" w:rsidTr="009F5BD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E757" w14:textId="7E86915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(if applicable)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2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(if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 xml:space="preserve">(additional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0A5BE60" w14:textId="77777777" w:rsidR="00DD3D83" w:rsidRPr="00ED7F99" w:rsidRDefault="00DD3D83" w:rsidP="0034493E">
      <w:pPr>
        <w:tabs>
          <w:tab w:val="left" w:pos="1290"/>
        </w:tabs>
        <w:rPr>
          <w:rFonts w:ascii="Arial" w:hAnsi="Arial" w:cs="Arial"/>
          <w:sz w:val="14"/>
          <w:szCs w:val="14"/>
        </w:rPr>
      </w:pPr>
    </w:p>
    <w:p w14:paraId="318540C4" w14:textId="77777777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A2B3" w14:textId="77777777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considered this leave request. </w:t>
            </w:r>
          </w:p>
          <w:p w14:paraId="5CA10594" w14:textId="77777777" w:rsidR="006E6D53" w:rsidRPr="006E6D53" w:rsidRDefault="006E6D53" w:rsidP="00E0790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A79866" w14:textId="6B2DF1C5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53CAC5" w14:textId="0D63533B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Default="00AD646E" w:rsidP="00250699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 w:rsidRPr="00120445">
              <w:rPr>
                <w:rFonts w:ascii="Arial" w:hAnsi="Arial" w:cs="Arial"/>
                <w:sz w:val="24"/>
                <w:szCs w:val="24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7777777" w:rsidR="00AD646E" w:rsidRDefault="00AD646E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this form should be provided to the parent(s).</w:t>
            </w:r>
          </w:p>
          <w:p w14:paraId="296B16A3" w14:textId="77777777" w:rsidR="003711CA" w:rsidRPr="003711CA" w:rsidRDefault="003711CA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9D6AB" w14:textId="34CF2B57" w:rsidR="00AD646E" w:rsidRPr="008800E8" w:rsidRDefault="00AD646E" w:rsidP="00F07E7E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parents 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>should</w:t>
            </w: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individually notified in writing </w:t>
            </w:r>
            <w:r w:rsidR="009E6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outcome of this request and </w:t>
            </w:r>
            <w:r w:rsidR="00F07E7E" w:rsidRPr="005526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notified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circumstances</w:t>
            </w:r>
            <w:r w:rsidR="008800E8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penalty notice </w:t>
            </w:r>
            <w:r w:rsidR="009C5AE6">
              <w:rPr>
                <w:rFonts w:ascii="Arial" w:hAnsi="Arial" w:cs="Arial"/>
                <w:b/>
                <w:bCs/>
                <w:sz w:val="24"/>
                <w:szCs w:val="24"/>
              </w:rPr>
              <w:t>will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</w:t>
            </w:r>
            <w:r w:rsidR="00C54FCC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requested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FFBF85B" w14:textId="77777777" w:rsidR="00D718A2" w:rsidRPr="0034493E" w:rsidRDefault="00D718A2" w:rsidP="00250699">
      <w:pPr>
        <w:tabs>
          <w:tab w:val="left" w:pos="1290"/>
        </w:tabs>
        <w:rPr>
          <w:rFonts w:ascii="Arial" w:hAnsi="Arial" w:cs="Arial"/>
        </w:rPr>
      </w:pPr>
    </w:p>
    <w:sectPr w:rsidR="00D718A2" w:rsidRPr="0034493E" w:rsidSect="009F5BD5">
      <w:headerReference w:type="default" r:id="rId7"/>
      <w:footerReference w:type="even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457C" w14:textId="77777777" w:rsidR="00D22B62" w:rsidRDefault="00D22B62" w:rsidP="00A35BA6">
      <w:pPr>
        <w:spacing w:after="0" w:line="240" w:lineRule="auto"/>
      </w:pPr>
      <w:r>
        <w:separator/>
      </w:r>
    </w:p>
  </w:endnote>
  <w:endnote w:type="continuationSeparator" w:id="0">
    <w:p w14:paraId="641A8F53" w14:textId="77777777" w:rsidR="00D22B62" w:rsidRDefault="00D22B62" w:rsidP="00A35BA6">
      <w:pPr>
        <w:spacing w:after="0" w:line="240" w:lineRule="auto"/>
      </w:pPr>
      <w:r>
        <w:continuationSeparator/>
      </w:r>
    </w:p>
  </w:endnote>
  <w:endnote w:type="continuationNotice" w:id="1">
    <w:p w14:paraId="19A2CE14" w14:textId="77777777" w:rsidR="00D22B62" w:rsidRDefault="00D22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3D382" w14:textId="77777777" w:rsidR="00D22B62" w:rsidRDefault="00D22B62" w:rsidP="00A35BA6">
      <w:pPr>
        <w:spacing w:after="0" w:line="240" w:lineRule="auto"/>
      </w:pPr>
      <w:r>
        <w:separator/>
      </w:r>
    </w:p>
  </w:footnote>
  <w:footnote w:type="continuationSeparator" w:id="0">
    <w:p w14:paraId="38AE515E" w14:textId="77777777" w:rsidR="00D22B62" w:rsidRDefault="00D22B62" w:rsidP="00A35BA6">
      <w:pPr>
        <w:spacing w:after="0" w:line="240" w:lineRule="auto"/>
      </w:pPr>
      <w:r>
        <w:continuationSeparator/>
      </w:r>
    </w:p>
  </w:footnote>
  <w:footnote w:type="continuationNotice" w:id="1">
    <w:p w14:paraId="11A22FCE" w14:textId="77777777" w:rsidR="00D22B62" w:rsidRDefault="00D22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E4179" w14:textId="77777777" w:rsidR="00A35BA6" w:rsidRDefault="00A35BA6">
    <w:pPr>
      <w:pStyle w:val="Header"/>
    </w:pPr>
    <w:r w:rsidRPr="00A35BA6">
      <w:rPr>
        <w:rFonts w:ascii="Arial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434B837" wp14:editId="47BE361B">
          <wp:simplePos x="0" y="0"/>
          <wp:positionH relativeFrom="column">
            <wp:posOffset>5385630</wp:posOffset>
          </wp:positionH>
          <wp:positionV relativeFrom="paragraph">
            <wp:posOffset>-259715</wp:posOffset>
          </wp:positionV>
          <wp:extent cx="1440703" cy="729250"/>
          <wp:effectExtent l="0" t="0" r="7620" b="0"/>
          <wp:wrapNone/>
          <wp:docPr id="4" name="Picture 4" descr="lcc_A4-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_A4-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03" cy="7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A6"/>
    <w:rsid w:val="00021D22"/>
    <w:rsid w:val="00023CBF"/>
    <w:rsid w:val="00042C17"/>
    <w:rsid w:val="000603BD"/>
    <w:rsid w:val="000C2A09"/>
    <w:rsid w:val="000C760B"/>
    <w:rsid w:val="000E7ACA"/>
    <w:rsid w:val="00120445"/>
    <w:rsid w:val="00191671"/>
    <w:rsid w:val="001C4B21"/>
    <w:rsid w:val="001F7BC9"/>
    <w:rsid w:val="00200BDD"/>
    <w:rsid w:val="00250699"/>
    <w:rsid w:val="00287412"/>
    <w:rsid w:val="002B141C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6025DB"/>
    <w:rsid w:val="00653CFC"/>
    <w:rsid w:val="006713EF"/>
    <w:rsid w:val="00672EE8"/>
    <w:rsid w:val="006D418B"/>
    <w:rsid w:val="006E6D53"/>
    <w:rsid w:val="0070558F"/>
    <w:rsid w:val="00713BCA"/>
    <w:rsid w:val="00723810"/>
    <w:rsid w:val="00784893"/>
    <w:rsid w:val="007A3357"/>
    <w:rsid w:val="007D716E"/>
    <w:rsid w:val="008205DE"/>
    <w:rsid w:val="00836883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D646E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F3CE6"/>
    <w:rsid w:val="00D22B62"/>
    <w:rsid w:val="00D27DD5"/>
    <w:rsid w:val="00D718A2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7E7E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D4E4-756A-405B-89D0-9BF7AA5D71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2020, head</cp:lastModifiedBy>
  <cp:revision>2</cp:revision>
  <cp:lastPrinted>2025-01-06T10:28:00Z</cp:lastPrinted>
  <dcterms:created xsi:type="dcterms:W3CDTF">2025-01-06T10:28:00Z</dcterms:created>
  <dcterms:modified xsi:type="dcterms:W3CDTF">2025-01-06T10:28:00Z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</Properties>
</file>