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70CB9F" w14:textId="5D5172A1" w:rsidR="004B07CD" w:rsidRPr="00884A40" w:rsidRDefault="00622EF2" w:rsidP="00884A40">
      <w:pPr>
        <w:spacing w:after="0" w:line="240" w:lineRule="auto"/>
        <w:jc w:val="both"/>
        <w:rPr>
          <w:rFonts w:ascii="Topmarks" w:hAnsi="Topmarks"/>
          <w:b/>
          <w:szCs w:val="20"/>
          <w:u w:val="single"/>
        </w:rPr>
      </w:pPr>
      <w:r w:rsidRPr="00884A40">
        <w:rPr>
          <w:rFonts w:ascii="Topmarks" w:hAnsi="Topmarks"/>
          <w:b/>
          <w:szCs w:val="20"/>
          <w:u w:val="single"/>
        </w:rPr>
        <w:t>Quality T</w:t>
      </w:r>
      <w:r w:rsidR="004B07CD" w:rsidRPr="00884A40">
        <w:rPr>
          <w:rFonts w:ascii="Topmarks" w:hAnsi="Topmarks"/>
          <w:b/>
          <w:szCs w:val="20"/>
          <w:u w:val="single"/>
        </w:rPr>
        <w:t>ext</w:t>
      </w:r>
    </w:p>
    <w:p w14:paraId="4802172D" w14:textId="4D1C1FF2" w:rsidR="00151E4C" w:rsidRDefault="004B07CD" w:rsidP="00884A40">
      <w:pPr>
        <w:spacing w:after="0" w:line="240" w:lineRule="auto"/>
        <w:jc w:val="both"/>
        <w:rPr>
          <w:rFonts w:ascii="Topmarks" w:hAnsi="Topmarks"/>
          <w:szCs w:val="20"/>
        </w:rPr>
      </w:pPr>
      <w:r w:rsidRPr="00884A40">
        <w:rPr>
          <w:rFonts w:ascii="Topmarks" w:hAnsi="Topmarks"/>
          <w:szCs w:val="20"/>
        </w:rPr>
        <w:t>At Flowery Field we believe that books can inspire, chal</w:t>
      </w:r>
      <w:r w:rsidR="000529F8" w:rsidRPr="00884A40">
        <w:rPr>
          <w:rFonts w:ascii="Topmarks" w:hAnsi="Topmarks"/>
          <w:szCs w:val="20"/>
        </w:rPr>
        <w:t>lenge and spark imagination. H</w:t>
      </w:r>
      <w:r w:rsidRPr="00884A40">
        <w:rPr>
          <w:rFonts w:ascii="Topmarks" w:hAnsi="Topmarks"/>
          <w:szCs w:val="20"/>
        </w:rPr>
        <w:t xml:space="preserve">igh quality texts are </w:t>
      </w:r>
      <w:r w:rsidR="00E65D92">
        <w:rPr>
          <w:rFonts w:ascii="Topmarks" w:hAnsi="Topmarks"/>
          <w:szCs w:val="20"/>
        </w:rPr>
        <w:t xml:space="preserve">used as </w:t>
      </w:r>
      <w:r w:rsidR="007248F3">
        <w:rPr>
          <w:rFonts w:ascii="Topmarks" w:hAnsi="Topmarks"/>
          <w:szCs w:val="20"/>
        </w:rPr>
        <w:t>a stimulus</w:t>
      </w:r>
      <w:r w:rsidR="00E65D92">
        <w:rPr>
          <w:rFonts w:ascii="Topmarks" w:hAnsi="Topmarks"/>
          <w:szCs w:val="20"/>
        </w:rPr>
        <w:t xml:space="preserve"> for </w:t>
      </w:r>
      <w:r w:rsidR="00032420">
        <w:rPr>
          <w:rFonts w:ascii="Topmarks" w:hAnsi="Topmarks"/>
          <w:szCs w:val="20"/>
        </w:rPr>
        <w:t>the teaching of</w:t>
      </w:r>
      <w:r w:rsidR="00D6396A">
        <w:rPr>
          <w:rFonts w:ascii="Topmarks" w:hAnsi="Topmarks"/>
          <w:szCs w:val="20"/>
        </w:rPr>
        <w:t xml:space="preserve"> writing as we recognise that </w:t>
      </w:r>
      <w:r w:rsidR="00841D87">
        <w:rPr>
          <w:rFonts w:ascii="Topmarks" w:hAnsi="Topmarks"/>
          <w:szCs w:val="20"/>
        </w:rPr>
        <w:t xml:space="preserve">comprehension of what is read is </w:t>
      </w:r>
      <w:r w:rsidR="00151E4C">
        <w:rPr>
          <w:rFonts w:ascii="Topmarks" w:hAnsi="Topmarks"/>
          <w:szCs w:val="20"/>
        </w:rPr>
        <w:t>improved when pupils respond to a text through writing.</w:t>
      </w:r>
      <w:r w:rsidR="002039C7">
        <w:rPr>
          <w:rFonts w:ascii="Topmarks" w:hAnsi="Topmarks"/>
          <w:szCs w:val="20"/>
        </w:rPr>
        <w:t xml:space="preserve"> Our books are </w:t>
      </w:r>
      <w:r w:rsidR="004870F3">
        <w:rPr>
          <w:rFonts w:ascii="Topmarks" w:hAnsi="Topmarks"/>
          <w:szCs w:val="20"/>
        </w:rPr>
        <w:t xml:space="preserve">selected carefully </w:t>
      </w:r>
      <w:r w:rsidR="002039C7">
        <w:rPr>
          <w:rFonts w:ascii="Topmarks" w:hAnsi="Topmarks"/>
          <w:szCs w:val="20"/>
        </w:rPr>
        <w:t xml:space="preserve">to </w:t>
      </w:r>
      <w:r w:rsidR="00175D87">
        <w:rPr>
          <w:rFonts w:ascii="Topmarks" w:hAnsi="Topmarks"/>
          <w:szCs w:val="20"/>
        </w:rPr>
        <w:t xml:space="preserve">ensure that our pupils are exposed to a </w:t>
      </w:r>
      <w:r w:rsidR="00B42C70">
        <w:rPr>
          <w:rFonts w:ascii="Topmarks" w:hAnsi="Topmarks"/>
          <w:szCs w:val="20"/>
        </w:rPr>
        <w:t>wide range of genres of styles of writing.</w:t>
      </w:r>
    </w:p>
    <w:p w14:paraId="196992B4" w14:textId="77777777" w:rsidR="00151E4C" w:rsidRDefault="00151E4C" w:rsidP="00884A40">
      <w:pPr>
        <w:spacing w:after="0" w:line="240" w:lineRule="auto"/>
        <w:jc w:val="both"/>
        <w:rPr>
          <w:rFonts w:ascii="Topmarks" w:hAnsi="Topmarks"/>
          <w:szCs w:val="20"/>
        </w:rPr>
      </w:pPr>
    </w:p>
    <w:p w14:paraId="145CDCC8" w14:textId="62D103DC" w:rsidR="00880D0B" w:rsidRDefault="00880D0B" w:rsidP="00884A40">
      <w:pPr>
        <w:spacing w:after="0" w:line="240" w:lineRule="auto"/>
        <w:jc w:val="both"/>
        <w:rPr>
          <w:rFonts w:ascii="Topmarks" w:hAnsi="Topmarks"/>
          <w:b/>
          <w:bCs/>
          <w:szCs w:val="20"/>
          <w:u w:val="single"/>
        </w:rPr>
      </w:pPr>
      <w:r w:rsidRPr="00880D0B">
        <w:rPr>
          <w:rFonts w:ascii="Topmarks" w:hAnsi="Topmarks"/>
          <w:b/>
          <w:bCs/>
          <w:szCs w:val="20"/>
          <w:u w:val="single"/>
        </w:rPr>
        <w:t>Love of Reading</w:t>
      </w:r>
    </w:p>
    <w:p w14:paraId="590B6831" w14:textId="7DE92B8C" w:rsidR="00D1779B" w:rsidRDefault="00802067" w:rsidP="00884A40">
      <w:pPr>
        <w:spacing w:after="0" w:line="240" w:lineRule="auto"/>
        <w:jc w:val="both"/>
      </w:pPr>
      <w:r w:rsidRPr="00884A40">
        <w:rPr>
          <w:rFonts w:ascii="Topmarks" w:hAnsi="Topmarks"/>
          <w:szCs w:val="20"/>
        </w:rPr>
        <w:t xml:space="preserve">We believe the teacher’s role is crucial in helping children to develop their love of reading. Teachers </w:t>
      </w:r>
      <w:r w:rsidR="00880D0B">
        <w:rPr>
          <w:rFonts w:ascii="Topmarks" w:hAnsi="Topmarks"/>
          <w:szCs w:val="20"/>
        </w:rPr>
        <w:t xml:space="preserve">share </w:t>
      </w:r>
      <w:r w:rsidR="00D86198">
        <w:rPr>
          <w:rFonts w:ascii="Topmarks" w:hAnsi="Topmarks"/>
          <w:szCs w:val="20"/>
        </w:rPr>
        <w:t xml:space="preserve">reading for pleasure </w:t>
      </w:r>
      <w:r w:rsidR="00880D0B">
        <w:rPr>
          <w:rFonts w:ascii="Topmarks" w:hAnsi="Topmarks"/>
          <w:szCs w:val="20"/>
        </w:rPr>
        <w:t>texts with their class daily</w:t>
      </w:r>
      <w:r w:rsidR="00632784">
        <w:rPr>
          <w:rFonts w:ascii="Topmarks" w:hAnsi="Topmarks"/>
          <w:szCs w:val="20"/>
        </w:rPr>
        <w:t xml:space="preserve"> through story times</w:t>
      </w:r>
      <w:r w:rsidR="00F41FDF">
        <w:rPr>
          <w:rFonts w:ascii="Topmarks" w:hAnsi="Topmarks"/>
          <w:szCs w:val="20"/>
        </w:rPr>
        <w:t>. T</w:t>
      </w:r>
      <w:r w:rsidR="00D56BB5">
        <w:rPr>
          <w:rFonts w:ascii="Topmarks" w:hAnsi="Topmarks"/>
          <w:szCs w:val="20"/>
        </w:rPr>
        <w:t xml:space="preserve">hese texts are carefully chosen to reflect the </w:t>
      </w:r>
      <w:r w:rsidR="00D1779B">
        <w:rPr>
          <w:rFonts w:ascii="Topmarks" w:hAnsi="Topmarks"/>
          <w:szCs w:val="20"/>
        </w:rPr>
        <w:t>pupils’</w:t>
      </w:r>
      <w:r w:rsidR="00D56BB5">
        <w:rPr>
          <w:rFonts w:ascii="Topmarks" w:hAnsi="Topmarks"/>
          <w:szCs w:val="20"/>
        </w:rPr>
        <w:t xml:space="preserve"> interests or to </w:t>
      </w:r>
      <w:r w:rsidR="008C3A9B">
        <w:rPr>
          <w:rFonts w:ascii="Topmarks" w:hAnsi="Topmarks"/>
          <w:szCs w:val="20"/>
        </w:rPr>
        <w:t>support the themes of learning within the curriculum for the half term.</w:t>
      </w:r>
      <w:r w:rsidR="004375B4" w:rsidRPr="004375B4">
        <w:t xml:space="preserve"> </w:t>
      </w:r>
    </w:p>
    <w:p w14:paraId="74693420" w14:textId="4D2951F2" w:rsidR="00802067" w:rsidRPr="00884A40" w:rsidRDefault="004375B4" w:rsidP="00884A40">
      <w:pPr>
        <w:spacing w:after="0" w:line="240" w:lineRule="auto"/>
        <w:jc w:val="both"/>
        <w:rPr>
          <w:rFonts w:ascii="Topmarks" w:hAnsi="Topmarks"/>
          <w:szCs w:val="20"/>
        </w:rPr>
      </w:pPr>
      <w:r w:rsidRPr="004375B4">
        <w:rPr>
          <w:rFonts w:ascii="Topmarks" w:hAnsi="Topmarks"/>
          <w:szCs w:val="20"/>
        </w:rPr>
        <w:t>Class libraries reflect our passion for developing a love of reading and the books available in each class are age appropriate. All pupils at Flowery Field take a library book home</w:t>
      </w:r>
      <w:r w:rsidR="00E41D3F">
        <w:rPr>
          <w:rFonts w:ascii="Topmarks" w:hAnsi="Topmarks"/>
          <w:szCs w:val="20"/>
        </w:rPr>
        <w:t>;</w:t>
      </w:r>
      <w:r w:rsidRPr="004375B4">
        <w:rPr>
          <w:rFonts w:ascii="Topmarks" w:hAnsi="Topmarks"/>
          <w:szCs w:val="20"/>
        </w:rPr>
        <w:t xml:space="preserve"> our early readers are encouraged to share their book with families at home whilst our KS2 pupils use these as their reading books, with upper KS2 writing mini book reviews to share with their class and teacher.</w:t>
      </w:r>
    </w:p>
    <w:p w14:paraId="03019D8D" w14:textId="77777777" w:rsidR="00884A40" w:rsidRPr="00884A40" w:rsidRDefault="00884A40" w:rsidP="00884A40">
      <w:pPr>
        <w:spacing w:after="0" w:line="240" w:lineRule="auto"/>
        <w:jc w:val="both"/>
        <w:rPr>
          <w:rFonts w:ascii="Topmarks" w:hAnsi="Topmarks"/>
          <w:szCs w:val="20"/>
        </w:rPr>
      </w:pPr>
    </w:p>
    <w:p w14:paraId="7005C951" w14:textId="77777777" w:rsidR="00036C61" w:rsidRPr="00884A40" w:rsidRDefault="00036C61" w:rsidP="00884A40">
      <w:pPr>
        <w:spacing w:after="0" w:line="240" w:lineRule="auto"/>
        <w:jc w:val="both"/>
        <w:rPr>
          <w:rFonts w:ascii="Topmarks" w:hAnsi="Topmarks"/>
          <w:b/>
          <w:szCs w:val="20"/>
          <w:u w:val="single"/>
        </w:rPr>
      </w:pPr>
      <w:r w:rsidRPr="00884A40">
        <w:rPr>
          <w:rFonts w:ascii="Topmarks" w:hAnsi="Topmarks"/>
          <w:b/>
          <w:szCs w:val="20"/>
          <w:u w:val="single"/>
        </w:rPr>
        <w:t>Learning Environments</w:t>
      </w:r>
    </w:p>
    <w:p w14:paraId="6B03E4CA" w14:textId="2D4CF1E5" w:rsidR="00622EF2" w:rsidRPr="00884A40" w:rsidRDefault="00731A2D" w:rsidP="00E0182C">
      <w:pPr>
        <w:spacing w:after="0" w:line="240" w:lineRule="auto"/>
        <w:jc w:val="both"/>
        <w:rPr>
          <w:rFonts w:ascii="Topmarks" w:hAnsi="Topmarks"/>
          <w:szCs w:val="20"/>
        </w:rPr>
      </w:pPr>
      <w:r>
        <w:rPr>
          <w:rFonts w:ascii="Topmarks" w:hAnsi="Topmarks"/>
          <w:szCs w:val="20"/>
        </w:rPr>
        <w:t xml:space="preserve">Each classroom has a Power of Reading wall, </w:t>
      </w:r>
      <w:r w:rsidR="00245A8A">
        <w:rPr>
          <w:rFonts w:ascii="Topmarks" w:hAnsi="Topmarks"/>
          <w:szCs w:val="20"/>
        </w:rPr>
        <w:t xml:space="preserve">these walls feature our </w:t>
      </w:r>
      <w:r w:rsidR="00352FF2">
        <w:rPr>
          <w:rFonts w:ascii="Topmarks" w:hAnsi="Topmarks"/>
          <w:szCs w:val="20"/>
        </w:rPr>
        <w:t>focus</w:t>
      </w:r>
      <w:r w:rsidR="00245A8A">
        <w:rPr>
          <w:rFonts w:ascii="Topmarks" w:hAnsi="Topmarks"/>
          <w:szCs w:val="20"/>
        </w:rPr>
        <w:t xml:space="preserve"> texts and capture the language</w:t>
      </w:r>
      <w:r w:rsidR="00056738">
        <w:rPr>
          <w:rFonts w:ascii="Topmarks" w:hAnsi="Topmarks"/>
          <w:szCs w:val="20"/>
        </w:rPr>
        <w:t>,</w:t>
      </w:r>
      <w:r w:rsidR="00BD2F56">
        <w:rPr>
          <w:rFonts w:ascii="Topmarks" w:hAnsi="Topmarks"/>
          <w:szCs w:val="20"/>
        </w:rPr>
        <w:t xml:space="preserve"> reading skills</w:t>
      </w:r>
      <w:r w:rsidR="00056738">
        <w:rPr>
          <w:rFonts w:ascii="Topmarks" w:hAnsi="Topmarks"/>
          <w:szCs w:val="20"/>
        </w:rPr>
        <w:t xml:space="preserve"> and </w:t>
      </w:r>
      <w:r w:rsidR="00E0182C">
        <w:rPr>
          <w:rFonts w:ascii="Topmarks" w:hAnsi="Topmarks"/>
          <w:szCs w:val="20"/>
        </w:rPr>
        <w:t xml:space="preserve">reading strategies </w:t>
      </w:r>
      <w:r w:rsidR="00BD2F56">
        <w:rPr>
          <w:rFonts w:ascii="Topmarks" w:hAnsi="Topmarks"/>
          <w:szCs w:val="20"/>
        </w:rPr>
        <w:t xml:space="preserve">that </w:t>
      </w:r>
      <w:r w:rsidR="00047995">
        <w:rPr>
          <w:rFonts w:ascii="Topmarks" w:hAnsi="Topmarks"/>
          <w:szCs w:val="20"/>
        </w:rPr>
        <w:t>have been taught</w:t>
      </w:r>
      <w:r w:rsidR="00A33932">
        <w:rPr>
          <w:rFonts w:ascii="Topmarks" w:hAnsi="Topmarks"/>
          <w:szCs w:val="20"/>
        </w:rPr>
        <w:t>.</w:t>
      </w:r>
      <w:r w:rsidR="00A90CB1">
        <w:rPr>
          <w:rFonts w:ascii="Topmarks" w:hAnsi="Topmarks"/>
          <w:szCs w:val="20"/>
        </w:rPr>
        <w:t xml:space="preserve"> From </w:t>
      </w:r>
      <w:r w:rsidR="008B39B1">
        <w:rPr>
          <w:rFonts w:ascii="Topmarks" w:hAnsi="Topmarks"/>
          <w:szCs w:val="20"/>
        </w:rPr>
        <w:t>Y</w:t>
      </w:r>
      <w:r w:rsidR="00A90CB1">
        <w:rPr>
          <w:rFonts w:ascii="Topmarks" w:hAnsi="Topmarks"/>
          <w:szCs w:val="20"/>
        </w:rPr>
        <w:t xml:space="preserve">ear 1 we use VIPERS to signpost the </w:t>
      </w:r>
      <w:r w:rsidR="003B4CFA">
        <w:rPr>
          <w:rFonts w:ascii="Topmarks" w:hAnsi="Topmarks"/>
          <w:szCs w:val="20"/>
        </w:rPr>
        <w:t>types of reading skills that have been taught</w:t>
      </w:r>
      <w:r w:rsidR="00FD2354">
        <w:rPr>
          <w:rFonts w:ascii="Topmarks" w:hAnsi="Topmarks"/>
          <w:szCs w:val="20"/>
        </w:rPr>
        <w:t xml:space="preserve"> -</w:t>
      </w:r>
      <w:r w:rsidR="003B4CFA">
        <w:rPr>
          <w:rFonts w:ascii="Topmarks" w:hAnsi="Topmarks"/>
          <w:szCs w:val="20"/>
        </w:rPr>
        <w:t xml:space="preserve"> Vocabulary, Inference, </w:t>
      </w:r>
      <w:r w:rsidR="00813A6E">
        <w:rPr>
          <w:rFonts w:ascii="Topmarks" w:hAnsi="Topmarks"/>
          <w:szCs w:val="20"/>
        </w:rPr>
        <w:t xml:space="preserve">Prediction, </w:t>
      </w:r>
      <w:r w:rsidR="00EE2803">
        <w:rPr>
          <w:rFonts w:ascii="Topmarks" w:hAnsi="Topmarks"/>
          <w:szCs w:val="20"/>
        </w:rPr>
        <w:t>Explain, Retrieval, S</w:t>
      </w:r>
      <w:r w:rsidR="005A4DE6">
        <w:rPr>
          <w:rFonts w:ascii="Topmarks" w:hAnsi="Topmarks"/>
          <w:szCs w:val="20"/>
        </w:rPr>
        <w:t>equence</w:t>
      </w:r>
      <w:r w:rsidR="00FD2354">
        <w:rPr>
          <w:rFonts w:ascii="Topmarks" w:hAnsi="Topmarks"/>
          <w:szCs w:val="20"/>
        </w:rPr>
        <w:t xml:space="preserve"> (KS1)</w:t>
      </w:r>
      <w:r w:rsidR="00F561DF">
        <w:rPr>
          <w:rFonts w:ascii="Topmarks" w:hAnsi="Topmarks"/>
          <w:szCs w:val="20"/>
        </w:rPr>
        <w:t xml:space="preserve"> or Summarise</w:t>
      </w:r>
      <w:r w:rsidR="00FD2354">
        <w:rPr>
          <w:rFonts w:ascii="Topmarks" w:hAnsi="Topmarks"/>
          <w:szCs w:val="20"/>
        </w:rPr>
        <w:t xml:space="preserve"> (KS2)</w:t>
      </w:r>
      <w:r w:rsidR="00EE2803">
        <w:rPr>
          <w:rFonts w:ascii="Topmarks" w:hAnsi="Topmarks"/>
          <w:szCs w:val="20"/>
        </w:rPr>
        <w:t xml:space="preserve">. </w:t>
      </w:r>
      <w:r w:rsidR="00A33932">
        <w:rPr>
          <w:rFonts w:ascii="Topmarks" w:hAnsi="Topmarks"/>
          <w:szCs w:val="20"/>
        </w:rPr>
        <w:t xml:space="preserve"> </w:t>
      </w:r>
    </w:p>
    <w:p w14:paraId="0F6D0F9F" w14:textId="77777777" w:rsidR="00884A40" w:rsidRPr="00884A40" w:rsidRDefault="00884A40" w:rsidP="00884A40">
      <w:pPr>
        <w:spacing w:after="0" w:line="240" w:lineRule="auto"/>
        <w:jc w:val="both"/>
        <w:rPr>
          <w:rFonts w:ascii="Topmarks" w:hAnsi="Topmarks"/>
          <w:szCs w:val="20"/>
        </w:rPr>
      </w:pPr>
    </w:p>
    <w:p w14:paraId="65FD1283" w14:textId="77777777" w:rsidR="004B07CD" w:rsidRPr="00884A40" w:rsidRDefault="00036C61" w:rsidP="00884A40">
      <w:pPr>
        <w:spacing w:after="0" w:line="240" w:lineRule="auto"/>
        <w:jc w:val="both"/>
        <w:rPr>
          <w:rFonts w:ascii="Topmarks" w:hAnsi="Topmarks"/>
          <w:b/>
          <w:szCs w:val="20"/>
          <w:u w:val="single"/>
        </w:rPr>
      </w:pPr>
      <w:r w:rsidRPr="00884A40">
        <w:rPr>
          <w:rFonts w:ascii="Topmarks" w:hAnsi="Topmarks"/>
          <w:b/>
          <w:szCs w:val="20"/>
          <w:u w:val="single"/>
        </w:rPr>
        <w:t>Delivery</w:t>
      </w:r>
    </w:p>
    <w:p w14:paraId="494A2E88" w14:textId="77777777" w:rsidR="00A43F1C" w:rsidRDefault="008930DD" w:rsidP="00884A40">
      <w:pPr>
        <w:spacing w:after="0" w:line="240" w:lineRule="auto"/>
        <w:jc w:val="both"/>
        <w:rPr>
          <w:rFonts w:ascii="Topmarks" w:hAnsi="Topmarks"/>
          <w:szCs w:val="20"/>
        </w:rPr>
      </w:pPr>
      <w:r w:rsidRPr="00884A40">
        <w:rPr>
          <w:rFonts w:ascii="Topmarks" w:hAnsi="Topmarks"/>
          <w:szCs w:val="20"/>
        </w:rPr>
        <w:t xml:space="preserve">All children have access </w:t>
      </w:r>
      <w:r w:rsidR="00B11B63" w:rsidRPr="00884A40">
        <w:rPr>
          <w:rFonts w:ascii="Topmarks" w:hAnsi="Topmarks"/>
          <w:szCs w:val="20"/>
        </w:rPr>
        <w:t xml:space="preserve">to </w:t>
      </w:r>
      <w:r w:rsidRPr="00884A40">
        <w:rPr>
          <w:rFonts w:ascii="Topmarks" w:hAnsi="Topmarks"/>
          <w:szCs w:val="20"/>
        </w:rPr>
        <w:t>whole class reading sessions</w:t>
      </w:r>
      <w:r w:rsidR="00B11B63" w:rsidRPr="00884A40">
        <w:rPr>
          <w:rFonts w:ascii="Topmarks" w:hAnsi="Topmarks"/>
          <w:szCs w:val="20"/>
        </w:rPr>
        <w:t xml:space="preserve">, enabling the children to develop their understanding </w:t>
      </w:r>
      <w:r w:rsidR="00FF1BC3" w:rsidRPr="00884A40">
        <w:rPr>
          <w:rFonts w:ascii="Topmarks" w:hAnsi="Topmarks"/>
          <w:szCs w:val="20"/>
        </w:rPr>
        <w:t>of tex</w:t>
      </w:r>
      <w:r w:rsidR="00B11B63" w:rsidRPr="00884A40">
        <w:rPr>
          <w:rFonts w:ascii="Topmarks" w:hAnsi="Topmarks"/>
          <w:szCs w:val="20"/>
        </w:rPr>
        <w:t>ts through powerful book talk.</w:t>
      </w:r>
      <w:r w:rsidR="008B39B1">
        <w:rPr>
          <w:rFonts w:ascii="Topmarks" w:hAnsi="Topmarks"/>
          <w:szCs w:val="20"/>
        </w:rPr>
        <w:t xml:space="preserve"> </w:t>
      </w:r>
      <w:r w:rsidR="00B11B63" w:rsidRPr="00884A40">
        <w:rPr>
          <w:rFonts w:ascii="Topmarks" w:hAnsi="Topmarks"/>
          <w:szCs w:val="20"/>
        </w:rPr>
        <w:t>The</w:t>
      </w:r>
      <w:r w:rsidR="002A100A">
        <w:rPr>
          <w:rFonts w:ascii="Topmarks" w:hAnsi="Topmarks"/>
          <w:szCs w:val="20"/>
        </w:rPr>
        <w:t xml:space="preserve"> KS2</w:t>
      </w:r>
      <w:r w:rsidR="00647C7D" w:rsidRPr="00884A40">
        <w:rPr>
          <w:rFonts w:ascii="Topmarks" w:hAnsi="Topmarks"/>
          <w:szCs w:val="20"/>
        </w:rPr>
        <w:t xml:space="preserve"> sessions </w:t>
      </w:r>
      <w:r w:rsidR="004C3E78" w:rsidRPr="00884A40">
        <w:rPr>
          <w:rFonts w:ascii="Topmarks" w:hAnsi="Topmarks"/>
          <w:szCs w:val="20"/>
        </w:rPr>
        <w:t>have a</w:t>
      </w:r>
      <w:r w:rsidR="00EA2084" w:rsidRPr="00884A40">
        <w:rPr>
          <w:rFonts w:ascii="Topmarks" w:hAnsi="Topmarks"/>
          <w:szCs w:val="20"/>
        </w:rPr>
        <w:t xml:space="preserve"> ‘focus </w:t>
      </w:r>
      <w:r w:rsidR="00B11B63" w:rsidRPr="00884A40">
        <w:rPr>
          <w:rFonts w:ascii="Topmarks" w:hAnsi="Topmarks"/>
          <w:szCs w:val="20"/>
        </w:rPr>
        <w:t>question’, which</w:t>
      </w:r>
      <w:r w:rsidR="00EA2084" w:rsidRPr="00884A40">
        <w:rPr>
          <w:rFonts w:ascii="Topmarks" w:hAnsi="Topmarks"/>
          <w:szCs w:val="20"/>
        </w:rPr>
        <w:t xml:space="preserve"> makes an explicit link with the skills required to</w:t>
      </w:r>
      <w:r w:rsidR="004C3E78" w:rsidRPr="00884A40">
        <w:rPr>
          <w:rFonts w:ascii="Topmarks" w:hAnsi="Topmarks"/>
          <w:szCs w:val="20"/>
        </w:rPr>
        <w:t xml:space="preserve"> become </w:t>
      </w:r>
      <w:r w:rsidR="00036C61" w:rsidRPr="00884A40">
        <w:rPr>
          <w:rFonts w:ascii="Topmarks" w:hAnsi="Topmarks"/>
          <w:szCs w:val="20"/>
        </w:rPr>
        <w:t>confident and fluent reader</w:t>
      </w:r>
      <w:r w:rsidR="004C3E78" w:rsidRPr="00884A40">
        <w:rPr>
          <w:rFonts w:ascii="Topmarks" w:hAnsi="Topmarks"/>
          <w:szCs w:val="20"/>
        </w:rPr>
        <w:t>s</w:t>
      </w:r>
      <w:r w:rsidR="00036C61" w:rsidRPr="00884A40">
        <w:rPr>
          <w:rFonts w:ascii="Topmarks" w:hAnsi="Topmarks"/>
          <w:szCs w:val="20"/>
        </w:rPr>
        <w:t>.</w:t>
      </w:r>
      <w:r w:rsidR="00F9531D" w:rsidRPr="00884A40">
        <w:rPr>
          <w:rFonts w:ascii="Topmarks" w:hAnsi="Topmarks"/>
          <w:szCs w:val="20"/>
        </w:rPr>
        <w:t xml:space="preserve"> </w:t>
      </w:r>
      <w:r w:rsidR="006A43FC">
        <w:rPr>
          <w:rFonts w:ascii="Topmarks" w:hAnsi="Topmarks"/>
          <w:szCs w:val="20"/>
        </w:rPr>
        <w:t xml:space="preserve">Through these lessons pupils build upon their VIPERS skills </w:t>
      </w:r>
      <w:r w:rsidR="008A4A27" w:rsidRPr="00884A40">
        <w:rPr>
          <w:rFonts w:ascii="Topmarks" w:hAnsi="Topmarks"/>
          <w:szCs w:val="20"/>
        </w:rPr>
        <w:t xml:space="preserve">and </w:t>
      </w:r>
      <w:r w:rsidR="00E1474C">
        <w:rPr>
          <w:rFonts w:ascii="Topmarks" w:hAnsi="Topmarks"/>
          <w:szCs w:val="20"/>
        </w:rPr>
        <w:t>meet their</w:t>
      </w:r>
      <w:r w:rsidR="00EA2084" w:rsidRPr="00884A40">
        <w:rPr>
          <w:rFonts w:ascii="Topmarks" w:hAnsi="Topmarks"/>
          <w:szCs w:val="20"/>
        </w:rPr>
        <w:t xml:space="preserve"> National Curriculum objectives</w:t>
      </w:r>
      <w:r w:rsidR="00E1474C">
        <w:rPr>
          <w:rFonts w:ascii="Topmarks" w:hAnsi="Topmarks"/>
          <w:szCs w:val="20"/>
        </w:rPr>
        <w:t xml:space="preserve"> specific to each year group</w:t>
      </w:r>
      <w:r w:rsidR="00F9531D" w:rsidRPr="00884A40">
        <w:rPr>
          <w:rFonts w:ascii="Topmarks" w:hAnsi="Topmarks"/>
          <w:szCs w:val="20"/>
        </w:rPr>
        <w:t>.</w:t>
      </w:r>
      <w:r w:rsidR="00A43F1C">
        <w:rPr>
          <w:rFonts w:ascii="Topmarks" w:hAnsi="Topmarks"/>
          <w:szCs w:val="20"/>
        </w:rPr>
        <w:t xml:space="preserve"> </w:t>
      </w:r>
    </w:p>
    <w:p w14:paraId="420D85CD" w14:textId="38292F34" w:rsidR="00BA3E55" w:rsidRDefault="00A43F1C" w:rsidP="00884A40">
      <w:pPr>
        <w:spacing w:after="0" w:line="240" w:lineRule="auto"/>
        <w:jc w:val="both"/>
        <w:rPr>
          <w:rFonts w:ascii="Topmarks" w:hAnsi="Topmarks"/>
          <w:szCs w:val="20"/>
        </w:rPr>
      </w:pPr>
      <w:r>
        <w:rPr>
          <w:rFonts w:ascii="Topmarks" w:hAnsi="Topmarks"/>
          <w:szCs w:val="20"/>
        </w:rPr>
        <w:t xml:space="preserve">Within EYFS and KS1 </w:t>
      </w:r>
      <w:r w:rsidR="00C336DD">
        <w:rPr>
          <w:rFonts w:ascii="Topmarks" w:hAnsi="Topmarks"/>
          <w:szCs w:val="20"/>
        </w:rPr>
        <w:t>the focus texts provide purposeful opportunities for</w:t>
      </w:r>
      <w:r w:rsidR="003B0954">
        <w:rPr>
          <w:rFonts w:ascii="Topmarks" w:hAnsi="Topmarks"/>
          <w:szCs w:val="20"/>
        </w:rPr>
        <w:t xml:space="preserve"> book talk and </w:t>
      </w:r>
      <w:r w:rsidR="00C336DD">
        <w:rPr>
          <w:rFonts w:ascii="Topmarks" w:hAnsi="Topmarks"/>
          <w:szCs w:val="20"/>
        </w:rPr>
        <w:t xml:space="preserve">it is </w:t>
      </w:r>
      <w:r w:rsidR="003B0954">
        <w:rPr>
          <w:rFonts w:ascii="Topmarks" w:hAnsi="Topmarks"/>
          <w:szCs w:val="20"/>
        </w:rPr>
        <w:t>our focus text that drive</w:t>
      </w:r>
      <w:r w:rsidR="008302E7">
        <w:rPr>
          <w:rFonts w:ascii="Topmarks" w:hAnsi="Topmarks"/>
          <w:szCs w:val="20"/>
        </w:rPr>
        <w:t>s</w:t>
      </w:r>
      <w:r w:rsidR="003B0954">
        <w:rPr>
          <w:rFonts w:ascii="Topmarks" w:hAnsi="Topmarks"/>
          <w:szCs w:val="20"/>
        </w:rPr>
        <w:t xml:space="preserve"> our writing journey </w:t>
      </w:r>
      <w:r w:rsidR="00BA3E55">
        <w:rPr>
          <w:rFonts w:ascii="Topmarks" w:hAnsi="Topmarks"/>
          <w:szCs w:val="20"/>
        </w:rPr>
        <w:t>and provide</w:t>
      </w:r>
      <w:r w:rsidR="008302E7">
        <w:rPr>
          <w:rFonts w:ascii="Topmarks" w:hAnsi="Topmarks"/>
          <w:szCs w:val="20"/>
        </w:rPr>
        <w:t>s</w:t>
      </w:r>
      <w:r w:rsidR="00BA3E55">
        <w:rPr>
          <w:rFonts w:ascii="Topmarks" w:hAnsi="Topmarks"/>
          <w:szCs w:val="20"/>
        </w:rPr>
        <w:t xml:space="preserve"> our younger learners with a real purpose to write</w:t>
      </w:r>
      <w:r w:rsidR="00C336DD">
        <w:rPr>
          <w:rFonts w:ascii="Topmarks" w:hAnsi="Topmarks"/>
          <w:szCs w:val="20"/>
        </w:rPr>
        <w:t>, it is within Year 2 that our learners begin to apply VIPER skills to their reading</w:t>
      </w:r>
      <w:r w:rsidR="00BA3E55">
        <w:rPr>
          <w:rFonts w:ascii="Topmarks" w:hAnsi="Topmarks"/>
          <w:szCs w:val="20"/>
        </w:rPr>
        <w:t>.</w:t>
      </w:r>
    </w:p>
    <w:p w14:paraId="23D51458" w14:textId="3B0C7940" w:rsidR="00755599" w:rsidRPr="00884A40" w:rsidRDefault="00BA3E55" w:rsidP="00884A40">
      <w:pPr>
        <w:spacing w:after="0" w:line="240" w:lineRule="auto"/>
        <w:jc w:val="both"/>
        <w:rPr>
          <w:rFonts w:ascii="Topmarks" w:hAnsi="Topmarks"/>
          <w:szCs w:val="20"/>
        </w:rPr>
      </w:pPr>
      <w:r>
        <w:rPr>
          <w:rFonts w:ascii="Topmarks" w:hAnsi="Topmarks"/>
          <w:szCs w:val="20"/>
        </w:rPr>
        <w:t>At Flowery Field we</w:t>
      </w:r>
      <w:r w:rsidR="00646FA2" w:rsidRPr="00884A40">
        <w:rPr>
          <w:rFonts w:ascii="Topmarks" w:hAnsi="Topmarks"/>
          <w:szCs w:val="20"/>
        </w:rPr>
        <w:t xml:space="preserve"> recognise the value of collaborative learning, </w:t>
      </w:r>
      <w:r w:rsidR="00B11B63" w:rsidRPr="00884A40">
        <w:rPr>
          <w:rFonts w:ascii="Topmarks" w:hAnsi="Topmarks"/>
          <w:szCs w:val="20"/>
        </w:rPr>
        <w:t>providing opportunities for children to explore texts through a range of mediums</w:t>
      </w:r>
      <w:r w:rsidR="00755599" w:rsidRPr="00884A40">
        <w:rPr>
          <w:rFonts w:ascii="Topmarks" w:hAnsi="Topmarks"/>
          <w:szCs w:val="20"/>
        </w:rPr>
        <w:t xml:space="preserve">: music, art, poetry and drama. </w:t>
      </w:r>
      <w:r w:rsidR="00FF1BC3" w:rsidRPr="00884A40">
        <w:rPr>
          <w:rFonts w:ascii="Topmarks" w:hAnsi="Topmarks"/>
          <w:szCs w:val="20"/>
        </w:rPr>
        <w:t>By the end of KS1, children are encouraged to provide a written response to texts.</w:t>
      </w:r>
      <w:r w:rsidR="00353A74" w:rsidRPr="00884A40">
        <w:rPr>
          <w:rFonts w:ascii="Topmarks" w:hAnsi="Topmarks"/>
          <w:szCs w:val="20"/>
        </w:rPr>
        <w:t xml:space="preserve"> </w:t>
      </w:r>
    </w:p>
    <w:p w14:paraId="407A487D" w14:textId="4D9A139E" w:rsidR="00353A74" w:rsidRPr="00884A40" w:rsidRDefault="00FF1BC3" w:rsidP="00884A40">
      <w:pPr>
        <w:spacing w:after="0" w:line="240" w:lineRule="auto"/>
        <w:jc w:val="both"/>
        <w:rPr>
          <w:rFonts w:ascii="Topmarks" w:hAnsi="Topmarks"/>
          <w:szCs w:val="20"/>
        </w:rPr>
      </w:pPr>
      <w:r w:rsidRPr="00884A40">
        <w:rPr>
          <w:rFonts w:ascii="Topmarks" w:hAnsi="Topmarks"/>
          <w:szCs w:val="20"/>
        </w:rPr>
        <w:t xml:space="preserve">Within </w:t>
      </w:r>
      <w:r w:rsidR="004C2C2E">
        <w:rPr>
          <w:rFonts w:ascii="Topmarks" w:hAnsi="Topmarks"/>
          <w:szCs w:val="20"/>
        </w:rPr>
        <w:t>Reception</w:t>
      </w:r>
      <w:r w:rsidRPr="00884A40">
        <w:rPr>
          <w:rFonts w:ascii="Topmarks" w:hAnsi="Topmarks"/>
          <w:szCs w:val="20"/>
        </w:rPr>
        <w:t xml:space="preserve"> and</w:t>
      </w:r>
      <w:r w:rsidR="004C2C2E">
        <w:rPr>
          <w:rFonts w:ascii="Topmarks" w:hAnsi="Topmarks"/>
          <w:szCs w:val="20"/>
        </w:rPr>
        <w:t xml:space="preserve"> Year </w:t>
      </w:r>
      <w:r w:rsidRPr="00884A40">
        <w:rPr>
          <w:rFonts w:ascii="Topmarks" w:hAnsi="Topmarks"/>
          <w:szCs w:val="20"/>
        </w:rPr>
        <w:t>1</w:t>
      </w:r>
      <w:r w:rsidR="007130FB" w:rsidRPr="00884A40">
        <w:rPr>
          <w:rFonts w:ascii="Topmarks" w:hAnsi="Topmarks"/>
          <w:szCs w:val="20"/>
        </w:rPr>
        <w:t>,</w:t>
      </w:r>
      <w:r w:rsidRPr="00884A40">
        <w:rPr>
          <w:rFonts w:ascii="Topmarks" w:hAnsi="Topmarks"/>
          <w:szCs w:val="20"/>
        </w:rPr>
        <w:t xml:space="preserve"> children have access to </w:t>
      </w:r>
      <w:r w:rsidR="00F9531D" w:rsidRPr="00884A40">
        <w:rPr>
          <w:rFonts w:ascii="Topmarks" w:hAnsi="Topmarks"/>
          <w:szCs w:val="20"/>
        </w:rPr>
        <w:t>three guided reading session</w:t>
      </w:r>
      <w:r w:rsidR="00C336DD">
        <w:rPr>
          <w:rFonts w:ascii="Topmarks" w:hAnsi="Topmarks"/>
          <w:szCs w:val="20"/>
        </w:rPr>
        <w:t>s</w:t>
      </w:r>
      <w:r w:rsidR="00F9531D" w:rsidRPr="00884A40">
        <w:rPr>
          <w:rFonts w:ascii="Topmarks" w:hAnsi="Topmarks"/>
          <w:szCs w:val="20"/>
        </w:rPr>
        <w:t xml:space="preserve"> a week. These provide the children with opportunity to decode, practice prosody and develop comprehension of a</w:t>
      </w:r>
      <w:r w:rsidR="00F57855" w:rsidRPr="00884A40">
        <w:rPr>
          <w:rFonts w:ascii="Topmarks" w:hAnsi="Topmarks"/>
          <w:szCs w:val="20"/>
        </w:rPr>
        <w:t>n appropriately</w:t>
      </w:r>
      <w:r w:rsidR="00F9531D" w:rsidRPr="00884A40">
        <w:rPr>
          <w:rFonts w:ascii="Topmarks" w:hAnsi="Topmarks"/>
          <w:szCs w:val="20"/>
        </w:rPr>
        <w:t xml:space="preserve"> </w:t>
      </w:r>
      <w:r w:rsidR="00F57855" w:rsidRPr="00884A40">
        <w:rPr>
          <w:rFonts w:ascii="Topmarks" w:hAnsi="Topmarks"/>
          <w:szCs w:val="20"/>
        </w:rPr>
        <w:t xml:space="preserve">levelled </w:t>
      </w:r>
      <w:r w:rsidR="00F9531D" w:rsidRPr="00884A40">
        <w:rPr>
          <w:rFonts w:ascii="Topmarks" w:hAnsi="Topmarks"/>
          <w:szCs w:val="20"/>
        </w:rPr>
        <w:t>phonically de</w:t>
      </w:r>
      <w:r w:rsidR="00F57855" w:rsidRPr="00884A40">
        <w:rPr>
          <w:rFonts w:ascii="Topmarks" w:hAnsi="Topmarks"/>
          <w:szCs w:val="20"/>
        </w:rPr>
        <w:t>codable text before taking it</w:t>
      </w:r>
      <w:r w:rsidR="00F9531D" w:rsidRPr="00884A40">
        <w:rPr>
          <w:rFonts w:ascii="Topmarks" w:hAnsi="Topmarks"/>
          <w:szCs w:val="20"/>
        </w:rPr>
        <w:t xml:space="preserve"> ho</w:t>
      </w:r>
      <w:r w:rsidR="00F57855" w:rsidRPr="00884A40">
        <w:rPr>
          <w:rFonts w:ascii="Topmarks" w:hAnsi="Topmarks"/>
          <w:szCs w:val="20"/>
        </w:rPr>
        <w:t xml:space="preserve">me to share with their family. </w:t>
      </w:r>
      <w:r w:rsidR="007C3CC6" w:rsidRPr="00884A40">
        <w:rPr>
          <w:rFonts w:ascii="Topmarks" w:hAnsi="Topmarks"/>
          <w:szCs w:val="20"/>
        </w:rPr>
        <w:t>This approach is also used as a targeted catch up within KS2.</w:t>
      </w:r>
      <w:r w:rsidRPr="00884A40">
        <w:rPr>
          <w:rFonts w:ascii="Topmarks" w:hAnsi="Topmarks"/>
          <w:szCs w:val="20"/>
        </w:rPr>
        <w:t xml:space="preserve">  </w:t>
      </w:r>
      <w:r w:rsidR="00646FA2" w:rsidRPr="00884A40">
        <w:rPr>
          <w:rFonts w:ascii="Topmarks" w:hAnsi="Topmarks"/>
          <w:szCs w:val="20"/>
        </w:rPr>
        <w:t xml:space="preserve"> </w:t>
      </w:r>
    </w:p>
    <w:p w14:paraId="2E3BB90E" w14:textId="77777777" w:rsidR="00884A40" w:rsidRPr="00884A40" w:rsidRDefault="00884A40" w:rsidP="00884A40">
      <w:pPr>
        <w:spacing w:after="0" w:line="240" w:lineRule="auto"/>
        <w:jc w:val="both"/>
        <w:rPr>
          <w:rFonts w:ascii="Topmarks" w:hAnsi="Topmarks"/>
          <w:szCs w:val="20"/>
        </w:rPr>
      </w:pPr>
    </w:p>
    <w:p w14:paraId="4437192A" w14:textId="77777777" w:rsidR="004B07CD" w:rsidRPr="00884A40" w:rsidRDefault="004C3E78" w:rsidP="00884A40">
      <w:pPr>
        <w:spacing w:after="0" w:line="240" w:lineRule="auto"/>
        <w:jc w:val="both"/>
        <w:rPr>
          <w:rFonts w:ascii="Topmarks" w:hAnsi="Topmarks"/>
          <w:b/>
          <w:szCs w:val="20"/>
          <w:u w:val="single"/>
        </w:rPr>
      </w:pPr>
      <w:r w:rsidRPr="00884A40">
        <w:rPr>
          <w:rFonts w:ascii="Topmarks" w:hAnsi="Topmarks"/>
          <w:b/>
          <w:szCs w:val="20"/>
          <w:u w:val="single"/>
        </w:rPr>
        <w:t>Assessment</w:t>
      </w:r>
      <w:r w:rsidR="00353A74" w:rsidRPr="00884A40">
        <w:rPr>
          <w:rFonts w:ascii="Topmarks" w:hAnsi="Topmarks"/>
          <w:b/>
          <w:szCs w:val="20"/>
          <w:u w:val="single"/>
        </w:rPr>
        <w:t xml:space="preserve"> and Recording</w:t>
      </w:r>
    </w:p>
    <w:p w14:paraId="10CD3A40" w14:textId="29D90A42" w:rsidR="004B07CD" w:rsidRPr="00884A40" w:rsidRDefault="004B07CD" w:rsidP="00884A40">
      <w:pPr>
        <w:spacing w:after="0" w:line="240" w:lineRule="auto"/>
        <w:jc w:val="both"/>
        <w:rPr>
          <w:rFonts w:ascii="Topmarks" w:hAnsi="Topmarks"/>
          <w:szCs w:val="20"/>
        </w:rPr>
      </w:pPr>
      <w:r w:rsidRPr="00884A40">
        <w:rPr>
          <w:rFonts w:ascii="Topmarks" w:hAnsi="Topmarks"/>
          <w:szCs w:val="20"/>
        </w:rPr>
        <w:t xml:space="preserve">Regular </w:t>
      </w:r>
      <w:r w:rsidR="007C3CC6" w:rsidRPr="00884A40">
        <w:rPr>
          <w:rFonts w:ascii="Topmarks" w:hAnsi="Topmarks"/>
          <w:szCs w:val="20"/>
        </w:rPr>
        <w:t xml:space="preserve">phonic and </w:t>
      </w:r>
      <w:r w:rsidR="0052040E">
        <w:rPr>
          <w:rFonts w:ascii="Topmarks" w:hAnsi="Topmarks"/>
          <w:szCs w:val="20"/>
        </w:rPr>
        <w:t>fluency</w:t>
      </w:r>
      <w:r w:rsidR="007C3CC6" w:rsidRPr="00884A40">
        <w:rPr>
          <w:rFonts w:ascii="Topmarks" w:hAnsi="Topmarks"/>
          <w:szCs w:val="20"/>
        </w:rPr>
        <w:t xml:space="preserve"> checks ensure children have sufficient practice to develop their reading </w:t>
      </w:r>
      <w:r w:rsidR="007A638E">
        <w:rPr>
          <w:rFonts w:ascii="Topmarks" w:hAnsi="Topmarks"/>
          <w:szCs w:val="20"/>
        </w:rPr>
        <w:t>skills</w:t>
      </w:r>
      <w:r w:rsidR="007C3CC6" w:rsidRPr="00884A40">
        <w:rPr>
          <w:rFonts w:ascii="Topmarks" w:hAnsi="Topmarks"/>
          <w:szCs w:val="20"/>
        </w:rPr>
        <w:t>.</w:t>
      </w:r>
      <w:r w:rsidR="007A638E">
        <w:rPr>
          <w:rFonts w:ascii="Topmarks" w:hAnsi="Topmarks"/>
          <w:szCs w:val="20"/>
        </w:rPr>
        <w:t xml:space="preserve"> </w:t>
      </w:r>
      <w:r w:rsidR="007C3CC6" w:rsidRPr="00884A40">
        <w:rPr>
          <w:rFonts w:ascii="Topmarks" w:hAnsi="Topmarks"/>
          <w:szCs w:val="20"/>
        </w:rPr>
        <w:t xml:space="preserve">Progress is tracked half termly and </w:t>
      </w:r>
      <w:r w:rsidR="006B552D">
        <w:rPr>
          <w:rFonts w:ascii="Topmarks" w:hAnsi="Topmarks"/>
          <w:szCs w:val="20"/>
        </w:rPr>
        <w:t xml:space="preserve">teachers and leaders reflect upon the results to inform decisions for next steps </w:t>
      </w:r>
      <w:r w:rsidR="00DE25FC">
        <w:rPr>
          <w:rFonts w:ascii="Topmarks" w:hAnsi="Topmarks"/>
          <w:szCs w:val="20"/>
        </w:rPr>
        <w:t>for individual pupils.</w:t>
      </w:r>
      <w:r w:rsidR="00FD573A">
        <w:rPr>
          <w:rFonts w:ascii="Topmarks" w:hAnsi="Topmarks"/>
          <w:szCs w:val="20"/>
        </w:rPr>
        <w:t xml:space="preserve"> </w:t>
      </w:r>
      <w:r w:rsidR="00600DC9" w:rsidRPr="00884A40">
        <w:rPr>
          <w:rFonts w:ascii="Topmarks" w:hAnsi="Topmarks"/>
          <w:szCs w:val="20"/>
        </w:rPr>
        <w:t>Alongside their reading books</w:t>
      </w:r>
      <w:r w:rsidR="00FD573A">
        <w:rPr>
          <w:rFonts w:ascii="Topmarks" w:hAnsi="Topmarks"/>
          <w:szCs w:val="20"/>
        </w:rPr>
        <w:t>,</w:t>
      </w:r>
      <w:r w:rsidR="00600DC9" w:rsidRPr="00884A40">
        <w:rPr>
          <w:rFonts w:ascii="Topmarks" w:hAnsi="Topmarks"/>
          <w:szCs w:val="20"/>
        </w:rPr>
        <w:t xml:space="preserve"> children have the opportunity to access </w:t>
      </w:r>
      <w:r w:rsidR="004C2C2E" w:rsidRPr="00884A40">
        <w:rPr>
          <w:rFonts w:ascii="Topmarks" w:hAnsi="Topmarks"/>
          <w:szCs w:val="20"/>
        </w:rPr>
        <w:t>age-appropriate</w:t>
      </w:r>
      <w:r w:rsidR="00600DC9" w:rsidRPr="00884A40">
        <w:rPr>
          <w:rFonts w:ascii="Topmarks" w:hAnsi="Topmarks"/>
          <w:szCs w:val="20"/>
        </w:rPr>
        <w:t xml:space="preserve"> texts through </w:t>
      </w:r>
      <w:r w:rsidR="00FD573A">
        <w:rPr>
          <w:rFonts w:ascii="Topmarks" w:hAnsi="Topmarks"/>
          <w:szCs w:val="20"/>
        </w:rPr>
        <w:t xml:space="preserve">their </w:t>
      </w:r>
      <w:r w:rsidR="00600DC9" w:rsidRPr="00884A40">
        <w:rPr>
          <w:rFonts w:ascii="Topmarks" w:hAnsi="Topmarks"/>
          <w:szCs w:val="20"/>
        </w:rPr>
        <w:t xml:space="preserve">class libraries.  </w:t>
      </w:r>
    </w:p>
    <w:p w14:paraId="20388500" w14:textId="60F30633" w:rsidR="00C36189" w:rsidRDefault="000257F5" w:rsidP="000761BD">
      <w:pPr>
        <w:spacing w:after="0" w:line="240" w:lineRule="auto"/>
        <w:jc w:val="both"/>
        <w:rPr>
          <w:rFonts w:ascii="Topmarks" w:hAnsi="Topmarks"/>
          <w:szCs w:val="20"/>
        </w:rPr>
      </w:pPr>
      <w:r>
        <w:rPr>
          <w:rFonts w:ascii="Topmarks" w:hAnsi="Topmarks"/>
          <w:szCs w:val="20"/>
        </w:rPr>
        <w:t>In</w:t>
      </w:r>
      <w:r w:rsidR="00600DC9" w:rsidRPr="00884A40">
        <w:rPr>
          <w:rFonts w:ascii="Topmarks" w:hAnsi="Topmarks"/>
          <w:szCs w:val="20"/>
        </w:rPr>
        <w:t xml:space="preserve"> </w:t>
      </w:r>
      <w:r w:rsidR="00EC3EA1">
        <w:rPr>
          <w:rFonts w:ascii="Topmarks" w:hAnsi="Topmarks"/>
          <w:szCs w:val="20"/>
        </w:rPr>
        <w:t>KS</w:t>
      </w:r>
      <w:r w:rsidR="00600DC9" w:rsidRPr="00884A40">
        <w:rPr>
          <w:rFonts w:ascii="Topmarks" w:hAnsi="Topmarks"/>
          <w:szCs w:val="20"/>
        </w:rPr>
        <w:t>2, c</w:t>
      </w:r>
      <w:r w:rsidR="004C3E78" w:rsidRPr="00884A40">
        <w:rPr>
          <w:rFonts w:ascii="Topmarks" w:hAnsi="Topmarks"/>
          <w:szCs w:val="20"/>
        </w:rPr>
        <w:t>hildren are presented with a range of challenging questions on a weekly basis, these are used to check understa</w:t>
      </w:r>
      <w:r w:rsidR="00600DC9" w:rsidRPr="00884A40">
        <w:rPr>
          <w:rFonts w:ascii="Topmarks" w:hAnsi="Topmarks"/>
          <w:szCs w:val="20"/>
        </w:rPr>
        <w:t>nding and monitor progress against the</w:t>
      </w:r>
      <w:r w:rsidR="004C3E78" w:rsidRPr="00884A40">
        <w:rPr>
          <w:rFonts w:ascii="Topmarks" w:hAnsi="Topmarks"/>
          <w:szCs w:val="20"/>
        </w:rPr>
        <w:t xml:space="preserve"> NC objectives and the reading content domains. </w:t>
      </w:r>
      <w:r w:rsidR="000761BD">
        <w:rPr>
          <w:rFonts w:ascii="Topmarks" w:hAnsi="Topmarks"/>
          <w:szCs w:val="20"/>
        </w:rPr>
        <w:t>At Flowery Field we recognise that comprehension is best embedded through written responses to a text, t</w:t>
      </w:r>
      <w:r w:rsidR="00803278" w:rsidRPr="00884A40">
        <w:rPr>
          <w:rFonts w:ascii="Topmarks" w:hAnsi="Topmarks"/>
          <w:szCs w:val="20"/>
        </w:rPr>
        <w:t>hese are recorded in our Reading R</w:t>
      </w:r>
      <w:r w:rsidR="00353A74" w:rsidRPr="00884A40">
        <w:rPr>
          <w:rFonts w:ascii="Topmarks" w:hAnsi="Topmarks"/>
          <w:szCs w:val="20"/>
        </w:rPr>
        <w:t>esponse books.</w:t>
      </w:r>
      <w:r w:rsidR="000761BD">
        <w:rPr>
          <w:rFonts w:ascii="Topmarks" w:hAnsi="Topmarks"/>
          <w:szCs w:val="20"/>
        </w:rPr>
        <w:t xml:space="preserve"> </w:t>
      </w:r>
      <w:r w:rsidR="00600DC9" w:rsidRPr="00884A40">
        <w:rPr>
          <w:rFonts w:ascii="Topmarks" w:hAnsi="Topmarks"/>
          <w:szCs w:val="20"/>
        </w:rPr>
        <w:t xml:space="preserve">These </w:t>
      </w:r>
      <w:r w:rsidR="000761BD">
        <w:rPr>
          <w:rFonts w:ascii="Topmarks" w:hAnsi="Topmarks"/>
          <w:szCs w:val="20"/>
        </w:rPr>
        <w:t>written responses</w:t>
      </w:r>
      <w:r w:rsidR="00600DC9" w:rsidRPr="00884A40">
        <w:rPr>
          <w:rFonts w:ascii="Topmarks" w:hAnsi="Topmarks"/>
          <w:szCs w:val="20"/>
        </w:rPr>
        <w:t xml:space="preserve"> are used to inform the planning and delivery of </w:t>
      </w:r>
      <w:r w:rsidR="00F57855" w:rsidRPr="00884A40">
        <w:rPr>
          <w:rFonts w:ascii="Topmarks" w:hAnsi="Topmarks"/>
          <w:szCs w:val="20"/>
        </w:rPr>
        <w:t xml:space="preserve">further reading </w:t>
      </w:r>
      <w:r w:rsidR="00600DC9" w:rsidRPr="00884A40">
        <w:rPr>
          <w:rFonts w:ascii="Topmarks" w:hAnsi="Topmarks"/>
          <w:szCs w:val="20"/>
        </w:rPr>
        <w:t xml:space="preserve">sessions.  </w:t>
      </w:r>
    </w:p>
    <w:p w14:paraId="1D78A46C" w14:textId="77777777" w:rsidR="00DC0FBA" w:rsidRPr="00DC0FBA" w:rsidRDefault="00DC0FBA" w:rsidP="00DC0FBA">
      <w:pPr>
        <w:jc w:val="right"/>
        <w:rPr>
          <w:rFonts w:ascii="Topmarks" w:hAnsi="Topmarks"/>
          <w:szCs w:val="20"/>
        </w:rPr>
      </w:pPr>
    </w:p>
    <w:sectPr w:rsidR="00DC0FBA" w:rsidRPr="00DC0FBA" w:rsidSect="0051007B">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16F799" w14:textId="77777777" w:rsidR="00B634B6" w:rsidRDefault="00B634B6" w:rsidP="00FB0F69">
      <w:pPr>
        <w:spacing w:after="0" w:line="240" w:lineRule="auto"/>
      </w:pPr>
      <w:r>
        <w:separator/>
      </w:r>
    </w:p>
  </w:endnote>
  <w:endnote w:type="continuationSeparator" w:id="0">
    <w:p w14:paraId="3EB89305" w14:textId="77777777" w:rsidR="00B634B6" w:rsidRDefault="00B634B6" w:rsidP="00FB0F69">
      <w:pPr>
        <w:spacing w:after="0" w:line="240" w:lineRule="auto"/>
      </w:pPr>
      <w:r>
        <w:continuationSeparator/>
      </w:r>
    </w:p>
  </w:endnote>
  <w:endnote w:type="continuationNotice" w:id="1">
    <w:p w14:paraId="21004415" w14:textId="77777777" w:rsidR="00B634B6" w:rsidRDefault="00B634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opmarks">
    <w:panose1 w:val="00000000000000000000"/>
    <w:charset w:val="00"/>
    <w:family w:val="auto"/>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BC770" w14:textId="77777777" w:rsidR="00E468BF" w:rsidRDefault="00E468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FA699" w14:textId="0E1CB638" w:rsidR="00923E49" w:rsidRDefault="005F77AA" w:rsidP="00923E49">
    <w:pPr>
      <w:pStyle w:val="Footer"/>
      <w:jc w:val="right"/>
      <w:rPr>
        <w:rFonts w:ascii="Century Gothic" w:hAnsi="Century Gothic"/>
        <w:sz w:val="14"/>
      </w:rPr>
    </w:pPr>
    <w:r>
      <w:rPr>
        <w:rFonts w:ascii="Century Gothic" w:hAnsi="Century Gothic"/>
        <w:sz w:val="14"/>
      </w:rPr>
      <w:t xml:space="preserve">Reviewed </w:t>
    </w:r>
    <w:r w:rsidR="00257AE7">
      <w:rPr>
        <w:rFonts w:ascii="Century Gothic" w:hAnsi="Century Gothic"/>
        <w:sz w:val="14"/>
      </w:rPr>
      <w:t>Summer 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04AF9" w14:textId="77777777" w:rsidR="00E468BF" w:rsidRDefault="00E4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7BCD63" w14:textId="77777777" w:rsidR="00B634B6" w:rsidRDefault="00B634B6" w:rsidP="00FB0F69">
      <w:pPr>
        <w:spacing w:after="0" w:line="240" w:lineRule="auto"/>
      </w:pPr>
      <w:r>
        <w:separator/>
      </w:r>
    </w:p>
  </w:footnote>
  <w:footnote w:type="continuationSeparator" w:id="0">
    <w:p w14:paraId="619003AF" w14:textId="77777777" w:rsidR="00B634B6" w:rsidRDefault="00B634B6" w:rsidP="00FB0F69">
      <w:pPr>
        <w:spacing w:after="0" w:line="240" w:lineRule="auto"/>
      </w:pPr>
      <w:r>
        <w:continuationSeparator/>
      </w:r>
    </w:p>
  </w:footnote>
  <w:footnote w:type="continuationNotice" w:id="1">
    <w:p w14:paraId="72666844" w14:textId="77777777" w:rsidR="00B634B6" w:rsidRDefault="00B634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8FA47" w14:textId="77777777" w:rsidR="00E468BF" w:rsidRDefault="00E468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0623D" w14:textId="77777777" w:rsidR="00FD573A" w:rsidRDefault="009A7946" w:rsidP="004B7F22">
    <w:pPr>
      <w:jc w:val="center"/>
      <w:rPr>
        <w:rFonts w:ascii="Topmarks" w:hAnsi="Topmarks"/>
        <w:b/>
        <w:sz w:val="28"/>
        <w:szCs w:val="28"/>
        <w:u w:val="single"/>
      </w:rPr>
    </w:pPr>
    <w:r w:rsidRPr="00E61D51">
      <w:rPr>
        <w:rFonts w:ascii="Topmarks" w:hAnsi="Topmarks"/>
        <w:noProof/>
        <w:sz w:val="28"/>
        <w:szCs w:val="28"/>
        <w:u w:val="single"/>
        <w:lang w:eastAsia="en-GB"/>
      </w:rPr>
      <w:drawing>
        <wp:anchor distT="0" distB="0" distL="114300" distR="114300" simplePos="0" relativeHeight="251658240" behindDoc="1" locked="0" layoutInCell="1" allowOverlap="1" wp14:anchorId="15ED9C9A" wp14:editId="579D7F7C">
          <wp:simplePos x="0" y="0"/>
          <wp:positionH relativeFrom="margin">
            <wp:align>right</wp:align>
          </wp:positionH>
          <wp:positionV relativeFrom="paragraph">
            <wp:posOffset>-91440</wp:posOffset>
          </wp:positionV>
          <wp:extent cx="1409700" cy="619125"/>
          <wp:effectExtent l="0" t="0" r="0" b="9525"/>
          <wp:wrapTight wrapText="bothSides">
            <wp:wrapPolygon edited="0">
              <wp:start x="0" y="0"/>
              <wp:lineTo x="0" y="21268"/>
              <wp:lineTo x="21308" y="21268"/>
              <wp:lineTo x="2130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stedGraphic-2.png"/>
                  <pic:cNvPicPr/>
                </pic:nvPicPr>
                <pic:blipFill>
                  <a:blip r:embed="rId1">
                    <a:extLst>
                      <a:ext uri="{28A0092B-C50C-407E-A947-70E740481C1C}">
                        <a14:useLocalDpi xmlns:a14="http://schemas.microsoft.com/office/drawing/2010/main" val="0"/>
                      </a:ext>
                    </a:extLst>
                  </a:blip>
                  <a:stretch>
                    <a:fillRect/>
                  </a:stretch>
                </pic:blipFill>
                <pic:spPr>
                  <a:xfrm>
                    <a:off x="0" y="0"/>
                    <a:ext cx="1409700" cy="619125"/>
                  </a:xfrm>
                  <a:prstGeom prst="rect">
                    <a:avLst/>
                  </a:prstGeom>
                </pic:spPr>
              </pic:pic>
            </a:graphicData>
          </a:graphic>
          <wp14:sizeRelH relativeFrom="page">
            <wp14:pctWidth>0</wp14:pctWidth>
          </wp14:sizeRelH>
          <wp14:sizeRelV relativeFrom="page">
            <wp14:pctHeight>0</wp14:pctHeight>
          </wp14:sizeRelV>
        </wp:anchor>
      </w:drawing>
    </w:r>
    <w:r w:rsidRPr="00E61D51">
      <w:rPr>
        <w:rFonts w:ascii="Topmarks" w:hAnsi="Topmarks"/>
        <w:noProof/>
        <w:sz w:val="28"/>
        <w:szCs w:val="28"/>
        <w:u w:val="single"/>
        <w:lang w:eastAsia="en-GB"/>
      </w:rPr>
      <w:drawing>
        <wp:anchor distT="0" distB="0" distL="114300" distR="114300" simplePos="0" relativeHeight="251658241" behindDoc="1" locked="0" layoutInCell="1" allowOverlap="1" wp14:anchorId="50309316" wp14:editId="72878111">
          <wp:simplePos x="0" y="0"/>
          <wp:positionH relativeFrom="column">
            <wp:posOffset>-278130</wp:posOffset>
          </wp:positionH>
          <wp:positionV relativeFrom="paragraph">
            <wp:posOffset>-133350</wp:posOffset>
          </wp:positionV>
          <wp:extent cx="885825" cy="699770"/>
          <wp:effectExtent l="0" t="0" r="9525" b="5080"/>
          <wp:wrapTight wrapText="bothSides">
            <wp:wrapPolygon edited="0">
              <wp:start x="0" y="0"/>
              <wp:lineTo x="0" y="21169"/>
              <wp:lineTo x="21368" y="21169"/>
              <wp:lineTo x="2136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f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699770"/>
                  </a:xfrm>
                  <a:prstGeom prst="rect">
                    <a:avLst/>
                  </a:prstGeom>
                </pic:spPr>
              </pic:pic>
            </a:graphicData>
          </a:graphic>
          <wp14:sizeRelH relativeFrom="page">
            <wp14:pctWidth>0</wp14:pctWidth>
          </wp14:sizeRelH>
          <wp14:sizeRelV relativeFrom="page">
            <wp14:pctHeight>0</wp14:pctHeight>
          </wp14:sizeRelV>
        </wp:anchor>
      </w:drawing>
    </w:r>
    <w:r w:rsidR="00923E49" w:rsidRPr="00E61D51">
      <w:rPr>
        <w:rFonts w:ascii="Topmarks" w:hAnsi="Topmarks"/>
        <w:b/>
        <w:sz w:val="28"/>
        <w:szCs w:val="28"/>
        <w:u w:val="single"/>
      </w:rPr>
      <w:t xml:space="preserve">Flowery </w:t>
    </w:r>
    <w:r w:rsidR="00C3098C">
      <w:rPr>
        <w:rFonts w:ascii="Topmarks" w:hAnsi="Topmarks"/>
        <w:b/>
        <w:sz w:val="28"/>
        <w:szCs w:val="28"/>
        <w:u w:val="single"/>
      </w:rPr>
      <w:t xml:space="preserve">Field </w:t>
    </w:r>
  </w:p>
  <w:p w14:paraId="275D23D6" w14:textId="6F003531" w:rsidR="009A7946" w:rsidRPr="00E61D51" w:rsidRDefault="00923E49" w:rsidP="00FD573A">
    <w:pPr>
      <w:jc w:val="center"/>
      <w:rPr>
        <w:rFonts w:ascii="Topmarks" w:hAnsi="Topmarks"/>
        <w:b/>
        <w:sz w:val="28"/>
        <w:szCs w:val="28"/>
        <w:u w:val="single"/>
      </w:rPr>
    </w:pPr>
    <w:r w:rsidRPr="00E61D51">
      <w:rPr>
        <w:rFonts w:ascii="Topmarks" w:hAnsi="Topmarks"/>
        <w:b/>
        <w:sz w:val="28"/>
        <w:szCs w:val="28"/>
        <w:u w:val="single"/>
      </w:rPr>
      <w:t xml:space="preserve">Principle </w:t>
    </w:r>
    <w:r w:rsidR="004B07CD" w:rsidRPr="00E61D51">
      <w:rPr>
        <w:rFonts w:ascii="Topmarks" w:hAnsi="Topmarks"/>
        <w:b/>
        <w:sz w:val="28"/>
        <w:szCs w:val="28"/>
        <w:u w:val="single"/>
      </w:rPr>
      <w:t>1</w:t>
    </w:r>
    <w:r w:rsidR="00FD573A">
      <w:rPr>
        <w:rFonts w:ascii="Topmarks" w:hAnsi="Topmarks"/>
        <w:b/>
        <w:sz w:val="28"/>
        <w:szCs w:val="28"/>
        <w:u w:val="single"/>
      </w:rPr>
      <w:t xml:space="preserve"> - </w:t>
    </w:r>
    <w:r w:rsidR="003B796C" w:rsidRPr="00E61D51">
      <w:rPr>
        <w:rFonts w:ascii="Topmarks" w:hAnsi="Topmarks"/>
        <w:b/>
        <w:sz w:val="28"/>
        <w:szCs w:val="28"/>
        <w:u w:val="single"/>
      </w:rPr>
      <w:t>Reading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7A248" w14:textId="77777777" w:rsidR="00E468BF" w:rsidRDefault="00E468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2033C"/>
    <w:multiLevelType w:val="hybridMultilevel"/>
    <w:tmpl w:val="865E3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694B71"/>
    <w:multiLevelType w:val="hybridMultilevel"/>
    <w:tmpl w:val="F940C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8C61E6"/>
    <w:multiLevelType w:val="hybridMultilevel"/>
    <w:tmpl w:val="5E6A9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A06866"/>
    <w:multiLevelType w:val="multilevel"/>
    <w:tmpl w:val="A164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304253">
    <w:abstractNumId w:val="2"/>
  </w:num>
  <w:num w:numId="2" w16cid:durableId="1283659039">
    <w:abstractNumId w:val="0"/>
  </w:num>
  <w:num w:numId="3" w16cid:durableId="721560022">
    <w:abstractNumId w:val="1"/>
  </w:num>
  <w:num w:numId="4" w16cid:durableId="1792475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BF7"/>
    <w:rsid w:val="000257F5"/>
    <w:rsid w:val="00032420"/>
    <w:rsid w:val="00036C61"/>
    <w:rsid w:val="00047995"/>
    <w:rsid w:val="000529F8"/>
    <w:rsid w:val="00056738"/>
    <w:rsid w:val="00062D20"/>
    <w:rsid w:val="0006329A"/>
    <w:rsid w:val="000761BD"/>
    <w:rsid w:val="0008075E"/>
    <w:rsid w:val="0008388D"/>
    <w:rsid w:val="000A4526"/>
    <w:rsid w:val="000B0BE5"/>
    <w:rsid w:val="000C19C0"/>
    <w:rsid w:val="000E360B"/>
    <w:rsid w:val="001222AA"/>
    <w:rsid w:val="00135AA7"/>
    <w:rsid w:val="00151E4C"/>
    <w:rsid w:val="0017150D"/>
    <w:rsid w:val="00174AD2"/>
    <w:rsid w:val="00175D87"/>
    <w:rsid w:val="0019333C"/>
    <w:rsid w:val="001B466F"/>
    <w:rsid w:val="001C0357"/>
    <w:rsid w:val="001E40C0"/>
    <w:rsid w:val="001F2767"/>
    <w:rsid w:val="002039C7"/>
    <w:rsid w:val="0023716B"/>
    <w:rsid w:val="00245A8A"/>
    <w:rsid w:val="00257AE7"/>
    <w:rsid w:val="0028337E"/>
    <w:rsid w:val="00283B62"/>
    <w:rsid w:val="002A100A"/>
    <w:rsid w:val="002B1D28"/>
    <w:rsid w:val="002B3D5B"/>
    <w:rsid w:val="002C0F54"/>
    <w:rsid w:val="002C50EA"/>
    <w:rsid w:val="002D5CDB"/>
    <w:rsid w:val="00305221"/>
    <w:rsid w:val="00310761"/>
    <w:rsid w:val="00312068"/>
    <w:rsid w:val="00334A14"/>
    <w:rsid w:val="00343A60"/>
    <w:rsid w:val="00352FF2"/>
    <w:rsid w:val="00353A74"/>
    <w:rsid w:val="00386AAD"/>
    <w:rsid w:val="003A4923"/>
    <w:rsid w:val="003B0954"/>
    <w:rsid w:val="003B484E"/>
    <w:rsid w:val="003B4CFA"/>
    <w:rsid w:val="003B796C"/>
    <w:rsid w:val="003E532A"/>
    <w:rsid w:val="00410198"/>
    <w:rsid w:val="00415642"/>
    <w:rsid w:val="00432614"/>
    <w:rsid w:val="004375B4"/>
    <w:rsid w:val="004573AE"/>
    <w:rsid w:val="004870F3"/>
    <w:rsid w:val="004B07CD"/>
    <w:rsid w:val="004B670B"/>
    <w:rsid w:val="004B7F22"/>
    <w:rsid w:val="004C2C2E"/>
    <w:rsid w:val="004C2EA4"/>
    <w:rsid w:val="004C38B9"/>
    <w:rsid w:val="004C3E78"/>
    <w:rsid w:val="0051007B"/>
    <w:rsid w:val="005178BD"/>
    <w:rsid w:val="0052040E"/>
    <w:rsid w:val="0052627A"/>
    <w:rsid w:val="00543E2E"/>
    <w:rsid w:val="005478DC"/>
    <w:rsid w:val="005704B1"/>
    <w:rsid w:val="00572BC5"/>
    <w:rsid w:val="00584BF7"/>
    <w:rsid w:val="005A2B69"/>
    <w:rsid w:val="005A4DE6"/>
    <w:rsid w:val="005D70EB"/>
    <w:rsid w:val="005F77AA"/>
    <w:rsid w:val="00600710"/>
    <w:rsid w:val="00600DC9"/>
    <w:rsid w:val="00615386"/>
    <w:rsid w:val="00622A4D"/>
    <w:rsid w:val="00622EF2"/>
    <w:rsid w:val="00630BDE"/>
    <w:rsid w:val="00630F43"/>
    <w:rsid w:val="00632784"/>
    <w:rsid w:val="0063557B"/>
    <w:rsid w:val="00646FA2"/>
    <w:rsid w:val="00647C7D"/>
    <w:rsid w:val="0067588A"/>
    <w:rsid w:val="00676221"/>
    <w:rsid w:val="00696E54"/>
    <w:rsid w:val="006A2032"/>
    <w:rsid w:val="006A43FC"/>
    <w:rsid w:val="006A68B4"/>
    <w:rsid w:val="006B552D"/>
    <w:rsid w:val="006C3565"/>
    <w:rsid w:val="006C7BCF"/>
    <w:rsid w:val="007130FB"/>
    <w:rsid w:val="00720CE7"/>
    <w:rsid w:val="007248F3"/>
    <w:rsid w:val="00731A2D"/>
    <w:rsid w:val="00737E9D"/>
    <w:rsid w:val="0075152C"/>
    <w:rsid w:val="00755599"/>
    <w:rsid w:val="0077321F"/>
    <w:rsid w:val="00776A9D"/>
    <w:rsid w:val="00795AF1"/>
    <w:rsid w:val="007A638E"/>
    <w:rsid w:val="007B6A99"/>
    <w:rsid w:val="007C3CC6"/>
    <w:rsid w:val="00802067"/>
    <w:rsid w:val="00803278"/>
    <w:rsid w:val="00813A6E"/>
    <w:rsid w:val="008302E7"/>
    <w:rsid w:val="008310EE"/>
    <w:rsid w:val="00841D87"/>
    <w:rsid w:val="008563BE"/>
    <w:rsid w:val="008623C6"/>
    <w:rsid w:val="008759F2"/>
    <w:rsid w:val="00880D0B"/>
    <w:rsid w:val="00884A40"/>
    <w:rsid w:val="008930DD"/>
    <w:rsid w:val="008A2068"/>
    <w:rsid w:val="008A4A27"/>
    <w:rsid w:val="008A54B0"/>
    <w:rsid w:val="008A6D89"/>
    <w:rsid w:val="008B03AA"/>
    <w:rsid w:val="008B39B1"/>
    <w:rsid w:val="008B453B"/>
    <w:rsid w:val="008C3A9B"/>
    <w:rsid w:val="008F4F4C"/>
    <w:rsid w:val="00902A80"/>
    <w:rsid w:val="00922DDC"/>
    <w:rsid w:val="00923E49"/>
    <w:rsid w:val="0094730E"/>
    <w:rsid w:val="0096792A"/>
    <w:rsid w:val="00980BAA"/>
    <w:rsid w:val="009A367A"/>
    <w:rsid w:val="009A7946"/>
    <w:rsid w:val="009B2B28"/>
    <w:rsid w:val="009B2CC5"/>
    <w:rsid w:val="009E15A1"/>
    <w:rsid w:val="00A20A52"/>
    <w:rsid w:val="00A21F67"/>
    <w:rsid w:val="00A33932"/>
    <w:rsid w:val="00A33A82"/>
    <w:rsid w:val="00A40D04"/>
    <w:rsid w:val="00A43F1C"/>
    <w:rsid w:val="00A90CB1"/>
    <w:rsid w:val="00A95BAA"/>
    <w:rsid w:val="00AA41DD"/>
    <w:rsid w:val="00AD0CAE"/>
    <w:rsid w:val="00AE3370"/>
    <w:rsid w:val="00AF34CD"/>
    <w:rsid w:val="00B11B63"/>
    <w:rsid w:val="00B1370E"/>
    <w:rsid w:val="00B17AEE"/>
    <w:rsid w:val="00B42C70"/>
    <w:rsid w:val="00B5643F"/>
    <w:rsid w:val="00B57AC8"/>
    <w:rsid w:val="00B634B6"/>
    <w:rsid w:val="00B90B56"/>
    <w:rsid w:val="00BA3E55"/>
    <w:rsid w:val="00BC77F8"/>
    <w:rsid w:val="00BD2F56"/>
    <w:rsid w:val="00BF0178"/>
    <w:rsid w:val="00BF67A4"/>
    <w:rsid w:val="00C24909"/>
    <w:rsid w:val="00C3098C"/>
    <w:rsid w:val="00C336DD"/>
    <w:rsid w:val="00C36189"/>
    <w:rsid w:val="00C41AE2"/>
    <w:rsid w:val="00C43D06"/>
    <w:rsid w:val="00C61DB6"/>
    <w:rsid w:val="00CA1CA1"/>
    <w:rsid w:val="00CB6AEA"/>
    <w:rsid w:val="00CD49C8"/>
    <w:rsid w:val="00CE1345"/>
    <w:rsid w:val="00D0383B"/>
    <w:rsid w:val="00D0458D"/>
    <w:rsid w:val="00D0787C"/>
    <w:rsid w:val="00D1779B"/>
    <w:rsid w:val="00D21946"/>
    <w:rsid w:val="00D27480"/>
    <w:rsid w:val="00D44921"/>
    <w:rsid w:val="00D56BB5"/>
    <w:rsid w:val="00D6396A"/>
    <w:rsid w:val="00D81F76"/>
    <w:rsid w:val="00D84F30"/>
    <w:rsid w:val="00D86198"/>
    <w:rsid w:val="00D9536B"/>
    <w:rsid w:val="00DC0FBA"/>
    <w:rsid w:val="00DC568F"/>
    <w:rsid w:val="00DD5A04"/>
    <w:rsid w:val="00DE25FC"/>
    <w:rsid w:val="00DE50C0"/>
    <w:rsid w:val="00E0182C"/>
    <w:rsid w:val="00E1474C"/>
    <w:rsid w:val="00E17ED3"/>
    <w:rsid w:val="00E41D3F"/>
    <w:rsid w:val="00E43BE4"/>
    <w:rsid w:val="00E468BF"/>
    <w:rsid w:val="00E61D51"/>
    <w:rsid w:val="00E653F6"/>
    <w:rsid w:val="00E65D92"/>
    <w:rsid w:val="00E70C3D"/>
    <w:rsid w:val="00E87D6A"/>
    <w:rsid w:val="00EA2084"/>
    <w:rsid w:val="00EA6AD4"/>
    <w:rsid w:val="00EB4A8E"/>
    <w:rsid w:val="00EC0E88"/>
    <w:rsid w:val="00EC3EA1"/>
    <w:rsid w:val="00EE2803"/>
    <w:rsid w:val="00F151D5"/>
    <w:rsid w:val="00F340FE"/>
    <w:rsid w:val="00F41FDF"/>
    <w:rsid w:val="00F439E0"/>
    <w:rsid w:val="00F55918"/>
    <w:rsid w:val="00F561DF"/>
    <w:rsid w:val="00F57855"/>
    <w:rsid w:val="00F929D0"/>
    <w:rsid w:val="00F9531D"/>
    <w:rsid w:val="00FB0F69"/>
    <w:rsid w:val="00FD2354"/>
    <w:rsid w:val="00FD573A"/>
    <w:rsid w:val="00FE18FE"/>
    <w:rsid w:val="00FF1BC3"/>
    <w:rsid w:val="00FF2E06"/>
    <w:rsid w:val="00FF65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370A1"/>
  <w15:docId w15:val="{25587B42-AFA7-4E7B-90CC-2C1F99A06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E88"/>
    <w:pPr>
      <w:ind w:left="720"/>
      <w:contextualSpacing/>
    </w:pPr>
  </w:style>
  <w:style w:type="character" w:styleId="Hyperlink">
    <w:name w:val="Hyperlink"/>
    <w:basedOn w:val="DefaultParagraphFont"/>
    <w:uiPriority w:val="99"/>
    <w:unhideWhenUsed/>
    <w:rsid w:val="002B3D5B"/>
    <w:rPr>
      <w:color w:val="0563C1" w:themeColor="hyperlink"/>
      <w:u w:val="single"/>
    </w:rPr>
  </w:style>
  <w:style w:type="paragraph" w:styleId="Header">
    <w:name w:val="header"/>
    <w:basedOn w:val="Normal"/>
    <w:link w:val="HeaderChar"/>
    <w:uiPriority w:val="99"/>
    <w:unhideWhenUsed/>
    <w:rsid w:val="00FB0F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0F69"/>
  </w:style>
  <w:style w:type="paragraph" w:styleId="Footer">
    <w:name w:val="footer"/>
    <w:basedOn w:val="Normal"/>
    <w:link w:val="FooterChar"/>
    <w:uiPriority w:val="99"/>
    <w:unhideWhenUsed/>
    <w:rsid w:val="00FB0F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0F69"/>
  </w:style>
  <w:style w:type="paragraph" w:styleId="BalloonText">
    <w:name w:val="Balloon Text"/>
    <w:basedOn w:val="Normal"/>
    <w:link w:val="BalloonTextChar"/>
    <w:uiPriority w:val="99"/>
    <w:semiHidden/>
    <w:unhideWhenUsed/>
    <w:rsid w:val="004B7F22"/>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4B7F22"/>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783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d7e3de-e97b-437d-bda0-6f1ce4855c86">
      <Terms xmlns="http://schemas.microsoft.com/office/infopath/2007/PartnerControls"/>
    </lcf76f155ced4ddcb4097134ff3c332f>
    <TaxCatchAll xmlns="b3918de8-28e0-4007-916e-6d8ef032717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BCF20CD945264FB6F05FACF8DC2AFA" ma:contentTypeVersion="16" ma:contentTypeDescription="Create a new document." ma:contentTypeScope="" ma:versionID="1fa7fa24b9375a76cecf550400ad416b">
  <xsd:schema xmlns:xsd="http://www.w3.org/2001/XMLSchema" xmlns:xs="http://www.w3.org/2001/XMLSchema" xmlns:p="http://schemas.microsoft.com/office/2006/metadata/properties" xmlns:ns2="ddd7e3de-e97b-437d-bda0-6f1ce4855c86" xmlns:ns3="b3918de8-28e0-4007-916e-6d8ef032717d" targetNamespace="http://schemas.microsoft.com/office/2006/metadata/properties" ma:root="true" ma:fieldsID="778530aa42fcebfdd7e0f6052248d025" ns2:_="" ns3:_="">
    <xsd:import namespace="ddd7e3de-e97b-437d-bda0-6f1ce4855c86"/>
    <xsd:import namespace="b3918de8-28e0-4007-916e-6d8ef032717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7e3de-e97b-437d-bda0-6f1ce4855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918de8-28e0-4007-916e-6d8ef032717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ddccc5d-84d5-42d6-a27f-37e1652336a6}" ma:internalName="TaxCatchAll" ma:showField="CatchAllData" ma:web="b3918de8-28e0-4007-916e-6d8ef032717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09E928-6C3D-447D-8CED-A58391EDC1F8}">
  <ds:schemaRefs>
    <ds:schemaRef ds:uri="http://schemas.microsoft.com/office/2006/metadata/properties"/>
    <ds:schemaRef ds:uri="http://schemas.microsoft.com/office/infopath/2007/PartnerControls"/>
    <ds:schemaRef ds:uri="ddd7e3de-e97b-437d-bda0-6f1ce4855c86"/>
    <ds:schemaRef ds:uri="b3918de8-28e0-4007-916e-6d8ef032717d"/>
  </ds:schemaRefs>
</ds:datastoreItem>
</file>

<file path=customXml/itemProps2.xml><?xml version="1.0" encoding="utf-8"?>
<ds:datastoreItem xmlns:ds="http://schemas.openxmlformats.org/officeDocument/2006/customXml" ds:itemID="{F9922054-BA08-42EB-8A40-12562C00B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7e3de-e97b-437d-bda0-6f1ce4855c86"/>
    <ds:schemaRef ds:uri="b3918de8-28e0-4007-916e-6d8ef0327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3CCB1A-2A38-4F97-A622-20AD64D357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Alvin Fell</dc:creator>
  <cp:keywords/>
  <cp:lastModifiedBy>Silk, Claire</cp:lastModifiedBy>
  <cp:revision>92</cp:revision>
  <cp:lastPrinted>2019-01-29T16:29:00Z</cp:lastPrinted>
  <dcterms:created xsi:type="dcterms:W3CDTF">2023-09-29T13:05:00Z</dcterms:created>
  <dcterms:modified xsi:type="dcterms:W3CDTF">2025-07-10T21:40:00Z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0x010100EBBCF20CD945264FB6F05FACF8DC2AFA</vt:lpwstr>
  </property>
  <property fmtid="{D5CDD505-2E9C-101B-9397-08002B2CF9AE}" pid="3" name="Order">
    <vt:r8>10198600</vt:r8>
  </property>
  <property fmtid="{D5CDD505-2E9C-101B-9397-08002B2CF9AE}" pid="4" name="MediaServiceImageTags">
    <vt:lpwstr/>
  </property>
</Properties>
</file>