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2"/>
        <w:gridCol w:w="1729"/>
        <w:gridCol w:w="1730"/>
        <w:gridCol w:w="1729"/>
        <w:gridCol w:w="1730"/>
        <w:gridCol w:w="1729"/>
        <w:gridCol w:w="1730"/>
        <w:gridCol w:w="1729"/>
        <w:gridCol w:w="1730"/>
      </w:tblGrid>
      <w:tr w:rsidR="005973CF" w:rsidRPr="005D367F" w14:paraId="260807E6" w14:textId="77777777" w:rsidTr="00F74D4D">
        <w:trPr>
          <w:trHeight w:val="340"/>
        </w:trPr>
        <w:tc>
          <w:tcPr>
            <w:tcW w:w="15388" w:type="dxa"/>
            <w:gridSpan w:val="9"/>
            <w:vAlign w:val="center"/>
          </w:tcPr>
          <w:p w14:paraId="4960EA44" w14:textId="274B8E2F" w:rsidR="005A00A8" w:rsidRPr="00F74D4D" w:rsidRDefault="005973CF" w:rsidP="005A00A8">
            <w:pPr>
              <w:jc w:val="center"/>
              <w:rPr>
                <w:rFonts w:ascii="Topmarks" w:hAnsi="Topmarks"/>
                <w:b/>
                <w:bCs/>
                <w:sz w:val="36"/>
                <w:szCs w:val="36"/>
              </w:rPr>
            </w:pPr>
            <w:r w:rsidRPr="00F74D4D">
              <w:rPr>
                <w:rFonts w:ascii="Topmarks" w:hAnsi="Topmarks"/>
                <w:b/>
                <w:bCs/>
                <w:sz w:val="36"/>
                <w:szCs w:val="36"/>
              </w:rPr>
              <w:t>Disciplinary knowledge progression</w:t>
            </w:r>
            <w:r w:rsidR="002149B2">
              <w:rPr>
                <w:rFonts w:ascii="Topmarks" w:hAnsi="Topmarks"/>
                <w:b/>
                <w:bCs/>
                <w:sz w:val="36"/>
                <w:szCs w:val="36"/>
              </w:rPr>
              <w:t xml:space="preserve"> - G</w:t>
            </w:r>
            <w:r w:rsidR="003E4DE0" w:rsidRPr="00F74D4D">
              <w:rPr>
                <w:rFonts w:ascii="Topmarks" w:hAnsi="Topmarks"/>
                <w:b/>
                <w:bCs/>
                <w:sz w:val="36"/>
                <w:szCs w:val="36"/>
              </w:rPr>
              <w:t>eography</w:t>
            </w:r>
          </w:p>
        </w:tc>
      </w:tr>
      <w:tr w:rsidR="005A00A8" w:rsidRPr="005D367F" w14:paraId="604975C8" w14:textId="77777777" w:rsidTr="00AA08F3">
        <w:trPr>
          <w:trHeight w:val="397"/>
        </w:trPr>
        <w:tc>
          <w:tcPr>
            <w:tcW w:w="1552" w:type="dxa"/>
          </w:tcPr>
          <w:p w14:paraId="0C1285E8" w14:textId="77777777" w:rsidR="005D367F" w:rsidRPr="005D367F" w:rsidRDefault="005D367F">
            <w:pPr>
              <w:rPr>
                <w:rFonts w:ascii="Topmarks" w:hAnsi="Topmarks"/>
              </w:rPr>
            </w:pPr>
          </w:p>
        </w:tc>
        <w:tc>
          <w:tcPr>
            <w:tcW w:w="1729" w:type="dxa"/>
            <w:vAlign w:val="center"/>
          </w:tcPr>
          <w:p w14:paraId="44E0FEC9" w14:textId="0D0981F1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Nursery</w:t>
            </w:r>
          </w:p>
        </w:tc>
        <w:tc>
          <w:tcPr>
            <w:tcW w:w="1730" w:type="dxa"/>
            <w:vAlign w:val="center"/>
          </w:tcPr>
          <w:p w14:paraId="3DA7C84F" w14:textId="71BAA082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Reception</w:t>
            </w:r>
          </w:p>
        </w:tc>
        <w:tc>
          <w:tcPr>
            <w:tcW w:w="1729" w:type="dxa"/>
            <w:vAlign w:val="center"/>
          </w:tcPr>
          <w:p w14:paraId="68BC4CEC" w14:textId="25EBFD8A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Year 1</w:t>
            </w:r>
          </w:p>
        </w:tc>
        <w:tc>
          <w:tcPr>
            <w:tcW w:w="1730" w:type="dxa"/>
            <w:vAlign w:val="center"/>
          </w:tcPr>
          <w:p w14:paraId="1ADFEBDA" w14:textId="5A3DB39D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Year 2</w:t>
            </w:r>
          </w:p>
        </w:tc>
        <w:tc>
          <w:tcPr>
            <w:tcW w:w="1729" w:type="dxa"/>
            <w:vAlign w:val="center"/>
          </w:tcPr>
          <w:p w14:paraId="1B67D62D" w14:textId="52182687" w:rsidR="005A00A8" w:rsidRPr="00BD6296" w:rsidRDefault="005D367F" w:rsidP="005A00A8">
            <w:pPr>
              <w:jc w:val="center"/>
              <w:rPr>
                <w:rFonts w:ascii="Topmarks" w:hAnsi="Topmarks"/>
                <w:sz w:val="10"/>
                <w:szCs w:val="10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Year 3</w:t>
            </w:r>
          </w:p>
        </w:tc>
        <w:tc>
          <w:tcPr>
            <w:tcW w:w="1730" w:type="dxa"/>
            <w:vAlign w:val="center"/>
          </w:tcPr>
          <w:p w14:paraId="799036DD" w14:textId="46A7E026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Year 4</w:t>
            </w:r>
          </w:p>
        </w:tc>
        <w:tc>
          <w:tcPr>
            <w:tcW w:w="1729" w:type="dxa"/>
            <w:vAlign w:val="center"/>
          </w:tcPr>
          <w:p w14:paraId="2C95B72B" w14:textId="55845983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Year 5</w:t>
            </w:r>
          </w:p>
        </w:tc>
        <w:tc>
          <w:tcPr>
            <w:tcW w:w="1730" w:type="dxa"/>
            <w:vAlign w:val="center"/>
          </w:tcPr>
          <w:p w14:paraId="06A0C245" w14:textId="1D2529BF" w:rsidR="005D367F" w:rsidRPr="00BD6296" w:rsidRDefault="005D367F" w:rsidP="005A00A8">
            <w:pPr>
              <w:jc w:val="center"/>
              <w:rPr>
                <w:rFonts w:ascii="Topmarks" w:hAnsi="Topmarks"/>
                <w:sz w:val="28"/>
                <w:szCs w:val="28"/>
              </w:rPr>
            </w:pPr>
            <w:r w:rsidRPr="00BD6296">
              <w:rPr>
                <w:rFonts w:ascii="Topmarks" w:hAnsi="Topmarks"/>
                <w:sz w:val="28"/>
                <w:szCs w:val="28"/>
              </w:rPr>
              <w:t>Year 6</w:t>
            </w:r>
          </w:p>
        </w:tc>
      </w:tr>
      <w:tr w:rsidR="005A00A8" w:rsidRPr="005D367F" w14:paraId="16317DCD" w14:textId="77777777" w:rsidTr="00BD6296">
        <w:tc>
          <w:tcPr>
            <w:tcW w:w="1552" w:type="dxa"/>
            <w:vAlign w:val="center"/>
          </w:tcPr>
          <w:p w14:paraId="7D3853A4" w14:textId="0B5D1835" w:rsidR="00E94B8E" w:rsidRPr="003E4DE0" w:rsidRDefault="003E4DE0" w:rsidP="00E94B8E">
            <w:pPr>
              <w:jc w:val="center"/>
              <w:rPr>
                <w:rFonts w:ascii="Topmarks" w:hAnsi="Topmarks"/>
                <w:color w:val="FF0000"/>
                <w:sz w:val="18"/>
                <w:szCs w:val="18"/>
              </w:rPr>
            </w:pPr>
            <w:r w:rsidRPr="003E4DE0">
              <w:rPr>
                <w:rFonts w:ascii="Topmarks" w:hAnsi="Topmarks"/>
                <w:color w:val="FF0000"/>
                <w:sz w:val="18"/>
                <w:szCs w:val="18"/>
              </w:rPr>
              <w:t>Locational knowledge</w:t>
            </w:r>
          </w:p>
        </w:tc>
        <w:tc>
          <w:tcPr>
            <w:tcW w:w="1729" w:type="dxa"/>
          </w:tcPr>
          <w:p w14:paraId="0EB89939" w14:textId="2F76FA8F" w:rsidR="005D367F" w:rsidRPr="00AA08F3" w:rsidRDefault="007F42BA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Recognise familiar people and places.</w:t>
            </w:r>
          </w:p>
        </w:tc>
        <w:tc>
          <w:tcPr>
            <w:tcW w:w="1730" w:type="dxa"/>
          </w:tcPr>
          <w:p w14:paraId="74EDC08C" w14:textId="177ED8EE" w:rsidR="005D367F" w:rsidRPr="00AA08F3" w:rsidRDefault="00D54363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Talk about where they live and places they know, using simple vocabulary.</w:t>
            </w:r>
          </w:p>
        </w:tc>
        <w:tc>
          <w:tcPr>
            <w:tcW w:w="1729" w:type="dxa"/>
          </w:tcPr>
          <w:p w14:paraId="6000B25E" w14:textId="5CD3ACB6" w:rsidR="005D367F" w:rsidRPr="00AA08F3" w:rsidRDefault="00D54363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Identify their school and local environment; name countries and cities in the UK.</w:t>
            </w:r>
          </w:p>
        </w:tc>
        <w:tc>
          <w:tcPr>
            <w:tcW w:w="1730" w:type="dxa"/>
          </w:tcPr>
          <w:p w14:paraId="3C2A8CCF" w14:textId="77777777" w:rsidR="005D367F" w:rsidRDefault="00C0367B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Locate the equator, North and South Poles; use basic map skills to find continents and oceans.</w:t>
            </w:r>
          </w:p>
          <w:p w14:paraId="15C7B590" w14:textId="69154523" w:rsidR="00AA08F3" w:rsidRPr="00AA08F3" w:rsidRDefault="00AA08F3">
            <w:pPr>
              <w:rPr>
                <w:rFonts w:ascii="Topmarks" w:hAnsi="Topmarks"/>
                <w:sz w:val="17"/>
                <w:szCs w:val="17"/>
              </w:rPr>
            </w:pPr>
          </w:p>
        </w:tc>
        <w:tc>
          <w:tcPr>
            <w:tcW w:w="1729" w:type="dxa"/>
          </w:tcPr>
          <w:p w14:paraId="298D20FE" w14:textId="652E3BBE" w:rsidR="005D367F" w:rsidRPr="00AA08F3" w:rsidRDefault="00961A6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Locate mountains, volcanoes, and key ancient civilizations on maps.</w:t>
            </w:r>
          </w:p>
        </w:tc>
        <w:tc>
          <w:tcPr>
            <w:tcW w:w="1730" w:type="dxa"/>
          </w:tcPr>
          <w:p w14:paraId="26377549" w14:textId="1A287B3C" w:rsidR="005D367F" w:rsidRPr="00AA08F3" w:rsidRDefault="00961A6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maps and digital tools to find rivers and local landscapes (e.g., Manchester).</w:t>
            </w:r>
          </w:p>
        </w:tc>
        <w:tc>
          <w:tcPr>
            <w:tcW w:w="1729" w:type="dxa"/>
          </w:tcPr>
          <w:p w14:paraId="389B3029" w14:textId="3279AE96" w:rsidR="005D367F" w:rsidRPr="00AA08F3" w:rsidRDefault="00961A6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Locate and compare the Lake District and Amazon Rainforest using maps and atlases.</w:t>
            </w:r>
          </w:p>
        </w:tc>
        <w:tc>
          <w:tcPr>
            <w:tcW w:w="1730" w:type="dxa"/>
          </w:tcPr>
          <w:p w14:paraId="3493690A" w14:textId="72BBDE74" w:rsidR="005D367F" w:rsidRPr="00AA08F3" w:rsidRDefault="00BE2ED7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Identify and classify world biomes and vegetation belts by location.</w:t>
            </w:r>
          </w:p>
        </w:tc>
      </w:tr>
      <w:tr w:rsidR="005A00A8" w:rsidRPr="005D367F" w14:paraId="5F99BDA1" w14:textId="77777777" w:rsidTr="00BD6296">
        <w:tc>
          <w:tcPr>
            <w:tcW w:w="1552" w:type="dxa"/>
            <w:vAlign w:val="center"/>
          </w:tcPr>
          <w:p w14:paraId="03B3DACC" w14:textId="34E8E951" w:rsidR="005D367F" w:rsidRPr="003E4DE0" w:rsidRDefault="003E4DE0" w:rsidP="005973CF">
            <w:pPr>
              <w:jc w:val="center"/>
              <w:rPr>
                <w:rFonts w:ascii="Topmarks" w:hAnsi="Topmarks"/>
                <w:color w:val="FFC000"/>
                <w:sz w:val="18"/>
                <w:szCs w:val="18"/>
              </w:rPr>
            </w:pPr>
            <w:r w:rsidRPr="003E4DE0">
              <w:rPr>
                <w:rFonts w:ascii="Topmarks" w:hAnsi="Topmarks"/>
                <w:color w:val="FFC000"/>
                <w:sz w:val="18"/>
                <w:szCs w:val="18"/>
              </w:rPr>
              <w:t>Spatial awareness and understanding of scales</w:t>
            </w:r>
          </w:p>
        </w:tc>
        <w:tc>
          <w:tcPr>
            <w:tcW w:w="1729" w:type="dxa"/>
          </w:tcPr>
          <w:p w14:paraId="1A3788FA" w14:textId="75E7E437" w:rsidR="005D367F" w:rsidRPr="00AA08F3" w:rsidRDefault="00BE2ED7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Sort and classify objects and features by size or type.</w:t>
            </w:r>
          </w:p>
        </w:tc>
        <w:tc>
          <w:tcPr>
            <w:tcW w:w="1730" w:type="dxa"/>
          </w:tcPr>
          <w:p w14:paraId="25DD75DD" w14:textId="70E535A7" w:rsidR="005D367F" w:rsidRPr="00AA08F3" w:rsidRDefault="00BE2ED7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personal space and immediate surroundings.</w:t>
            </w:r>
          </w:p>
        </w:tc>
        <w:tc>
          <w:tcPr>
            <w:tcW w:w="1729" w:type="dxa"/>
          </w:tcPr>
          <w:p w14:paraId="3BFF6A24" w14:textId="6A194D5D" w:rsidR="005D367F" w:rsidRPr="00AA08F3" w:rsidRDefault="00FE4CF2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simple positional language (near, far, left, right).</w:t>
            </w:r>
          </w:p>
        </w:tc>
        <w:tc>
          <w:tcPr>
            <w:tcW w:w="1730" w:type="dxa"/>
          </w:tcPr>
          <w:p w14:paraId="18DAA4D3" w14:textId="77777777" w:rsidR="005D367F" w:rsidRDefault="00FE4CF2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compass directions and describe locations relative to the equator and poles.</w:t>
            </w:r>
          </w:p>
          <w:p w14:paraId="5097AC29" w14:textId="6E3A2139" w:rsidR="00AA08F3" w:rsidRPr="00AA08F3" w:rsidRDefault="00AA08F3">
            <w:pPr>
              <w:rPr>
                <w:rFonts w:ascii="Topmarks" w:hAnsi="Topmarks"/>
                <w:sz w:val="17"/>
                <w:szCs w:val="17"/>
              </w:rPr>
            </w:pPr>
          </w:p>
        </w:tc>
        <w:tc>
          <w:tcPr>
            <w:tcW w:w="1729" w:type="dxa"/>
          </w:tcPr>
          <w:p w14:paraId="65B48CDD" w14:textId="4F648D21" w:rsidR="005D367F" w:rsidRPr="00AA08F3" w:rsidRDefault="00FE4CF2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grid references, compass points, and scales on maps.</w:t>
            </w:r>
          </w:p>
        </w:tc>
        <w:tc>
          <w:tcPr>
            <w:tcW w:w="1730" w:type="dxa"/>
          </w:tcPr>
          <w:p w14:paraId="5A8CF0AC" w14:textId="16F30341" w:rsidR="005D367F" w:rsidRPr="00AA08F3" w:rsidRDefault="00FE4CF2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river courses from source to mouth, local scale to regional level.</w:t>
            </w:r>
          </w:p>
        </w:tc>
        <w:tc>
          <w:tcPr>
            <w:tcW w:w="1729" w:type="dxa"/>
          </w:tcPr>
          <w:p w14:paraId="6BF9D005" w14:textId="06C1B64B" w:rsidR="005D367F" w:rsidRPr="00AA08F3" w:rsidRDefault="002A3476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Compare local (Lake District) to global (Amazon) environments using scale.</w:t>
            </w:r>
          </w:p>
        </w:tc>
        <w:tc>
          <w:tcPr>
            <w:tcW w:w="1730" w:type="dxa"/>
          </w:tcPr>
          <w:p w14:paraId="69AE5257" w14:textId="2AD61402" w:rsidR="005D367F" w:rsidRPr="00AA08F3" w:rsidRDefault="002A3476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Analyse physical and human processes at local, national, and global scales.</w:t>
            </w:r>
          </w:p>
        </w:tc>
      </w:tr>
      <w:tr w:rsidR="005A00A8" w:rsidRPr="005D367F" w14:paraId="47FE3C1A" w14:textId="77777777" w:rsidTr="00BD6296">
        <w:tc>
          <w:tcPr>
            <w:tcW w:w="1552" w:type="dxa"/>
            <w:vAlign w:val="center"/>
          </w:tcPr>
          <w:p w14:paraId="280CA427" w14:textId="7429E9FD" w:rsidR="005D367F" w:rsidRPr="003E4DE0" w:rsidRDefault="003E4DE0" w:rsidP="005973CF">
            <w:pPr>
              <w:jc w:val="center"/>
              <w:rPr>
                <w:rFonts w:ascii="Topmarks" w:hAnsi="Topmarks"/>
                <w:sz w:val="18"/>
                <w:szCs w:val="18"/>
                <w:highlight w:val="yellow"/>
              </w:rPr>
            </w:pPr>
            <w:r>
              <w:rPr>
                <w:rFonts w:ascii="Topmarks" w:hAnsi="Topmarks"/>
                <w:sz w:val="18"/>
                <w:szCs w:val="18"/>
                <w:highlight w:val="yellow"/>
              </w:rPr>
              <w:t>Physical &amp; human processes</w:t>
            </w:r>
          </w:p>
        </w:tc>
        <w:tc>
          <w:tcPr>
            <w:tcW w:w="1729" w:type="dxa"/>
          </w:tcPr>
          <w:p w14:paraId="7FE1ED7D" w14:textId="740FC792" w:rsidR="005D367F" w:rsidRPr="00AA08F3" w:rsidRDefault="002A3476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Notice recurring events (day/night, seasons).</w:t>
            </w:r>
          </w:p>
        </w:tc>
        <w:tc>
          <w:tcPr>
            <w:tcW w:w="1730" w:type="dxa"/>
          </w:tcPr>
          <w:p w14:paraId="08023DC5" w14:textId="45ABAD25" w:rsidR="005D367F" w:rsidRPr="00AA08F3" w:rsidRDefault="002A3476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Observe weather changes.</w:t>
            </w:r>
          </w:p>
        </w:tc>
        <w:tc>
          <w:tcPr>
            <w:tcW w:w="1729" w:type="dxa"/>
          </w:tcPr>
          <w:p w14:paraId="59085A9F" w14:textId="2D77ABC8" w:rsidR="005D367F" w:rsidRPr="00AA08F3" w:rsidRDefault="00717E9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Describe simple weather patterns and land features nearby.</w:t>
            </w:r>
          </w:p>
        </w:tc>
        <w:tc>
          <w:tcPr>
            <w:tcW w:w="1730" w:type="dxa"/>
          </w:tcPr>
          <w:p w14:paraId="30897E79" w14:textId="49BCFCF0" w:rsidR="005D367F" w:rsidRPr="00AA08F3" w:rsidRDefault="00717E9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climate basics related to the equator and poles.</w:t>
            </w:r>
          </w:p>
        </w:tc>
        <w:tc>
          <w:tcPr>
            <w:tcW w:w="1729" w:type="dxa"/>
          </w:tcPr>
          <w:p w14:paraId="25C5B356" w14:textId="3E734073" w:rsidR="005D367F" w:rsidRPr="00AA08F3" w:rsidRDefault="00717E9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Explain processes creating mountains, volcanoes, earthquakes.</w:t>
            </w:r>
          </w:p>
        </w:tc>
        <w:tc>
          <w:tcPr>
            <w:tcW w:w="1730" w:type="dxa"/>
          </w:tcPr>
          <w:p w14:paraId="2C7DB9BE" w14:textId="0D2579CC" w:rsidR="005D367F" w:rsidRPr="00AA08F3" w:rsidRDefault="00717E9E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Describe river formation and erosion/deposition processes.</w:t>
            </w:r>
          </w:p>
        </w:tc>
        <w:tc>
          <w:tcPr>
            <w:tcW w:w="1729" w:type="dxa"/>
          </w:tcPr>
          <w:p w14:paraId="6E4B7D25" w14:textId="40E74DBD" w:rsidR="005D367F" w:rsidRPr="00AA08F3" w:rsidRDefault="0093238B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Identify climate patterns and human impacts in biomes.</w:t>
            </w:r>
          </w:p>
        </w:tc>
        <w:tc>
          <w:tcPr>
            <w:tcW w:w="1730" w:type="dxa"/>
          </w:tcPr>
          <w:p w14:paraId="00DC0789" w14:textId="77777777" w:rsidR="005D367F" w:rsidRDefault="0093238B" w:rsidP="008532CB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Explain vegetation belt formation and human-induced environmental change.</w:t>
            </w:r>
          </w:p>
          <w:p w14:paraId="610CED73" w14:textId="2A190A11" w:rsidR="00AA08F3" w:rsidRPr="00AA08F3" w:rsidRDefault="00AA08F3" w:rsidP="008532CB">
            <w:pPr>
              <w:rPr>
                <w:rFonts w:ascii="Topmarks" w:hAnsi="Topmarks"/>
                <w:sz w:val="17"/>
                <w:szCs w:val="17"/>
              </w:rPr>
            </w:pPr>
          </w:p>
        </w:tc>
      </w:tr>
      <w:tr w:rsidR="005A00A8" w:rsidRPr="005D367F" w14:paraId="66DA87D3" w14:textId="77777777" w:rsidTr="00BD6296">
        <w:tc>
          <w:tcPr>
            <w:tcW w:w="1552" w:type="dxa"/>
            <w:vAlign w:val="center"/>
          </w:tcPr>
          <w:p w14:paraId="7F549DCA" w14:textId="41861F92" w:rsidR="005D367F" w:rsidRPr="003E4DE0" w:rsidRDefault="003E4DE0" w:rsidP="005973CF">
            <w:pPr>
              <w:jc w:val="center"/>
              <w:rPr>
                <w:rFonts w:ascii="Topmarks" w:hAnsi="Topmarks"/>
                <w:color w:val="00B050"/>
                <w:sz w:val="18"/>
                <w:szCs w:val="18"/>
              </w:rPr>
            </w:pPr>
            <w:r>
              <w:rPr>
                <w:rFonts w:ascii="Topmarks" w:hAnsi="Topmarks"/>
                <w:color w:val="00B050"/>
                <w:sz w:val="18"/>
                <w:szCs w:val="18"/>
              </w:rPr>
              <w:t>Human environment interactions</w:t>
            </w:r>
          </w:p>
        </w:tc>
        <w:tc>
          <w:tcPr>
            <w:tcW w:w="1729" w:type="dxa"/>
          </w:tcPr>
          <w:p w14:paraId="30AA154D" w14:textId="69069B53" w:rsidR="005D367F" w:rsidRPr="00AA08F3" w:rsidRDefault="0093238B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relationships between family and community.</w:t>
            </w:r>
          </w:p>
        </w:tc>
        <w:tc>
          <w:tcPr>
            <w:tcW w:w="1730" w:type="dxa"/>
          </w:tcPr>
          <w:p w14:paraId="6C36413F" w14:textId="725CC8E8" w:rsidR="005D367F" w:rsidRPr="00AA08F3" w:rsidRDefault="00E92865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Recognise how people depend on environment (e.g., food, resources).</w:t>
            </w:r>
          </w:p>
        </w:tc>
        <w:tc>
          <w:tcPr>
            <w:tcW w:w="1729" w:type="dxa"/>
          </w:tcPr>
          <w:p w14:paraId="7871F941" w14:textId="4BC2A998" w:rsidR="005D367F" w:rsidRPr="00AA08F3" w:rsidRDefault="00E92865" w:rsidP="005D367F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communities in the UK and their connections to place.</w:t>
            </w:r>
          </w:p>
        </w:tc>
        <w:tc>
          <w:tcPr>
            <w:tcW w:w="1730" w:type="dxa"/>
          </w:tcPr>
          <w:p w14:paraId="47743E0E" w14:textId="13D86DFE" w:rsidR="005D367F" w:rsidRPr="00AA08F3" w:rsidRDefault="00E92865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Realise how climate affects people and animals differently.</w:t>
            </w:r>
          </w:p>
        </w:tc>
        <w:tc>
          <w:tcPr>
            <w:tcW w:w="1729" w:type="dxa"/>
          </w:tcPr>
          <w:p w14:paraId="517D7A46" w14:textId="728DFF01" w:rsidR="005D367F" w:rsidRPr="00AA08F3" w:rsidRDefault="00E92865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Explore how physical features influence settlements and societies.</w:t>
            </w:r>
          </w:p>
        </w:tc>
        <w:tc>
          <w:tcPr>
            <w:tcW w:w="1730" w:type="dxa"/>
          </w:tcPr>
          <w:p w14:paraId="55C8AB71" w14:textId="46F56703" w:rsidR="005D367F" w:rsidRPr="00AA08F3" w:rsidRDefault="00F539CC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Explore the role of rivers in shaping cities like Manchester.</w:t>
            </w:r>
          </w:p>
        </w:tc>
        <w:tc>
          <w:tcPr>
            <w:tcW w:w="1729" w:type="dxa"/>
          </w:tcPr>
          <w:p w14:paraId="50398663" w14:textId="77777777" w:rsidR="005D367F" w:rsidRDefault="00F539CC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Analyse human use of and impact on natural environments (Lake District &amp; Amazon).</w:t>
            </w:r>
          </w:p>
          <w:p w14:paraId="0E65E9FE" w14:textId="0A6A8CC6" w:rsidR="00AA08F3" w:rsidRPr="00AA08F3" w:rsidRDefault="00AA08F3">
            <w:pPr>
              <w:rPr>
                <w:rFonts w:ascii="Topmarks" w:hAnsi="Topmarks"/>
                <w:sz w:val="17"/>
                <w:szCs w:val="17"/>
              </w:rPr>
            </w:pPr>
          </w:p>
        </w:tc>
        <w:tc>
          <w:tcPr>
            <w:tcW w:w="1730" w:type="dxa"/>
          </w:tcPr>
          <w:p w14:paraId="76CE63E0" w14:textId="44902337" w:rsidR="005D367F" w:rsidRPr="00AA08F3" w:rsidRDefault="00F539CC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global interdependencies affecting biomes and sustainability.</w:t>
            </w:r>
          </w:p>
        </w:tc>
      </w:tr>
      <w:tr w:rsidR="005A00A8" w:rsidRPr="005D367F" w14:paraId="597ECA6B" w14:textId="77777777" w:rsidTr="00BD6296">
        <w:tc>
          <w:tcPr>
            <w:tcW w:w="1552" w:type="dxa"/>
            <w:vAlign w:val="center"/>
          </w:tcPr>
          <w:p w14:paraId="6899A8CE" w14:textId="261A24AF" w:rsidR="005D367F" w:rsidRPr="003E4DE0" w:rsidRDefault="003E4DE0" w:rsidP="005973CF">
            <w:pPr>
              <w:jc w:val="center"/>
              <w:rPr>
                <w:rFonts w:ascii="Topmarks" w:hAnsi="Topmarks"/>
                <w:color w:val="0070C0"/>
                <w:sz w:val="18"/>
                <w:szCs w:val="18"/>
              </w:rPr>
            </w:pPr>
            <w:r>
              <w:rPr>
                <w:rFonts w:ascii="Topmarks" w:hAnsi="Topmarks"/>
                <w:color w:val="0070C0"/>
                <w:sz w:val="18"/>
                <w:szCs w:val="18"/>
              </w:rPr>
              <w:t>Sustainability &amp; change over time</w:t>
            </w:r>
          </w:p>
        </w:tc>
        <w:tc>
          <w:tcPr>
            <w:tcW w:w="1729" w:type="dxa"/>
          </w:tcPr>
          <w:p w14:paraId="01C8A821" w14:textId="3F93908E" w:rsidR="005D367F" w:rsidRPr="00AA08F3" w:rsidRDefault="00F539CC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Observe seasonal changes.</w:t>
            </w:r>
          </w:p>
        </w:tc>
        <w:tc>
          <w:tcPr>
            <w:tcW w:w="1730" w:type="dxa"/>
          </w:tcPr>
          <w:p w14:paraId="69EDCA0A" w14:textId="0D2CDDDF" w:rsidR="005D367F" w:rsidRPr="00AA08F3" w:rsidRDefault="00F539CC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Notice changes in growth and environment.</w:t>
            </w:r>
          </w:p>
        </w:tc>
        <w:tc>
          <w:tcPr>
            <w:tcW w:w="1729" w:type="dxa"/>
          </w:tcPr>
          <w:p w14:paraId="626CCE5A" w14:textId="1CB91204" w:rsidR="005D367F" w:rsidRPr="00AA08F3" w:rsidRDefault="00BD6FF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Recognise change over time locally.</w:t>
            </w:r>
          </w:p>
        </w:tc>
        <w:tc>
          <w:tcPr>
            <w:tcW w:w="1730" w:type="dxa"/>
          </w:tcPr>
          <w:p w14:paraId="0335420B" w14:textId="2EB02DB3" w:rsidR="005D367F" w:rsidRPr="00AA08F3" w:rsidRDefault="00BD6FF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Understand seasonal and climatic change impacts.</w:t>
            </w:r>
          </w:p>
        </w:tc>
        <w:tc>
          <w:tcPr>
            <w:tcW w:w="1729" w:type="dxa"/>
          </w:tcPr>
          <w:p w14:paraId="2D335054" w14:textId="1768189D" w:rsidR="005D367F" w:rsidRPr="00AA08F3" w:rsidRDefault="00BD6FF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Identify long-term changes from tectonic activity.</w:t>
            </w:r>
          </w:p>
        </w:tc>
        <w:tc>
          <w:tcPr>
            <w:tcW w:w="1730" w:type="dxa"/>
          </w:tcPr>
          <w:p w14:paraId="7B3737C4" w14:textId="77777777" w:rsidR="005D367F" w:rsidRDefault="00BD6FF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Reflect on changing river landscapes and human management.</w:t>
            </w:r>
          </w:p>
          <w:p w14:paraId="249D6011" w14:textId="5D44512E" w:rsidR="00AA08F3" w:rsidRPr="00AA08F3" w:rsidRDefault="00AA08F3">
            <w:pPr>
              <w:rPr>
                <w:rFonts w:ascii="Topmarks" w:hAnsi="Topmarks"/>
                <w:sz w:val="17"/>
                <w:szCs w:val="17"/>
              </w:rPr>
            </w:pPr>
          </w:p>
        </w:tc>
        <w:tc>
          <w:tcPr>
            <w:tcW w:w="1729" w:type="dxa"/>
          </w:tcPr>
          <w:p w14:paraId="447B2379" w14:textId="43D5BDE7" w:rsidR="005D367F" w:rsidRPr="00AA08F3" w:rsidRDefault="00BD6FF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Evaluate effects of deforestation and conservation in studied biomes.</w:t>
            </w:r>
          </w:p>
        </w:tc>
        <w:tc>
          <w:tcPr>
            <w:tcW w:w="1730" w:type="dxa"/>
          </w:tcPr>
          <w:p w14:paraId="430CB4BF" w14:textId="6134C4A4" w:rsidR="005D367F" w:rsidRPr="00AA08F3" w:rsidRDefault="00EE5573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Critically examine sustainability and human impact on global environments.</w:t>
            </w:r>
          </w:p>
        </w:tc>
      </w:tr>
      <w:tr w:rsidR="005A00A8" w:rsidRPr="005D367F" w14:paraId="5C5D1F2E" w14:textId="77777777" w:rsidTr="00AA08F3">
        <w:trPr>
          <w:trHeight w:val="1408"/>
        </w:trPr>
        <w:tc>
          <w:tcPr>
            <w:tcW w:w="1552" w:type="dxa"/>
            <w:vAlign w:val="center"/>
          </w:tcPr>
          <w:p w14:paraId="70284C33" w14:textId="0942EAEA" w:rsidR="005D367F" w:rsidRPr="003E4DE0" w:rsidRDefault="003E4DE0" w:rsidP="005973CF">
            <w:pPr>
              <w:jc w:val="center"/>
              <w:rPr>
                <w:rFonts w:ascii="Topmarks" w:hAnsi="Topmarks"/>
                <w:color w:val="7030A0"/>
                <w:sz w:val="18"/>
                <w:szCs w:val="18"/>
              </w:rPr>
            </w:pPr>
            <w:r>
              <w:rPr>
                <w:rFonts w:ascii="Topmarks" w:hAnsi="Topmarks"/>
                <w:color w:val="7030A0"/>
                <w:sz w:val="18"/>
                <w:szCs w:val="18"/>
              </w:rPr>
              <w:t>Developing enquiry &amp; geography skills</w:t>
            </w:r>
          </w:p>
        </w:tc>
        <w:tc>
          <w:tcPr>
            <w:tcW w:w="1729" w:type="dxa"/>
          </w:tcPr>
          <w:p w14:paraId="719C5FC6" w14:textId="64EB0AD5" w:rsidR="005D367F" w:rsidRPr="00AA08F3" w:rsidRDefault="00EE5573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Basic observation and asking questions.</w:t>
            </w:r>
          </w:p>
        </w:tc>
        <w:tc>
          <w:tcPr>
            <w:tcW w:w="1730" w:type="dxa"/>
          </w:tcPr>
          <w:p w14:paraId="55003EDB" w14:textId="1FE852B6" w:rsidR="005D367F" w:rsidRPr="00AA08F3" w:rsidRDefault="00EE5573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Simple explorations of environment and sharing findings.</w:t>
            </w:r>
          </w:p>
        </w:tc>
        <w:tc>
          <w:tcPr>
            <w:tcW w:w="1729" w:type="dxa"/>
          </w:tcPr>
          <w:p w14:paraId="05783AFE" w14:textId="663DBAD8" w:rsidR="005D367F" w:rsidRPr="00AA08F3" w:rsidRDefault="00EE5573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pictures, maps, and simple compass points; describe observations.</w:t>
            </w:r>
          </w:p>
        </w:tc>
        <w:tc>
          <w:tcPr>
            <w:tcW w:w="1730" w:type="dxa"/>
          </w:tcPr>
          <w:p w14:paraId="707BD72C" w14:textId="3FD27E09" w:rsidR="005D367F" w:rsidRPr="00AA08F3" w:rsidRDefault="00597C3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primary and secondary sources; basic map and globe skills; record weather data.</w:t>
            </w:r>
          </w:p>
        </w:tc>
        <w:tc>
          <w:tcPr>
            <w:tcW w:w="1729" w:type="dxa"/>
          </w:tcPr>
          <w:p w14:paraId="59FA95F7" w14:textId="2C4BA1F4" w:rsidR="005D367F" w:rsidRPr="00AA08F3" w:rsidRDefault="00597C31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 xml:space="preserve">Use </w:t>
            </w:r>
            <w:proofErr w:type="spellStart"/>
            <w:r w:rsidRPr="00AA08F3">
              <w:rPr>
                <w:rFonts w:ascii="Topmarks" w:hAnsi="Topmarks"/>
                <w:sz w:val="17"/>
                <w:szCs w:val="17"/>
              </w:rPr>
              <w:t>Digimap</w:t>
            </w:r>
            <w:proofErr w:type="spellEnd"/>
            <w:r w:rsidRPr="00AA08F3">
              <w:rPr>
                <w:rFonts w:ascii="Topmarks" w:hAnsi="Topmarks"/>
                <w:sz w:val="17"/>
                <w:szCs w:val="17"/>
              </w:rPr>
              <w:t xml:space="preserve"> and maps to locate key physical features; gather and present data.</w:t>
            </w:r>
          </w:p>
        </w:tc>
        <w:tc>
          <w:tcPr>
            <w:tcW w:w="1730" w:type="dxa"/>
          </w:tcPr>
          <w:p w14:paraId="7D57FC9E" w14:textId="0EEEF980" w:rsidR="005D367F" w:rsidRPr="00AA08F3" w:rsidRDefault="00597C31" w:rsidP="00F34964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Conduct fieldwork on rivers; analyse patterns; use observational and recording tools.</w:t>
            </w:r>
          </w:p>
        </w:tc>
        <w:tc>
          <w:tcPr>
            <w:tcW w:w="1729" w:type="dxa"/>
          </w:tcPr>
          <w:p w14:paraId="33833C13" w14:textId="55970D04" w:rsidR="005D367F" w:rsidRPr="00AA08F3" w:rsidRDefault="00F34964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>Use enquiry to compare environments; interpret climate graphs; present findings.</w:t>
            </w:r>
          </w:p>
        </w:tc>
        <w:tc>
          <w:tcPr>
            <w:tcW w:w="1730" w:type="dxa"/>
          </w:tcPr>
          <w:p w14:paraId="4CA47659" w14:textId="4557A683" w:rsidR="005D367F" w:rsidRPr="00AA08F3" w:rsidRDefault="00F34964">
            <w:pPr>
              <w:rPr>
                <w:rFonts w:ascii="Topmarks" w:hAnsi="Topmarks"/>
                <w:sz w:val="17"/>
                <w:szCs w:val="17"/>
              </w:rPr>
            </w:pPr>
            <w:r w:rsidRPr="00AA08F3">
              <w:rPr>
                <w:rFonts w:ascii="Topmarks" w:hAnsi="Topmarks"/>
                <w:sz w:val="17"/>
                <w:szCs w:val="17"/>
              </w:rPr>
              <w:t xml:space="preserve">Lead independent enquiries; critically evaluate sources; </w:t>
            </w:r>
            <w:r w:rsidR="003A6B32" w:rsidRPr="00AA08F3">
              <w:rPr>
                <w:rFonts w:ascii="Topmarks" w:hAnsi="Topmarks"/>
                <w:sz w:val="17"/>
                <w:szCs w:val="17"/>
              </w:rPr>
              <w:t>use detailed</w:t>
            </w:r>
            <w:r w:rsidRPr="00AA08F3">
              <w:rPr>
                <w:rFonts w:ascii="Topmarks" w:hAnsi="Topmarks"/>
                <w:sz w:val="17"/>
                <w:szCs w:val="17"/>
              </w:rPr>
              <w:t xml:space="preserve"> maps.</w:t>
            </w:r>
          </w:p>
        </w:tc>
      </w:tr>
    </w:tbl>
    <w:p w14:paraId="61ADA0D7" w14:textId="77777777" w:rsidR="005D367F" w:rsidRPr="005D367F" w:rsidRDefault="005D367F">
      <w:pPr>
        <w:rPr>
          <w:rFonts w:ascii="Topmarks" w:hAnsi="Topmarks"/>
        </w:rPr>
      </w:pPr>
    </w:p>
    <w:sectPr w:rsidR="005D367F" w:rsidRPr="005D367F" w:rsidSect="005D3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5CF815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846029"/>
    <w:multiLevelType w:val="multilevel"/>
    <w:tmpl w:val="A556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5CF0"/>
    <w:multiLevelType w:val="multilevel"/>
    <w:tmpl w:val="7B7A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B2E71"/>
    <w:multiLevelType w:val="multilevel"/>
    <w:tmpl w:val="BD3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82DFB"/>
    <w:multiLevelType w:val="multilevel"/>
    <w:tmpl w:val="4FDE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A32B4"/>
    <w:multiLevelType w:val="multilevel"/>
    <w:tmpl w:val="D7DC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D385F"/>
    <w:multiLevelType w:val="multilevel"/>
    <w:tmpl w:val="C49A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9247">
    <w:abstractNumId w:val="0"/>
  </w:num>
  <w:num w:numId="2" w16cid:durableId="808547004">
    <w:abstractNumId w:val="4"/>
  </w:num>
  <w:num w:numId="3" w16cid:durableId="1755971638">
    <w:abstractNumId w:val="5"/>
  </w:num>
  <w:num w:numId="4" w16cid:durableId="414985095">
    <w:abstractNumId w:val="1"/>
  </w:num>
  <w:num w:numId="5" w16cid:durableId="111363136">
    <w:abstractNumId w:val="3"/>
  </w:num>
  <w:num w:numId="6" w16cid:durableId="969941757">
    <w:abstractNumId w:val="6"/>
  </w:num>
  <w:num w:numId="7" w16cid:durableId="110291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7F"/>
    <w:rsid w:val="000B0545"/>
    <w:rsid w:val="000F06FD"/>
    <w:rsid w:val="001B0652"/>
    <w:rsid w:val="002149B2"/>
    <w:rsid w:val="002A3476"/>
    <w:rsid w:val="002B18BC"/>
    <w:rsid w:val="003A6B32"/>
    <w:rsid w:val="003E4DE0"/>
    <w:rsid w:val="005114C0"/>
    <w:rsid w:val="005878E1"/>
    <w:rsid w:val="005973CF"/>
    <w:rsid w:val="00597C31"/>
    <w:rsid w:val="005A00A8"/>
    <w:rsid w:val="005D367F"/>
    <w:rsid w:val="006037F9"/>
    <w:rsid w:val="006D03CB"/>
    <w:rsid w:val="00717E9E"/>
    <w:rsid w:val="007A240B"/>
    <w:rsid w:val="007F42BA"/>
    <w:rsid w:val="00851695"/>
    <w:rsid w:val="008532CB"/>
    <w:rsid w:val="0085515A"/>
    <w:rsid w:val="008D27C3"/>
    <w:rsid w:val="0093238B"/>
    <w:rsid w:val="00961A6E"/>
    <w:rsid w:val="009B6818"/>
    <w:rsid w:val="00AA08F3"/>
    <w:rsid w:val="00AE0119"/>
    <w:rsid w:val="00B226C9"/>
    <w:rsid w:val="00B8062D"/>
    <w:rsid w:val="00BD6296"/>
    <w:rsid w:val="00BD6FF1"/>
    <w:rsid w:val="00BE2ED7"/>
    <w:rsid w:val="00C0367B"/>
    <w:rsid w:val="00D54363"/>
    <w:rsid w:val="00E71099"/>
    <w:rsid w:val="00E92865"/>
    <w:rsid w:val="00E94B8E"/>
    <w:rsid w:val="00EE5573"/>
    <w:rsid w:val="00F34964"/>
    <w:rsid w:val="00F539CC"/>
    <w:rsid w:val="00F74D4D"/>
    <w:rsid w:val="00FE4CF2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5686"/>
  <w15:chartTrackingRefBased/>
  <w15:docId w15:val="{A28FEE41-A9BC-4260-B08E-1BC3951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6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5F10F-76DE-4FBC-9532-FA5B4F4B4D37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E6063B67-CADA-4F4B-B562-90DE91EDADB0}"/>
</file>

<file path=customXml/itemProps3.xml><?xml version="1.0" encoding="utf-8"?>
<ds:datastoreItem xmlns:ds="http://schemas.openxmlformats.org/officeDocument/2006/customXml" ds:itemID="{94493A83-F967-4079-B21B-17B204DFD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Bown, Antony</dc:creator>
  <cp:keywords/>
  <dc:description/>
  <cp:lastModifiedBy>P Smith (FP)</cp:lastModifiedBy>
  <cp:revision>26</cp:revision>
  <cp:lastPrinted>2025-09-29T13:35:00Z</cp:lastPrinted>
  <dcterms:created xsi:type="dcterms:W3CDTF">2025-09-17T09:24:00Z</dcterms:created>
  <dcterms:modified xsi:type="dcterms:W3CDTF">2026-01-13T12:15:00Z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