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4262" w14:textId="0636A9DD" w:rsidR="001569DA" w:rsidRPr="00D8538A" w:rsidRDefault="001569DA" w:rsidP="001569DA">
      <w:pPr>
        <w:pStyle w:val="1bodycopy10pt"/>
        <w:jc w:val="both"/>
        <w:rPr>
          <w:rFonts w:cs="Arial"/>
          <w:b/>
          <w:bCs/>
          <w:color w:val="0B769F" w:themeColor="accent4" w:themeShade="BF"/>
          <w:sz w:val="28"/>
          <w:szCs w:val="28"/>
          <w:lang w:val="en-GB"/>
        </w:rPr>
      </w:pPr>
      <w:r w:rsidRPr="00D8538A">
        <w:rPr>
          <w:rFonts w:cs="Arial"/>
          <w:b/>
          <w:bCs/>
          <w:color w:val="0B769F" w:themeColor="accent4" w:themeShade="BF"/>
          <w:sz w:val="28"/>
          <w:szCs w:val="28"/>
          <w:lang w:val="en-GB"/>
        </w:rPr>
        <w:t xml:space="preserve">EY </w:t>
      </w:r>
      <w:r w:rsidR="003A6D2F">
        <w:rPr>
          <w:rFonts w:cs="Arial"/>
          <w:b/>
          <w:bCs/>
          <w:color w:val="0B769F" w:themeColor="accent4" w:themeShade="BF"/>
          <w:sz w:val="28"/>
          <w:szCs w:val="28"/>
          <w:lang w:val="en-GB"/>
        </w:rPr>
        <w:t>Policy</w:t>
      </w:r>
      <w:r w:rsidRPr="00D8538A">
        <w:rPr>
          <w:rFonts w:cs="Arial"/>
          <w:b/>
          <w:bCs/>
          <w:color w:val="0B769F" w:themeColor="accent4" w:themeShade="BF"/>
          <w:sz w:val="28"/>
          <w:szCs w:val="28"/>
          <w:lang w:val="en-GB"/>
        </w:rPr>
        <w:t xml:space="preserve"> Flowery Field </w:t>
      </w:r>
      <w:r w:rsidR="008A3A22">
        <w:rPr>
          <w:rFonts w:cs="Arial"/>
          <w:b/>
          <w:bCs/>
          <w:color w:val="0B769F" w:themeColor="accent4" w:themeShade="BF"/>
          <w:sz w:val="28"/>
          <w:szCs w:val="28"/>
          <w:lang w:val="en-GB"/>
        </w:rPr>
        <w:t xml:space="preserve">(updated </w:t>
      </w:r>
      <w:r w:rsidRPr="00D8538A">
        <w:rPr>
          <w:rFonts w:cs="Arial"/>
          <w:b/>
          <w:bCs/>
          <w:color w:val="0B769F" w:themeColor="accent4" w:themeShade="BF"/>
          <w:sz w:val="28"/>
          <w:szCs w:val="28"/>
          <w:lang w:val="en-GB"/>
        </w:rPr>
        <w:t>23-24</w:t>
      </w:r>
      <w:r w:rsidR="008A3A22">
        <w:rPr>
          <w:rFonts w:cs="Arial"/>
          <w:b/>
          <w:bCs/>
          <w:color w:val="0B769F" w:themeColor="accent4" w:themeShade="BF"/>
          <w:sz w:val="28"/>
          <w:szCs w:val="28"/>
          <w:lang w:val="en-GB"/>
        </w:rPr>
        <w:t>)</w:t>
      </w:r>
      <w:r w:rsidRPr="00D8538A">
        <w:rPr>
          <w:rFonts w:cs="Arial"/>
          <w:b/>
          <w:bCs/>
          <w:color w:val="0B769F" w:themeColor="accent4" w:themeShade="BF"/>
          <w:sz w:val="28"/>
          <w:szCs w:val="28"/>
          <w:lang w:val="en-GB"/>
        </w:rPr>
        <w:t xml:space="preserve"> </w:t>
      </w:r>
    </w:p>
    <w:p w14:paraId="0DB4D14B" w14:textId="17B58D04" w:rsidR="001569DA" w:rsidRDefault="001569DA" w:rsidP="001569DA">
      <w:pPr>
        <w:pStyle w:val="1bodycopy10pt"/>
        <w:jc w:val="both"/>
        <w:rPr>
          <w:rFonts w:cs="Arial"/>
          <w:b/>
          <w:bCs/>
          <w:color w:val="0B769F" w:themeColor="accent4" w:themeShade="BF"/>
          <w:sz w:val="28"/>
          <w:szCs w:val="28"/>
          <w:lang w:val="en-GB"/>
        </w:rPr>
      </w:pPr>
    </w:p>
    <w:p w14:paraId="41427506" w14:textId="4D761953" w:rsidR="00D8538A" w:rsidRPr="00D8538A" w:rsidRDefault="00D8538A" w:rsidP="001569DA">
      <w:pPr>
        <w:pStyle w:val="1bodycopy10pt"/>
        <w:jc w:val="both"/>
        <w:rPr>
          <w:rFonts w:cs="Arial"/>
          <w:b/>
          <w:bCs/>
          <w:color w:val="0B769F" w:themeColor="accent4" w:themeShade="BF"/>
          <w:sz w:val="28"/>
          <w:szCs w:val="28"/>
          <w:lang w:val="en-GB"/>
        </w:rPr>
      </w:pPr>
      <w:r>
        <w:rPr>
          <w:rFonts w:cs="Arial"/>
          <w:b/>
          <w:bCs/>
          <w:color w:val="0B769F" w:themeColor="accent4" w:themeShade="BF"/>
          <w:sz w:val="28"/>
          <w:szCs w:val="28"/>
          <w:lang w:val="en-GB"/>
        </w:rPr>
        <w:t>Our aim:</w:t>
      </w:r>
    </w:p>
    <w:p w14:paraId="7EA0B0BF" w14:textId="272003FB" w:rsidR="001569DA" w:rsidRPr="00ED17F0" w:rsidRDefault="00D8538A" w:rsidP="001569DA">
      <w:pPr>
        <w:pStyle w:val="1bodycopy10pt"/>
        <w:jc w:val="both"/>
        <w:rPr>
          <w:rFonts w:cs="Arial"/>
          <w:sz w:val="22"/>
          <w:szCs w:val="22"/>
          <w:lang w:val="en-GB"/>
        </w:rPr>
      </w:pPr>
      <w:r>
        <w:rPr>
          <w:rFonts w:cs="Arial"/>
          <w:sz w:val="22"/>
          <w:szCs w:val="22"/>
          <w:lang w:val="en-GB"/>
        </w:rPr>
        <w:t>I</w:t>
      </w:r>
      <w:r w:rsidR="001569DA" w:rsidRPr="00ED17F0">
        <w:rPr>
          <w:rFonts w:cs="Arial"/>
          <w:sz w:val="22"/>
          <w:szCs w:val="22"/>
          <w:lang w:val="en-GB"/>
        </w:rPr>
        <w:t xml:space="preserve">s to provide the very best learning environment for every child for them to reach their full potential. This includes children reaching a Good Level of Development (GLD) by the end of the </w:t>
      </w:r>
      <w:proofErr w:type="gramStart"/>
      <w:r w:rsidR="008A3A22">
        <w:rPr>
          <w:rFonts w:cs="Arial"/>
          <w:sz w:val="22"/>
          <w:szCs w:val="22"/>
          <w:lang w:val="en-GB"/>
        </w:rPr>
        <w:t>R</w:t>
      </w:r>
      <w:r w:rsidR="001569DA" w:rsidRPr="00ED17F0">
        <w:rPr>
          <w:rFonts w:cs="Arial"/>
          <w:sz w:val="22"/>
          <w:szCs w:val="22"/>
          <w:lang w:val="en-GB"/>
        </w:rPr>
        <w:t>eception</w:t>
      </w:r>
      <w:proofErr w:type="gramEnd"/>
      <w:r w:rsidR="001569DA" w:rsidRPr="00ED17F0">
        <w:rPr>
          <w:rFonts w:cs="Arial"/>
          <w:sz w:val="22"/>
          <w:szCs w:val="22"/>
          <w:lang w:val="en-GB"/>
        </w:rPr>
        <w:t xml:space="preserve"> year and therefore providing a solid foundation to build upon, for the start of Year 1. We recognise that</w:t>
      </w:r>
      <w:r w:rsidR="001569DA">
        <w:rPr>
          <w:rFonts w:cs="Arial"/>
          <w:sz w:val="22"/>
          <w:szCs w:val="22"/>
          <w:lang w:val="en-GB"/>
        </w:rPr>
        <w:t xml:space="preserve"> </w:t>
      </w:r>
      <w:r w:rsidR="001569DA" w:rsidRPr="00ED17F0">
        <w:rPr>
          <w:rFonts w:cs="Arial"/>
          <w:sz w:val="22"/>
          <w:szCs w:val="22"/>
          <w:lang w:val="en-GB"/>
        </w:rPr>
        <w:t xml:space="preserve">we have high levels of disadvantage and actively seek to diminish gaps through our provision and day-to-day practice. </w:t>
      </w:r>
    </w:p>
    <w:p w14:paraId="75A993C8" w14:textId="60DC601C" w:rsidR="001569DA" w:rsidRPr="00ED17F0" w:rsidRDefault="001569DA" w:rsidP="001569DA">
      <w:pPr>
        <w:pStyle w:val="1bodycopy10pt"/>
        <w:jc w:val="both"/>
        <w:rPr>
          <w:rFonts w:cs="Arial"/>
          <w:sz w:val="22"/>
          <w:szCs w:val="22"/>
          <w:lang w:val="en-GB"/>
        </w:rPr>
      </w:pPr>
      <w:r w:rsidRPr="00ED17F0">
        <w:rPr>
          <w:rFonts w:cs="Arial"/>
          <w:sz w:val="22"/>
          <w:szCs w:val="22"/>
          <w:lang w:val="en-GB"/>
        </w:rPr>
        <w:t xml:space="preserve">The </w:t>
      </w:r>
      <w:r w:rsidR="00D8538A">
        <w:rPr>
          <w:rFonts w:cs="Arial"/>
          <w:sz w:val="22"/>
          <w:szCs w:val="22"/>
          <w:lang w:val="en-GB"/>
        </w:rPr>
        <w:t>E</w:t>
      </w:r>
      <w:r w:rsidRPr="00ED17F0">
        <w:rPr>
          <w:rFonts w:cs="Arial"/>
          <w:sz w:val="22"/>
          <w:szCs w:val="22"/>
          <w:lang w:val="en-GB"/>
        </w:rPr>
        <w:t>arly Years education we offer our children is based on the following principles:</w:t>
      </w:r>
    </w:p>
    <w:p w14:paraId="05975E5D" w14:textId="042BA3F5"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builds on what our children already know and can do</w:t>
      </w:r>
    </w:p>
    <w:p w14:paraId="6E85250A" w14:textId="591F1F44" w:rsidR="008A3A22" w:rsidRPr="008A3A22" w:rsidRDefault="001569DA" w:rsidP="008A3A22">
      <w:pPr>
        <w:pStyle w:val="aLCPbulletlist"/>
        <w:rPr>
          <w:rFonts w:ascii="Arial" w:eastAsia="MS Mincho" w:hAnsi="Arial"/>
          <w:sz w:val="22"/>
          <w:szCs w:val="22"/>
        </w:rPr>
      </w:pPr>
      <w:r w:rsidRPr="00ED17F0">
        <w:rPr>
          <w:rFonts w:ascii="Arial" w:eastAsia="MS Mincho" w:hAnsi="Arial"/>
          <w:sz w:val="22"/>
          <w:szCs w:val="22"/>
        </w:rPr>
        <w:t>it ensures that no child is excluded or disadvantaged</w:t>
      </w:r>
    </w:p>
    <w:p w14:paraId="2F1AD6AB" w14:textId="19FF515E"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offers a structure for learning that has a range of starting points, content that matches the needs of young children and activity that provides opportunities for learning both indoors and outdoors</w:t>
      </w:r>
    </w:p>
    <w:p w14:paraId="33AA20BC" w14:textId="72E13892"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lays solid foundations for literacy and numeracy learning</w:t>
      </w:r>
    </w:p>
    <w:p w14:paraId="20B69222" w14:textId="4544266F"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provides a rich and stimulating environment</w:t>
      </w:r>
    </w:p>
    <w:p w14:paraId="1710E0EB" w14:textId="628351A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encourages children to play and explore</w:t>
      </w:r>
    </w:p>
    <w:p w14:paraId="7D91648B" w14:textId="62E071FF"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promotes active learning</w:t>
      </w:r>
    </w:p>
    <w:p w14:paraId="4DCB2C25" w14:textId="578226EA"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it offers rich cultural capital to help diminish the disadvantage gap</w:t>
      </w:r>
    </w:p>
    <w:p w14:paraId="066966D4" w14:textId="371BD2B3"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it fosters creative and critical thinkers </w:t>
      </w:r>
    </w:p>
    <w:p w14:paraId="149A8F43" w14:textId="77777777" w:rsidR="001569DA" w:rsidRPr="00ED17F0" w:rsidRDefault="001569DA" w:rsidP="001569DA">
      <w:pPr>
        <w:pStyle w:val="aLCPbulletlist"/>
        <w:numPr>
          <w:ilvl w:val="0"/>
          <w:numId w:val="0"/>
        </w:numPr>
        <w:rPr>
          <w:rFonts w:ascii="Arial" w:eastAsia="MS Mincho" w:hAnsi="Arial"/>
          <w:sz w:val="22"/>
          <w:szCs w:val="22"/>
        </w:rPr>
      </w:pPr>
    </w:p>
    <w:p w14:paraId="0876B251" w14:textId="3D5A3ECE" w:rsidR="001569DA" w:rsidRPr="00ED17F0" w:rsidRDefault="008A3A22" w:rsidP="001569DA">
      <w:pPr>
        <w:rPr>
          <w:rFonts w:ascii="Arial" w:eastAsia="MS Mincho" w:hAnsi="Arial" w:cs="Arial"/>
          <w:sz w:val="22"/>
          <w:szCs w:val="22"/>
        </w:rPr>
      </w:pPr>
      <w:r>
        <w:rPr>
          <w:rFonts w:ascii="Arial" w:eastAsia="MS Mincho" w:hAnsi="Arial" w:cs="Arial"/>
          <w:sz w:val="22"/>
          <w:szCs w:val="22"/>
        </w:rPr>
        <w:t xml:space="preserve">We </w:t>
      </w:r>
      <w:r w:rsidR="001569DA" w:rsidRPr="00ED17F0">
        <w:rPr>
          <w:rFonts w:ascii="Arial" w:eastAsia="MS Mincho" w:hAnsi="Arial" w:cs="Arial"/>
          <w:sz w:val="22"/>
          <w:szCs w:val="22"/>
        </w:rPr>
        <w:t>equip all our children with the necessary skills, knowledge and understanding for future learning</w:t>
      </w:r>
      <w:r>
        <w:rPr>
          <w:rFonts w:ascii="Arial" w:eastAsia="MS Mincho" w:hAnsi="Arial" w:cs="Arial"/>
          <w:sz w:val="22"/>
          <w:szCs w:val="22"/>
        </w:rPr>
        <w:t xml:space="preserve">, so they </w:t>
      </w:r>
      <w:r w:rsidR="001569DA" w:rsidRPr="00ED17F0">
        <w:rPr>
          <w:rFonts w:ascii="Arial" w:eastAsia="MS Mincho" w:hAnsi="Arial" w:cs="Arial"/>
          <w:sz w:val="22"/>
          <w:szCs w:val="22"/>
        </w:rPr>
        <w:t>leave</w:t>
      </w:r>
      <w:r w:rsidR="001569DA">
        <w:rPr>
          <w:rFonts w:ascii="Arial" w:eastAsia="MS Mincho" w:hAnsi="Arial" w:cs="Arial"/>
          <w:sz w:val="22"/>
          <w:szCs w:val="22"/>
        </w:rPr>
        <w:t xml:space="preserve"> </w:t>
      </w:r>
      <w:r w:rsidR="001569DA" w:rsidRPr="00ED17F0">
        <w:rPr>
          <w:rFonts w:ascii="Arial" w:eastAsia="MS Mincho" w:hAnsi="Arial" w:cs="Arial"/>
          <w:sz w:val="22"/>
          <w:szCs w:val="22"/>
        </w:rPr>
        <w:t xml:space="preserve">Early Years as empowered, independent and resilient individuals that have the confidence and ability to </w:t>
      </w:r>
      <w:r w:rsidR="001569DA" w:rsidRPr="00ED17F0">
        <w:rPr>
          <w:rFonts w:ascii="Arial" w:eastAsia="MS Mincho" w:hAnsi="Arial" w:cs="Arial"/>
          <w:b/>
          <w:sz w:val="22"/>
          <w:szCs w:val="22"/>
        </w:rPr>
        <w:t xml:space="preserve">communicate effectively, problem solve, develop ideas </w:t>
      </w:r>
      <w:r w:rsidR="001569DA" w:rsidRPr="00ED17F0">
        <w:rPr>
          <w:rFonts w:ascii="Arial" w:eastAsia="MS Mincho" w:hAnsi="Arial" w:cs="Arial"/>
          <w:sz w:val="22"/>
          <w:szCs w:val="22"/>
        </w:rPr>
        <w:t>and</w:t>
      </w:r>
      <w:r w:rsidR="001569DA" w:rsidRPr="00ED17F0">
        <w:rPr>
          <w:rFonts w:ascii="Arial" w:eastAsia="MS Mincho" w:hAnsi="Arial" w:cs="Arial"/>
          <w:b/>
          <w:sz w:val="22"/>
          <w:szCs w:val="22"/>
        </w:rPr>
        <w:t xml:space="preserve"> think creatively. </w:t>
      </w:r>
    </w:p>
    <w:p w14:paraId="4CA39103" w14:textId="77777777" w:rsidR="001569DA" w:rsidRPr="00ED17F0" w:rsidRDefault="001569DA" w:rsidP="001569DA">
      <w:pPr>
        <w:jc w:val="both"/>
        <w:rPr>
          <w:rFonts w:ascii="Arial" w:eastAsia="MS Mincho" w:hAnsi="Arial" w:cs="Arial"/>
          <w:b/>
          <w:sz w:val="22"/>
          <w:szCs w:val="22"/>
        </w:rPr>
      </w:pPr>
    </w:p>
    <w:p w14:paraId="0AE58D46" w14:textId="5BD9B667" w:rsidR="008A3A22" w:rsidRDefault="008A3A22" w:rsidP="008A3A22">
      <w:pPr>
        <w:jc w:val="both"/>
        <w:rPr>
          <w:rFonts w:ascii="Arial" w:eastAsia="MS Mincho" w:hAnsi="Arial" w:cs="Arial"/>
          <w:sz w:val="22"/>
          <w:szCs w:val="22"/>
        </w:rPr>
      </w:pPr>
      <w:r>
        <w:rPr>
          <w:rFonts w:ascii="Arial" w:eastAsia="MS Mincho" w:hAnsi="Arial" w:cs="Arial"/>
          <w:sz w:val="22"/>
          <w:szCs w:val="22"/>
        </w:rPr>
        <w:t>We are committed</w:t>
      </w:r>
      <w:r w:rsidR="001569DA" w:rsidRPr="00ED17F0">
        <w:rPr>
          <w:rFonts w:ascii="Arial" w:eastAsia="MS Mincho" w:hAnsi="Arial" w:cs="Arial"/>
          <w:sz w:val="22"/>
          <w:szCs w:val="22"/>
        </w:rPr>
        <w:t xml:space="preserve"> to </w:t>
      </w:r>
      <w:r>
        <w:rPr>
          <w:rFonts w:ascii="Arial" w:eastAsia="MS Mincho" w:hAnsi="Arial" w:cs="Arial"/>
          <w:sz w:val="22"/>
          <w:szCs w:val="22"/>
        </w:rPr>
        <w:t xml:space="preserve">working </w:t>
      </w:r>
      <w:r w:rsidR="008C5319">
        <w:rPr>
          <w:rFonts w:ascii="Arial" w:eastAsia="MS Mincho" w:hAnsi="Arial" w:cs="Arial"/>
          <w:sz w:val="22"/>
          <w:szCs w:val="22"/>
        </w:rPr>
        <w:t xml:space="preserve">in partnership </w:t>
      </w:r>
      <w:r>
        <w:rPr>
          <w:rFonts w:ascii="Arial" w:eastAsia="MS Mincho" w:hAnsi="Arial" w:cs="Arial"/>
          <w:sz w:val="22"/>
          <w:szCs w:val="22"/>
        </w:rPr>
        <w:t xml:space="preserve">with our </w:t>
      </w:r>
      <w:r w:rsidRPr="008C5319">
        <w:rPr>
          <w:rFonts w:ascii="Arial" w:eastAsia="MS Mincho" w:hAnsi="Arial" w:cs="Arial"/>
          <w:sz w:val="22"/>
          <w:szCs w:val="22"/>
        </w:rPr>
        <w:t>families to ensure an active and flourishing learning community</w:t>
      </w:r>
      <w:r w:rsidR="008C5319" w:rsidRPr="008C5319">
        <w:rPr>
          <w:rFonts w:ascii="Arial" w:eastAsia="MS Mincho" w:hAnsi="Arial" w:cs="Arial"/>
          <w:sz w:val="22"/>
          <w:szCs w:val="22"/>
        </w:rPr>
        <w:t>.</w:t>
      </w:r>
    </w:p>
    <w:p w14:paraId="37FC6BA6" w14:textId="61A4F23A"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All development and learning </w:t>
      </w:r>
      <w:proofErr w:type="gramStart"/>
      <w:r w:rsidRPr="00ED17F0">
        <w:rPr>
          <w:rFonts w:ascii="Arial" w:eastAsia="MS Mincho" w:hAnsi="Arial" w:cs="Arial"/>
          <w:sz w:val="22"/>
          <w:szCs w:val="22"/>
        </w:rPr>
        <w:t>is</w:t>
      </w:r>
      <w:proofErr w:type="gramEnd"/>
      <w:r w:rsidRPr="00ED17F0">
        <w:rPr>
          <w:rFonts w:ascii="Arial" w:eastAsia="MS Mincho" w:hAnsi="Arial" w:cs="Arial"/>
          <w:sz w:val="22"/>
          <w:szCs w:val="22"/>
        </w:rPr>
        <w:t xml:space="preserve"> guided by the </w:t>
      </w:r>
      <w:r w:rsidRPr="00ED17F0">
        <w:rPr>
          <w:rFonts w:ascii="Arial" w:eastAsia="MS Mincho" w:hAnsi="Arial" w:cs="Arial"/>
          <w:b/>
          <w:sz w:val="22"/>
          <w:szCs w:val="22"/>
        </w:rPr>
        <w:t>EYFS Framework</w:t>
      </w:r>
      <w:r w:rsidRPr="00ED17F0">
        <w:rPr>
          <w:rFonts w:ascii="Arial" w:eastAsia="MS Mincho" w:hAnsi="Arial" w:cs="Arial"/>
          <w:sz w:val="22"/>
          <w:szCs w:val="22"/>
        </w:rPr>
        <w:t>; our setting</w:t>
      </w:r>
      <w:r w:rsidR="008C5319">
        <w:rPr>
          <w:rFonts w:ascii="Arial" w:eastAsia="MS Mincho" w:hAnsi="Arial" w:cs="Arial"/>
          <w:sz w:val="22"/>
          <w:szCs w:val="22"/>
        </w:rPr>
        <w:t xml:space="preserve"> </w:t>
      </w:r>
      <w:r w:rsidRPr="00ED17F0">
        <w:rPr>
          <w:rFonts w:ascii="Arial" w:eastAsia="MS Mincho" w:hAnsi="Arial" w:cs="Arial"/>
          <w:sz w:val="22"/>
          <w:szCs w:val="22"/>
        </w:rPr>
        <w:t>and provision reflect</w:t>
      </w:r>
      <w:r w:rsidR="008C5319">
        <w:rPr>
          <w:rFonts w:ascii="Arial" w:eastAsia="MS Mincho" w:hAnsi="Arial" w:cs="Arial"/>
          <w:sz w:val="22"/>
          <w:szCs w:val="22"/>
        </w:rPr>
        <w:t>s</w:t>
      </w:r>
      <w:r w:rsidRPr="00ED17F0">
        <w:rPr>
          <w:rFonts w:ascii="Arial" w:eastAsia="MS Mincho" w:hAnsi="Arial" w:cs="Arial"/>
          <w:sz w:val="22"/>
          <w:szCs w:val="22"/>
        </w:rPr>
        <w:t xml:space="preserve"> the four themes:</w:t>
      </w:r>
    </w:p>
    <w:p w14:paraId="69BA84FC" w14:textId="77777777" w:rsidR="001569DA" w:rsidRPr="00ED17F0" w:rsidRDefault="001569DA" w:rsidP="001569DA">
      <w:pPr>
        <w:jc w:val="both"/>
        <w:rPr>
          <w:rFonts w:ascii="Arial" w:eastAsia="MS Mincho" w:hAnsi="Arial" w:cs="Arial"/>
          <w:sz w:val="22"/>
          <w:szCs w:val="22"/>
        </w:rPr>
      </w:pPr>
    </w:p>
    <w:p w14:paraId="338CB4E7" w14:textId="77777777" w:rsidR="001569DA" w:rsidRPr="00ED17F0" w:rsidRDefault="001569DA" w:rsidP="001569DA">
      <w:pPr>
        <w:pStyle w:val="ListParagraph"/>
        <w:numPr>
          <w:ilvl w:val="0"/>
          <w:numId w:val="2"/>
        </w:numPr>
        <w:jc w:val="both"/>
        <w:rPr>
          <w:rFonts w:ascii="Arial" w:eastAsia="MS Mincho" w:hAnsi="Arial" w:cs="Arial"/>
          <w:b/>
          <w:sz w:val="22"/>
          <w:szCs w:val="22"/>
        </w:rPr>
      </w:pPr>
      <w:r w:rsidRPr="00ED17F0">
        <w:rPr>
          <w:rFonts w:ascii="Arial" w:eastAsia="MS Mincho" w:hAnsi="Arial" w:cs="Arial"/>
          <w:b/>
          <w:sz w:val="22"/>
          <w:szCs w:val="22"/>
        </w:rPr>
        <w:t>Unique Child</w:t>
      </w:r>
    </w:p>
    <w:p w14:paraId="3804D756" w14:textId="77777777" w:rsidR="001569DA" w:rsidRPr="00ED17F0" w:rsidRDefault="001569DA" w:rsidP="001569DA">
      <w:pPr>
        <w:pStyle w:val="ListParagraph"/>
        <w:numPr>
          <w:ilvl w:val="0"/>
          <w:numId w:val="2"/>
        </w:numPr>
        <w:jc w:val="both"/>
        <w:rPr>
          <w:rFonts w:ascii="Arial" w:eastAsia="MS Mincho" w:hAnsi="Arial" w:cs="Arial"/>
          <w:b/>
          <w:sz w:val="22"/>
          <w:szCs w:val="22"/>
        </w:rPr>
      </w:pPr>
      <w:r w:rsidRPr="00ED17F0">
        <w:rPr>
          <w:rFonts w:ascii="Arial" w:eastAsia="MS Mincho" w:hAnsi="Arial" w:cs="Arial"/>
          <w:b/>
          <w:sz w:val="22"/>
          <w:szCs w:val="22"/>
        </w:rPr>
        <w:t>Positive Relationships</w:t>
      </w:r>
    </w:p>
    <w:p w14:paraId="2CC5DAC8" w14:textId="77777777" w:rsidR="001569DA" w:rsidRPr="00ED17F0" w:rsidRDefault="001569DA" w:rsidP="001569DA">
      <w:pPr>
        <w:pStyle w:val="ListParagraph"/>
        <w:numPr>
          <w:ilvl w:val="0"/>
          <w:numId w:val="2"/>
        </w:numPr>
        <w:jc w:val="both"/>
        <w:rPr>
          <w:rFonts w:ascii="Arial" w:eastAsia="MS Mincho" w:hAnsi="Arial" w:cs="Arial"/>
          <w:b/>
          <w:sz w:val="22"/>
          <w:szCs w:val="22"/>
        </w:rPr>
      </w:pPr>
      <w:r w:rsidRPr="00ED17F0">
        <w:rPr>
          <w:rFonts w:ascii="Arial" w:eastAsia="MS Mincho" w:hAnsi="Arial" w:cs="Arial"/>
          <w:b/>
          <w:sz w:val="22"/>
          <w:szCs w:val="22"/>
        </w:rPr>
        <w:t>Enabling Environments</w:t>
      </w:r>
    </w:p>
    <w:p w14:paraId="3D66EAA5" w14:textId="77777777" w:rsidR="001569DA" w:rsidRPr="00ED17F0" w:rsidRDefault="001569DA" w:rsidP="001569DA">
      <w:pPr>
        <w:pStyle w:val="ListParagraph"/>
        <w:numPr>
          <w:ilvl w:val="0"/>
          <w:numId w:val="2"/>
        </w:numPr>
        <w:jc w:val="both"/>
        <w:rPr>
          <w:rFonts w:ascii="Arial" w:eastAsia="MS Mincho" w:hAnsi="Arial" w:cs="Arial"/>
          <w:b/>
          <w:sz w:val="22"/>
          <w:szCs w:val="22"/>
        </w:rPr>
      </w:pPr>
      <w:r w:rsidRPr="00ED17F0">
        <w:rPr>
          <w:rFonts w:ascii="Arial" w:eastAsia="MS Mincho" w:hAnsi="Arial" w:cs="Arial"/>
          <w:b/>
          <w:sz w:val="22"/>
          <w:szCs w:val="22"/>
        </w:rPr>
        <w:t xml:space="preserve">Learning and Development </w:t>
      </w:r>
    </w:p>
    <w:p w14:paraId="30449A6D" w14:textId="77777777" w:rsidR="001569DA" w:rsidRPr="00ED17F0" w:rsidRDefault="001569DA" w:rsidP="001569DA">
      <w:pPr>
        <w:jc w:val="both"/>
        <w:rPr>
          <w:rFonts w:ascii="Arial" w:eastAsia="MS Mincho" w:hAnsi="Arial" w:cs="Arial"/>
          <w:sz w:val="22"/>
          <w:szCs w:val="22"/>
        </w:rPr>
      </w:pPr>
    </w:p>
    <w:p w14:paraId="52E5234F"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Early Years staff plan together to ensure that the curriculum is broad and balanced across the following </w:t>
      </w:r>
      <w:r w:rsidRPr="00ED17F0">
        <w:rPr>
          <w:rFonts w:ascii="Arial" w:eastAsia="MS Mincho" w:hAnsi="Arial" w:cs="Arial"/>
          <w:b/>
          <w:sz w:val="22"/>
          <w:szCs w:val="22"/>
        </w:rPr>
        <w:t>areas of learning</w:t>
      </w:r>
      <w:r w:rsidRPr="00ED17F0">
        <w:rPr>
          <w:rFonts w:ascii="Arial" w:eastAsia="MS Mincho" w:hAnsi="Arial" w:cs="Arial"/>
          <w:sz w:val="22"/>
          <w:szCs w:val="22"/>
        </w:rPr>
        <w:t>:</w:t>
      </w:r>
    </w:p>
    <w:p w14:paraId="3B887420" w14:textId="77777777" w:rsidR="001569DA" w:rsidRPr="00ED17F0" w:rsidRDefault="001569DA" w:rsidP="001569DA">
      <w:pPr>
        <w:jc w:val="both"/>
        <w:rPr>
          <w:rFonts w:ascii="Arial" w:eastAsia="MS Mincho" w:hAnsi="Arial" w:cs="Arial"/>
          <w:sz w:val="22"/>
          <w:szCs w:val="22"/>
        </w:rPr>
      </w:pPr>
    </w:p>
    <w:p w14:paraId="7CDBD513"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Communication and Language</w:t>
      </w:r>
    </w:p>
    <w:p w14:paraId="188A37DC"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Physical Development</w:t>
      </w:r>
    </w:p>
    <w:p w14:paraId="098DB370"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Personal, Social and Emotional Development</w:t>
      </w:r>
    </w:p>
    <w:p w14:paraId="1C29923A"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Literacy</w:t>
      </w:r>
    </w:p>
    <w:p w14:paraId="01DB79F0"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Mathematics</w:t>
      </w:r>
    </w:p>
    <w:p w14:paraId="5BE1AEDF"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Understanding of the World</w:t>
      </w:r>
    </w:p>
    <w:p w14:paraId="7BFE942D" w14:textId="77777777" w:rsidR="001569DA" w:rsidRPr="00ED17F0" w:rsidRDefault="001569DA" w:rsidP="001569DA">
      <w:pPr>
        <w:pStyle w:val="ListParagraph"/>
        <w:numPr>
          <w:ilvl w:val="0"/>
          <w:numId w:val="3"/>
        </w:numPr>
        <w:jc w:val="both"/>
        <w:rPr>
          <w:rFonts w:ascii="Arial" w:eastAsia="MS Mincho" w:hAnsi="Arial" w:cs="Arial"/>
          <w:sz w:val="22"/>
          <w:szCs w:val="22"/>
        </w:rPr>
      </w:pPr>
      <w:r w:rsidRPr="00ED17F0">
        <w:rPr>
          <w:rFonts w:ascii="Arial" w:eastAsia="MS Mincho" w:hAnsi="Arial" w:cs="Arial"/>
          <w:sz w:val="22"/>
          <w:szCs w:val="22"/>
        </w:rPr>
        <w:t>Expressive Arts and Design</w:t>
      </w:r>
    </w:p>
    <w:p w14:paraId="70877A28" w14:textId="77777777" w:rsidR="001569DA" w:rsidRPr="00ED17F0" w:rsidRDefault="001569DA" w:rsidP="001569DA">
      <w:pPr>
        <w:jc w:val="both"/>
        <w:rPr>
          <w:rFonts w:ascii="Arial" w:eastAsia="MS Mincho" w:hAnsi="Arial" w:cs="Arial"/>
          <w:sz w:val="22"/>
          <w:szCs w:val="22"/>
        </w:rPr>
      </w:pPr>
    </w:p>
    <w:p w14:paraId="080B56EB" w14:textId="77777777" w:rsidR="001569DA" w:rsidRDefault="001569DA" w:rsidP="001569DA">
      <w:pPr>
        <w:jc w:val="both"/>
        <w:rPr>
          <w:rFonts w:ascii="Arial" w:eastAsia="MS Mincho" w:hAnsi="Arial" w:cs="Arial"/>
          <w:sz w:val="22"/>
          <w:szCs w:val="22"/>
        </w:rPr>
      </w:pPr>
    </w:p>
    <w:p w14:paraId="22151376" w14:textId="77777777" w:rsidR="008C5319" w:rsidRDefault="008C5319" w:rsidP="001569DA">
      <w:pPr>
        <w:jc w:val="both"/>
        <w:rPr>
          <w:rFonts w:ascii="Arial" w:eastAsia="MS Mincho" w:hAnsi="Arial" w:cs="Arial"/>
          <w:sz w:val="22"/>
          <w:szCs w:val="22"/>
        </w:rPr>
      </w:pPr>
    </w:p>
    <w:p w14:paraId="76CC806E" w14:textId="77777777" w:rsidR="008C5319" w:rsidRDefault="008C5319" w:rsidP="001569DA">
      <w:pPr>
        <w:jc w:val="both"/>
        <w:rPr>
          <w:rFonts w:ascii="Arial" w:eastAsia="MS Mincho" w:hAnsi="Arial" w:cs="Arial"/>
          <w:sz w:val="22"/>
          <w:szCs w:val="22"/>
        </w:rPr>
      </w:pPr>
    </w:p>
    <w:p w14:paraId="154A7421" w14:textId="77777777" w:rsidR="008C5319" w:rsidRDefault="008C5319" w:rsidP="001569DA">
      <w:pPr>
        <w:jc w:val="both"/>
        <w:rPr>
          <w:rFonts w:ascii="Arial" w:eastAsia="MS Mincho" w:hAnsi="Arial" w:cs="Arial"/>
          <w:sz w:val="22"/>
          <w:szCs w:val="22"/>
        </w:rPr>
      </w:pPr>
    </w:p>
    <w:p w14:paraId="18663B75" w14:textId="1E67F5B9" w:rsidR="001569DA" w:rsidRDefault="001569DA" w:rsidP="001569DA">
      <w:pPr>
        <w:jc w:val="both"/>
        <w:rPr>
          <w:rFonts w:ascii="Arial" w:eastAsia="MS Mincho" w:hAnsi="Arial" w:cs="Arial"/>
          <w:sz w:val="22"/>
          <w:szCs w:val="22"/>
        </w:rPr>
      </w:pPr>
      <w:r w:rsidRPr="00ED17F0">
        <w:rPr>
          <w:rFonts w:ascii="Arial" w:eastAsia="MS Mincho" w:hAnsi="Arial" w:cs="Arial"/>
          <w:sz w:val="22"/>
          <w:szCs w:val="22"/>
        </w:rPr>
        <w:lastRenderedPageBreak/>
        <w:t xml:space="preserve">The </w:t>
      </w:r>
      <w:r w:rsidRPr="00ED17F0">
        <w:rPr>
          <w:rFonts w:ascii="Arial" w:eastAsia="MS Mincho" w:hAnsi="Arial" w:cs="Arial"/>
          <w:b/>
          <w:sz w:val="22"/>
          <w:szCs w:val="22"/>
        </w:rPr>
        <w:t>Characteristics of Effective Learning</w:t>
      </w:r>
      <w:r w:rsidRPr="00ED17F0">
        <w:rPr>
          <w:rFonts w:ascii="Arial" w:eastAsia="MS Mincho" w:hAnsi="Arial" w:cs="Arial"/>
          <w:sz w:val="22"/>
          <w:szCs w:val="22"/>
        </w:rPr>
        <w:t xml:space="preserve"> are evident throughout all activities. </w:t>
      </w:r>
    </w:p>
    <w:p w14:paraId="4C7770DF" w14:textId="77777777" w:rsidR="008C5319" w:rsidRPr="00ED17F0" w:rsidRDefault="008C5319" w:rsidP="001569DA">
      <w:pPr>
        <w:jc w:val="both"/>
        <w:rPr>
          <w:rFonts w:ascii="Arial" w:eastAsia="MS Mincho" w:hAnsi="Arial" w:cs="Arial"/>
          <w:sz w:val="22"/>
          <w:szCs w:val="22"/>
        </w:rPr>
      </w:pPr>
    </w:p>
    <w:p w14:paraId="23A19D4E" w14:textId="77777777" w:rsidR="008C5319" w:rsidRDefault="001569DA" w:rsidP="001569DA">
      <w:pPr>
        <w:jc w:val="both"/>
        <w:rPr>
          <w:rFonts w:ascii="Arial" w:eastAsia="MS Mincho" w:hAnsi="Arial" w:cs="Arial"/>
          <w:sz w:val="22"/>
          <w:szCs w:val="22"/>
        </w:rPr>
      </w:pPr>
      <w:r w:rsidRPr="00ED17F0">
        <w:rPr>
          <w:rFonts w:ascii="Arial" w:eastAsia="MS Mincho" w:hAnsi="Arial" w:cs="Arial"/>
          <w:b/>
          <w:sz w:val="22"/>
          <w:szCs w:val="22"/>
        </w:rPr>
        <w:t>Play and Exploring</w:t>
      </w:r>
      <w:r w:rsidRPr="00ED17F0">
        <w:rPr>
          <w:rFonts w:ascii="Arial" w:eastAsia="MS Mincho" w:hAnsi="Arial" w:cs="Arial"/>
          <w:sz w:val="22"/>
          <w:szCs w:val="22"/>
        </w:rPr>
        <w:t xml:space="preserve"> = Engagement </w:t>
      </w:r>
      <w:r w:rsidR="008C5319">
        <w:rPr>
          <w:rFonts w:ascii="Arial" w:eastAsia="MS Mincho" w:hAnsi="Arial" w:cs="Arial"/>
          <w:sz w:val="22"/>
          <w:szCs w:val="22"/>
        </w:rPr>
        <w:t xml:space="preserve"> </w:t>
      </w:r>
    </w:p>
    <w:p w14:paraId="02197B9F" w14:textId="77777777" w:rsidR="008C5319" w:rsidRDefault="001569DA" w:rsidP="001569DA">
      <w:pPr>
        <w:jc w:val="both"/>
        <w:rPr>
          <w:rFonts w:ascii="Arial" w:eastAsia="MS Mincho" w:hAnsi="Arial" w:cs="Arial"/>
          <w:sz w:val="22"/>
          <w:szCs w:val="22"/>
        </w:rPr>
      </w:pPr>
      <w:r w:rsidRPr="00ED17F0">
        <w:rPr>
          <w:rFonts w:ascii="Arial" w:eastAsia="MS Mincho" w:hAnsi="Arial" w:cs="Arial"/>
          <w:b/>
          <w:sz w:val="22"/>
          <w:szCs w:val="22"/>
        </w:rPr>
        <w:t>Active Learning</w:t>
      </w:r>
      <w:r w:rsidRPr="00ED17F0">
        <w:rPr>
          <w:rFonts w:ascii="Arial" w:eastAsia="MS Mincho" w:hAnsi="Arial" w:cs="Arial"/>
          <w:sz w:val="22"/>
          <w:szCs w:val="22"/>
        </w:rPr>
        <w:t xml:space="preserve"> = Motivation</w:t>
      </w:r>
      <w:r w:rsidR="008C5319">
        <w:rPr>
          <w:rFonts w:ascii="Arial" w:eastAsia="MS Mincho" w:hAnsi="Arial" w:cs="Arial"/>
          <w:sz w:val="22"/>
          <w:szCs w:val="22"/>
        </w:rPr>
        <w:t xml:space="preserve"> </w:t>
      </w:r>
    </w:p>
    <w:p w14:paraId="20719A1A" w14:textId="77777777" w:rsidR="008C5319" w:rsidRDefault="001569DA" w:rsidP="001569DA">
      <w:pPr>
        <w:jc w:val="both"/>
        <w:rPr>
          <w:rFonts w:ascii="Arial" w:eastAsia="MS Mincho" w:hAnsi="Arial" w:cs="Arial"/>
          <w:sz w:val="22"/>
          <w:szCs w:val="22"/>
        </w:rPr>
      </w:pPr>
      <w:r w:rsidRPr="00ED17F0">
        <w:rPr>
          <w:rFonts w:ascii="Arial" w:eastAsia="MS Mincho" w:hAnsi="Arial" w:cs="Arial"/>
          <w:b/>
          <w:sz w:val="22"/>
          <w:szCs w:val="22"/>
        </w:rPr>
        <w:t>Creative and Thinking Critically</w:t>
      </w:r>
      <w:r w:rsidRPr="00ED17F0">
        <w:rPr>
          <w:rFonts w:ascii="Arial" w:eastAsia="MS Mincho" w:hAnsi="Arial" w:cs="Arial"/>
          <w:sz w:val="22"/>
          <w:szCs w:val="22"/>
        </w:rPr>
        <w:t xml:space="preserve"> = Thinking </w:t>
      </w:r>
    </w:p>
    <w:p w14:paraId="25E1C371" w14:textId="77777777" w:rsidR="008C5319" w:rsidRDefault="008C5319" w:rsidP="001569DA">
      <w:pPr>
        <w:jc w:val="both"/>
        <w:rPr>
          <w:rFonts w:ascii="Arial" w:eastAsia="MS Mincho" w:hAnsi="Arial" w:cs="Arial"/>
          <w:sz w:val="22"/>
          <w:szCs w:val="22"/>
        </w:rPr>
      </w:pPr>
    </w:p>
    <w:p w14:paraId="2E76C1B9" w14:textId="26A84526" w:rsidR="001569DA" w:rsidRPr="00ED17F0" w:rsidRDefault="001569DA" w:rsidP="001569DA">
      <w:pPr>
        <w:jc w:val="both"/>
        <w:rPr>
          <w:rFonts w:ascii="Arial" w:eastAsia="MS Mincho" w:hAnsi="Arial" w:cs="Arial"/>
          <w:sz w:val="22"/>
          <w:szCs w:val="22"/>
        </w:rPr>
      </w:pPr>
      <w:r>
        <w:rPr>
          <w:rFonts w:ascii="Arial" w:eastAsia="MS Mincho" w:hAnsi="Arial" w:cs="Arial"/>
          <w:sz w:val="22"/>
          <w:szCs w:val="22"/>
        </w:rPr>
        <w:t xml:space="preserve">We plan </w:t>
      </w:r>
      <w:r w:rsidRPr="00ED17F0">
        <w:rPr>
          <w:rFonts w:ascii="Arial" w:eastAsia="MS Mincho" w:hAnsi="Arial" w:cs="Arial"/>
          <w:sz w:val="22"/>
          <w:szCs w:val="22"/>
        </w:rPr>
        <w:t xml:space="preserve">own </w:t>
      </w:r>
      <w:r w:rsidRPr="00ED17F0">
        <w:rPr>
          <w:rFonts w:ascii="Arial" w:eastAsia="MS Mincho" w:hAnsi="Arial" w:cs="Arial"/>
          <w:b/>
          <w:sz w:val="22"/>
          <w:szCs w:val="22"/>
        </w:rPr>
        <w:t>unique curriculum</w:t>
      </w:r>
      <w:r w:rsidRPr="00ED17F0">
        <w:rPr>
          <w:rFonts w:ascii="Arial" w:eastAsia="MS Mincho" w:hAnsi="Arial" w:cs="Arial"/>
          <w:sz w:val="22"/>
          <w:szCs w:val="22"/>
        </w:rPr>
        <w:t xml:space="preserve"> which draws on </w:t>
      </w:r>
      <w:proofErr w:type="gramStart"/>
      <w:r w:rsidRPr="00ED17F0">
        <w:rPr>
          <w:rFonts w:ascii="Arial" w:eastAsia="MS Mincho" w:hAnsi="Arial" w:cs="Arial"/>
          <w:sz w:val="22"/>
          <w:szCs w:val="22"/>
        </w:rPr>
        <w:t>a number of</w:t>
      </w:r>
      <w:proofErr w:type="gramEnd"/>
      <w:r w:rsidRPr="00ED17F0">
        <w:rPr>
          <w:rFonts w:ascii="Arial" w:eastAsia="MS Mincho" w:hAnsi="Arial" w:cs="Arial"/>
          <w:sz w:val="22"/>
          <w:szCs w:val="22"/>
        </w:rPr>
        <w:t xml:space="preserve"> influences</w:t>
      </w:r>
      <w:r>
        <w:rPr>
          <w:rFonts w:ascii="Arial" w:eastAsia="MS Mincho" w:hAnsi="Arial" w:cs="Arial"/>
          <w:sz w:val="22"/>
          <w:szCs w:val="22"/>
        </w:rPr>
        <w:t xml:space="preserve">, educational </w:t>
      </w:r>
      <w:r w:rsidRPr="00ED17F0">
        <w:rPr>
          <w:rFonts w:ascii="Arial" w:eastAsia="MS Mincho" w:hAnsi="Arial" w:cs="Arial"/>
          <w:sz w:val="22"/>
          <w:szCs w:val="22"/>
        </w:rPr>
        <w:t>theory</w:t>
      </w:r>
      <w:r>
        <w:rPr>
          <w:rFonts w:ascii="Arial" w:eastAsia="MS Mincho" w:hAnsi="Arial" w:cs="Arial"/>
          <w:sz w:val="22"/>
          <w:szCs w:val="22"/>
        </w:rPr>
        <w:t xml:space="preserve"> and links with whole school curriculum themes. </w:t>
      </w:r>
    </w:p>
    <w:p w14:paraId="1CF29AB2" w14:textId="77777777" w:rsidR="001569DA" w:rsidRPr="00ED17F0" w:rsidRDefault="001569DA" w:rsidP="001569DA">
      <w:pPr>
        <w:jc w:val="both"/>
        <w:rPr>
          <w:rFonts w:ascii="Arial" w:eastAsia="MS Mincho" w:hAnsi="Arial" w:cs="Arial"/>
          <w:sz w:val="22"/>
          <w:szCs w:val="22"/>
        </w:rPr>
      </w:pPr>
    </w:p>
    <w:p w14:paraId="222552E4"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What and how we teach is in direct response to the needs of the children.</w:t>
      </w:r>
    </w:p>
    <w:p w14:paraId="0CE9BF76" w14:textId="77777777" w:rsidR="001569DA" w:rsidRPr="00ED17F0" w:rsidRDefault="001569DA" w:rsidP="001569DA">
      <w:pPr>
        <w:jc w:val="both"/>
        <w:rPr>
          <w:rFonts w:ascii="Arial" w:eastAsia="MS Mincho" w:hAnsi="Arial" w:cs="Arial"/>
          <w:sz w:val="22"/>
          <w:szCs w:val="22"/>
        </w:rPr>
      </w:pPr>
    </w:p>
    <w:p w14:paraId="7E62C20B"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Learning is planned and built on the familiar. What the child can do is the starting point of their education.</w:t>
      </w:r>
    </w:p>
    <w:p w14:paraId="2DBB1855" w14:textId="77777777" w:rsidR="001569DA" w:rsidRPr="00ED17F0" w:rsidRDefault="001569DA" w:rsidP="001569DA">
      <w:pPr>
        <w:jc w:val="both"/>
        <w:rPr>
          <w:rFonts w:ascii="Arial" w:eastAsia="MS Mincho" w:hAnsi="Arial" w:cs="Arial"/>
          <w:sz w:val="22"/>
          <w:szCs w:val="22"/>
        </w:rPr>
      </w:pPr>
    </w:p>
    <w:p w14:paraId="7DA143ED"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Practitioners establish a clear understanding of children’s </w:t>
      </w:r>
      <w:r w:rsidRPr="00ED17F0">
        <w:rPr>
          <w:rFonts w:ascii="Arial" w:eastAsia="MS Mincho" w:hAnsi="Arial" w:cs="Arial"/>
          <w:b/>
          <w:sz w:val="22"/>
          <w:szCs w:val="22"/>
        </w:rPr>
        <w:t>strengths</w:t>
      </w:r>
      <w:r w:rsidRPr="00ED17F0">
        <w:rPr>
          <w:rFonts w:ascii="Arial" w:eastAsia="MS Mincho" w:hAnsi="Arial" w:cs="Arial"/>
          <w:sz w:val="22"/>
          <w:szCs w:val="22"/>
        </w:rPr>
        <w:t xml:space="preserve">, </w:t>
      </w:r>
      <w:r w:rsidRPr="00ED17F0">
        <w:rPr>
          <w:rFonts w:ascii="Arial" w:eastAsia="MS Mincho" w:hAnsi="Arial" w:cs="Arial"/>
          <w:b/>
          <w:sz w:val="22"/>
          <w:szCs w:val="22"/>
        </w:rPr>
        <w:t>interests</w:t>
      </w:r>
      <w:r w:rsidRPr="00ED17F0">
        <w:rPr>
          <w:rFonts w:ascii="Arial" w:eastAsia="MS Mincho" w:hAnsi="Arial" w:cs="Arial"/>
          <w:sz w:val="22"/>
          <w:szCs w:val="22"/>
        </w:rPr>
        <w:t xml:space="preserve"> and </w:t>
      </w:r>
      <w:r w:rsidRPr="00ED17F0">
        <w:rPr>
          <w:rFonts w:ascii="Arial" w:eastAsia="MS Mincho" w:hAnsi="Arial" w:cs="Arial"/>
          <w:b/>
          <w:sz w:val="22"/>
          <w:szCs w:val="22"/>
        </w:rPr>
        <w:t>learning</w:t>
      </w:r>
      <w:r w:rsidRPr="00ED17F0">
        <w:rPr>
          <w:rFonts w:ascii="Arial" w:eastAsia="MS Mincho" w:hAnsi="Arial" w:cs="Arial"/>
          <w:sz w:val="22"/>
          <w:szCs w:val="22"/>
        </w:rPr>
        <w:t xml:space="preserve"> </w:t>
      </w:r>
      <w:r w:rsidRPr="00ED17F0">
        <w:rPr>
          <w:rFonts w:ascii="Arial" w:eastAsia="MS Mincho" w:hAnsi="Arial" w:cs="Arial"/>
          <w:b/>
          <w:sz w:val="22"/>
          <w:szCs w:val="22"/>
        </w:rPr>
        <w:t>styles</w:t>
      </w:r>
      <w:r w:rsidRPr="00ED17F0">
        <w:rPr>
          <w:rFonts w:ascii="Arial" w:eastAsia="MS Mincho" w:hAnsi="Arial" w:cs="Arial"/>
          <w:sz w:val="22"/>
          <w:szCs w:val="22"/>
        </w:rPr>
        <w:t xml:space="preserve"> so that they can respond accordingly, delivering a curriculum that builds sensitively and effectively upon starting points. </w:t>
      </w:r>
    </w:p>
    <w:p w14:paraId="2EB7CD24" w14:textId="77777777" w:rsidR="001569DA" w:rsidRPr="00ED17F0" w:rsidRDefault="001569DA" w:rsidP="001569DA">
      <w:pPr>
        <w:jc w:val="both"/>
        <w:rPr>
          <w:rFonts w:ascii="Arial" w:eastAsia="MS Mincho" w:hAnsi="Arial" w:cs="Arial"/>
          <w:sz w:val="22"/>
          <w:szCs w:val="22"/>
        </w:rPr>
      </w:pPr>
    </w:p>
    <w:p w14:paraId="5C45A33C"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Children start to learn about the world around them from the moment they are born. Our Early Years settings help our youngest children to continue to do this by providing a wide range of experiences that are </w:t>
      </w:r>
      <w:r w:rsidRPr="00ED17F0">
        <w:rPr>
          <w:rFonts w:ascii="Arial" w:eastAsia="MS Mincho" w:hAnsi="Arial" w:cs="Arial"/>
          <w:b/>
          <w:sz w:val="22"/>
          <w:szCs w:val="22"/>
        </w:rPr>
        <w:t>appropriate for their age and stage of development</w:t>
      </w:r>
      <w:r w:rsidRPr="00ED17F0">
        <w:rPr>
          <w:rFonts w:ascii="Arial" w:eastAsia="MS Mincho" w:hAnsi="Arial" w:cs="Arial"/>
          <w:sz w:val="22"/>
          <w:szCs w:val="22"/>
        </w:rPr>
        <w:t xml:space="preserve">. </w:t>
      </w:r>
    </w:p>
    <w:p w14:paraId="769427BC" w14:textId="77777777" w:rsidR="001569DA" w:rsidRPr="00ED17F0" w:rsidRDefault="001569DA" w:rsidP="001569DA">
      <w:pPr>
        <w:jc w:val="both"/>
        <w:rPr>
          <w:rFonts w:ascii="Arial" w:eastAsia="MS Mincho" w:hAnsi="Arial" w:cs="Arial"/>
          <w:sz w:val="22"/>
          <w:szCs w:val="22"/>
        </w:rPr>
      </w:pPr>
    </w:p>
    <w:p w14:paraId="2CC54990"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Practitioners understand that each age phase has special qualities, strengths and needs, and their reflective practice supports these.</w:t>
      </w:r>
    </w:p>
    <w:p w14:paraId="27A3F34E" w14:textId="77777777" w:rsidR="001569DA" w:rsidRPr="00ED17F0" w:rsidRDefault="001569DA" w:rsidP="001569DA">
      <w:pPr>
        <w:jc w:val="both"/>
        <w:rPr>
          <w:rFonts w:ascii="Arial" w:eastAsia="MS Mincho" w:hAnsi="Arial" w:cs="Arial"/>
          <w:sz w:val="22"/>
          <w:szCs w:val="22"/>
        </w:rPr>
      </w:pPr>
    </w:p>
    <w:p w14:paraId="57B9B094"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Practitioners plan all learning through </w:t>
      </w:r>
      <w:r w:rsidRPr="00ED17F0">
        <w:rPr>
          <w:rFonts w:ascii="Arial" w:eastAsia="MS Mincho" w:hAnsi="Arial" w:cs="Arial"/>
          <w:b/>
          <w:sz w:val="22"/>
          <w:szCs w:val="22"/>
        </w:rPr>
        <w:t>active</w:t>
      </w:r>
      <w:r w:rsidRPr="00ED17F0">
        <w:rPr>
          <w:rFonts w:ascii="Arial" w:eastAsia="MS Mincho" w:hAnsi="Arial" w:cs="Arial"/>
          <w:sz w:val="22"/>
          <w:szCs w:val="22"/>
        </w:rPr>
        <w:t xml:space="preserve">, </w:t>
      </w:r>
      <w:r w:rsidRPr="00ED17F0">
        <w:rPr>
          <w:rFonts w:ascii="Arial" w:eastAsia="MS Mincho" w:hAnsi="Arial" w:cs="Arial"/>
          <w:b/>
          <w:sz w:val="22"/>
          <w:szCs w:val="22"/>
        </w:rPr>
        <w:t>first-hand experiences</w:t>
      </w:r>
      <w:r w:rsidRPr="00ED17F0">
        <w:rPr>
          <w:rFonts w:ascii="Arial" w:eastAsia="MS Mincho" w:hAnsi="Arial" w:cs="Arial"/>
          <w:sz w:val="22"/>
          <w:szCs w:val="22"/>
        </w:rPr>
        <w:t xml:space="preserve"> where time is given for </w:t>
      </w:r>
      <w:r w:rsidRPr="00ED17F0">
        <w:rPr>
          <w:rFonts w:ascii="Arial" w:eastAsia="MS Mincho" w:hAnsi="Arial" w:cs="Arial"/>
          <w:b/>
          <w:sz w:val="22"/>
          <w:szCs w:val="22"/>
        </w:rPr>
        <w:t>sustained play</w:t>
      </w:r>
      <w:r w:rsidRPr="00ED17F0">
        <w:rPr>
          <w:rFonts w:ascii="Arial" w:eastAsia="MS Mincho" w:hAnsi="Arial" w:cs="Arial"/>
          <w:sz w:val="22"/>
          <w:szCs w:val="22"/>
        </w:rPr>
        <w:t xml:space="preserve"> to </w:t>
      </w:r>
      <w:r w:rsidRPr="00ED17F0">
        <w:rPr>
          <w:rFonts w:ascii="Arial" w:eastAsia="MS Mincho" w:hAnsi="Arial" w:cs="Arial"/>
          <w:b/>
          <w:sz w:val="22"/>
          <w:szCs w:val="22"/>
        </w:rPr>
        <w:t>explore</w:t>
      </w:r>
      <w:r w:rsidRPr="00ED17F0">
        <w:rPr>
          <w:rFonts w:ascii="Arial" w:eastAsia="MS Mincho" w:hAnsi="Arial" w:cs="Arial"/>
          <w:sz w:val="22"/>
          <w:szCs w:val="22"/>
        </w:rPr>
        <w:t xml:space="preserve">, </w:t>
      </w:r>
      <w:r w:rsidRPr="00ED17F0">
        <w:rPr>
          <w:rFonts w:ascii="Arial" w:eastAsia="MS Mincho" w:hAnsi="Arial" w:cs="Arial"/>
          <w:b/>
          <w:sz w:val="22"/>
          <w:szCs w:val="22"/>
        </w:rPr>
        <w:t>experiment</w:t>
      </w:r>
      <w:r w:rsidRPr="00ED17F0">
        <w:rPr>
          <w:rFonts w:ascii="Arial" w:eastAsia="MS Mincho" w:hAnsi="Arial" w:cs="Arial"/>
          <w:sz w:val="22"/>
          <w:szCs w:val="22"/>
        </w:rPr>
        <w:t xml:space="preserve"> and </w:t>
      </w:r>
      <w:r w:rsidRPr="00ED17F0">
        <w:rPr>
          <w:rFonts w:ascii="Arial" w:eastAsia="MS Mincho" w:hAnsi="Arial" w:cs="Arial"/>
          <w:b/>
          <w:sz w:val="22"/>
          <w:szCs w:val="22"/>
        </w:rPr>
        <w:t>discover</w:t>
      </w:r>
      <w:r w:rsidRPr="00ED17F0">
        <w:rPr>
          <w:rFonts w:ascii="Arial" w:eastAsia="MS Mincho" w:hAnsi="Arial" w:cs="Arial"/>
          <w:sz w:val="22"/>
          <w:szCs w:val="22"/>
        </w:rPr>
        <w:t xml:space="preserve"> within a social environment which emphasises what the child thinks and enjoys.</w:t>
      </w:r>
    </w:p>
    <w:p w14:paraId="09B81548" w14:textId="77777777" w:rsidR="001569DA" w:rsidRPr="00ED17F0" w:rsidRDefault="001569DA" w:rsidP="001569DA">
      <w:pPr>
        <w:jc w:val="both"/>
        <w:rPr>
          <w:rFonts w:ascii="Arial" w:eastAsia="MS Mincho" w:hAnsi="Arial" w:cs="Arial"/>
          <w:sz w:val="22"/>
          <w:szCs w:val="22"/>
        </w:rPr>
      </w:pPr>
    </w:p>
    <w:p w14:paraId="761513C4"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Practitioners offer each child the opportunity to learn indoors and outdoors by planning the most appropriate curriculum for their stage of development. </w:t>
      </w:r>
    </w:p>
    <w:p w14:paraId="21A43147" w14:textId="77777777" w:rsidR="001569DA" w:rsidRPr="00ED17F0" w:rsidRDefault="001569DA" w:rsidP="001569DA">
      <w:pPr>
        <w:jc w:val="both"/>
        <w:rPr>
          <w:rFonts w:ascii="Arial" w:eastAsia="MS Mincho" w:hAnsi="Arial" w:cs="Arial"/>
          <w:sz w:val="22"/>
          <w:szCs w:val="22"/>
        </w:rPr>
      </w:pPr>
    </w:p>
    <w:p w14:paraId="33033A00"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For our youngest children, practitioners focus strongly on the </w:t>
      </w:r>
      <w:r w:rsidRPr="00ED17F0">
        <w:rPr>
          <w:rFonts w:ascii="Arial" w:eastAsia="MS Mincho" w:hAnsi="Arial" w:cs="Arial"/>
          <w:b/>
          <w:sz w:val="22"/>
          <w:szCs w:val="22"/>
        </w:rPr>
        <w:t>three prime areas</w:t>
      </w:r>
      <w:r w:rsidRPr="00ED17F0">
        <w:rPr>
          <w:rFonts w:ascii="Arial" w:eastAsia="MS Mincho" w:hAnsi="Arial" w:cs="Arial"/>
          <w:sz w:val="22"/>
          <w:szCs w:val="22"/>
        </w:rPr>
        <w:t xml:space="preserve"> – communication and language, physical and personal, social and emotional development, and gradually shift towards a more equal focus on all areas, as children grow and develop. </w:t>
      </w:r>
    </w:p>
    <w:p w14:paraId="1DD4D73C" w14:textId="77777777" w:rsidR="001569DA" w:rsidRPr="00ED17F0" w:rsidRDefault="001569DA" w:rsidP="001569DA">
      <w:pPr>
        <w:jc w:val="both"/>
        <w:rPr>
          <w:rFonts w:ascii="Arial" w:eastAsia="MS Mincho" w:hAnsi="Arial" w:cs="Arial"/>
          <w:sz w:val="22"/>
          <w:szCs w:val="22"/>
        </w:rPr>
      </w:pPr>
    </w:p>
    <w:p w14:paraId="0951EC58"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Curriculums are relevant to local surroundings and draw upon the resources available in the community to </w:t>
      </w:r>
      <w:r w:rsidRPr="00ED17F0">
        <w:rPr>
          <w:rFonts w:ascii="Arial" w:eastAsia="MS Mincho" w:hAnsi="Arial" w:cs="Arial"/>
          <w:b/>
          <w:sz w:val="22"/>
          <w:szCs w:val="22"/>
        </w:rPr>
        <w:t>strengthen cultural capital</w:t>
      </w:r>
      <w:r w:rsidRPr="00ED17F0">
        <w:rPr>
          <w:rFonts w:ascii="Arial" w:eastAsia="MS Mincho" w:hAnsi="Arial" w:cs="Arial"/>
          <w:sz w:val="22"/>
          <w:szCs w:val="22"/>
        </w:rPr>
        <w:t xml:space="preserve"> and help </w:t>
      </w:r>
      <w:r w:rsidRPr="00F50FB3">
        <w:rPr>
          <w:rFonts w:ascii="Arial" w:eastAsia="MS Mincho" w:hAnsi="Arial" w:cs="Arial"/>
          <w:b/>
          <w:bCs/>
          <w:sz w:val="22"/>
          <w:szCs w:val="22"/>
        </w:rPr>
        <w:t>diminish any disadvantage gap</w:t>
      </w:r>
      <w:r w:rsidRPr="00ED17F0">
        <w:rPr>
          <w:rFonts w:ascii="Arial" w:eastAsia="MS Mincho" w:hAnsi="Arial" w:cs="Arial"/>
          <w:sz w:val="22"/>
          <w:szCs w:val="22"/>
        </w:rPr>
        <w:t xml:space="preserve">. </w:t>
      </w:r>
    </w:p>
    <w:p w14:paraId="26E4B3C0" w14:textId="77777777" w:rsidR="001569DA" w:rsidRPr="00ED17F0" w:rsidRDefault="001569DA" w:rsidP="001569DA">
      <w:pPr>
        <w:jc w:val="both"/>
        <w:rPr>
          <w:rFonts w:ascii="Arial" w:eastAsia="MS Mincho" w:hAnsi="Arial" w:cs="Arial"/>
          <w:sz w:val="22"/>
          <w:szCs w:val="22"/>
        </w:rPr>
      </w:pPr>
    </w:p>
    <w:p w14:paraId="2ED0A70A" w14:textId="12080173"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In the </w:t>
      </w:r>
      <w:r w:rsidR="008C5319">
        <w:rPr>
          <w:rFonts w:ascii="Arial" w:eastAsia="MS Mincho" w:hAnsi="Arial" w:cs="Arial"/>
          <w:sz w:val="22"/>
          <w:szCs w:val="22"/>
        </w:rPr>
        <w:t xml:space="preserve">Nursery and </w:t>
      </w:r>
      <w:r w:rsidR="008C5319" w:rsidRPr="008C5319">
        <w:rPr>
          <w:rFonts w:ascii="Arial" w:eastAsia="MS Mincho" w:hAnsi="Arial" w:cs="Arial"/>
          <w:bCs/>
          <w:sz w:val="22"/>
          <w:szCs w:val="22"/>
        </w:rPr>
        <w:t>R</w:t>
      </w:r>
      <w:r w:rsidRPr="008C5319">
        <w:rPr>
          <w:rFonts w:ascii="Arial" w:eastAsia="MS Mincho" w:hAnsi="Arial" w:cs="Arial"/>
          <w:bCs/>
          <w:sz w:val="22"/>
          <w:szCs w:val="22"/>
        </w:rPr>
        <w:t>eception</w:t>
      </w:r>
      <w:r w:rsidRPr="00ED17F0">
        <w:rPr>
          <w:rFonts w:ascii="Arial" w:eastAsia="MS Mincho" w:hAnsi="Arial" w:cs="Arial"/>
          <w:b/>
          <w:sz w:val="22"/>
          <w:szCs w:val="22"/>
        </w:rPr>
        <w:t xml:space="preserve"> </w:t>
      </w:r>
      <w:r w:rsidRPr="00ED17F0">
        <w:rPr>
          <w:rFonts w:ascii="Arial" w:eastAsia="MS Mincho" w:hAnsi="Arial" w:cs="Arial"/>
          <w:sz w:val="22"/>
          <w:szCs w:val="22"/>
        </w:rPr>
        <w:t xml:space="preserve">children have </w:t>
      </w:r>
      <w:r w:rsidRPr="00ED17F0">
        <w:rPr>
          <w:rFonts w:ascii="Arial" w:eastAsia="MS Mincho" w:hAnsi="Arial" w:cs="Arial"/>
          <w:b/>
          <w:sz w:val="22"/>
          <w:szCs w:val="22"/>
        </w:rPr>
        <w:t>daily direct teaching of mathematics</w:t>
      </w:r>
      <w:r w:rsidRPr="00ED17F0">
        <w:rPr>
          <w:rFonts w:ascii="Arial" w:eastAsia="MS Mincho" w:hAnsi="Arial" w:cs="Arial"/>
          <w:sz w:val="22"/>
          <w:szCs w:val="22"/>
        </w:rPr>
        <w:t xml:space="preserve">, </w:t>
      </w:r>
      <w:r w:rsidRPr="00ED17F0">
        <w:rPr>
          <w:rFonts w:ascii="Arial" w:eastAsia="MS Mincho" w:hAnsi="Arial" w:cs="Arial"/>
          <w:b/>
          <w:sz w:val="22"/>
          <w:szCs w:val="22"/>
        </w:rPr>
        <w:t>literacy</w:t>
      </w:r>
      <w:r w:rsidRPr="00ED17F0">
        <w:rPr>
          <w:rFonts w:ascii="Arial" w:eastAsia="MS Mincho" w:hAnsi="Arial" w:cs="Arial"/>
          <w:sz w:val="22"/>
          <w:szCs w:val="22"/>
        </w:rPr>
        <w:t xml:space="preserve"> and </w:t>
      </w:r>
      <w:r w:rsidRPr="00ED17F0">
        <w:rPr>
          <w:rFonts w:ascii="Arial" w:eastAsia="MS Mincho" w:hAnsi="Arial" w:cs="Arial"/>
          <w:b/>
          <w:sz w:val="22"/>
          <w:szCs w:val="22"/>
        </w:rPr>
        <w:t xml:space="preserve">phonics. </w:t>
      </w:r>
      <w:r w:rsidRPr="00ED17F0">
        <w:rPr>
          <w:rFonts w:ascii="Arial" w:eastAsia="MS Mincho" w:hAnsi="Arial" w:cs="Arial"/>
          <w:sz w:val="22"/>
          <w:szCs w:val="22"/>
        </w:rPr>
        <w:t xml:space="preserve">There is a strong emphasis on </w:t>
      </w:r>
      <w:r w:rsidRPr="00ED17F0">
        <w:rPr>
          <w:rFonts w:ascii="Arial" w:eastAsia="MS Mincho" w:hAnsi="Arial" w:cs="Arial"/>
          <w:b/>
          <w:sz w:val="22"/>
          <w:szCs w:val="22"/>
        </w:rPr>
        <w:t>laying the foundations of literacy and numeracy</w:t>
      </w:r>
      <w:r w:rsidRPr="00ED17F0">
        <w:rPr>
          <w:rFonts w:ascii="Arial" w:eastAsia="MS Mincho" w:hAnsi="Arial" w:cs="Arial"/>
          <w:sz w:val="22"/>
          <w:szCs w:val="22"/>
        </w:rPr>
        <w:t xml:space="preserve">. </w:t>
      </w:r>
    </w:p>
    <w:p w14:paraId="15A4FFC1" w14:textId="77777777" w:rsidR="001569DA" w:rsidRPr="00ED17F0" w:rsidRDefault="001569DA" w:rsidP="001569DA">
      <w:pPr>
        <w:jc w:val="both"/>
        <w:rPr>
          <w:rFonts w:ascii="Arial" w:eastAsia="MS Mincho" w:hAnsi="Arial" w:cs="Arial"/>
          <w:sz w:val="22"/>
          <w:szCs w:val="22"/>
        </w:rPr>
      </w:pPr>
    </w:p>
    <w:p w14:paraId="2E7C518D" w14:textId="43648F40" w:rsidR="001569DA" w:rsidRPr="00D8538A"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 </w:t>
      </w:r>
    </w:p>
    <w:p w14:paraId="1E3ED46C" w14:textId="3755E439" w:rsidR="001569DA" w:rsidRDefault="001569DA" w:rsidP="001569DA">
      <w:pPr>
        <w:jc w:val="both"/>
        <w:rPr>
          <w:rFonts w:ascii="Arial" w:hAnsi="Arial" w:cs="Arial"/>
          <w:b/>
          <w:bCs/>
          <w:color w:val="0B769F" w:themeColor="accent4" w:themeShade="BF"/>
          <w:sz w:val="22"/>
          <w:szCs w:val="22"/>
        </w:rPr>
      </w:pPr>
      <w:r w:rsidRPr="00D8538A">
        <w:rPr>
          <w:rFonts w:ascii="Arial" w:hAnsi="Arial" w:cs="Arial"/>
          <w:b/>
          <w:bCs/>
          <w:color w:val="0B769F" w:themeColor="accent4" w:themeShade="BF"/>
          <w:sz w:val="22"/>
          <w:szCs w:val="22"/>
        </w:rPr>
        <w:t>Teaching and Learning</w:t>
      </w:r>
    </w:p>
    <w:p w14:paraId="431F0B16" w14:textId="77777777" w:rsidR="00D8538A" w:rsidRPr="00D8538A" w:rsidRDefault="00D8538A" w:rsidP="001569DA">
      <w:pPr>
        <w:jc w:val="both"/>
        <w:rPr>
          <w:rFonts w:ascii="Arial" w:hAnsi="Arial" w:cs="Arial"/>
          <w:b/>
          <w:bCs/>
          <w:color w:val="0B769F" w:themeColor="accent4" w:themeShade="BF"/>
          <w:sz w:val="22"/>
          <w:szCs w:val="22"/>
        </w:rPr>
      </w:pPr>
    </w:p>
    <w:p w14:paraId="0DDF30B6"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Each area of learning and development is implemented through </w:t>
      </w:r>
      <w:r w:rsidRPr="00ED17F0">
        <w:rPr>
          <w:rFonts w:ascii="Arial" w:eastAsia="MS Mincho" w:hAnsi="Arial" w:cs="Arial"/>
          <w:b/>
          <w:sz w:val="22"/>
          <w:szCs w:val="22"/>
        </w:rPr>
        <w:t>planned</w:t>
      </w:r>
      <w:r w:rsidRPr="00ED17F0">
        <w:rPr>
          <w:rFonts w:ascii="Arial" w:eastAsia="MS Mincho" w:hAnsi="Arial" w:cs="Arial"/>
          <w:sz w:val="22"/>
          <w:szCs w:val="22"/>
        </w:rPr>
        <w:t xml:space="preserve">, </w:t>
      </w:r>
      <w:r w:rsidRPr="00ED17F0">
        <w:rPr>
          <w:rFonts w:ascii="Arial" w:eastAsia="MS Mincho" w:hAnsi="Arial" w:cs="Arial"/>
          <w:b/>
          <w:sz w:val="22"/>
          <w:szCs w:val="22"/>
        </w:rPr>
        <w:t>purposeful play</w:t>
      </w:r>
      <w:r w:rsidRPr="00ED17F0">
        <w:rPr>
          <w:rFonts w:ascii="Arial" w:eastAsia="MS Mincho" w:hAnsi="Arial" w:cs="Arial"/>
          <w:sz w:val="22"/>
          <w:szCs w:val="22"/>
        </w:rPr>
        <w:t xml:space="preserve">, and through a </w:t>
      </w:r>
      <w:r w:rsidRPr="00ED17F0">
        <w:rPr>
          <w:rFonts w:ascii="Arial" w:eastAsia="MS Mincho" w:hAnsi="Arial" w:cs="Arial"/>
          <w:b/>
          <w:sz w:val="22"/>
          <w:szCs w:val="22"/>
        </w:rPr>
        <w:t>mix of adult-led</w:t>
      </w:r>
      <w:r w:rsidRPr="00ED17F0">
        <w:rPr>
          <w:rFonts w:ascii="Arial" w:eastAsia="MS Mincho" w:hAnsi="Arial" w:cs="Arial"/>
          <w:sz w:val="22"/>
          <w:szCs w:val="22"/>
        </w:rPr>
        <w:t xml:space="preserve"> and </w:t>
      </w:r>
      <w:r w:rsidRPr="00ED17F0">
        <w:rPr>
          <w:rFonts w:ascii="Arial" w:eastAsia="MS Mincho" w:hAnsi="Arial" w:cs="Arial"/>
          <w:b/>
          <w:sz w:val="22"/>
          <w:szCs w:val="22"/>
        </w:rPr>
        <w:t>child-initiated activities</w:t>
      </w:r>
      <w:r w:rsidRPr="00ED17F0">
        <w:rPr>
          <w:rFonts w:ascii="Arial" w:eastAsia="MS Mincho" w:hAnsi="Arial" w:cs="Arial"/>
          <w:sz w:val="22"/>
          <w:szCs w:val="22"/>
        </w:rPr>
        <w:t>. Staff respond to each child’s emerging needs and interests, guiding their development through warm, positive interaction.</w:t>
      </w:r>
    </w:p>
    <w:p w14:paraId="465C7C06" w14:textId="77777777" w:rsidR="001569DA" w:rsidRPr="00ED17F0" w:rsidRDefault="001569DA" w:rsidP="001569DA">
      <w:pPr>
        <w:pStyle w:val="aLCPBodytext"/>
        <w:ind w:left="0" w:firstLine="0"/>
        <w:rPr>
          <w:rFonts w:ascii="Arial" w:eastAsia="MS Mincho" w:hAnsi="Arial"/>
          <w:sz w:val="22"/>
          <w:szCs w:val="22"/>
        </w:rPr>
      </w:pPr>
    </w:p>
    <w:p w14:paraId="650EDE13" w14:textId="0591EF03" w:rsidR="001569DA" w:rsidRPr="00ED17F0" w:rsidRDefault="001569DA" w:rsidP="001569DA">
      <w:pPr>
        <w:pStyle w:val="aLCPBodytext"/>
        <w:rPr>
          <w:rFonts w:ascii="Arial" w:eastAsia="MS Mincho" w:hAnsi="Arial"/>
          <w:sz w:val="22"/>
          <w:szCs w:val="22"/>
        </w:rPr>
      </w:pPr>
      <w:r w:rsidRPr="00ED17F0">
        <w:rPr>
          <w:rFonts w:ascii="Arial" w:eastAsia="MS Mincho" w:hAnsi="Arial"/>
          <w:b/>
          <w:sz w:val="22"/>
          <w:szCs w:val="22"/>
        </w:rPr>
        <w:t>Features of</w:t>
      </w:r>
      <w:r w:rsidR="002F34F6">
        <w:rPr>
          <w:rFonts w:ascii="Arial" w:eastAsia="MS Mincho" w:hAnsi="Arial"/>
          <w:b/>
          <w:sz w:val="22"/>
          <w:szCs w:val="22"/>
        </w:rPr>
        <w:t xml:space="preserve"> our good EY practice includes:</w:t>
      </w:r>
    </w:p>
    <w:p w14:paraId="066A6E53" w14:textId="77777777" w:rsidR="001569DA" w:rsidRPr="00ED17F0" w:rsidRDefault="001569DA" w:rsidP="001569DA">
      <w:pPr>
        <w:pStyle w:val="aLCPBodytext"/>
        <w:rPr>
          <w:rFonts w:ascii="Arial" w:eastAsia="MS Mincho" w:hAnsi="Arial"/>
          <w:sz w:val="22"/>
          <w:szCs w:val="22"/>
        </w:rPr>
      </w:pPr>
    </w:p>
    <w:p w14:paraId="3C171D73"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partnership between teachers and parents</w:t>
      </w:r>
      <w:r w:rsidRPr="00ED17F0">
        <w:rPr>
          <w:rFonts w:ascii="Arial" w:eastAsia="MS Mincho" w:hAnsi="Arial"/>
          <w:sz w:val="22"/>
          <w:szCs w:val="22"/>
        </w:rPr>
        <w:t>, so that our children feel secure at school and develop a sense of well-being and achievement.</w:t>
      </w:r>
    </w:p>
    <w:p w14:paraId="5DD1A090"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lastRenderedPageBreak/>
        <w:t xml:space="preserve">the understanding that teachers have of </w:t>
      </w:r>
      <w:r w:rsidRPr="00ED17F0">
        <w:rPr>
          <w:rFonts w:ascii="Arial" w:eastAsia="MS Mincho" w:hAnsi="Arial"/>
          <w:b/>
          <w:sz w:val="22"/>
          <w:szCs w:val="22"/>
        </w:rPr>
        <w:t>how children develop and learn</w:t>
      </w:r>
      <w:r w:rsidRPr="00ED17F0">
        <w:rPr>
          <w:rFonts w:ascii="Arial" w:eastAsia="MS Mincho" w:hAnsi="Arial"/>
          <w:sz w:val="22"/>
          <w:szCs w:val="22"/>
        </w:rPr>
        <w:t>, and how this affects their teaching.</w:t>
      </w:r>
    </w:p>
    <w:p w14:paraId="4E09A1B5"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range of approaches</w:t>
      </w:r>
      <w:r w:rsidRPr="00ED17F0">
        <w:rPr>
          <w:rFonts w:ascii="Arial" w:eastAsia="MS Mincho" w:hAnsi="Arial"/>
          <w:sz w:val="22"/>
          <w:szCs w:val="22"/>
        </w:rPr>
        <w:t xml:space="preserve"> used that provide first-hand experiences, give clear explanations, make appropriate interventions and extend and develop play and talk or other means of communication.</w:t>
      </w:r>
    </w:p>
    <w:p w14:paraId="628D7E15"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carefully planned curriculum</w:t>
      </w:r>
      <w:r w:rsidRPr="00ED17F0">
        <w:rPr>
          <w:rFonts w:ascii="Arial" w:eastAsia="MS Mincho" w:hAnsi="Arial"/>
          <w:sz w:val="22"/>
          <w:szCs w:val="22"/>
        </w:rPr>
        <w:t xml:space="preserve"> that helps children achieve the Early Learning Goals by the end of the Foundation Stage.</w:t>
      </w:r>
    </w:p>
    <w:p w14:paraId="692AE9F5"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provision for children to take part in activities that </w:t>
      </w:r>
      <w:r w:rsidRPr="00ED17F0">
        <w:rPr>
          <w:rFonts w:ascii="Arial" w:eastAsia="MS Mincho" w:hAnsi="Arial"/>
          <w:b/>
          <w:sz w:val="22"/>
          <w:szCs w:val="22"/>
        </w:rPr>
        <w:t>build on and extend their interests</w:t>
      </w:r>
      <w:r w:rsidRPr="00ED17F0">
        <w:rPr>
          <w:rFonts w:ascii="Arial" w:eastAsia="MS Mincho" w:hAnsi="Arial"/>
          <w:sz w:val="22"/>
          <w:szCs w:val="22"/>
        </w:rPr>
        <w:t xml:space="preserve"> and develop their intellectual, physical, social and emotional abilities.</w:t>
      </w:r>
    </w:p>
    <w:p w14:paraId="2E5E3F49"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encouragement for children to communicate</w:t>
      </w:r>
      <w:r w:rsidRPr="00ED17F0">
        <w:rPr>
          <w:rFonts w:ascii="Arial" w:eastAsia="MS Mincho" w:hAnsi="Arial"/>
          <w:sz w:val="22"/>
          <w:szCs w:val="22"/>
        </w:rPr>
        <w:t xml:space="preserve"> and talk about their learning, and to develop independence and self-management, extending their vocabulary. </w:t>
      </w:r>
    </w:p>
    <w:p w14:paraId="70AEA0D8"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support for learning with appropriate and </w:t>
      </w:r>
      <w:r w:rsidRPr="00ED17F0">
        <w:rPr>
          <w:rFonts w:ascii="Arial" w:eastAsia="MS Mincho" w:hAnsi="Arial"/>
          <w:b/>
          <w:sz w:val="22"/>
          <w:szCs w:val="22"/>
        </w:rPr>
        <w:t>accessible indoor and outdoor space, facilities and equipment</w:t>
      </w:r>
      <w:r w:rsidRPr="00ED17F0">
        <w:rPr>
          <w:rFonts w:ascii="Arial" w:eastAsia="MS Mincho" w:hAnsi="Arial"/>
          <w:sz w:val="22"/>
          <w:szCs w:val="22"/>
        </w:rPr>
        <w:t>.</w:t>
      </w:r>
    </w:p>
    <w:p w14:paraId="765D69B0"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identification of the progress and future learning needs</w:t>
      </w:r>
      <w:r w:rsidRPr="00ED17F0">
        <w:rPr>
          <w:rFonts w:ascii="Arial" w:eastAsia="MS Mincho" w:hAnsi="Arial"/>
          <w:sz w:val="22"/>
          <w:szCs w:val="22"/>
        </w:rPr>
        <w:t xml:space="preserve"> of children through observations, which are regularly shared with parents.</w:t>
      </w:r>
    </w:p>
    <w:p w14:paraId="78AC8270"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clear aims for our work</w:t>
      </w:r>
      <w:r w:rsidRPr="00ED17F0">
        <w:rPr>
          <w:rFonts w:ascii="Arial" w:eastAsia="MS Mincho" w:hAnsi="Arial"/>
          <w:sz w:val="22"/>
          <w:szCs w:val="22"/>
        </w:rPr>
        <w:t>, and the regular monitoring to evaluate and improve what we do.</w:t>
      </w:r>
    </w:p>
    <w:p w14:paraId="0D150C7C" w14:textId="77777777" w:rsidR="001569DA" w:rsidRPr="00ED17F0" w:rsidRDefault="001569DA" w:rsidP="001569DA">
      <w:pPr>
        <w:pStyle w:val="aLCPbulletlist"/>
        <w:rPr>
          <w:rFonts w:ascii="Arial" w:eastAsia="MS Mincho" w:hAnsi="Arial"/>
          <w:sz w:val="22"/>
          <w:szCs w:val="22"/>
        </w:rPr>
      </w:pPr>
      <w:r w:rsidRPr="00ED17F0">
        <w:rPr>
          <w:rFonts w:ascii="Arial" w:eastAsia="MS Mincho" w:hAnsi="Arial"/>
          <w:sz w:val="22"/>
          <w:szCs w:val="22"/>
        </w:rPr>
        <w:t xml:space="preserve">the </w:t>
      </w:r>
      <w:r w:rsidRPr="00ED17F0">
        <w:rPr>
          <w:rFonts w:ascii="Arial" w:eastAsia="MS Mincho" w:hAnsi="Arial"/>
          <w:b/>
          <w:sz w:val="22"/>
          <w:szCs w:val="22"/>
        </w:rPr>
        <w:t>regular identification of training needs</w:t>
      </w:r>
      <w:r w:rsidRPr="00ED17F0">
        <w:rPr>
          <w:rFonts w:ascii="Arial" w:eastAsia="MS Mincho" w:hAnsi="Arial"/>
          <w:sz w:val="22"/>
          <w:szCs w:val="22"/>
        </w:rPr>
        <w:t xml:space="preserve"> of all adults working within the EYFS.</w:t>
      </w:r>
    </w:p>
    <w:p w14:paraId="7B8CA605" w14:textId="77777777" w:rsidR="001569DA" w:rsidRPr="00ED17F0" w:rsidRDefault="001569DA" w:rsidP="001569DA">
      <w:pPr>
        <w:jc w:val="both"/>
        <w:rPr>
          <w:rFonts w:ascii="Arial" w:eastAsia="MS Mincho" w:hAnsi="Arial" w:cs="Arial"/>
          <w:sz w:val="22"/>
          <w:szCs w:val="22"/>
        </w:rPr>
      </w:pPr>
    </w:p>
    <w:p w14:paraId="5DC9F7C3" w14:textId="77777777" w:rsidR="001569DA" w:rsidRPr="00ED17F0" w:rsidRDefault="001569DA" w:rsidP="001569DA">
      <w:pPr>
        <w:jc w:val="both"/>
        <w:rPr>
          <w:rFonts w:ascii="Arial" w:eastAsia="MS Mincho" w:hAnsi="Arial" w:cs="Arial"/>
          <w:sz w:val="22"/>
          <w:szCs w:val="22"/>
        </w:rPr>
      </w:pPr>
    </w:p>
    <w:p w14:paraId="2832EE0D"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Children learn best </w:t>
      </w:r>
      <w:proofErr w:type="gramStart"/>
      <w:r w:rsidRPr="00ED17F0">
        <w:rPr>
          <w:rFonts w:ascii="Arial" w:eastAsia="MS Mincho" w:hAnsi="Arial" w:cs="Arial"/>
          <w:sz w:val="22"/>
          <w:szCs w:val="22"/>
        </w:rPr>
        <w:t>through the use of</w:t>
      </w:r>
      <w:proofErr w:type="gramEnd"/>
      <w:r w:rsidRPr="00ED17F0">
        <w:rPr>
          <w:rFonts w:ascii="Arial" w:eastAsia="MS Mincho" w:hAnsi="Arial" w:cs="Arial"/>
          <w:sz w:val="22"/>
          <w:szCs w:val="22"/>
        </w:rPr>
        <w:t xml:space="preserve"> </w:t>
      </w:r>
      <w:r w:rsidRPr="00ED17F0">
        <w:rPr>
          <w:rFonts w:ascii="Arial" w:eastAsia="MS Mincho" w:hAnsi="Arial" w:cs="Arial"/>
          <w:b/>
          <w:sz w:val="22"/>
          <w:szCs w:val="22"/>
        </w:rPr>
        <w:t>effective pedagogy</w:t>
      </w:r>
      <w:r w:rsidRPr="00ED17F0">
        <w:rPr>
          <w:rFonts w:ascii="Arial" w:eastAsia="MS Mincho" w:hAnsi="Arial" w:cs="Arial"/>
          <w:sz w:val="22"/>
          <w:szCs w:val="22"/>
        </w:rPr>
        <w:t xml:space="preserve"> – a mix of different approaches. Our practitioners understand that children learn through </w:t>
      </w:r>
      <w:r w:rsidRPr="00ED17F0">
        <w:rPr>
          <w:rFonts w:ascii="Arial" w:eastAsia="MS Mincho" w:hAnsi="Arial" w:cs="Arial"/>
          <w:b/>
          <w:sz w:val="22"/>
          <w:szCs w:val="22"/>
        </w:rPr>
        <w:t>play</w:t>
      </w:r>
      <w:r w:rsidRPr="00ED17F0">
        <w:rPr>
          <w:rFonts w:ascii="Arial" w:eastAsia="MS Mincho" w:hAnsi="Arial" w:cs="Arial"/>
          <w:sz w:val="22"/>
          <w:szCs w:val="22"/>
        </w:rPr>
        <w:t xml:space="preserve">, by </w:t>
      </w:r>
      <w:r w:rsidRPr="00ED17F0">
        <w:rPr>
          <w:rFonts w:ascii="Arial" w:eastAsia="MS Mincho" w:hAnsi="Arial" w:cs="Arial"/>
          <w:b/>
          <w:sz w:val="22"/>
          <w:szCs w:val="22"/>
        </w:rPr>
        <w:t>adults modelling</w:t>
      </w:r>
      <w:r w:rsidRPr="00ED17F0">
        <w:rPr>
          <w:rFonts w:ascii="Arial" w:eastAsia="MS Mincho" w:hAnsi="Arial" w:cs="Arial"/>
          <w:sz w:val="22"/>
          <w:szCs w:val="22"/>
        </w:rPr>
        <w:t xml:space="preserve">, by </w:t>
      </w:r>
      <w:r w:rsidRPr="00ED17F0">
        <w:rPr>
          <w:rFonts w:ascii="Arial" w:eastAsia="MS Mincho" w:hAnsi="Arial" w:cs="Arial"/>
          <w:b/>
          <w:sz w:val="22"/>
          <w:szCs w:val="22"/>
        </w:rPr>
        <w:t>observing each other</w:t>
      </w:r>
      <w:r w:rsidRPr="00ED17F0">
        <w:rPr>
          <w:rFonts w:ascii="Arial" w:eastAsia="MS Mincho" w:hAnsi="Arial" w:cs="Arial"/>
          <w:sz w:val="22"/>
          <w:szCs w:val="22"/>
        </w:rPr>
        <w:t xml:space="preserve">, and through </w:t>
      </w:r>
      <w:r w:rsidRPr="00ED17F0">
        <w:rPr>
          <w:rFonts w:ascii="Arial" w:eastAsia="MS Mincho" w:hAnsi="Arial" w:cs="Arial"/>
          <w:b/>
          <w:sz w:val="22"/>
          <w:szCs w:val="22"/>
        </w:rPr>
        <w:t>guided learning</w:t>
      </w:r>
      <w:r w:rsidRPr="00ED17F0">
        <w:rPr>
          <w:rFonts w:ascii="Arial" w:eastAsia="MS Mincho" w:hAnsi="Arial" w:cs="Arial"/>
          <w:sz w:val="22"/>
          <w:szCs w:val="22"/>
        </w:rPr>
        <w:t xml:space="preserve"> and </w:t>
      </w:r>
      <w:r w:rsidRPr="00ED17F0">
        <w:rPr>
          <w:rFonts w:ascii="Arial" w:eastAsia="MS Mincho" w:hAnsi="Arial" w:cs="Arial"/>
          <w:b/>
          <w:sz w:val="22"/>
          <w:szCs w:val="22"/>
        </w:rPr>
        <w:t>direct teaching</w:t>
      </w:r>
      <w:r w:rsidRPr="00ED17F0">
        <w:rPr>
          <w:rFonts w:ascii="Arial" w:eastAsia="MS Mincho" w:hAnsi="Arial" w:cs="Arial"/>
          <w:sz w:val="22"/>
          <w:szCs w:val="22"/>
        </w:rPr>
        <w:t>.</w:t>
      </w:r>
    </w:p>
    <w:p w14:paraId="44E32604" w14:textId="77777777" w:rsidR="001569DA" w:rsidRPr="00ED17F0" w:rsidRDefault="001569DA" w:rsidP="001569DA">
      <w:pPr>
        <w:jc w:val="both"/>
        <w:rPr>
          <w:rFonts w:ascii="Arial" w:eastAsia="MS Mincho" w:hAnsi="Arial" w:cs="Arial"/>
          <w:sz w:val="22"/>
          <w:szCs w:val="22"/>
        </w:rPr>
      </w:pPr>
    </w:p>
    <w:p w14:paraId="59363142"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Practitioners carefully organise </w:t>
      </w:r>
      <w:r w:rsidRPr="00ED17F0">
        <w:rPr>
          <w:rFonts w:ascii="Arial" w:eastAsia="MS Mincho" w:hAnsi="Arial" w:cs="Arial"/>
          <w:b/>
          <w:sz w:val="22"/>
          <w:szCs w:val="22"/>
        </w:rPr>
        <w:t>enabling environments</w:t>
      </w:r>
      <w:r w:rsidRPr="00ED17F0">
        <w:rPr>
          <w:rFonts w:ascii="Arial" w:eastAsia="MS Mincho" w:hAnsi="Arial" w:cs="Arial"/>
          <w:sz w:val="22"/>
          <w:szCs w:val="22"/>
        </w:rPr>
        <w:t xml:space="preserve"> for high-quality play. Sometimes, they make time and space available for children to invent their own play. Sometimes, they join in to sensitively support and extend children’s learning. </w:t>
      </w:r>
    </w:p>
    <w:p w14:paraId="0F0C8799" w14:textId="77777777" w:rsidR="001569DA" w:rsidRPr="00ED17F0" w:rsidRDefault="001569DA" w:rsidP="001569DA">
      <w:pPr>
        <w:jc w:val="both"/>
        <w:rPr>
          <w:rFonts w:ascii="Arial" w:eastAsia="MS Mincho" w:hAnsi="Arial" w:cs="Arial"/>
          <w:sz w:val="22"/>
          <w:szCs w:val="22"/>
        </w:rPr>
      </w:pPr>
    </w:p>
    <w:p w14:paraId="6EBAAB28"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Children also learn through group work, when practitioners guide their learning. We recognise that older children need more guided learning. </w:t>
      </w:r>
    </w:p>
    <w:p w14:paraId="0A450EAD" w14:textId="77777777" w:rsidR="001569DA" w:rsidRPr="00ED17F0" w:rsidRDefault="001569DA" w:rsidP="001569DA">
      <w:pPr>
        <w:jc w:val="both"/>
        <w:rPr>
          <w:rFonts w:ascii="Arial" w:eastAsia="MS Mincho" w:hAnsi="Arial" w:cs="Arial"/>
          <w:sz w:val="22"/>
          <w:szCs w:val="22"/>
        </w:rPr>
      </w:pPr>
    </w:p>
    <w:p w14:paraId="1650C11E"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A </w:t>
      </w:r>
      <w:r w:rsidRPr="00ED17F0">
        <w:rPr>
          <w:rFonts w:ascii="Arial" w:eastAsia="MS Mincho" w:hAnsi="Arial" w:cs="Arial"/>
          <w:b/>
          <w:sz w:val="22"/>
          <w:szCs w:val="22"/>
        </w:rPr>
        <w:t>well-planned learning environment</w:t>
      </w:r>
      <w:r w:rsidRPr="00ED17F0">
        <w:rPr>
          <w:rFonts w:ascii="Arial" w:eastAsia="MS Mincho" w:hAnsi="Arial" w:cs="Arial"/>
          <w:sz w:val="22"/>
          <w:szCs w:val="22"/>
        </w:rPr>
        <w:t xml:space="preserve">, </w:t>
      </w:r>
      <w:r w:rsidRPr="00ED17F0">
        <w:rPr>
          <w:rFonts w:ascii="Arial" w:eastAsia="MS Mincho" w:hAnsi="Arial" w:cs="Arial"/>
          <w:b/>
          <w:sz w:val="22"/>
          <w:szCs w:val="22"/>
        </w:rPr>
        <w:t>indoors</w:t>
      </w:r>
      <w:r w:rsidRPr="00ED17F0">
        <w:rPr>
          <w:rFonts w:ascii="Arial" w:eastAsia="MS Mincho" w:hAnsi="Arial" w:cs="Arial"/>
          <w:sz w:val="22"/>
          <w:szCs w:val="22"/>
        </w:rPr>
        <w:t xml:space="preserve"> and </w:t>
      </w:r>
      <w:r w:rsidRPr="00ED17F0">
        <w:rPr>
          <w:rFonts w:ascii="Arial" w:eastAsia="MS Mincho" w:hAnsi="Arial" w:cs="Arial"/>
          <w:b/>
          <w:sz w:val="22"/>
          <w:szCs w:val="22"/>
        </w:rPr>
        <w:t>outside</w:t>
      </w:r>
      <w:r w:rsidRPr="00ED17F0">
        <w:rPr>
          <w:rFonts w:ascii="Arial" w:eastAsia="MS Mincho" w:hAnsi="Arial" w:cs="Arial"/>
          <w:sz w:val="22"/>
          <w:szCs w:val="22"/>
        </w:rPr>
        <w:t xml:space="preserve">, is an important aspect of our pedagogy. </w:t>
      </w:r>
    </w:p>
    <w:p w14:paraId="330D4D34" w14:textId="77777777" w:rsidR="001569DA" w:rsidRPr="00ED17F0" w:rsidRDefault="001569DA" w:rsidP="001569DA">
      <w:pPr>
        <w:jc w:val="both"/>
        <w:rPr>
          <w:rFonts w:ascii="Arial" w:eastAsia="MS Mincho" w:hAnsi="Arial" w:cs="Arial"/>
          <w:sz w:val="22"/>
          <w:szCs w:val="22"/>
        </w:rPr>
      </w:pPr>
    </w:p>
    <w:p w14:paraId="20578B4D" w14:textId="77777777" w:rsidR="001569DA" w:rsidRDefault="001569DA" w:rsidP="001569DA">
      <w:pPr>
        <w:jc w:val="both"/>
        <w:rPr>
          <w:rFonts w:ascii="Arial" w:eastAsia="MS Mincho" w:hAnsi="Arial" w:cs="Arial"/>
          <w:sz w:val="22"/>
          <w:szCs w:val="22"/>
        </w:rPr>
      </w:pPr>
    </w:p>
    <w:p w14:paraId="5987C06B" w14:textId="77777777" w:rsidR="001569DA" w:rsidRPr="00ED17F0"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Highly skilled adults support, extend and challenge learning, and develop knowledge through the </w:t>
      </w:r>
      <w:r w:rsidRPr="00ED17F0">
        <w:rPr>
          <w:rFonts w:ascii="Arial" w:eastAsia="MS Mincho" w:hAnsi="Arial" w:cs="Arial"/>
          <w:b/>
          <w:sz w:val="22"/>
          <w:szCs w:val="22"/>
        </w:rPr>
        <w:t>provision of continuous</w:t>
      </w:r>
      <w:r w:rsidRPr="00ED17F0">
        <w:rPr>
          <w:rFonts w:ascii="Arial" w:eastAsia="MS Mincho" w:hAnsi="Arial" w:cs="Arial"/>
          <w:sz w:val="22"/>
          <w:szCs w:val="22"/>
        </w:rPr>
        <w:t xml:space="preserve"> and </w:t>
      </w:r>
      <w:r w:rsidRPr="00ED17F0">
        <w:rPr>
          <w:rFonts w:ascii="Arial" w:eastAsia="MS Mincho" w:hAnsi="Arial" w:cs="Arial"/>
          <w:b/>
          <w:sz w:val="22"/>
          <w:szCs w:val="22"/>
        </w:rPr>
        <w:t>enhanced play</w:t>
      </w:r>
      <w:r w:rsidRPr="00ED17F0">
        <w:rPr>
          <w:rFonts w:ascii="Arial" w:eastAsia="MS Mincho" w:hAnsi="Arial" w:cs="Arial"/>
          <w:sz w:val="22"/>
          <w:szCs w:val="22"/>
        </w:rPr>
        <w:t xml:space="preserve">, and by offering </w:t>
      </w:r>
      <w:r w:rsidRPr="00ED17F0">
        <w:rPr>
          <w:rFonts w:ascii="Arial" w:eastAsia="MS Mincho" w:hAnsi="Arial" w:cs="Arial"/>
          <w:b/>
          <w:sz w:val="22"/>
          <w:szCs w:val="22"/>
        </w:rPr>
        <w:t>new experiences</w:t>
      </w:r>
      <w:r w:rsidRPr="00ED17F0">
        <w:rPr>
          <w:rFonts w:ascii="Arial" w:eastAsia="MS Mincho" w:hAnsi="Arial" w:cs="Arial"/>
          <w:sz w:val="22"/>
          <w:szCs w:val="22"/>
        </w:rPr>
        <w:t xml:space="preserve">. </w:t>
      </w:r>
    </w:p>
    <w:p w14:paraId="47EDB298" w14:textId="77777777" w:rsidR="001569DA" w:rsidRPr="00ED17F0" w:rsidRDefault="001569DA" w:rsidP="001569DA">
      <w:pPr>
        <w:jc w:val="both"/>
        <w:rPr>
          <w:rFonts w:ascii="Arial" w:eastAsia="MS Mincho" w:hAnsi="Arial" w:cs="Arial"/>
          <w:sz w:val="22"/>
          <w:szCs w:val="22"/>
        </w:rPr>
      </w:pPr>
    </w:p>
    <w:p w14:paraId="04E95660" w14:textId="77777777" w:rsidR="001569DA" w:rsidRDefault="001569DA" w:rsidP="001569DA">
      <w:pPr>
        <w:jc w:val="both"/>
        <w:rPr>
          <w:rFonts w:ascii="Arial" w:eastAsia="MS Mincho" w:hAnsi="Arial" w:cs="Arial"/>
          <w:sz w:val="22"/>
          <w:szCs w:val="22"/>
        </w:rPr>
      </w:pPr>
      <w:r w:rsidRPr="00ED17F0">
        <w:rPr>
          <w:rFonts w:ascii="Arial" w:eastAsia="MS Mincho" w:hAnsi="Arial" w:cs="Arial"/>
          <w:sz w:val="22"/>
          <w:szCs w:val="22"/>
        </w:rPr>
        <w:t xml:space="preserve">Where a child may have a </w:t>
      </w:r>
      <w:r w:rsidRPr="00ED17F0">
        <w:rPr>
          <w:rFonts w:ascii="Arial" w:eastAsia="MS Mincho" w:hAnsi="Arial" w:cs="Arial"/>
          <w:b/>
          <w:sz w:val="22"/>
          <w:szCs w:val="22"/>
        </w:rPr>
        <w:t>special educational need</w:t>
      </w:r>
      <w:r w:rsidRPr="00ED17F0">
        <w:rPr>
          <w:rFonts w:ascii="Arial" w:eastAsia="MS Mincho" w:hAnsi="Arial" w:cs="Arial"/>
          <w:sz w:val="22"/>
          <w:szCs w:val="22"/>
        </w:rPr>
        <w:t xml:space="preserve"> or </w:t>
      </w:r>
      <w:r w:rsidRPr="00ED17F0">
        <w:rPr>
          <w:rFonts w:ascii="Arial" w:eastAsia="MS Mincho" w:hAnsi="Arial" w:cs="Arial"/>
          <w:b/>
          <w:sz w:val="22"/>
          <w:szCs w:val="22"/>
        </w:rPr>
        <w:t>disability</w:t>
      </w:r>
      <w:r w:rsidRPr="00ED17F0">
        <w:rPr>
          <w:rFonts w:ascii="Arial" w:eastAsia="MS Mincho" w:hAnsi="Arial" w:cs="Arial"/>
          <w:sz w:val="22"/>
          <w:szCs w:val="22"/>
        </w:rPr>
        <w:t>, staff consider whether specialist support is required, linking with relevant services from other agencies, where appropriate.</w:t>
      </w:r>
    </w:p>
    <w:p w14:paraId="2D303CDB" w14:textId="77777777" w:rsidR="001569DA" w:rsidRPr="00ED17F0" w:rsidRDefault="001569DA" w:rsidP="001569DA">
      <w:pPr>
        <w:jc w:val="both"/>
        <w:rPr>
          <w:rFonts w:ascii="Arial" w:eastAsia="MS Mincho" w:hAnsi="Arial" w:cs="Arial"/>
          <w:sz w:val="22"/>
          <w:szCs w:val="22"/>
        </w:rPr>
      </w:pPr>
    </w:p>
    <w:p w14:paraId="7D34BFC0" w14:textId="77777777" w:rsidR="001569DA" w:rsidRPr="00ED17F0" w:rsidRDefault="001569DA" w:rsidP="001569DA">
      <w:pPr>
        <w:jc w:val="both"/>
        <w:rPr>
          <w:rFonts w:ascii="Arial" w:eastAsia="MS Mincho" w:hAnsi="Arial" w:cs="Arial"/>
          <w:sz w:val="22"/>
          <w:szCs w:val="22"/>
        </w:rPr>
      </w:pPr>
    </w:p>
    <w:p w14:paraId="5E9E47AB" w14:textId="63276A04" w:rsidR="00924D93" w:rsidRDefault="00924D93" w:rsidP="00924D93">
      <w:pPr>
        <w:jc w:val="both"/>
        <w:rPr>
          <w:rFonts w:ascii="Arial" w:hAnsi="Arial" w:cs="Arial"/>
          <w:b/>
          <w:bCs/>
          <w:color w:val="0B769F" w:themeColor="accent4" w:themeShade="BF"/>
          <w:sz w:val="22"/>
          <w:szCs w:val="22"/>
        </w:rPr>
      </w:pPr>
      <w:r w:rsidRPr="00D8538A">
        <w:rPr>
          <w:rFonts w:ascii="Arial" w:hAnsi="Arial" w:cs="Arial"/>
          <w:b/>
          <w:bCs/>
          <w:color w:val="0B769F" w:themeColor="accent4" w:themeShade="BF"/>
          <w:sz w:val="22"/>
          <w:szCs w:val="22"/>
        </w:rPr>
        <w:t>Play</w:t>
      </w:r>
    </w:p>
    <w:p w14:paraId="7BB35CB4" w14:textId="77777777" w:rsidR="00D8624A" w:rsidRPr="00D8624A" w:rsidRDefault="00D8624A" w:rsidP="00924D93">
      <w:pPr>
        <w:jc w:val="both"/>
        <w:rPr>
          <w:rFonts w:ascii="Arial" w:hAnsi="Arial" w:cs="Arial"/>
          <w:b/>
          <w:bCs/>
          <w:color w:val="0B769F" w:themeColor="accent4" w:themeShade="BF"/>
          <w:sz w:val="22"/>
          <w:szCs w:val="22"/>
        </w:rPr>
      </w:pPr>
    </w:p>
    <w:p w14:paraId="79305FC8" w14:textId="77777777" w:rsidR="00924D93" w:rsidRPr="00ED17F0" w:rsidRDefault="00924D93" w:rsidP="00924D93">
      <w:pPr>
        <w:jc w:val="both"/>
        <w:rPr>
          <w:rFonts w:ascii="Arial" w:eastAsia="Calibri" w:hAnsi="Arial" w:cs="Arial"/>
          <w:color w:val="000000"/>
          <w:sz w:val="22"/>
          <w:szCs w:val="22"/>
          <w:lang w:val="en-US"/>
        </w:rPr>
      </w:pPr>
      <w:r w:rsidRPr="00ED17F0">
        <w:rPr>
          <w:rFonts w:ascii="Arial" w:eastAsia="Calibri" w:hAnsi="Arial" w:cs="Arial"/>
          <w:color w:val="000000"/>
          <w:sz w:val="22"/>
          <w:szCs w:val="22"/>
          <w:lang w:val="en-US"/>
        </w:rPr>
        <w:t xml:space="preserve">Play is important because it is the elemental learning process by which humankind has developed. Children have an instinctive desire to play whatever culture they are born into. </w:t>
      </w:r>
    </w:p>
    <w:p w14:paraId="4FD774BD" w14:textId="77777777" w:rsidR="00924D93" w:rsidRPr="00ED17F0" w:rsidRDefault="00924D93" w:rsidP="00924D93">
      <w:pPr>
        <w:jc w:val="both"/>
        <w:rPr>
          <w:rFonts w:ascii="Arial" w:eastAsia="Calibri" w:hAnsi="Arial" w:cs="Arial"/>
          <w:color w:val="000000"/>
          <w:sz w:val="22"/>
          <w:szCs w:val="22"/>
          <w:lang w:val="en-US"/>
        </w:rPr>
      </w:pPr>
    </w:p>
    <w:p w14:paraId="17A664E2" w14:textId="77777777" w:rsidR="00924D93" w:rsidRPr="00ED17F0" w:rsidRDefault="00924D93" w:rsidP="00924D93">
      <w:pPr>
        <w:jc w:val="both"/>
        <w:rPr>
          <w:rFonts w:ascii="Arial" w:eastAsia="Calibri" w:hAnsi="Arial" w:cs="Arial"/>
          <w:color w:val="000000"/>
          <w:sz w:val="22"/>
          <w:szCs w:val="22"/>
          <w:lang w:val="en-US"/>
        </w:rPr>
      </w:pPr>
      <w:r w:rsidRPr="00ED17F0">
        <w:rPr>
          <w:rFonts w:ascii="Arial" w:eastAsia="Calibri" w:hAnsi="Arial" w:cs="Arial"/>
          <w:color w:val="000000"/>
          <w:sz w:val="22"/>
          <w:szCs w:val="22"/>
          <w:lang w:val="en-US"/>
        </w:rPr>
        <w:t xml:space="preserve">Play encompasses children’s </w:t>
      </w:r>
      <w:proofErr w:type="spellStart"/>
      <w:r w:rsidRPr="00ED17F0">
        <w:rPr>
          <w:rFonts w:ascii="Arial" w:eastAsia="Calibri" w:hAnsi="Arial" w:cs="Arial"/>
          <w:color w:val="000000"/>
          <w:sz w:val="22"/>
          <w:szCs w:val="22"/>
          <w:lang w:val="en-US"/>
        </w:rPr>
        <w:t>behaviour</w:t>
      </w:r>
      <w:proofErr w:type="spellEnd"/>
      <w:r w:rsidRPr="00ED17F0">
        <w:rPr>
          <w:rFonts w:ascii="Arial" w:eastAsia="Calibri" w:hAnsi="Arial" w:cs="Arial"/>
          <w:color w:val="000000"/>
          <w:sz w:val="22"/>
          <w:szCs w:val="22"/>
          <w:lang w:val="en-US"/>
        </w:rPr>
        <w:t xml:space="preserve"> which is freely chosen, personally directed and intrinsically motivated. It is performed for no external goal or reward and is a fundamental and integral part of healthy development. Physical, social, mental, emotional and creative skills, all of which underpin academic development, are all developed through play. It also allows the beneficial exposure of children to some levels of risk and challenge, giving them the chance </w:t>
      </w:r>
      <w:r w:rsidRPr="00ED17F0">
        <w:rPr>
          <w:rFonts w:ascii="Arial" w:eastAsia="Calibri" w:hAnsi="Arial" w:cs="Arial"/>
          <w:color w:val="000000"/>
          <w:sz w:val="22"/>
          <w:szCs w:val="22"/>
          <w:lang w:val="en-US"/>
        </w:rPr>
        <w:lastRenderedPageBreak/>
        <w:t>to learn about the real consequences of risk taking. Play provides the opportunities for children to apply skills taught formally into real life situations.</w:t>
      </w:r>
    </w:p>
    <w:p w14:paraId="6578ECFE" w14:textId="77777777" w:rsidR="00924D93" w:rsidRPr="00ED17F0" w:rsidRDefault="00924D93" w:rsidP="00924D93">
      <w:pPr>
        <w:jc w:val="both"/>
        <w:rPr>
          <w:rFonts w:ascii="Arial" w:hAnsi="Arial" w:cs="Arial"/>
          <w:b/>
          <w:bCs/>
          <w:color w:val="E97132" w:themeColor="accent2"/>
          <w:sz w:val="22"/>
          <w:szCs w:val="22"/>
        </w:rPr>
      </w:pPr>
    </w:p>
    <w:p w14:paraId="6B28C3A2" w14:textId="77777777" w:rsidR="00924D93" w:rsidRPr="00ED17F0" w:rsidRDefault="00924D93" w:rsidP="00924D93">
      <w:pPr>
        <w:pStyle w:val="Unnumberedparagraph"/>
        <w:jc w:val="both"/>
        <w:rPr>
          <w:rFonts w:ascii="Arial" w:hAnsi="Arial" w:cs="Arial"/>
        </w:rPr>
      </w:pPr>
      <w:r w:rsidRPr="00ED17F0">
        <w:rPr>
          <w:rFonts w:ascii="Arial" w:hAnsi="Arial" w:cs="Arial"/>
          <w:lang w:eastAsia="en-GB"/>
        </w:rPr>
        <w:t xml:space="preserve">In our Early Years settings, we do not see teaching as separate from play or infer teaching to mean one fixed view of how things should be done. We see </w:t>
      </w:r>
      <w:r w:rsidRPr="00ED17F0">
        <w:rPr>
          <w:rFonts w:ascii="Arial" w:hAnsi="Arial" w:cs="Arial"/>
        </w:rPr>
        <w:t xml:space="preserve">teaching as the many ways in which adults, consciously or otherwise, help children to learn. Our Early Years </w:t>
      </w:r>
      <w:r w:rsidRPr="00ED17F0">
        <w:rPr>
          <w:rFonts w:ascii="Arial" w:eastAsia="Calibri" w:hAnsi="Arial" w:cs="Arial"/>
          <w:lang w:val="en-US"/>
        </w:rPr>
        <w:t>seek every opportunity to support play and create an environment that fosters it.</w:t>
      </w:r>
    </w:p>
    <w:p w14:paraId="15E60541" w14:textId="77777777" w:rsidR="00924D93" w:rsidRPr="00ED17F0" w:rsidRDefault="00924D93" w:rsidP="00924D93">
      <w:pPr>
        <w:jc w:val="both"/>
        <w:rPr>
          <w:rFonts w:ascii="Arial" w:hAnsi="Arial" w:cs="Arial"/>
          <w:b/>
          <w:bCs/>
          <w:color w:val="E97132" w:themeColor="accent2"/>
          <w:sz w:val="22"/>
          <w:szCs w:val="22"/>
        </w:rPr>
      </w:pPr>
    </w:p>
    <w:p w14:paraId="35050EC2" w14:textId="1E547630" w:rsidR="00924D93" w:rsidRPr="00D8538A" w:rsidRDefault="00924D93" w:rsidP="00924D93">
      <w:pPr>
        <w:jc w:val="both"/>
        <w:rPr>
          <w:rFonts w:ascii="Arial" w:hAnsi="Arial" w:cs="Arial"/>
          <w:b/>
          <w:bCs/>
          <w:color w:val="0B769F" w:themeColor="accent4" w:themeShade="BF"/>
          <w:sz w:val="22"/>
          <w:szCs w:val="22"/>
        </w:rPr>
      </w:pPr>
      <w:r w:rsidRPr="00D8538A">
        <w:rPr>
          <w:rFonts w:ascii="Arial" w:hAnsi="Arial" w:cs="Arial"/>
          <w:b/>
          <w:bCs/>
          <w:color w:val="0B769F" w:themeColor="accent4" w:themeShade="BF"/>
          <w:sz w:val="22"/>
          <w:szCs w:val="22"/>
        </w:rPr>
        <w:t>Enabling Environments</w:t>
      </w:r>
    </w:p>
    <w:p w14:paraId="1E1402FE" w14:textId="77777777" w:rsidR="00924D93" w:rsidRPr="00ED17F0" w:rsidRDefault="00924D93" w:rsidP="00924D93">
      <w:pPr>
        <w:jc w:val="both"/>
        <w:rPr>
          <w:rFonts w:ascii="Arial" w:eastAsia="MS Mincho" w:hAnsi="Arial" w:cs="Arial"/>
          <w:sz w:val="22"/>
          <w:szCs w:val="22"/>
        </w:rPr>
      </w:pPr>
    </w:p>
    <w:p w14:paraId="00C38DF0" w14:textId="77777777" w:rsidR="00924D93" w:rsidRPr="00ED17F0" w:rsidRDefault="00924D93" w:rsidP="00924D93">
      <w:pPr>
        <w:jc w:val="both"/>
        <w:rPr>
          <w:rFonts w:ascii="Arial" w:eastAsia="MS Mincho" w:hAnsi="Arial" w:cs="Arial"/>
          <w:sz w:val="22"/>
          <w:szCs w:val="22"/>
        </w:rPr>
      </w:pPr>
      <w:r w:rsidRPr="00ED17F0">
        <w:rPr>
          <w:rFonts w:ascii="Arial" w:eastAsia="MS Mincho" w:hAnsi="Arial" w:cs="Arial"/>
          <w:sz w:val="22"/>
          <w:szCs w:val="22"/>
        </w:rPr>
        <w:t xml:space="preserve">The Characteristics of Effective Learning underpin everything that we do in our EYFS environments. They are rooted in the science of how children learn, and therefore guide and support the ways in which we create our learning spaces. </w:t>
      </w:r>
    </w:p>
    <w:p w14:paraId="6928E47C" w14:textId="77777777" w:rsidR="00924D93" w:rsidRPr="00ED17F0" w:rsidRDefault="00924D93" w:rsidP="00924D93">
      <w:pPr>
        <w:jc w:val="both"/>
        <w:rPr>
          <w:rFonts w:ascii="Arial" w:eastAsia="MS Mincho" w:hAnsi="Arial" w:cs="Arial"/>
          <w:sz w:val="22"/>
          <w:szCs w:val="22"/>
        </w:rPr>
      </w:pPr>
    </w:p>
    <w:p w14:paraId="60D26102" w14:textId="6AD2140F" w:rsidR="00924D93" w:rsidRPr="00ED17F0" w:rsidRDefault="00924D93" w:rsidP="00924D93">
      <w:pPr>
        <w:jc w:val="both"/>
        <w:rPr>
          <w:rFonts w:ascii="Arial" w:eastAsia="MS Mincho" w:hAnsi="Arial" w:cs="Arial"/>
          <w:sz w:val="22"/>
          <w:szCs w:val="22"/>
        </w:rPr>
      </w:pPr>
      <w:r w:rsidRPr="00ED17F0">
        <w:rPr>
          <w:rFonts w:ascii="Arial" w:eastAsia="MS Mincho" w:hAnsi="Arial" w:cs="Arial"/>
          <w:sz w:val="22"/>
          <w:szCs w:val="22"/>
        </w:rPr>
        <w:t>Our Early Years setting</w:t>
      </w:r>
      <w:r w:rsidR="002F34F6">
        <w:rPr>
          <w:rFonts w:ascii="Arial" w:eastAsia="MS Mincho" w:hAnsi="Arial" w:cs="Arial"/>
          <w:sz w:val="22"/>
          <w:szCs w:val="22"/>
        </w:rPr>
        <w:t xml:space="preserve"> we</w:t>
      </w:r>
      <w:r w:rsidRPr="00ED17F0">
        <w:rPr>
          <w:rFonts w:ascii="Arial" w:eastAsia="MS Mincho" w:hAnsi="Arial" w:cs="Arial"/>
          <w:sz w:val="22"/>
          <w:szCs w:val="22"/>
        </w:rPr>
        <w:t>:</w:t>
      </w:r>
    </w:p>
    <w:p w14:paraId="01E0679E"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00ED17F0">
        <w:rPr>
          <w:rFonts w:ascii="Arial" w:eastAsia="MS Mincho" w:hAnsi="Arial" w:cs="Arial"/>
          <w:sz w:val="22"/>
          <w:szCs w:val="22"/>
        </w:rPr>
        <w:t xml:space="preserve">Foster environments that actively encourage children to play and explore. Not only to play freely, but support children’s learning through implicit and explicit challenge. </w:t>
      </w:r>
    </w:p>
    <w:p w14:paraId="18F3BC5E"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00ED17F0">
        <w:rPr>
          <w:rFonts w:ascii="Arial" w:eastAsia="MS Mincho" w:hAnsi="Arial" w:cs="Arial"/>
          <w:sz w:val="22"/>
          <w:szCs w:val="22"/>
        </w:rPr>
        <w:t>Have lots of elements of ‘ambiguity’ and ‘open-endedness’ where resources are open to interpretation and exploration depending on who is holding them.</w:t>
      </w:r>
    </w:p>
    <w:p w14:paraId="598E1CD2"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00ED17F0">
        <w:rPr>
          <w:rFonts w:ascii="Arial" w:eastAsia="MS Mincho" w:hAnsi="Arial" w:cs="Arial"/>
          <w:sz w:val="22"/>
          <w:szCs w:val="22"/>
        </w:rPr>
        <w:t xml:space="preserve">Present interesting and relevant learning opportunities within the environment </w:t>
      </w:r>
      <w:proofErr w:type="gramStart"/>
      <w:r w:rsidRPr="00ED17F0">
        <w:rPr>
          <w:rFonts w:ascii="Arial" w:eastAsia="MS Mincho" w:hAnsi="Arial" w:cs="Arial"/>
          <w:sz w:val="22"/>
          <w:szCs w:val="22"/>
        </w:rPr>
        <w:t>in order to</w:t>
      </w:r>
      <w:proofErr w:type="gramEnd"/>
      <w:r w:rsidRPr="00ED17F0">
        <w:rPr>
          <w:rFonts w:ascii="Arial" w:eastAsia="MS Mincho" w:hAnsi="Arial" w:cs="Arial"/>
          <w:sz w:val="22"/>
          <w:szCs w:val="22"/>
        </w:rPr>
        <w:t xml:space="preserve"> support children to be ‘active learners’, demonstrating engagement, concentration and resilience when attempting a task. This includes creating environments led by children’s interests. </w:t>
      </w:r>
    </w:p>
    <w:p w14:paraId="3BF47763"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00ED17F0">
        <w:rPr>
          <w:rFonts w:ascii="Arial" w:eastAsia="MS Mincho" w:hAnsi="Arial" w:cs="Arial"/>
          <w:sz w:val="22"/>
          <w:szCs w:val="22"/>
        </w:rPr>
        <w:t xml:space="preserve">Enable children to think, puzzle and work things out on their own and with others. </w:t>
      </w:r>
    </w:p>
    <w:p w14:paraId="2C94D54D"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00ED17F0">
        <w:rPr>
          <w:rFonts w:ascii="Arial" w:eastAsia="MS Mincho" w:hAnsi="Arial" w:cs="Arial"/>
          <w:sz w:val="22"/>
          <w:szCs w:val="22"/>
        </w:rPr>
        <w:t xml:space="preserve">Are great thinking environments! Where adults and children are developing and applying thinking strategies, accepting differences, hypothesising and extending thinking using ever-expanding vocabularies. </w:t>
      </w:r>
    </w:p>
    <w:p w14:paraId="64C7B79F" w14:textId="77777777" w:rsidR="00924D93" w:rsidRPr="00ED17F0" w:rsidRDefault="00924D93" w:rsidP="00924D93">
      <w:pPr>
        <w:pStyle w:val="ListParagraph"/>
        <w:numPr>
          <w:ilvl w:val="0"/>
          <w:numId w:val="7"/>
        </w:numPr>
        <w:jc w:val="both"/>
        <w:rPr>
          <w:rFonts w:ascii="Arial" w:eastAsia="MS Mincho" w:hAnsi="Arial" w:cs="Arial"/>
          <w:sz w:val="22"/>
          <w:szCs w:val="22"/>
        </w:rPr>
      </w:pPr>
      <w:r w:rsidRPr="65494ABD">
        <w:rPr>
          <w:rFonts w:ascii="Arial" w:eastAsia="MS Mincho" w:hAnsi="Arial" w:cs="Arial"/>
          <w:sz w:val="22"/>
          <w:szCs w:val="22"/>
        </w:rPr>
        <w:t xml:space="preserve">Encompass both indoors and outside. Outdoor provision is such a crucial part of the EYFS curriculum and receives equal weighting in terms of planning and resourcing as indoors. </w:t>
      </w:r>
    </w:p>
    <w:p w14:paraId="5CDC47FF" w14:textId="77777777" w:rsidR="00924D93" w:rsidRPr="00ED17F0" w:rsidRDefault="00924D93" w:rsidP="00924D93">
      <w:pPr>
        <w:pStyle w:val="ListParagraph"/>
        <w:jc w:val="both"/>
        <w:rPr>
          <w:rFonts w:ascii="Arial" w:eastAsia="MS Mincho" w:hAnsi="Arial" w:cs="Arial"/>
          <w:sz w:val="22"/>
          <w:szCs w:val="22"/>
        </w:rPr>
      </w:pPr>
    </w:p>
    <w:p w14:paraId="09C2D76F" w14:textId="4EF7D061" w:rsidR="00924D93" w:rsidRPr="00D8538A" w:rsidRDefault="00924D93" w:rsidP="00924D93">
      <w:pPr>
        <w:jc w:val="both"/>
        <w:rPr>
          <w:rFonts w:ascii="Arial" w:hAnsi="Arial" w:cs="Arial"/>
          <w:b/>
          <w:bCs/>
          <w:color w:val="0B769F" w:themeColor="accent4" w:themeShade="BF"/>
          <w:sz w:val="22"/>
          <w:szCs w:val="22"/>
        </w:rPr>
      </w:pPr>
      <w:r w:rsidRPr="00D8538A">
        <w:rPr>
          <w:rFonts w:ascii="Arial" w:hAnsi="Arial" w:cs="Arial"/>
          <w:b/>
          <w:bCs/>
          <w:color w:val="0B769F" w:themeColor="accent4" w:themeShade="BF"/>
          <w:sz w:val="22"/>
          <w:szCs w:val="22"/>
        </w:rPr>
        <w:t>Assessment</w:t>
      </w:r>
    </w:p>
    <w:p w14:paraId="12CF6FFB" w14:textId="77777777" w:rsidR="00924D93" w:rsidRPr="00ED17F0" w:rsidRDefault="00924D93" w:rsidP="00924D93">
      <w:pPr>
        <w:jc w:val="both"/>
        <w:rPr>
          <w:rFonts w:ascii="Arial" w:eastAsia="MS Mincho" w:hAnsi="Arial" w:cs="Arial"/>
          <w:sz w:val="22"/>
          <w:szCs w:val="22"/>
        </w:rPr>
      </w:pPr>
    </w:p>
    <w:p w14:paraId="0903CABF" w14:textId="77777777" w:rsidR="002651FC" w:rsidRDefault="00924D93" w:rsidP="002651FC">
      <w:pPr>
        <w:jc w:val="both"/>
        <w:rPr>
          <w:rFonts w:ascii="Arial" w:hAnsi="Arial" w:cs="Arial"/>
          <w:sz w:val="22"/>
          <w:szCs w:val="22"/>
        </w:rPr>
      </w:pPr>
      <w:r>
        <w:rPr>
          <w:rFonts w:ascii="Arial" w:hAnsi="Arial" w:cs="Arial"/>
          <w:color w:val="000000"/>
          <w:sz w:val="22"/>
          <w:szCs w:val="22"/>
        </w:rPr>
        <w:t>O</w:t>
      </w:r>
      <w:r w:rsidRPr="00ED17F0">
        <w:rPr>
          <w:rFonts w:ascii="Arial" w:hAnsi="Arial" w:cs="Arial"/>
          <w:color w:val="000000"/>
          <w:sz w:val="22"/>
          <w:szCs w:val="22"/>
        </w:rPr>
        <w:t>ngoing assessment is an integral part of learning and development processes. Staff observe pupils</w:t>
      </w:r>
      <w:r w:rsidRPr="00ED17F0">
        <w:rPr>
          <w:rFonts w:ascii="Arial" w:hAnsi="Arial" w:cs="Arial"/>
          <w:sz w:val="22"/>
          <w:szCs w:val="22"/>
        </w:rPr>
        <w:t xml:space="preserve"> to identify their level of achievement, interests and learning styles. These observations are used to shape future planning. Staff also consider observations shared by parents and/or carers.</w:t>
      </w:r>
      <w:r w:rsidR="002651FC" w:rsidRPr="002651FC">
        <w:rPr>
          <w:rFonts w:ascii="Arial" w:hAnsi="Arial" w:cs="Arial"/>
          <w:sz w:val="22"/>
          <w:szCs w:val="22"/>
        </w:rPr>
        <w:t xml:space="preserve"> </w:t>
      </w:r>
    </w:p>
    <w:p w14:paraId="30D19B76" w14:textId="77777777" w:rsidR="002651FC" w:rsidRDefault="002651FC" w:rsidP="002651FC">
      <w:pPr>
        <w:jc w:val="both"/>
        <w:rPr>
          <w:rFonts w:ascii="Arial" w:hAnsi="Arial" w:cs="Arial"/>
          <w:sz w:val="22"/>
          <w:szCs w:val="22"/>
        </w:rPr>
      </w:pPr>
    </w:p>
    <w:p w14:paraId="31F070D2" w14:textId="7185B084" w:rsidR="002651FC" w:rsidRDefault="002651FC" w:rsidP="002651FC">
      <w:pPr>
        <w:jc w:val="both"/>
        <w:rPr>
          <w:rFonts w:ascii="Arial" w:hAnsi="Arial" w:cs="Arial"/>
          <w:sz w:val="22"/>
          <w:szCs w:val="22"/>
        </w:rPr>
      </w:pPr>
      <w:r w:rsidRPr="00ED17F0">
        <w:rPr>
          <w:rFonts w:ascii="Arial" w:hAnsi="Arial" w:cs="Arial"/>
          <w:sz w:val="22"/>
          <w:szCs w:val="22"/>
        </w:rPr>
        <w:t>Within the first 6 weeks that</w:t>
      </w:r>
      <w:r w:rsidRPr="00ED17F0">
        <w:rPr>
          <w:rFonts w:ascii="Arial" w:hAnsi="Arial" w:cs="Arial"/>
          <w:b/>
          <w:sz w:val="22"/>
          <w:szCs w:val="22"/>
        </w:rPr>
        <w:t xml:space="preserve"> </w:t>
      </w:r>
      <w:r w:rsidRPr="00ED17F0">
        <w:rPr>
          <w:rFonts w:ascii="Arial" w:hAnsi="Arial" w:cs="Arial"/>
          <w:sz w:val="22"/>
          <w:szCs w:val="22"/>
        </w:rPr>
        <w:t xml:space="preserve">a </w:t>
      </w:r>
      <w:r w:rsidRPr="00924D93">
        <w:rPr>
          <w:rFonts w:ascii="Arial" w:hAnsi="Arial" w:cs="Arial"/>
          <w:sz w:val="22"/>
          <w:szCs w:val="22"/>
        </w:rPr>
        <w:t>child starts</w:t>
      </w:r>
      <w:r w:rsidRPr="00ED17F0">
        <w:rPr>
          <w:rFonts w:ascii="Arial" w:hAnsi="Arial" w:cs="Arial"/>
          <w:b/>
          <w:sz w:val="22"/>
          <w:szCs w:val="22"/>
        </w:rPr>
        <w:t xml:space="preserve"> </w:t>
      </w:r>
      <w:r>
        <w:rPr>
          <w:rFonts w:ascii="Arial" w:hAnsi="Arial" w:cs="Arial"/>
          <w:b/>
          <w:sz w:val="22"/>
          <w:szCs w:val="22"/>
        </w:rPr>
        <w:t>R</w:t>
      </w:r>
      <w:r w:rsidRPr="00ED17F0">
        <w:rPr>
          <w:rFonts w:ascii="Arial" w:hAnsi="Arial" w:cs="Arial"/>
          <w:b/>
          <w:sz w:val="22"/>
          <w:szCs w:val="22"/>
        </w:rPr>
        <w:t>eception</w:t>
      </w:r>
      <w:r>
        <w:rPr>
          <w:rFonts w:ascii="Arial" w:hAnsi="Arial" w:cs="Arial"/>
          <w:b/>
          <w:sz w:val="22"/>
          <w:szCs w:val="22"/>
        </w:rPr>
        <w:t xml:space="preserve"> class</w:t>
      </w:r>
      <w:r w:rsidRPr="00ED17F0">
        <w:rPr>
          <w:rFonts w:ascii="Arial" w:hAnsi="Arial" w:cs="Arial"/>
          <w:sz w:val="22"/>
          <w:szCs w:val="22"/>
        </w:rPr>
        <w:t xml:space="preserve">, staff will administer the Reception Baseline Assessment (RBA). </w:t>
      </w:r>
    </w:p>
    <w:p w14:paraId="3B079B91" w14:textId="702500ED" w:rsidR="00924D93" w:rsidRDefault="00924D93" w:rsidP="00924D93">
      <w:pPr>
        <w:jc w:val="both"/>
        <w:rPr>
          <w:rFonts w:ascii="Arial" w:hAnsi="Arial" w:cs="Arial"/>
          <w:sz w:val="22"/>
          <w:szCs w:val="22"/>
        </w:rPr>
      </w:pPr>
    </w:p>
    <w:p w14:paraId="1A00256A" w14:textId="5840D347" w:rsidR="002651FC" w:rsidRPr="00ED17F0" w:rsidRDefault="002F34F6" w:rsidP="002651FC">
      <w:pPr>
        <w:jc w:val="both"/>
        <w:rPr>
          <w:rFonts w:ascii="Arial" w:hAnsi="Arial" w:cs="Arial"/>
          <w:sz w:val="22"/>
          <w:szCs w:val="22"/>
        </w:rPr>
      </w:pPr>
      <w:r>
        <w:rPr>
          <w:rFonts w:ascii="Arial" w:hAnsi="Arial" w:cs="Arial"/>
          <w:sz w:val="22"/>
          <w:szCs w:val="22"/>
        </w:rPr>
        <w:t xml:space="preserve">In Nursery and Reception classes </w:t>
      </w:r>
      <w:r w:rsidR="00924D93" w:rsidRPr="00ED17F0">
        <w:rPr>
          <w:rFonts w:ascii="Arial" w:hAnsi="Arial" w:cs="Arial"/>
          <w:sz w:val="22"/>
          <w:szCs w:val="22"/>
        </w:rPr>
        <w:t xml:space="preserve">staff review progress </w:t>
      </w:r>
      <w:r>
        <w:rPr>
          <w:rFonts w:ascii="Arial" w:hAnsi="Arial" w:cs="Arial"/>
          <w:sz w:val="22"/>
          <w:szCs w:val="22"/>
        </w:rPr>
        <w:t xml:space="preserve">through formative and summative data recorded on our </w:t>
      </w:r>
      <w:proofErr w:type="spellStart"/>
      <w:r>
        <w:rPr>
          <w:rFonts w:ascii="Arial" w:hAnsi="Arial" w:cs="Arial"/>
          <w:sz w:val="22"/>
          <w:szCs w:val="22"/>
        </w:rPr>
        <w:t>Bromcom</w:t>
      </w:r>
      <w:proofErr w:type="spellEnd"/>
      <w:r>
        <w:rPr>
          <w:rFonts w:ascii="Arial" w:hAnsi="Arial" w:cs="Arial"/>
          <w:sz w:val="22"/>
          <w:szCs w:val="22"/>
        </w:rPr>
        <w:t xml:space="preserve"> system and staff use this to identify areas of strength and need to establish next steps of learning</w:t>
      </w:r>
      <w:r w:rsidR="002651FC">
        <w:rPr>
          <w:rFonts w:ascii="Arial" w:hAnsi="Arial" w:cs="Arial"/>
          <w:sz w:val="22"/>
          <w:szCs w:val="22"/>
        </w:rPr>
        <w:t xml:space="preserve"> so gaps are </w:t>
      </w:r>
      <w:proofErr w:type="gramStart"/>
      <w:r w:rsidR="002651FC">
        <w:rPr>
          <w:rFonts w:ascii="Arial" w:hAnsi="Arial" w:cs="Arial"/>
          <w:sz w:val="22"/>
          <w:szCs w:val="22"/>
        </w:rPr>
        <w:t>narrowed</w:t>
      </w:r>
      <w:proofErr w:type="gramEnd"/>
      <w:r w:rsidR="002651FC">
        <w:rPr>
          <w:rFonts w:ascii="Arial" w:hAnsi="Arial" w:cs="Arial"/>
          <w:sz w:val="22"/>
          <w:szCs w:val="22"/>
        </w:rPr>
        <w:t xml:space="preserve"> and learning is extended.</w:t>
      </w:r>
      <w:r>
        <w:rPr>
          <w:rFonts w:ascii="Arial" w:hAnsi="Arial" w:cs="Arial"/>
          <w:sz w:val="22"/>
          <w:szCs w:val="22"/>
        </w:rPr>
        <w:t xml:space="preserve"> This </w:t>
      </w:r>
      <w:r w:rsidR="002651FC">
        <w:rPr>
          <w:rFonts w:ascii="Arial" w:hAnsi="Arial" w:cs="Arial"/>
          <w:sz w:val="22"/>
          <w:szCs w:val="22"/>
        </w:rPr>
        <w:t xml:space="preserve">data is moderated across year groups to ensure a consistent approach is undertaken. It is then </w:t>
      </w:r>
    </w:p>
    <w:p w14:paraId="5DBF46BB" w14:textId="0D52D49E" w:rsidR="002F34F6" w:rsidRPr="00ED17F0" w:rsidRDefault="002651FC" w:rsidP="002F34F6">
      <w:pPr>
        <w:jc w:val="both"/>
        <w:rPr>
          <w:rFonts w:ascii="Arial" w:hAnsi="Arial" w:cs="Arial"/>
          <w:sz w:val="22"/>
          <w:szCs w:val="22"/>
        </w:rPr>
      </w:pPr>
      <w:r>
        <w:rPr>
          <w:rFonts w:ascii="Arial" w:hAnsi="Arial" w:cs="Arial"/>
          <w:sz w:val="22"/>
          <w:szCs w:val="22"/>
        </w:rPr>
        <w:t>discussed in</w:t>
      </w:r>
      <w:r w:rsidR="002F34F6">
        <w:rPr>
          <w:rFonts w:ascii="Arial" w:hAnsi="Arial" w:cs="Arial"/>
          <w:sz w:val="22"/>
          <w:szCs w:val="22"/>
        </w:rPr>
        <w:t xml:space="preserve"> </w:t>
      </w:r>
      <w:r>
        <w:rPr>
          <w:rFonts w:ascii="Arial" w:hAnsi="Arial" w:cs="Arial"/>
          <w:sz w:val="22"/>
          <w:szCs w:val="22"/>
        </w:rPr>
        <w:t xml:space="preserve">termly </w:t>
      </w:r>
      <w:r w:rsidR="002F34F6">
        <w:rPr>
          <w:rFonts w:ascii="Arial" w:hAnsi="Arial" w:cs="Arial"/>
          <w:sz w:val="22"/>
          <w:szCs w:val="22"/>
        </w:rPr>
        <w:t xml:space="preserve">pupil progress meetings with SLT and </w:t>
      </w:r>
      <w:r>
        <w:rPr>
          <w:rFonts w:ascii="Arial" w:hAnsi="Arial" w:cs="Arial"/>
          <w:sz w:val="22"/>
          <w:szCs w:val="22"/>
        </w:rPr>
        <w:t>interventions are put in place and monitored by the EY Lead and AHT.</w:t>
      </w:r>
    </w:p>
    <w:p w14:paraId="350A2560" w14:textId="49AFA877" w:rsidR="00924D93" w:rsidRPr="00ED17F0" w:rsidRDefault="002F34F6" w:rsidP="00924D93">
      <w:pPr>
        <w:jc w:val="both"/>
        <w:rPr>
          <w:rFonts w:ascii="Arial" w:hAnsi="Arial" w:cs="Arial"/>
          <w:sz w:val="22"/>
          <w:szCs w:val="22"/>
        </w:rPr>
      </w:pPr>
      <w:r>
        <w:rPr>
          <w:rFonts w:ascii="Arial" w:hAnsi="Arial" w:cs="Arial"/>
          <w:sz w:val="22"/>
          <w:szCs w:val="22"/>
        </w:rPr>
        <w:t>We offer</w:t>
      </w:r>
      <w:r w:rsidR="002651FC">
        <w:rPr>
          <w:rFonts w:ascii="Arial" w:hAnsi="Arial" w:cs="Arial"/>
          <w:sz w:val="22"/>
          <w:szCs w:val="22"/>
        </w:rPr>
        <w:t xml:space="preserve"> </w:t>
      </w:r>
      <w:r w:rsidR="00924D93" w:rsidRPr="00ED17F0">
        <w:rPr>
          <w:rFonts w:ascii="Arial" w:hAnsi="Arial" w:cs="Arial"/>
          <w:sz w:val="22"/>
          <w:szCs w:val="22"/>
        </w:rPr>
        <w:t>parents</w:t>
      </w:r>
      <w:r>
        <w:rPr>
          <w:rFonts w:ascii="Arial" w:hAnsi="Arial" w:cs="Arial"/>
          <w:sz w:val="22"/>
          <w:szCs w:val="22"/>
        </w:rPr>
        <w:t>/</w:t>
      </w:r>
      <w:r w:rsidR="00924D93" w:rsidRPr="00ED17F0">
        <w:rPr>
          <w:rFonts w:ascii="Arial" w:hAnsi="Arial" w:cs="Arial"/>
          <w:sz w:val="22"/>
          <w:szCs w:val="22"/>
        </w:rPr>
        <w:t xml:space="preserve">carers </w:t>
      </w:r>
      <w:r>
        <w:rPr>
          <w:rFonts w:ascii="Arial" w:hAnsi="Arial" w:cs="Arial"/>
          <w:sz w:val="22"/>
          <w:szCs w:val="22"/>
        </w:rPr>
        <w:t>a consultation meeting after school in autumn and spring then a written report at the end of the summer term</w:t>
      </w:r>
      <w:r w:rsidR="002651FC">
        <w:rPr>
          <w:rFonts w:ascii="Arial" w:hAnsi="Arial" w:cs="Arial"/>
          <w:sz w:val="22"/>
          <w:szCs w:val="22"/>
        </w:rPr>
        <w:t>.</w:t>
      </w:r>
      <w:r>
        <w:rPr>
          <w:rFonts w:ascii="Arial" w:hAnsi="Arial" w:cs="Arial"/>
          <w:sz w:val="22"/>
          <w:szCs w:val="22"/>
        </w:rPr>
        <w:t xml:space="preserve"> </w:t>
      </w:r>
      <w:r w:rsidR="002651FC">
        <w:rPr>
          <w:rFonts w:ascii="Arial" w:hAnsi="Arial" w:cs="Arial"/>
          <w:sz w:val="22"/>
          <w:szCs w:val="22"/>
        </w:rPr>
        <w:t xml:space="preserve">These </w:t>
      </w:r>
      <w:r w:rsidR="002651FC" w:rsidRPr="00ED17F0">
        <w:rPr>
          <w:rFonts w:ascii="Arial" w:hAnsi="Arial" w:cs="Arial"/>
          <w:sz w:val="22"/>
          <w:szCs w:val="22"/>
        </w:rPr>
        <w:t>highlight</w:t>
      </w:r>
      <w:r w:rsidR="002651FC">
        <w:rPr>
          <w:rFonts w:ascii="Arial" w:hAnsi="Arial" w:cs="Arial"/>
          <w:sz w:val="22"/>
          <w:szCs w:val="22"/>
        </w:rPr>
        <w:t xml:space="preserve"> </w:t>
      </w:r>
      <w:r w:rsidR="002651FC" w:rsidRPr="00ED17F0">
        <w:rPr>
          <w:rFonts w:ascii="Arial" w:hAnsi="Arial" w:cs="Arial"/>
          <w:sz w:val="22"/>
          <w:szCs w:val="22"/>
        </w:rPr>
        <w:t>the areas in which a child is progressing well and the areas in which additional support is needed.</w:t>
      </w:r>
      <w:r w:rsidR="002651FC">
        <w:rPr>
          <w:rFonts w:ascii="Arial" w:hAnsi="Arial" w:cs="Arial"/>
          <w:sz w:val="22"/>
          <w:szCs w:val="22"/>
        </w:rPr>
        <w:t xml:space="preserve"> In Nursery we </w:t>
      </w:r>
      <w:r>
        <w:rPr>
          <w:rFonts w:ascii="Arial" w:hAnsi="Arial" w:cs="Arial"/>
          <w:sz w:val="22"/>
          <w:szCs w:val="22"/>
        </w:rPr>
        <w:t xml:space="preserve">discuss the </w:t>
      </w:r>
      <w:r w:rsidR="00924D93" w:rsidRPr="00ED17F0">
        <w:rPr>
          <w:rFonts w:ascii="Arial" w:hAnsi="Arial" w:cs="Arial"/>
          <w:sz w:val="22"/>
          <w:szCs w:val="22"/>
        </w:rPr>
        <w:t>child’s development in the 3 prime areas</w:t>
      </w:r>
      <w:r w:rsidR="00924D93">
        <w:rPr>
          <w:rFonts w:ascii="Arial" w:hAnsi="Arial" w:cs="Arial"/>
          <w:sz w:val="22"/>
          <w:szCs w:val="22"/>
        </w:rPr>
        <w:t xml:space="preserve"> and CoEL</w:t>
      </w:r>
      <w:r w:rsidR="002651FC">
        <w:rPr>
          <w:rFonts w:ascii="Arial" w:hAnsi="Arial" w:cs="Arial"/>
          <w:sz w:val="22"/>
          <w:szCs w:val="22"/>
        </w:rPr>
        <w:t xml:space="preserve"> initially, in Reception we look at all areas of learning to reach ELGs and Y1 readiness.</w:t>
      </w:r>
      <w:r w:rsidR="00924D93" w:rsidRPr="00ED17F0">
        <w:rPr>
          <w:rFonts w:ascii="Arial" w:hAnsi="Arial" w:cs="Arial"/>
          <w:sz w:val="22"/>
          <w:szCs w:val="22"/>
        </w:rPr>
        <w:t xml:space="preserve"> </w:t>
      </w:r>
    </w:p>
    <w:p w14:paraId="6148A000" w14:textId="77777777" w:rsidR="00924D93" w:rsidRPr="00ED17F0" w:rsidRDefault="00924D93" w:rsidP="00924D93">
      <w:pPr>
        <w:jc w:val="both"/>
        <w:rPr>
          <w:rFonts w:ascii="Arial" w:hAnsi="Arial" w:cs="Arial"/>
          <w:sz w:val="22"/>
          <w:szCs w:val="22"/>
        </w:rPr>
      </w:pPr>
    </w:p>
    <w:p w14:paraId="53F108BC" w14:textId="77777777" w:rsidR="002651FC" w:rsidRPr="00ED17F0" w:rsidRDefault="002651FC" w:rsidP="00924D93">
      <w:pPr>
        <w:jc w:val="both"/>
        <w:rPr>
          <w:rFonts w:ascii="Arial" w:hAnsi="Arial" w:cs="Arial"/>
          <w:sz w:val="22"/>
          <w:szCs w:val="22"/>
        </w:rPr>
      </w:pPr>
    </w:p>
    <w:p w14:paraId="6A974311"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At the </w:t>
      </w:r>
      <w:r w:rsidRPr="00ED17F0">
        <w:rPr>
          <w:rFonts w:ascii="Arial" w:hAnsi="Arial" w:cs="Arial"/>
          <w:b/>
          <w:sz w:val="22"/>
          <w:szCs w:val="22"/>
        </w:rPr>
        <w:t>end of the EYFS</w:t>
      </w:r>
      <w:r w:rsidRPr="00ED17F0">
        <w:rPr>
          <w:rFonts w:ascii="Arial" w:hAnsi="Arial" w:cs="Arial"/>
          <w:sz w:val="22"/>
          <w:szCs w:val="22"/>
        </w:rPr>
        <w:t>, staff complete the EYFS profile for each child. Pupils are assessed against the 17 early learning goals, indicating whether they are:</w:t>
      </w:r>
    </w:p>
    <w:p w14:paraId="47F4CD93" w14:textId="77777777" w:rsidR="00924D93" w:rsidRPr="00ED17F0" w:rsidRDefault="00924D93" w:rsidP="00924D93">
      <w:pPr>
        <w:jc w:val="both"/>
        <w:rPr>
          <w:rFonts w:ascii="Arial" w:hAnsi="Arial" w:cs="Arial"/>
          <w:sz w:val="22"/>
          <w:szCs w:val="22"/>
        </w:rPr>
      </w:pPr>
    </w:p>
    <w:p w14:paraId="157F578C" w14:textId="77777777" w:rsidR="00924D93" w:rsidRPr="00ED17F0" w:rsidRDefault="00924D93" w:rsidP="00924D93">
      <w:pPr>
        <w:pStyle w:val="Bulletedcopylevel2"/>
        <w:jc w:val="both"/>
        <w:rPr>
          <w:rFonts w:cs="Arial"/>
          <w:sz w:val="22"/>
          <w:szCs w:val="22"/>
        </w:rPr>
      </w:pPr>
      <w:r w:rsidRPr="00ED17F0">
        <w:rPr>
          <w:rFonts w:cs="Arial"/>
          <w:sz w:val="22"/>
          <w:szCs w:val="22"/>
        </w:rPr>
        <w:t>Meeting expected levels of development</w:t>
      </w:r>
    </w:p>
    <w:p w14:paraId="514E52DA" w14:textId="77777777" w:rsidR="00924D93" w:rsidRPr="00ED17F0" w:rsidRDefault="00924D93" w:rsidP="00924D93">
      <w:pPr>
        <w:pStyle w:val="Bulletedcopylevel2"/>
        <w:jc w:val="both"/>
        <w:rPr>
          <w:rFonts w:cs="Arial"/>
          <w:sz w:val="22"/>
          <w:szCs w:val="22"/>
        </w:rPr>
      </w:pPr>
      <w:r w:rsidRPr="65494ABD">
        <w:rPr>
          <w:rFonts w:cs="Arial"/>
          <w:sz w:val="22"/>
          <w:szCs w:val="22"/>
        </w:rPr>
        <w:t>Not yet reaching expected levels (‘emerging’)</w:t>
      </w:r>
    </w:p>
    <w:p w14:paraId="44CD497D"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The profile reflects ongoing observations, and discussions with parents and/or carers. The results of the profile are shared with parents and/or carers for their child. </w:t>
      </w:r>
    </w:p>
    <w:p w14:paraId="12892784" w14:textId="77777777" w:rsidR="00924D93" w:rsidRPr="00ED17F0" w:rsidRDefault="00924D93" w:rsidP="00924D93">
      <w:pPr>
        <w:jc w:val="both"/>
        <w:rPr>
          <w:rFonts w:ascii="Arial" w:hAnsi="Arial" w:cs="Arial"/>
          <w:sz w:val="22"/>
          <w:szCs w:val="22"/>
        </w:rPr>
      </w:pPr>
    </w:p>
    <w:p w14:paraId="32BDA408" w14:textId="5113104A"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The profile is moderated internally (referring to the Development Matters guidance) and in partnership with other local schools and academies within the </w:t>
      </w:r>
      <w:r w:rsidR="002651FC">
        <w:rPr>
          <w:rFonts w:ascii="Arial" w:hAnsi="Arial" w:cs="Arial"/>
          <w:sz w:val="22"/>
          <w:szCs w:val="22"/>
        </w:rPr>
        <w:t>ELT</w:t>
      </w:r>
      <w:r w:rsidRPr="00ED17F0">
        <w:rPr>
          <w:rFonts w:ascii="Arial" w:hAnsi="Arial" w:cs="Arial"/>
          <w:sz w:val="22"/>
          <w:szCs w:val="22"/>
        </w:rPr>
        <w:t xml:space="preserve">, to ensure consistent assessment judgements. </w:t>
      </w:r>
    </w:p>
    <w:p w14:paraId="304A9FC6" w14:textId="77777777" w:rsidR="00924D93" w:rsidRPr="00ED17F0" w:rsidRDefault="00924D93" w:rsidP="00924D93">
      <w:pPr>
        <w:jc w:val="both"/>
        <w:rPr>
          <w:rFonts w:ascii="Arial" w:hAnsi="Arial" w:cs="Arial"/>
          <w:sz w:val="22"/>
          <w:szCs w:val="22"/>
        </w:rPr>
      </w:pPr>
    </w:p>
    <w:p w14:paraId="39E032BE"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EYFS profile data is submitted to the local authority upon request.  </w:t>
      </w:r>
    </w:p>
    <w:p w14:paraId="69076542" w14:textId="77777777" w:rsidR="00924D93" w:rsidRPr="00ED17F0" w:rsidRDefault="00924D93" w:rsidP="00924D93">
      <w:pPr>
        <w:jc w:val="both"/>
        <w:rPr>
          <w:rFonts w:ascii="Arial" w:eastAsia="MS Mincho" w:hAnsi="Arial" w:cs="Arial"/>
          <w:sz w:val="22"/>
          <w:szCs w:val="22"/>
        </w:rPr>
      </w:pPr>
    </w:p>
    <w:p w14:paraId="5BC484B1" w14:textId="58BAB716" w:rsidR="00924D93" w:rsidRPr="00D8538A" w:rsidRDefault="00924D93" w:rsidP="00924D93">
      <w:pPr>
        <w:jc w:val="both"/>
        <w:rPr>
          <w:rFonts w:ascii="Arial" w:eastAsia="MS Mincho" w:hAnsi="Arial" w:cs="Arial"/>
          <w:color w:val="0B769F" w:themeColor="accent4" w:themeShade="BF"/>
          <w:sz w:val="22"/>
          <w:szCs w:val="22"/>
        </w:rPr>
      </w:pPr>
      <w:r w:rsidRPr="00D8538A">
        <w:rPr>
          <w:rFonts w:ascii="Arial" w:hAnsi="Arial" w:cs="Arial"/>
          <w:b/>
          <w:bCs/>
          <w:color w:val="0B769F" w:themeColor="accent4" w:themeShade="BF"/>
          <w:sz w:val="22"/>
          <w:szCs w:val="22"/>
        </w:rPr>
        <w:t xml:space="preserve">Role of Parents/Carers </w:t>
      </w:r>
    </w:p>
    <w:p w14:paraId="1D2373D6" w14:textId="77777777" w:rsidR="00924D93" w:rsidRPr="00ED17F0" w:rsidRDefault="00924D93" w:rsidP="00924D93">
      <w:pPr>
        <w:jc w:val="both"/>
        <w:rPr>
          <w:rFonts w:ascii="Arial" w:eastAsia="MS Mincho" w:hAnsi="Arial" w:cs="Arial"/>
          <w:sz w:val="22"/>
          <w:szCs w:val="22"/>
        </w:rPr>
      </w:pPr>
    </w:p>
    <w:p w14:paraId="741FA40B"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We recognise that children learn and develop well when there’s a strong partnership between staff and parents and/or carers.</w:t>
      </w:r>
    </w:p>
    <w:p w14:paraId="7CE528E3" w14:textId="77777777" w:rsidR="00924D93" w:rsidRPr="00ED17F0" w:rsidRDefault="00924D93" w:rsidP="00924D93">
      <w:pPr>
        <w:jc w:val="both"/>
        <w:rPr>
          <w:rFonts w:ascii="Arial" w:hAnsi="Arial" w:cs="Arial"/>
          <w:sz w:val="22"/>
          <w:szCs w:val="22"/>
        </w:rPr>
      </w:pPr>
    </w:p>
    <w:p w14:paraId="7E5E8612" w14:textId="1E803932" w:rsidR="00924D93" w:rsidRPr="00ED17F0" w:rsidRDefault="00924D93" w:rsidP="00924D93">
      <w:pPr>
        <w:jc w:val="both"/>
        <w:rPr>
          <w:rFonts w:ascii="Arial" w:hAnsi="Arial" w:cs="Arial"/>
          <w:sz w:val="22"/>
          <w:szCs w:val="22"/>
        </w:rPr>
      </w:pPr>
      <w:r w:rsidRPr="00ED17F0">
        <w:rPr>
          <w:rFonts w:ascii="Arial" w:hAnsi="Arial" w:cs="Arial"/>
          <w:sz w:val="22"/>
          <w:szCs w:val="22"/>
        </w:rPr>
        <w:t>Parents and/or carers are kept up to date with their child’s progress and development. The progress check and EYFS profile helps to provide parents and/or carers with a well-rounded picture of their child’s knowledge, understanding and abilities.</w:t>
      </w:r>
      <w:r w:rsidR="00D8538A">
        <w:rPr>
          <w:rFonts w:ascii="Arial" w:hAnsi="Arial" w:cs="Arial"/>
          <w:sz w:val="22"/>
          <w:szCs w:val="22"/>
        </w:rPr>
        <w:t xml:space="preserve"> We have parent/carer evenings twice a year and various open events throughout the year after school to share information and how we teach so families can support their children at home.</w:t>
      </w:r>
    </w:p>
    <w:p w14:paraId="0B4A5941" w14:textId="77777777" w:rsidR="00924D93" w:rsidRPr="00ED17F0" w:rsidRDefault="00924D93" w:rsidP="00924D93">
      <w:pPr>
        <w:jc w:val="both"/>
        <w:rPr>
          <w:rFonts w:ascii="Arial" w:hAnsi="Arial" w:cs="Arial"/>
          <w:sz w:val="22"/>
          <w:szCs w:val="22"/>
        </w:rPr>
      </w:pPr>
    </w:p>
    <w:p w14:paraId="3E4EB7B4" w14:textId="77777777" w:rsidR="00924D93" w:rsidRPr="00ED17F0" w:rsidRDefault="00924D93" w:rsidP="00924D93">
      <w:pPr>
        <w:jc w:val="both"/>
        <w:rPr>
          <w:rFonts w:ascii="Arial" w:hAnsi="Arial" w:cs="Arial"/>
          <w:sz w:val="22"/>
          <w:szCs w:val="22"/>
        </w:rPr>
      </w:pPr>
      <w:r w:rsidRPr="00ED17F0">
        <w:rPr>
          <w:rFonts w:ascii="Arial" w:hAnsi="Arial" w:cs="Arial"/>
          <w:b/>
          <w:sz w:val="22"/>
          <w:szCs w:val="22"/>
        </w:rPr>
        <w:t>Each child is assigned a key person</w:t>
      </w:r>
      <w:r w:rsidRPr="00ED17F0">
        <w:rPr>
          <w:rFonts w:ascii="Arial" w:hAnsi="Arial" w:cs="Arial"/>
          <w:sz w:val="22"/>
          <w:szCs w:val="22"/>
        </w:rPr>
        <w:t xml:space="preserve">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6CEA4ADB" w14:textId="77777777" w:rsidR="00924D93" w:rsidRDefault="00924D93" w:rsidP="00924D93">
      <w:pPr>
        <w:jc w:val="both"/>
        <w:rPr>
          <w:rFonts w:ascii="Arial" w:hAnsi="Arial" w:cs="Arial"/>
          <w:sz w:val="22"/>
          <w:szCs w:val="22"/>
        </w:rPr>
      </w:pPr>
    </w:p>
    <w:p w14:paraId="7346A4EC" w14:textId="584243B9" w:rsidR="00924D93" w:rsidRPr="00D8538A" w:rsidRDefault="00924D93" w:rsidP="00924D93">
      <w:pPr>
        <w:jc w:val="both"/>
        <w:rPr>
          <w:rFonts w:ascii="Arial" w:hAnsi="Arial" w:cs="Arial"/>
          <w:b/>
          <w:bCs/>
          <w:color w:val="0B769F" w:themeColor="accent4" w:themeShade="BF"/>
          <w:sz w:val="22"/>
          <w:szCs w:val="22"/>
        </w:rPr>
      </w:pPr>
      <w:r w:rsidRPr="00D8538A">
        <w:rPr>
          <w:rFonts w:ascii="Arial" w:hAnsi="Arial" w:cs="Arial"/>
          <w:b/>
          <w:bCs/>
          <w:color w:val="0B769F" w:themeColor="accent4" w:themeShade="BF"/>
          <w:sz w:val="22"/>
          <w:szCs w:val="22"/>
        </w:rPr>
        <w:t>Safeguarding and Welfare Procedures</w:t>
      </w:r>
    </w:p>
    <w:p w14:paraId="7831EB31" w14:textId="77777777" w:rsidR="00924D93" w:rsidRPr="00ED17F0" w:rsidRDefault="00924D93" w:rsidP="00924D93">
      <w:pPr>
        <w:jc w:val="both"/>
        <w:rPr>
          <w:rFonts w:ascii="Arial" w:eastAsia="MS Mincho" w:hAnsi="Arial" w:cs="Arial"/>
          <w:sz w:val="22"/>
          <w:szCs w:val="22"/>
        </w:rPr>
      </w:pPr>
    </w:p>
    <w:p w14:paraId="2E18A193"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We recognise that children learn best when they are healthy safe and secure, when their individual needs are met and when they have positive relationships with the adults caring for them. </w:t>
      </w:r>
    </w:p>
    <w:p w14:paraId="01FB581A" w14:textId="77777777" w:rsidR="00924D93" w:rsidRPr="00ED17F0" w:rsidRDefault="00924D93" w:rsidP="00924D93">
      <w:pPr>
        <w:jc w:val="both"/>
        <w:rPr>
          <w:rFonts w:ascii="Arial" w:hAnsi="Arial" w:cs="Arial"/>
          <w:sz w:val="22"/>
          <w:szCs w:val="22"/>
        </w:rPr>
      </w:pPr>
    </w:p>
    <w:p w14:paraId="226F8CCD" w14:textId="77777777" w:rsidR="00924D93" w:rsidRPr="00ED17F0" w:rsidRDefault="00924D93" w:rsidP="00924D93">
      <w:pPr>
        <w:jc w:val="both"/>
        <w:rPr>
          <w:rFonts w:ascii="Arial" w:hAnsi="Arial" w:cs="Arial"/>
          <w:sz w:val="22"/>
          <w:szCs w:val="22"/>
        </w:rPr>
      </w:pPr>
      <w:r w:rsidRPr="00ED17F0">
        <w:rPr>
          <w:rFonts w:ascii="Arial" w:hAnsi="Arial" w:cs="Arial"/>
          <w:sz w:val="22"/>
          <w:szCs w:val="22"/>
        </w:rPr>
        <w:t xml:space="preserve">We follow safeguarding and welfare requirements to provide a welcoming, safe and stimulating environment where children can enjoy learning and grow in confidence. </w:t>
      </w:r>
    </w:p>
    <w:p w14:paraId="2C796686" w14:textId="77777777" w:rsidR="00924D93" w:rsidRPr="00ED17F0" w:rsidRDefault="00924D93" w:rsidP="00924D93">
      <w:pPr>
        <w:pStyle w:val="1bodycopy10pt"/>
        <w:jc w:val="both"/>
        <w:rPr>
          <w:rFonts w:cs="Arial"/>
          <w:sz w:val="22"/>
          <w:szCs w:val="22"/>
        </w:rPr>
      </w:pPr>
    </w:p>
    <w:p w14:paraId="485EE930" w14:textId="77777777" w:rsidR="00924D93" w:rsidRPr="00ED17F0" w:rsidRDefault="00924D93" w:rsidP="00924D93">
      <w:pPr>
        <w:pStyle w:val="1bodycopy10pt"/>
        <w:jc w:val="both"/>
        <w:rPr>
          <w:rFonts w:cs="Arial"/>
          <w:sz w:val="22"/>
          <w:szCs w:val="22"/>
        </w:rPr>
      </w:pPr>
      <w:r w:rsidRPr="00ED17F0">
        <w:rPr>
          <w:rFonts w:cs="Arial"/>
          <w:sz w:val="22"/>
          <w:szCs w:val="22"/>
        </w:rPr>
        <w:t xml:space="preserve">We make sure that the appropriate statutory </w:t>
      </w:r>
      <w:proofErr w:type="spellStart"/>
      <w:r w:rsidRPr="00ED17F0">
        <w:rPr>
          <w:rFonts w:cs="Arial"/>
          <w:b/>
          <w:sz w:val="22"/>
          <w:szCs w:val="22"/>
        </w:rPr>
        <w:t>staff:child</w:t>
      </w:r>
      <w:proofErr w:type="spellEnd"/>
      <w:r w:rsidRPr="00ED17F0">
        <w:rPr>
          <w:rFonts w:cs="Arial"/>
          <w:b/>
          <w:sz w:val="22"/>
          <w:szCs w:val="22"/>
        </w:rPr>
        <w:t xml:space="preserve"> ratios</w:t>
      </w:r>
      <w:r w:rsidRPr="00ED17F0">
        <w:rPr>
          <w:rFonts w:cs="Arial"/>
          <w:sz w:val="22"/>
          <w:szCs w:val="22"/>
        </w:rPr>
        <w:t xml:space="preserve"> are maintained in our settings to meet the needs of all children and ensure their safety:</w:t>
      </w:r>
    </w:p>
    <w:p w14:paraId="00063DF7" w14:textId="77777777" w:rsidR="00924D93" w:rsidRPr="00ED17F0" w:rsidRDefault="00924D93" w:rsidP="0002183F">
      <w:pPr>
        <w:pStyle w:val="1bodycopy10pt"/>
        <w:rPr>
          <w:rFonts w:cs="Arial"/>
          <w:sz w:val="22"/>
          <w:szCs w:val="22"/>
        </w:rPr>
      </w:pPr>
      <w:r w:rsidRPr="00ED17F0">
        <w:rPr>
          <w:rFonts w:cs="Arial"/>
          <w:sz w:val="22"/>
          <w:szCs w:val="22"/>
        </w:rPr>
        <w:t xml:space="preserve">For children aged 3 and over: </w:t>
      </w:r>
    </w:p>
    <w:p w14:paraId="0A83CCF4" w14:textId="77777777" w:rsidR="00924D93" w:rsidRPr="00ED17F0" w:rsidRDefault="00924D93" w:rsidP="002651FC">
      <w:pPr>
        <w:pStyle w:val="1bodycopy10pt"/>
        <w:rPr>
          <w:rFonts w:cs="Arial"/>
          <w:sz w:val="22"/>
          <w:szCs w:val="22"/>
        </w:rPr>
      </w:pPr>
      <w:r w:rsidRPr="00ED17F0">
        <w:rPr>
          <w:rFonts w:cs="Arial"/>
          <w:sz w:val="22"/>
          <w:szCs w:val="22"/>
        </w:rPr>
        <w:t xml:space="preserve">Where there is a person with Qualified Teacher Status, Early Years Professional Status, Early Years Teacher Status or another approved level 6 qualification, an instructor or another suitably qualified overseas trained teacher: </w:t>
      </w:r>
    </w:p>
    <w:p w14:paraId="7D5A6429" w14:textId="77777777" w:rsidR="00924D93" w:rsidRPr="00ED17F0" w:rsidRDefault="00924D93" w:rsidP="00924D93">
      <w:pPr>
        <w:pStyle w:val="1bodycopy10pt"/>
        <w:numPr>
          <w:ilvl w:val="2"/>
          <w:numId w:val="5"/>
        </w:numPr>
        <w:rPr>
          <w:rFonts w:cs="Arial"/>
          <w:sz w:val="22"/>
          <w:szCs w:val="22"/>
        </w:rPr>
      </w:pPr>
      <w:r w:rsidRPr="00ED17F0">
        <w:rPr>
          <w:rFonts w:cs="Arial"/>
          <w:sz w:val="22"/>
          <w:szCs w:val="22"/>
        </w:rPr>
        <w:t xml:space="preserve">For classes where </w:t>
      </w:r>
      <w:proofErr w:type="gramStart"/>
      <w:r w:rsidRPr="00ED17F0">
        <w:rPr>
          <w:rFonts w:cs="Arial"/>
          <w:sz w:val="22"/>
          <w:szCs w:val="22"/>
        </w:rPr>
        <w:t>the majority of</w:t>
      </w:r>
      <w:proofErr w:type="gramEnd"/>
      <w:r w:rsidRPr="00ED17F0">
        <w:rPr>
          <w:rFonts w:cs="Arial"/>
          <w:sz w:val="22"/>
          <w:szCs w:val="22"/>
        </w:rPr>
        <w:t xml:space="preserve"> children will reach the age of 5 or older within the school year, we have at least 1 member of staff for every 30 children.</w:t>
      </w:r>
    </w:p>
    <w:p w14:paraId="0FC1773F" w14:textId="77777777" w:rsidR="00924D93" w:rsidRPr="00ED17F0" w:rsidRDefault="00924D93" w:rsidP="00924D93">
      <w:pPr>
        <w:pStyle w:val="1bodycopy10pt"/>
        <w:numPr>
          <w:ilvl w:val="2"/>
          <w:numId w:val="5"/>
        </w:numPr>
        <w:rPr>
          <w:rFonts w:cs="Arial"/>
          <w:sz w:val="22"/>
          <w:szCs w:val="22"/>
        </w:rPr>
      </w:pPr>
      <w:r w:rsidRPr="00ED17F0">
        <w:rPr>
          <w:rFonts w:cs="Arial"/>
          <w:sz w:val="22"/>
          <w:szCs w:val="22"/>
        </w:rPr>
        <w:t>For all other classes, we have at least 1 member of staff for every 13 children</w:t>
      </w:r>
    </w:p>
    <w:p w14:paraId="0C086104" w14:textId="77777777" w:rsidR="00924D93" w:rsidRPr="00ED17F0" w:rsidRDefault="00924D93" w:rsidP="008E245E">
      <w:pPr>
        <w:pStyle w:val="1bodycopy10pt"/>
        <w:numPr>
          <w:ilvl w:val="2"/>
          <w:numId w:val="5"/>
        </w:numPr>
        <w:rPr>
          <w:rFonts w:cs="Arial"/>
          <w:sz w:val="22"/>
          <w:szCs w:val="22"/>
        </w:rPr>
      </w:pPr>
      <w:r w:rsidRPr="00ED17F0">
        <w:rPr>
          <w:rFonts w:cs="Arial"/>
          <w:sz w:val="22"/>
          <w:szCs w:val="22"/>
        </w:rPr>
        <w:lastRenderedPageBreak/>
        <w:t>Where a person with the above qualifications is not working directly with the children, we have at least 1 member of staff for every 8 children.</w:t>
      </w:r>
    </w:p>
    <w:p w14:paraId="387E819D" w14:textId="77777777" w:rsidR="00924D93" w:rsidRPr="00ED17F0" w:rsidRDefault="00924D93" w:rsidP="00924D93">
      <w:pPr>
        <w:rPr>
          <w:rFonts w:ascii="Arial" w:hAnsi="Arial" w:cs="Arial"/>
          <w:sz w:val="22"/>
          <w:szCs w:val="22"/>
        </w:rPr>
      </w:pPr>
    </w:p>
    <w:p w14:paraId="683F2F7C" w14:textId="77777777" w:rsidR="00924D93" w:rsidRPr="00ED17F0" w:rsidRDefault="00924D93" w:rsidP="00924D93">
      <w:pPr>
        <w:jc w:val="both"/>
        <w:rPr>
          <w:rFonts w:ascii="Arial" w:hAnsi="Arial" w:cs="Arial"/>
          <w:sz w:val="22"/>
          <w:szCs w:val="22"/>
        </w:rPr>
      </w:pPr>
      <w:r>
        <w:rPr>
          <w:rFonts w:ascii="Arial" w:hAnsi="Arial" w:cs="Arial"/>
          <w:sz w:val="22"/>
          <w:szCs w:val="22"/>
        </w:rPr>
        <w:t xml:space="preserve">Settings </w:t>
      </w:r>
      <w:r w:rsidRPr="00ED17F0">
        <w:rPr>
          <w:rFonts w:ascii="Arial" w:hAnsi="Arial" w:cs="Arial"/>
          <w:sz w:val="22"/>
          <w:szCs w:val="22"/>
        </w:rPr>
        <w:t>have always at least one person with a current paediatric first aid (PFA) certificate on the premises and available when children are present, including on outings. This PFA certificate is renewed every 3 years as required.</w:t>
      </w:r>
    </w:p>
    <w:p w14:paraId="5B0DA4E0" w14:textId="77777777" w:rsidR="00924D93" w:rsidRPr="00ED17F0" w:rsidRDefault="00924D93" w:rsidP="00924D93">
      <w:pPr>
        <w:jc w:val="both"/>
        <w:rPr>
          <w:rFonts w:ascii="Arial" w:hAnsi="Arial" w:cs="Arial"/>
          <w:sz w:val="22"/>
          <w:szCs w:val="22"/>
        </w:rPr>
      </w:pPr>
    </w:p>
    <w:p w14:paraId="357B16BE" w14:textId="5B3B9D42" w:rsidR="00924D93" w:rsidRPr="00ED17F0" w:rsidRDefault="008E245E" w:rsidP="00924D93">
      <w:pPr>
        <w:jc w:val="both"/>
        <w:rPr>
          <w:rFonts w:ascii="Arial" w:hAnsi="Arial" w:cs="Arial"/>
          <w:sz w:val="22"/>
          <w:szCs w:val="22"/>
        </w:rPr>
      </w:pPr>
      <w:r>
        <w:rPr>
          <w:rFonts w:ascii="Arial" w:hAnsi="Arial" w:cs="Arial"/>
          <w:sz w:val="22"/>
          <w:szCs w:val="22"/>
        </w:rPr>
        <w:t xml:space="preserve">We </w:t>
      </w:r>
      <w:r w:rsidR="00924D93" w:rsidRPr="00ED17F0">
        <w:rPr>
          <w:rFonts w:ascii="Arial" w:hAnsi="Arial" w:cs="Arial"/>
          <w:sz w:val="22"/>
          <w:szCs w:val="22"/>
        </w:rPr>
        <w:t>promote good oral health, as well as good health in general by talking to the children about:</w:t>
      </w:r>
    </w:p>
    <w:p w14:paraId="4E244A0B" w14:textId="77777777" w:rsidR="00924D93" w:rsidRPr="00ED17F0" w:rsidRDefault="00924D93" w:rsidP="00924D93">
      <w:pPr>
        <w:jc w:val="both"/>
        <w:rPr>
          <w:rFonts w:ascii="Arial" w:hAnsi="Arial" w:cs="Arial"/>
          <w:sz w:val="22"/>
          <w:szCs w:val="22"/>
        </w:rPr>
      </w:pPr>
    </w:p>
    <w:p w14:paraId="61396BB9" w14:textId="77777777" w:rsidR="00924D93" w:rsidRPr="00ED17F0" w:rsidRDefault="00924D93" w:rsidP="00924D93">
      <w:pPr>
        <w:pStyle w:val="ListParagraph"/>
        <w:numPr>
          <w:ilvl w:val="0"/>
          <w:numId w:val="6"/>
        </w:numPr>
        <w:jc w:val="both"/>
        <w:rPr>
          <w:rFonts w:ascii="Arial" w:hAnsi="Arial" w:cs="Arial"/>
          <w:sz w:val="22"/>
          <w:szCs w:val="22"/>
        </w:rPr>
      </w:pPr>
      <w:r w:rsidRPr="00ED17F0">
        <w:rPr>
          <w:rFonts w:ascii="Arial" w:hAnsi="Arial" w:cs="Arial"/>
          <w:sz w:val="22"/>
          <w:szCs w:val="22"/>
        </w:rPr>
        <w:t>The effects of eating too many sweet things</w:t>
      </w:r>
    </w:p>
    <w:p w14:paraId="72E68F57" w14:textId="77777777" w:rsidR="00924D93" w:rsidRPr="00ED17F0" w:rsidRDefault="00924D93" w:rsidP="00924D93">
      <w:pPr>
        <w:pStyle w:val="ListParagraph"/>
        <w:numPr>
          <w:ilvl w:val="0"/>
          <w:numId w:val="6"/>
        </w:numPr>
        <w:jc w:val="both"/>
        <w:rPr>
          <w:rFonts w:ascii="Arial" w:hAnsi="Arial" w:cs="Arial"/>
          <w:sz w:val="22"/>
          <w:szCs w:val="22"/>
        </w:rPr>
      </w:pPr>
      <w:r w:rsidRPr="00ED17F0">
        <w:rPr>
          <w:rFonts w:ascii="Arial" w:hAnsi="Arial" w:cs="Arial"/>
          <w:sz w:val="22"/>
          <w:szCs w:val="22"/>
        </w:rPr>
        <w:t>The importance of brushing your teeth</w:t>
      </w:r>
    </w:p>
    <w:p w14:paraId="1215F578" w14:textId="77777777" w:rsidR="00924D93" w:rsidRPr="00ED17F0" w:rsidRDefault="00924D93" w:rsidP="00924D93">
      <w:pPr>
        <w:pStyle w:val="ListParagraph"/>
        <w:jc w:val="both"/>
        <w:rPr>
          <w:rFonts w:ascii="Arial" w:hAnsi="Arial" w:cs="Arial"/>
          <w:sz w:val="22"/>
          <w:szCs w:val="22"/>
        </w:rPr>
      </w:pPr>
    </w:p>
    <w:p w14:paraId="6F76AF9E" w14:textId="559EAD20" w:rsidR="00924D93" w:rsidRDefault="00D8538A" w:rsidP="00924D93">
      <w:pPr>
        <w:pStyle w:val="1bodycopy10pt"/>
        <w:jc w:val="both"/>
        <w:rPr>
          <w:rFonts w:eastAsiaTheme="minorHAnsi" w:cs="Arial"/>
          <w:sz w:val="22"/>
          <w:szCs w:val="22"/>
          <w:lang w:val="en-GB"/>
        </w:rPr>
      </w:pPr>
      <w:r>
        <w:rPr>
          <w:rFonts w:eastAsiaTheme="minorHAnsi" w:cs="Arial"/>
          <w:sz w:val="22"/>
          <w:szCs w:val="22"/>
          <w:lang w:val="en-GB"/>
        </w:rPr>
        <w:t xml:space="preserve">We will reintroduce </w:t>
      </w:r>
      <w:r w:rsidR="00924D93" w:rsidRPr="00ED17F0">
        <w:rPr>
          <w:rFonts w:eastAsiaTheme="minorHAnsi" w:cs="Arial"/>
          <w:sz w:val="22"/>
          <w:szCs w:val="22"/>
          <w:lang w:val="en-GB"/>
        </w:rPr>
        <w:t>supervised tooth brushing</w:t>
      </w:r>
      <w:r>
        <w:rPr>
          <w:rFonts w:eastAsiaTheme="minorHAnsi" w:cs="Arial"/>
          <w:sz w:val="22"/>
          <w:szCs w:val="22"/>
          <w:lang w:val="en-GB"/>
        </w:rPr>
        <w:t xml:space="preserve"> in Nursery from Sept 24.</w:t>
      </w:r>
      <w:r w:rsidR="00924D93" w:rsidRPr="00ED17F0">
        <w:rPr>
          <w:rFonts w:eastAsiaTheme="minorHAnsi" w:cs="Arial"/>
          <w:sz w:val="22"/>
          <w:szCs w:val="22"/>
          <w:lang w:val="en-GB"/>
        </w:rPr>
        <w:t xml:space="preserve"> Here we follow the </w:t>
      </w:r>
      <w:hyperlink r:id="rId8" w:history="1">
        <w:r w:rsidR="00924D93" w:rsidRPr="00ED17F0">
          <w:rPr>
            <w:rFonts w:eastAsiaTheme="minorHAnsi" w:cs="Arial"/>
            <w:sz w:val="22"/>
            <w:szCs w:val="22"/>
            <w:lang w:val="en-GB"/>
          </w:rPr>
          <w:t>Public Health England guidance on supervised toothbrushing</w:t>
        </w:r>
      </w:hyperlink>
      <w:r w:rsidR="00924D93" w:rsidRPr="00ED17F0">
        <w:rPr>
          <w:rFonts w:eastAsiaTheme="minorHAnsi" w:cs="Arial"/>
          <w:sz w:val="22"/>
          <w:szCs w:val="22"/>
          <w:lang w:val="en-GB"/>
        </w:rPr>
        <w:t xml:space="preserve"> to make sure that it is evidence-based and safe.</w:t>
      </w:r>
    </w:p>
    <w:p w14:paraId="373C34FD" w14:textId="77777777" w:rsidR="00924D93" w:rsidRPr="00ED17F0" w:rsidRDefault="00924D93" w:rsidP="00924D93">
      <w:pPr>
        <w:pStyle w:val="1bodycopy10pt"/>
        <w:jc w:val="both"/>
        <w:rPr>
          <w:rFonts w:eastAsiaTheme="minorHAnsi" w:cs="Arial"/>
          <w:sz w:val="22"/>
          <w:szCs w:val="22"/>
          <w:lang w:val="en-GB"/>
        </w:rPr>
      </w:pPr>
    </w:p>
    <w:p w14:paraId="1BC999AA" w14:textId="77777777" w:rsidR="00924D93" w:rsidRDefault="00924D93" w:rsidP="00924D93">
      <w:pPr>
        <w:jc w:val="both"/>
        <w:rPr>
          <w:rFonts w:ascii="Arial" w:hAnsi="Arial" w:cs="Arial"/>
          <w:sz w:val="22"/>
          <w:szCs w:val="22"/>
        </w:rPr>
      </w:pPr>
      <w:r w:rsidRPr="00ED17F0">
        <w:rPr>
          <w:rFonts w:ascii="Arial" w:hAnsi="Arial" w:cs="Arial"/>
          <w:sz w:val="22"/>
          <w:szCs w:val="22"/>
        </w:rPr>
        <w:t>The rest of our safeguarding and welfare procedures are outlined in our school’s child protection and safeguarding policy.</w:t>
      </w:r>
    </w:p>
    <w:p w14:paraId="2018DABD" w14:textId="77777777" w:rsidR="00924D93" w:rsidRPr="00ED17F0" w:rsidRDefault="00924D93" w:rsidP="00924D93">
      <w:pPr>
        <w:jc w:val="both"/>
        <w:rPr>
          <w:rFonts w:ascii="Arial" w:hAnsi="Arial" w:cs="Arial"/>
          <w:sz w:val="22"/>
          <w:szCs w:val="22"/>
        </w:rPr>
      </w:pPr>
    </w:p>
    <w:p w14:paraId="748C3F2D" w14:textId="77777777" w:rsidR="00924D93" w:rsidRDefault="00924D93" w:rsidP="00924D93">
      <w:pPr>
        <w:jc w:val="both"/>
        <w:rPr>
          <w:rFonts w:ascii="Arial" w:hAnsi="Arial" w:cs="Arial"/>
          <w:sz w:val="22"/>
          <w:szCs w:val="22"/>
        </w:rPr>
      </w:pPr>
    </w:p>
    <w:p w14:paraId="17434A92" w14:textId="114DE4AC" w:rsidR="00D8538A" w:rsidRPr="00637CB6" w:rsidRDefault="00D8538A" w:rsidP="00924D93">
      <w:pPr>
        <w:jc w:val="both"/>
        <w:rPr>
          <w:rFonts w:ascii="Arial" w:hAnsi="Arial" w:cs="Arial"/>
          <w:b/>
          <w:bCs/>
          <w:color w:val="0B769F" w:themeColor="accent4" w:themeShade="BF"/>
        </w:rPr>
      </w:pPr>
      <w:r w:rsidRPr="00637CB6">
        <w:rPr>
          <w:rFonts w:ascii="Arial" w:hAnsi="Arial" w:cs="Arial"/>
          <w:b/>
          <w:bCs/>
          <w:color w:val="0B769F" w:themeColor="accent4" w:themeShade="BF"/>
        </w:rPr>
        <w:t>Transition</w:t>
      </w:r>
    </w:p>
    <w:p w14:paraId="64AB84DC" w14:textId="77777777" w:rsidR="00D8538A" w:rsidRDefault="00D8538A" w:rsidP="00924D93">
      <w:pPr>
        <w:jc w:val="both"/>
        <w:rPr>
          <w:rFonts w:ascii="Arial" w:hAnsi="Arial" w:cs="Arial"/>
          <w:sz w:val="22"/>
          <w:szCs w:val="22"/>
        </w:rPr>
      </w:pPr>
    </w:p>
    <w:p w14:paraId="7B90406E" w14:textId="4C91CAFF" w:rsidR="003907EC" w:rsidRDefault="00D8538A" w:rsidP="00924D93">
      <w:pPr>
        <w:jc w:val="both"/>
        <w:rPr>
          <w:rFonts w:ascii="Arial" w:hAnsi="Arial" w:cs="Arial"/>
          <w:sz w:val="22"/>
          <w:szCs w:val="22"/>
        </w:rPr>
      </w:pPr>
      <w:r>
        <w:rPr>
          <w:rFonts w:ascii="Arial" w:hAnsi="Arial" w:cs="Arial"/>
          <w:sz w:val="22"/>
          <w:szCs w:val="22"/>
        </w:rPr>
        <w:t xml:space="preserve">Our Assistant Headteacher </w:t>
      </w:r>
      <w:r w:rsidR="008A3A22">
        <w:rPr>
          <w:rFonts w:ascii="Arial" w:hAnsi="Arial" w:cs="Arial"/>
          <w:sz w:val="22"/>
          <w:szCs w:val="22"/>
        </w:rPr>
        <w:t xml:space="preserve">shows prospective parents around school in the autumn term and then </w:t>
      </w:r>
      <w:r>
        <w:rPr>
          <w:rFonts w:ascii="Arial" w:hAnsi="Arial" w:cs="Arial"/>
          <w:sz w:val="22"/>
          <w:szCs w:val="22"/>
        </w:rPr>
        <w:t xml:space="preserve">contacts new families in spring when places are offered. She also </w:t>
      </w:r>
      <w:r w:rsidR="00637CB6">
        <w:rPr>
          <w:rFonts w:ascii="Arial" w:hAnsi="Arial" w:cs="Arial"/>
          <w:sz w:val="22"/>
          <w:szCs w:val="22"/>
        </w:rPr>
        <w:t xml:space="preserve">meets with </w:t>
      </w:r>
      <w:r>
        <w:rPr>
          <w:rFonts w:ascii="Arial" w:hAnsi="Arial" w:cs="Arial"/>
          <w:sz w:val="22"/>
          <w:szCs w:val="22"/>
        </w:rPr>
        <w:t xml:space="preserve">Nursery/pre-school settings to </w:t>
      </w:r>
      <w:r w:rsidR="00637CB6">
        <w:rPr>
          <w:rFonts w:ascii="Arial" w:hAnsi="Arial" w:cs="Arial"/>
          <w:sz w:val="22"/>
          <w:szCs w:val="22"/>
        </w:rPr>
        <w:t xml:space="preserve">build communication and get to know families well before they start </w:t>
      </w:r>
      <w:r w:rsidR="008E245E">
        <w:rPr>
          <w:rFonts w:ascii="Arial" w:hAnsi="Arial" w:cs="Arial"/>
          <w:sz w:val="22"/>
          <w:szCs w:val="22"/>
        </w:rPr>
        <w:t xml:space="preserve">at </w:t>
      </w:r>
      <w:r w:rsidR="00637CB6">
        <w:rPr>
          <w:rFonts w:ascii="Arial" w:hAnsi="Arial" w:cs="Arial"/>
          <w:sz w:val="22"/>
          <w:szCs w:val="22"/>
        </w:rPr>
        <w:t>Flowery Field. This</w:t>
      </w:r>
      <w:r w:rsidR="003907EC">
        <w:rPr>
          <w:rFonts w:ascii="Arial" w:hAnsi="Arial" w:cs="Arial"/>
          <w:sz w:val="22"/>
          <w:szCs w:val="22"/>
        </w:rPr>
        <w:t xml:space="preserve"> </w:t>
      </w:r>
      <w:r w:rsidR="00637CB6">
        <w:rPr>
          <w:rFonts w:ascii="Arial" w:hAnsi="Arial" w:cs="Arial"/>
          <w:sz w:val="22"/>
          <w:szCs w:val="22"/>
        </w:rPr>
        <w:t xml:space="preserve">transition process </w:t>
      </w:r>
      <w:r w:rsidR="003907EC">
        <w:rPr>
          <w:rFonts w:ascii="Arial" w:hAnsi="Arial" w:cs="Arial"/>
          <w:sz w:val="22"/>
          <w:szCs w:val="22"/>
        </w:rPr>
        <w:t>is smooth and helps to provide consistency and progression between settings and</w:t>
      </w:r>
      <w:r w:rsidR="00637CB6">
        <w:rPr>
          <w:rFonts w:ascii="Arial" w:hAnsi="Arial" w:cs="Arial"/>
          <w:sz w:val="22"/>
          <w:szCs w:val="22"/>
        </w:rPr>
        <w:t xml:space="preserve"> </w:t>
      </w:r>
      <w:r w:rsidR="003907EC">
        <w:rPr>
          <w:rFonts w:ascii="Arial" w:hAnsi="Arial" w:cs="Arial"/>
          <w:sz w:val="22"/>
          <w:szCs w:val="22"/>
        </w:rPr>
        <w:t>identifies</w:t>
      </w:r>
      <w:r w:rsidR="00637CB6">
        <w:rPr>
          <w:rFonts w:ascii="Arial" w:hAnsi="Arial" w:cs="Arial"/>
          <w:sz w:val="22"/>
          <w:szCs w:val="22"/>
        </w:rPr>
        <w:t xml:space="preserve"> children with additional needs so that we can put in place </w:t>
      </w:r>
      <w:r w:rsidR="003907EC">
        <w:rPr>
          <w:rFonts w:ascii="Arial" w:hAnsi="Arial" w:cs="Arial"/>
          <w:sz w:val="22"/>
          <w:szCs w:val="22"/>
        </w:rPr>
        <w:t xml:space="preserve">the </w:t>
      </w:r>
      <w:r w:rsidR="00637CB6">
        <w:rPr>
          <w:rFonts w:ascii="Arial" w:hAnsi="Arial" w:cs="Arial"/>
          <w:sz w:val="22"/>
          <w:szCs w:val="22"/>
        </w:rPr>
        <w:t xml:space="preserve">best possible support. </w:t>
      </w:r>
    </w:p>
    <w:p w14:paraId="18D307A9" w14:textId="77777777" w:rsidR="003907EC" w:rsidRDefault="003907EC" w:rsidP="00924D93">
      <w:pPr>
        <w:jc w:val="both"/>
        <w:rPr>
          <w:rFonts w:ascii="Arial" w:hAnsi="Arial" w:cs="Arial"/>
          <w:sz w:val="22"/>
          <w:szCs w:val="22"/>
        </w:rPr>
      </w:pPr>
    </w:p>
    <w:p w14:paraId="7365E84C" w14:textId="6804BCFC" w:rsidR="00D8538A" w:rsidRDefault="00637CB6" w:rsidP="00924D93">
      <w:pPr>
        <w:jc w:val="both"/>
        <w:rPr>
          <w:rFonts w:ascii="Arial" w:hAnsi="Arial" w:cs="Arial"/>
          <w:sz w:val="22"/>
          <w:szCs w:val="22"/>
        </w:rPr>
      </w:pPr>
      <w:r>
        <w:rPr>
          <w:rFonts w:ascii="Arial" w:hAnsi="Arial" w:cs="Arial"/>
          <w:sz w:val="22"/>
          <w:szCs w:val="22"/>
        </w:rPr>
        <w:t>SEMH/SEN/health issues are identified as early as possible so that we can attend meetings with families and other agencies or plan a more detailed, personalised transition plan to meet individual needs so that families are reassured that we can effectively meet need before they start school.</w:t>
      </w:r>
    </w:p>
    <w:p w14:paraId="0C3A9028" w14:textId="21572275" w:rsidR="00637CB6" w:rsidRDefault="00637CB6" w:rsidP="00924D93">
      <w:pPr>
        <w:jc w:val="both"/>
        <w:rPr>
          <w:rFonts w:ascii="Arial" w:hAnsi="Arial" w:cs="Arial"/>
          <w:sz w:val="22"/>
          <w:szCs w:val="22"/>
        </w:rPr>
      </w:pPr>
      <w:r>
        <w:rPr>
          <w:rFonts w:ascii="Arial" w:hAnsi="Arial" w:cs="Arial"/>
          <w:sz w:val="22"/>
          <w:szCs w:val="22"/>
        </w:rPr>
        <w:t>90 new pupils are then organised into 3 Reception classes</w:t>
      </w:r>
      <w:r w:rsidR="003907EC">
        <w:rPr>
          <w:rFonts w:ascii="Arial" w:hAnsi="Arial" w:cs="Arial"/>
          <w:sz w:val="22"/>
          <w:szCs w:val="22"/>
        </w:rPr>
        <w:t>,</w:t>
      </w:r>
      <w:r>
        <w:rPr>
          <w:rFonts w:ascii="Arial" w:hAnsi="Arial" w:cs="Arial"/>
          <w:sz w:val="22"/>
          <w:szCs w:val="22"/>
        </w:rPr>
        <w:t xml:space="preserve"> balanced as carefully as possible </w:t>
      </w:r>
      <w:r w:rsidR="003907EC">
        <w:rPr>
          <w:rFonts w:ascii="Arial" w:hAnsi="Arial" w:cs="Arial"/>
          <w:sz w:val="22"/>
          <w:szCs w:val="22"/>
        </w:rPr>
        <w:t xml:space="preserve">to effectively meet need </w:t>
      </w:r>
      <w:r>
        <w:rPr>
          <w:rFonts w:ascii="Arial" w:hAnsi="Arial" w:cs="Arial"/>
          <w:sz w:val="22"/>
          <w:szCs w:val="22"/>
        </w:rPr>
        <w:t xml:space="preserve">and 52 pupils are placed in </w:t>
      </w:r>
      <w:r w:rsidR="003907EC">
        <w:rPr>
          <w:rFonts w:ascii="Arial" w:hAnsi="Arial" w:cs="Arial"/>
          <w:sz w:val="22"/>
          <w:szCs w:val="22"/>
        </w:rPr>
        <w:t xml:space="preserve">2 Nursery </w:t>
      </w:r>
      <w:r>
        <w:rPr>
          <w:rFonts w:ascii="Arial" w:hAnsi="Arial" w:cs="Arial"/>
          <w:sz w:val="22"/>
          <w:szCs w:val="22"/>
        </w:rPr>
        <w:t>classes at school</w:t>
      </w:r>
      <w:r w:rsidR="003907EC">
        <w:rPr>
          <w:rFonts w:ascii="Arial" w:hAnsi="Arial" w:cs="Arial"/>
          <w:sz w:val="22"/>
          <w:szCs w:val="22"/>
        </w:rPr>
        <w:t>, again, balanced as carefully as possible.</w:t>
      </w:r>
    </w:p>
    <w:p w14:paraId="7873B64F" w14:textId="77777777" w:rsidR="008A3A22" w:rsidRDefault="008A3A22" w:rsidP="00924D93">
      <w:pPr>
        <w:jc w:val="both"/>
        <w:rPr>
          <w:rFonts w:ascii="Arial" w:hAnsi="Arial" w:cs="Arial"/>
          <w:sz w:val="22"/>
          <w:szCs w:val="22"/>
        </w:rPr>
      </w:pPr>
    </w:p>
    <w:p w14:paraId="20B7FE6F" w14:textId="2355BED5" w:rsidR="003907EC" w:rsidRDefault="008A3A22" w:rsidP="00924D93">
      <w:pPr>
        <w:jc w:val="both"/>
        <w:rPr>
          <w:rFonts w:ascii="Arial" w:hAnsi="Arial" w:cs="Arial"/>
          <w:sz w:val="22"/>
          <w:szCs w:val="22"/>
        </w:rPr>
      </w:pPr>
      <w:r>
        <w:rPr>
          <w:rFonts w:ascii="Arial" w:hAnsi="Arial" w:cs="Arial"/>
          <w:sz w:val="22"/>
          <w:szCs w:val="22"/>
        </w:rPr>
        <w:t>Our AHT organises visits for new families to look around school throughout the year.</w:t>
      </w:r>
    </w:p>
    <w:p w14:paraId="5C226E77" w14:textId="1FAC5382" w:rsidR="003907EC" w:rsidRDefault="003907EC" w:rsidP="00924D93">
      <w:pPr>
        <w:jc w:val="both"/>
        <w:rPr>
          <w:rFonts w:ascii="Arial" w:hAnsi="Arial" w:cs="Arial"/>
          <w:sz w:val="22"/>
          <w:szCs w:val="22"/>
        </w:rPr>
      </w:pPr>
      <w:r>
        <w:rPr>
          <w:rFonts w:ascii="Arial" w:hAnsi="Arial" w:cs="Arial"/>
          <w:sz w:val="22"/>
          <w:szCs w:val="22"/>
        </w:rPr>
        <w:t>An open afternoon is organised in early July for these families starting in Nursery and Reception so they can meet their new teachers and take part in activities in our setting. Information packs are given to families so they can find out details about school and sign data forms etc.</w:t>
      </w:r>
    </w:p>
    <w:p w14:paraId="0397177A" w14:textId="1780605A" w:rsidR="003907EC" w:rsidRDefault="003907EC" w:rsidP="00924D93">
      <w:pPr>
        <w:jc w:val="both"/>
        <w:rPr>
          <w:rFonts w:ascii="Arial" w:hAnsi="Arial" w:cs="Arial"/>
          <w:sz w:val="22"/>
          <w:szCs w:val="22"/>
        </w:rPr>
      </w:pPr>
      <w:r>
        <w:rPr>
          <w:rFonts w:ascii="Arial" w:hAnsi="Arial" w:cs="Arial"/>
          <w:sz w:val="22"/>
          <w:szCs w:val="22"/>
        </w:rPr>
        <w:t>Our website is updated so that new families can access this with their children to become more familiar with school and our staff.</w:t>
      </w:r>
    </w:p>
    <w:p w14:paraId="73FB8DCB" w14:textId="2098B974" w:rsidR="003907EC" w:rsidRDefault="003907EC" w:rsidP="00924D93">
      <w:pPr>
        <w:jc w:val="both"/>
        <w:rPr>
          <w:rFonts w:ascii="Arial" w:hAnsi="Arial" w:cs="Arial"/>
          <w:sz w:val="22"/>
          <w:szCs w:val="22"/>
        </w:rPr>
      </w:pPr>
      <w:r>
        <w:rPr>
          <w:rFonts w:ascii="Arial" w:hAnsi="Arial" w:cs="Arial"/>
          <w:sz w:val="22"/>
          <w:szCs w:val="22"/>
        </w:rPr>
        <w:t>Ready, Steady …Go club is offered to families who may need support in transition once a week in the last half term in summer by</w:t>
      </w:r>
      <w:r w:rsidR="008E245E">
        <w:rPr>
          <w:rFonts w:ascii="Arial" w:hAnsi="Arial" w:cs="Arial"/>
          <w:sz w:val="22"/>
          <w:szCs w:val="22"/>
        </w:rPr>
        <w:t xml:space="preserve"> our</w:t>
      </w:r>
      <w:r>
        <w:rPr>
          <w:rFonts w:ascii="Arial" w:hAnsi="Arial" w:cs="Arial"/>
          <w:sz w:val="22"/>
          <w:szCs w:val="22"/>
        </w:rPr>
        <w:t xml:space="preserve"> AHT and EY practitioner who can support with readiness for school. </w:t>
      </w:r>
    </w:p>
    <w:p w14:paraId="59AA0D91" w14:textId="342ABA47" w:rsidR="003907EC" w:rsidRDefault="003907EC" w:rsidP="00924D93">
      <w:pPr>
        <w:jc w:val="both"/>
        <w:rPr>
          <w:rFonts w:ascii="Arial" w:hAnsi="Arial" w:cs="Arial"/>
          <w:sz w:val="22"/>
          <w:szCs w:val="22"/>
        </w:rPr>
      </w:pPr>
      <w:r>
        <w:rPr>
          <w:rFonts w:ascii="Arial" w:hAnsi="Arial" w:cs="Arial"/>
          <w:sz w:val="22"/>
          <w:szCs w:val="22"/>
        </w:rPr>
        <w:t>Families of pupils with additional needs will have meetings with relevant agencies attended by our AHT and other relevant staff (teacher/pastoral/SEN staff).</w:t>
      </w:r>
    </w:p>
    <w:p w14:paraId="328A4C56" w14:textId="6051AB8A" w:rsidR="003907EC" w:rsidRDefault="003907EC" w:rsidP="00924D93">
      <w:pPr>
        <w:jc w:val="both"/>
        <w:rPr>
          <w:rFonts w:ascii="Arial" w:hAnsi="Arial" w:cs="Arial"/>
          <w:sz w:val="22"/>
          <w:szCs w:val="22"/>
        </w:rPr>
      </w:pPr>
      <w:r>
        <w:rPr>
          <w:rFonts w:ascii="Arial" w:hAnsi="Arial" w:cs="Arial"/>
          <w:sz w:val="22"/>
          <w:szCs w:val="22"/>
        </w:rPr>
        <w:t xml:space="preserve">A staggered entry system operates in September so that pupils can have a calm start to school. </w:t>
      </w:r>
    </w:p>
    <w:p w14:paraId="418B68B3" w14:textId="337A0C3E" w:rsidR="003907EC" w:rsidRDefault="003907EC" w:rsidP="00924D93">
      <w:pPr>
        <w:jc w:val="both"/>
        <w:rPr>
          <w:rFonts w:ascii="Arial" w:hAnsi="Arial" w:cs="Arial"/>
          <w:sz w:val="22"/>
          <w:szCs w:val="22"/>
        </w:rPr>
      </w:pPr>
      <w:r>
        <w:rPr>
          <w:rFonts w:ascii="Arial" w:hAnsi="Arial" w:cs="Arial"/>
          <w:sz w:val="22"/>
          <w:szCs w:val="22"/>
        </w:rPr>
        <w:lastRenderedPageBreak/>
        <w:t xml:space="preserve">An induction evening is organised in September for families to explain </w:t>
      </w:r>
      <w:r w:rsidR="008A3A22">
        <w:rPr>
          <w:rFonts w:ascii="Arial" w:hAnsi="Arial" w:cs="Arial"/>
          <w:sz w:val="22"/>
          <w:szCs w:val="22"/>
        </w:rPr>
        <w:t xml:space="preserve">how our day works and how we teach reading, writing and maths at school. </w:t>
      </w:r>
    </w:p>
    <w:p w14:paraId="3618F6DA" w14:textId="00C42F3F" w:rsidR="008A3A22" w:rsidRDefault="008A3A22" w:rsidP="00924D93">
      <w:pPr>
        <w:jc w:val="both"/>
        <w:rPr>
          <w:rFonts w:ascii="Arial" w:hAnsi="Arial" w:cs="Arial"/>
          <w:sz w:val="22"/>
          <w:szCs w:val="22"/>
        </w:rPr>
      </w:pPr>
      <w:r>
        <w:rPr>
          <w:rFonts w:ascii="Arial" w:hAnsi="Arial" w:cs="Arial"/>
          <w:sz w:val="22"/>
          <w:szCs w:val="22"/>
        </w:rPr>
        <w:t xml:space="preserve">Throughout the year we endeavour to hold information/workshop events to support families to help their children at home. </w:t>
      </w:r>
    </w:p>
    <w:p w14:paraId="4E466332" w14:textId="0939D420" w:rsidR="008E245E" w:rsidRDefault="008E245E" w:rsidP="00924D93">
      <w:pPr>
        <w:jc w:val="both"/>
        <w:rPr>
          <w:rFonts w:ascii="Arial" w:hAnsi="Arial" w:cs="Arial"/>
          <w:sz w:val="22"/>
          <w:szCs w:val="22"/>
        </w:rPr>
      </w:pPr>
      <w:r>
        <w:rPr>
          <w:rFonts w:ascii="Arial" w:hAnsi="Arial" w:cs="Arial"/>
          <w:sz w:val="22"/>
          <w:szCs w:val="22"/>
        </w:rPr>
        <w:t>In the summer term we hold after school events for Nursery, Reception, Year 1 and Year 2 to inform families about transition to their next year group. A ‘moving on afternoon’ happens in July when children go to their new teacher/TA and parents are invited for an information sharing event by the new teacher at 3pm. In the last half term all pupils have story time with their new teachers/TAs and in Nursery pupils join in Reception provision to become more familiar and confident with it.</w:t>
      </w:r>
    </w:p>
    <w:p w14:paraId="179450B4" w14:textId="071A2706" w:rsidR="003907EC" w:rsidRDefault="003907EC" w:rsidP="00924D93">
      <w:pPr>
        <w:jc w:val="both"/>
        <w:rPr>
          <w:rFonts w:ascii="Arial" w:hAnsi="Arial" w:cs="Arial"/>
          <w:sz w:val="22"/>
          <w:szCs w:val="22"/>
        </w:rPr>
      </w:pPr>
    </w:p>
    <w:p w14:paraId="51653080" w14:textId="77777777" w:rsidR="003907EC" w:rsidRDefault="003907EC" w:rsidP="00924D93">
      <w:pPr>
        <w:jc w:val="both"/>
        <w:rPr>
          <w:rFonts w:ascii="Arial" w:hAnsi="Arial" w:cs="Arial"/>
          <w:sz w:val="22"/>
          <w:szCs w:val="22"/>
        </w:rPr>
      </w:pPr>
    </w:p>
    <w:p w14:paraId="26D4B07E" w14:textId="77777777" w:rsidR="003907EC" w:rsidRDefault="003907EC" w:rsidP="00924D93">
      <w:pPr>
        <w:jc w:val="both"/>
        <w:rPr>
          <w:rFonts w:ascii="Arial" w:hAnsi="Arial" w:cs="Arial"/>
          <w:sz w:val="22"/>
          <w:szCs w:val="22"/>
        </w:rPr>
      </w:pPr>
    </w:p>
    <w:p w14:paraId="0470940A" w14:textId="77777777" w:rsidR="00637CB6" w:rsidRDefault="00637CB6" w:rsidP="00924D93">
      <w:pPr>
        <w:jc w:val="both"/>
        <w:rPr>
          <w:rFonts w:ascii="Arial" w:hAnsi="Arial" w:cs="Arial"/>
          <w:sz w:val="22"/>
          <w:szCs w:val="22"/>
        </w:rPr>
      </w:pPr>
    </w:p>
    <w:p w14:paraId="07640BA4" w14:textId="77777777" w:rsidR="00637CB6" w:rsidRPr="00ED17F0" w:rsidRDefault="00637CB6" w:rsidP="00924D93">
      <w:pPr>
        <w:jc w:val="both"/>
        <w:rPr>
          <w:rFonts w:ascii="Arial" w:hAnsi="Arial" w:cs="Arial"/>
          <w:sz w:val="22"/>
          <w:szCs w:val="22"/>
        </w:rPr>
      </w:pPr>
    </w:p>
    <w:p w14:paraId="4BDEA8BE" w14:textId="77777777" w:rsidR="001569DA" w:rsidRDefault="001569DA"/>
    <w:sectPr w:rsidR="00156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D4F4B99"/>
    <w:multiLevelType w:val="hybridMultilevel"/>
    <w:tmpl w:val="EE8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C6C5A"/>
    <w:multiLevelType w:val="hybridMultilevel"/>
    <w:tmpl w:val="2EF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6CB9"/>
    <w:multiLevelType w:val="hybridMultilevel"/>
    <w:tmpl w:val="E46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19A0"/>
    <w:multiLevelType w:val="hybridMultilevel"/>
    <w:tmpl w:val="87A40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C0608"/>
    <w:multiLevelType w:val="hybridMultilevel"/>
    <w:tmpl w:val="1BCE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ascii="Symbol" w:hAnsi="Symbol" w:hint="default"/>
      </w:rPr>
    </w:lvl>
  </w:abstractNum>
  <w:abstractNum w:abstractNumId="7" w15:restartNumberingAfterBreak="0">
    <w:nsid w:val="73B82B80"/>
    <w:multiLevelType w:val="hybridMultilevel"/>
    <w:tmpl w:val="28EAF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8894">
    <w:abstractNumId w:val="6"/>
  </w:num>
  <w:num w:numId="2" w16cid:durableId="539708419">
    <w:abstractNumId w:val="7"/>
  </w:num>
  <w:num w:numId="3" w16cid:durableId="1681155048">
    <w:abstractNumId w:val="4"/>
  </w:num>
  <w:num w:numId="4" w16cid:durableId="347830966">
    <w:abstractNumId w:val="0"/>
  </w:num>
  <w:num w:numId="5" w16cid:durableId="1817338174">
    <w:abstractNumId w:val="3"/>
  </w:num>
  <w:num w:numId="6" w16cid:durableId="716902719">
    <w:abstractNumId w:val="1"/>
  </w:num>
  <w:num w:numId="7" w16cid:durableId="1827238659">
    <w:abstractNumId w:val="2"/>
  </w:num>
  <w:num w:numId="8" w16cid:durableId="1263564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DA"/>
    <w:rsid w:val="0002183F"/>
    <w:rsid w:val="001569DA"/>
    <w:rsid w:val="002651FC"/>
    <w:rsid w:val="002F34F6"/>
    <w:rsid w:val="003907EC"/>
    <w:rsid w:val="003A6D2F"/>
    <w:rsid w:val="003B43DA"/>
    <w:rsid w:val="00637CB6"/>
    <w:rsid w:val="00657F8C"/>
    <w:rsid w:val="007947BD"/>
    <w:rsid w:val="008A3A22"/>
    <w:rsid w:val="008C5319"/>
    <w:rsid w:val="008E245E"/>
    <w:rsid w:val="00924D93"/>
    <w:rsid w:val="009A4ED8"/>
    <w:rsid w:val="00B05BC3"/>
    <w:rsid w:val="00BA4C22"/>
    <w:rsid w:val="00D8538A"/>
    <w:rsid w:val="00D8624A"/>
    <w:rsid w:val="00F9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847B"/>
  <w15:chartTrackingRefBased/>
  <w15:docId w15:val="{C1CEF3D4-44E2-4943-878C-8C014B3D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D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56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9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9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9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9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9DA"/>
    <w:rPr>
      <w:rFonts w:eastAsiaTheme="majorEastAsia" w:cstheme="majorBidi"/>
      <w:color w:val="272727" w:themeColor="text1" w:themeTint="D8"/>
    </w:rPr>
  </w:style>
  <w:style w:type="paragraph" w:styleId="Title">
    <w:name w:val="Title"/>
    <w:basedOn w:val="Normal"/>
    <w:next w:val="Normal"/>
    <w:link w:val="TitleChar"/>
    <w:uiPriority w:val="10"/>
    <w:qFormat/>
    <w:rsid w:val="001569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9DA"/>
    <w:pPr>
      <w:spacing w:before="160"/>
      <w:jc w:val="center"/>
    </w:pPr>
    <w:rPr>
      <w:i/>
      <w:iCs/>
      <w:color w:val="404040" w:themeColor="text1" w:themeTint="BF"/>
    </w:rPr>
  </w:style>
  <w:style w:type="character" w:customStyle="1" w:styleId="QuoteChar">
    <w:name w:val="Quote Char"/>
    <w:basedOn w:val="DefaultParagraphFont"/>
    <w:link w:val="Quote"/>
    <w:uiPriority w:val="29"/>
    <w:rsid w:val="001569DA"/>
    <w:rPr>
      <w:i/>
      <w:iCs/>
      <w:color w:val="404040" w:themeColor="text1" w:themeTint="BF"/>
    </w:rPr>
  </w:style>
  <w:style w:type="paragraph" w:styleId="ListParagraph">
    <w:name w:val="List Paragraph"/>
    <w:basedOn w:val="Normal"/>
    <w:qFormat/>
    <w:rsid w:val="001569DA"/>
    <w:pPr>
      <w:ind w:left="720"/>
      <w:contextualSpacing/>
    </w:pPr>
  </w:style>
  <w:style w:type="character" w:styleId="IntenseEmphasis">
    <w:name w:val="Intense Emphasis"/>
    <w:basedOn w:val="DefaultParagraphFont"/>
    <w:uiPriority w:val="21"/>
    <w:qFormat/>
    <w:rsid w:val="001569DA"/>
    <w:rPr>
      <w:i/>
      <w:iCs/>
      <w:color w:val="0F4761" w:themeColor="accent1" w:themeShade="BF"/>
    </w:rPr>
  </w:style>
  <w:style w:type="paragraph" w:styleId="IntenseQuote">
    <w:name w:val="Intense Quote"/>
    <w:basedOn w:val="Normal"/>
    <w:next w:val="Normal"/>
    <w:link w:val="IntenseQuoteChar"/>
    <w:uiPriority w:val="30"/>
    <w:qFormat/>
    <w:rsid w:val="00156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9DA"/>
    <w:rPr>
      <w:i/>
      <w:iCs/>
      <w:color w:val="0F4761" w:themeColor="accent1" w:themeShade="BF"/>
    </w:rPr>
  </w:style>
  <w:style w:type="character" w:styleId="IntenseReference">
    <w:name w:val="Intense Reference"/>
    <w:basedOn w:val="DefaultParagraphFont"/>
    <w:uiPriority w:val="32"/>
    <w:qFormat/>
    <w:rsid w:val="001569DA"/>
    <w:rPr>
      <w:b/>
      <w:bCs/>
      <w:smallCaps/>
      <w:color w:val="0F4761" w:themeColor="accent1" w:themeShade="BF"/>
      <w:spacing w:val="5"/>
    </w:rPr>
  </w:style>
  <w:style w:type="paragraph" w:customStyle="1" w:styleId="1bodycopy10pt">
    <w:name w:val="1 body copy 10pt"/>
    <w:basedOn w:val="Normal"/>
    <w:link w:val="1bodycopy10ptChar"/>
    <w:qFormat/>
    <w:rsid w:val="001569DA"/>
    <w:pPr>
      <w:spacing w:after="120"/>
    </w:pPr>
    <w:rPr>
      <w:rFonts w:ascii="Arial" w:eastAsia="MS Mincho" w:hAnsi="Arial" w:cs="Times New Roman"/>
      <w:sz w:val="20"/>
      <w:lang w:val="en-US"/>
    </w:rPr>
  </w:style>
  <w:style w:type="character" w:customStyle="1" w:styleId="1bodycopy10ptChar">
    <w:name w:val="1 body copy 10pt Char"/>
    <w:link w:val="1bodycopy10pt"/>
    <w:rsid w:val="001569DA"/>
    <w:rPr>
      <w:rFonts w:ascii="Arial" w:eastAsia="MS Mincho" w:hAnsi="Arial" w:cs="Times New Roman"/>
      <w:kern w:val="0"/>
      <w:sz w:val="20"/>
      <w:szCs w:val="24"/>
      <w:lang w:val="en-US"/>
      <w14:ligatures w14:val="none"/>
    </w:rPr>
  </w:style>
  <w:style w:type="paragraph" w:customStyle="1" w:styleId="aLCPbulletlist">
    <w:name w:val="a LCP bullet list"/>
    <w:basedOn w:val="Normal"/>
    <w:autoRedefine/>
    <w:rsid w:val="001569DA"/>
    <w:pPr>
      <w:numPr>
        <w:numId w:val="1"/>
      </w:numPr>
      <w:jc w:val="both"/>
    </w:pPr>
    <w:rPr>
      <w:rFonts w:ascii="Comic Sans MS" w:eastAsia="Times New Roman" w:hAnsi="Comic Sans MS" w:cs="Arial"/>
      <w:sz w:val="20"/>
      <w:szCs w:val="20"/>
    </w:rPr>
  </w:style>
  <w:style w:type="paragraph" w:customStyle="1" w:styleId="aLCPBodytext">
    <w:name w:val="a LCP Body text"/>
    <w:autoRedefine/>
    <w:rsid w:val="001569DA"/>
    <w:pPr>
      <w:spacing w:after="0" w:line="240" w:lineRule="auto"/>
      <w:ind w:left="680" w:hanging="680"/>
      <w:jc w:val="both"/>
    </w:pPr>
    <w:rPr>
      <w:rFonts w:ascii="Comic Sans MS" w:eastAsia="Times New Roman" w:hAnsi="Comic Sans MS" w:cs="Arial"/>
      <w:kern w:val="0"/>
      <w:sz w:val="20"/>
      <w:szCs w:val="20"/>
      <w14:ligatures w14:val="none"/>
    </w:rPr>
  </w:style>
  <w:style w:type="paragraph" w:customStyle="1" w:styleId="Bulletedcopylevel2">
    <w:name w:val="Bulleted copy level 2"/>
    <w:basedOn w:val="1bodycopy10pt"/>
    <w:qFormat/>
    <w:rsid w:val="00924D93"/>
    <w:pPr>
      <w:numPr>
        <w:numId w:val="4"/>
      </w:numPr>
    </w:pPr>
  </w:style>
  <w:style w:type="character" w:customStyle="1" w:styleId="UnnumberedparagraphChar">
    <w:name w:val="Unnumbered paragraph Char"/>
    <w:link w:val="Unnumberedparagraph"/>
    <w:rsid w:val="00924D93"/>
    <w:rPr>
      <w:rFonts w:ascii="Tahoma" w:hAnsi="Tahoma"/>
      <w:color w:val="000000"/>
    </w:rPr>
  </w:style>
  <w:style w:type="paragraph" w:customStyle="1" w:styleId="Unnumberedparagraph">
    <w:name w:val="Unnumbered paragraph"/>
    <w:basedOn w:val="Normal"/>
    <w:link w:val="UnnumberedparagraphChar"/>
    <w:rsid w:val="00924D93"/>
    <w:pPr>
      <w:spacing w:after="240"/>
    </w:pPr>
    <w:rPr>
      <w:rFonts w:ascii="Tahoma" w:hAnsi="Tahoma"/>
      <w:color w:val="00000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mproving-oral-health-supervised-tooth-brushing-programme-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d7e3de-e97b-437d-bda0-6f1ce4855c86">
      <Terms xmlns="http://schemas.microsoft.com/office/infopath/2007/PartnerControls"/>
    </lcf76f155ced4ddcb4097134ff3c332f>
    <TaxCatchAll xmlns="b3918de8-28e0-4007-916e-6d8ef03271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CF20CD945264FB6F05FACF8DC2AFA" ma:contentTypeVersion="15" ma:contentTypeDescription="Create a new document." ma:contentTypeScope="" ma:versionID="cf07e401ba66ecd68faa8c9e308bfe89">
  <xsd:schema xmlns:xsd="http://www.w3.org/2001/XMLSchema" xmlns:xs="http://www.w3.org/2001/XMLSchema" xmlns:p="http://schemas.microsoft.com/office/2006/metadata/properties" xmlns:ns2="ddd7e3de-e97b-437d-bda0-6f1ce4855c86" xmlns:ns3="b3918de8-28e0-4007-916e-6d8ef032717d" targetNamespace="http://schemas.microsoft.com/office/2006/metadata/properties" ma:root="true" ma:fieldsID="404cb82c913607fac4894fdeccfb1193" ns2:_="" ns3:_="">
    <xsd:import namespace="ddd7e3de-e97b-437d-bda0-6f1ce4855c86"/>
    <xsd:import namespace="b3918de8-28e0-4007-916e-6d8ef03271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e3de-e97b-437d-bda0-6f1ce485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18de8-28e0-4007-916e-6d8ef03271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dccc5d-84d5-42d6-a27f-37e1652336a6}" ma:internalName="TaxCatchAll" ma:showField="CatchAllData" ma:web="b3918de8-28e0-4007-916e-6d8ef03271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FD7E0-DE8D-48BA-8A86-8420587F9731}">
  <ds:schemaRefs>
    <ds:schemaRef ds:uri="http://purl.org/dc/dcmitype/"/>
    <ds:schemaRef ds:uri="http://schemas.openxmlformats.org/package/2006/metadata/core-properties"/>
    <ds:schemaRef ds:uri="http://purl.org/dc/terms/"/>
    <ds:schemaRef ds:uri="ddd7e3de-e97b-437d-bda0-6f1ce4855c86"/>
    <ds:schemaRef ds:uri="http://www.w3.org/XML/1998/namespace"/>
    <ds:schemaRef ds:uri="http://purl.org/dc/elements/1.1/"/>
    <ds:schemaRef ds:uri="http://schemas.microsoft.com/office/2006/documentManagement/types"/>
    <ds:schemaRef ds:uri="http://schemas.microsoft.com/office/infopath/2007/PartnerControls"/>
    <ds:schemaRef ds:uri="b3918de8-28e0-4007-916e-6d8ef032717d"/>
    <ds:schemaRef ds:uri="http://schemas.microsoft.com/office/2006/metadata/properties"/>
  </ds:schemaRefs>
</ds:datastoreItem>
</file>

<file path=customXml/itemProps2.xml><?xml version="1.0" encoding="utf-8"?>
<ds:datastoreItem xmlns:ds="http://schemas.openxmlformats.org/officeDocument/2006/customXml" ds:itemID="{A92DC8FA-B038-4456-898A-CE38E7A617F3}">
  <ds:schemaRefs>
    <ds:schemaRef ds:uri="http://schemas.microsoft.com/sharepoint/v3/contenttype/forms"/>
  </ds:schemaRefs>
</ds:datastoreItem>
</file>

<file path=customXml/itemProps3.xml><?xml version="1.0" encoding="utf-8"?>
<ds:datastoreItem xmlns:ds="http://schemas.openxmlformats.org/officeDocument/2006/customXml" ds:itemID="{87D21D94-B26B-4BD8-9451-6799F1052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e3de-e97b-437d-bda0-6f1ce4855c86"/>
    <ds:schemaRef ds:uri="b3918de8-28e0-4007-916e-6d8ef032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Karen</dc:creator>
  <cp:keywords/>
  <dc:description/>
  <cp:lastModifiedBy>Pearson, Karen</cp:lastModifiedBy>
  <cp:revision>3</cp:revision>
  <cp:lastPrinted>2024-05-16T14:22:00Z</cp:lastPrinted>
  <dcterms:created xsi:type="dcterms:W3CDTF">2024-05-16T14:28:00Z</dcterms:created>
  <dcterms:modified xsi:type="dcterms:W3CDTF">2024-06-10T12:50:00Z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0x010100EBBCF20CD945264FB6F05FACF8DC2AFA</vt:lpwstr>
  </property>
</Properties>
</file>