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67C5EA19" w:rsidR="00751DED" w:rsidRDefault="00F15877" w:rsidP="005E6A79">
      <w:pPr>
        <w:pStyle w:val="Heading1"/>
        <w:spacing w:after="0"/>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E6180D">
        <w:t>Forest and Sandridge</w:t>
      </w:r>
      <w:r w:rsidR="00CD6B30">
        <w:t xml:space="preserve"> Primary School</w:t>
      </w:r>
    </w:p>
    <w:p w14:paraId="7AD564A6" w14:textId="77777777" w:rsidR="00751DED" w:rsidRPr="000156E7" w:rsidRDefault="00F15877" w:rsidP="005E6A79">
      <w:pPr>
        <w:pStyle w:val="Heading2"/>
        <w:spacing w:after="0"/>
        <w:rPr>
          <w:rFonts w:cs="Arial"/>
          <w:sz w:val="18"/>
          <w:szCs w:val="18"/>
        </w:rPr>
      </w:pPr>
      <w:r w:rsidRPr="000156E7">
        <w:rPr>
          <w:rFonts w:cs="Arial"/>
          <w:sz w:val="18"/>
          <w:szCs w:val="18"/>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0156E7"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0156E7" w:rsidRDefault="00F15877" w:rsidP="005E6A79">
            <w:pPr>
              <w:pStyle w:val="TableHeader"/>
              <w:spacing w:after="0"/>
              <w:jc w:val="left"/>
              <w:rPr>
                <w:rFonts w:cs="Arial"/>
                <w:sz w:val="18"/>
                <w:szCs w:val="18"/>
              </w:rPr>
            </w:pPr>
            <w:r w:rsidRPr="000156E7">
              <w:rPr>
                <w:rFonts w:cs="Arial"/>
                <w:sz w:val="18"/>
                <w:szCs w:val="18"/>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0156E7" w:rsidRDefault="00F15877" w:rsidP="005E6A79">
            <w:pPr>
              <w:pStyle w:val="TableHeader"/>
              <w:spacing w:after="0"/>
              <w:jc w:val="left"/>
              <w:rPr>
                <w:rFonts w:cs="Arial"/>
                <w:sz w:val="18"/>
                <w:szCs w:val="18"/>
              </w:rPr>
            </w:pPr>
            <w:r w:rsidRPr="000156E7">
              <w:rPr>
                <w:rFonts w:cs="Arial"/>
                <w:sz w:val="18"/>
                <w:szCs w:val="18"/>
              </w:rPr>
              <w:t>Information</w:t>
            </w:r>
          </w:p>
        </w:tc>
      </w:tr>
      <w:tr w:rsidR="00751DED" w:rsidRPr="000156E7"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Pr="000156E7" w:rsidRDefault="00F15877" w:rsidP="005E6A79">
            <w:pPr>
              <w:pStyle w:val="TableRow"/>
              <w:spacing w:after="0"/>
              <w:rPr>
                <w:rFonts w:cs="Arial"/>
                <w:sz w:val="18"/>
                <w:szCs w:val="18"/>
              </w:rPr>
            </w:pPr>
            <w:r w:rsidRPr="000156E7">
              <w:rPr>
                <w:rFonts w:cs="Arial"/>
                <w:sz w:val="18"/>
                <w:szCs w:val="18"/>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44BD067" w:rsidR="00751DED" w:rsidRPr="000156E7" w:rsidRDefault="00E6180D" w:rsidP="005E6A79">
            <w:pPr>
              <w:pStyle w:val="TableRow"/>
              <w:spacing w:after="0"/>
              <w:ind w:left="0"/>
              <w:rPr>
                <w:rFonts w:cs="Arial"/>
                <w:sz w:val="18"/>
                <w:szCs w:val="18"/>
              </w:rPr>
            </w:pPr>
            <w:r>
              <w:rPr>
                <w:rFonts w:cs="Arial"/>
                <w:sz w:val="18"/>
                <w:szCs w:val="18"/>
              </w:rPr>
              <w:t>2025-2027</w:t>
            </w:r>
          </w:p>
        </w:tc>
      </w:tr>
      <w:tr w:rsidR="00751DED" w:rsidRPr="000156E7"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Pr="000156E7" w:rsidRDefault="00F15877" w:rsidP="005E6A79">
            <w:pPr>
              <w:pStyle w:val="TableRow"/>
              <w:spacing w:after="0"/>
              <w:rPr>
                <w:rFonts w:cs="Arial"/>
                <w:sz w:val="18"/>
                <w:szCs w:val="18"/>
              </w:rPr>
            </w:pPr>
            <w:r w:rsidRPr="000156E7">
              <w:rPr>
                <w:rFonts w:cs="Arial"/>
                <w:sz w:val="18"/>
                <w:szCs w:val="18"/>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5D07C4A4" w:rsidR="00751DED" w:rsidRPr="000156E7" w:rsidRDefault="00CD6B30" w:rsidP="005E6A79">
            <w:pPr>
              <w:pStyle w:val="TableRow"/>
              <w:spacing w:after="0"/>
              <w:ind w:left="0"/>
              <w:rPr>
                <w:rFonts w:cs="Arial"/>
                <w:sz w:val="18"/>
                <w:szCs w:val="18"/>
              </w:rPr>
            </w:pPr>
            <w:r w:rsidRPr="000156E7">
              <w:rPr>
                <w:rFonts w:cs="Arial"/>
                <w:sz w:val="18"/>
                <w:szCs w:val="18"/>
              </w:rPr>
              <w:t>September 202</w:t>
            </w:r>
            <w:r w:rsidR="00E6180D">
              <w:rPr>
                <w:rFonts w:cs="Arial"/>
                <w:sz w:val="18"/>
                <w:szCs w:val="18"/>
              </w:rPr>
              <w:t>5</w:t>
            </w:r>
          </w:p>
        </w:tc>
      </w:tr>
      <w:tr w:rsidR="00751DED" w:rsidRPr="000156E7"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Pr="000156E7" w:rsidRDefault="00F15877" w:rsidP="005E6A79">
            <w:pPr>
              <w:pStyle w:val="TableRow"/>
              <w:spacing w:after="0"/>
              <w:rPr>
                <w:rFonts w:cs="Arial"/>
                <w:sz w:val="18"/>
                <w:szCs w:val="18"/>
              </w:rPr>
            </w:pPr>
            <w:r w:rsidRPr="000156E7">
              <w:rPr>
                <w:rFonts w:cs="Arial"/>
                <w:sz w:val="18"/>
                <w:szCs w:val="18"/>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4835B780" w:rsidR="00751DED" w:rsidRPr="000156E7" w:rsidRDefault="00E6180D" w:rsidP="005E6A79">
            <w:pPr>
              <w:pStyle w:val="TableRow"/>
              <w:spacing w:after="0"/>
              <w:ind w:left="0"/>
              <w:rPr>
                <w:rFonts w:cs="Arial"/>
                <w:sz w:val="18"/>
                <w:szCs w:val="18"/>
              </w:rPr>
            </w:pPr>
            <w:r>
              <w:rPr>
                <w:rFonts w:cs="Arial"/>
                <w:sz w:val="18"/>
                <w:szCs w:val="18"/>
              </w:rPr>
              <w:t>August 2025</w:t>
            </w:r>
          </w:p>
        </w:tc>
      </w:tr>
      <w:tr w:rsidR="00751DED" w:rsidRPr="000156E7"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Pr="000156E7" w:rsidRDefault="00F15877" w:rsidP="005E6A79">
            <w:pPr>
              <w:pStyle w:val="TableRow"/>
              <w:spacing w:after="0"/>
              <w:rPr>
                <w:rFonts w:cs="Arial"/>
                <w:sz w:val="18"/>
                <w:szCs w:val="18"/>
              </w:rPr>
            </w:pPr>
            <w:r w:rsidRPr="000156E7">
              <w:rPr>
                <w:rFonts w:cs="Arial"/>
                <w:sz w:val="18"/>
                <w:szCs w:val="18"/>
              </w:rP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1C52BBB5" w:rsidR="00751DED" w:rsidRPr="000156E7" w:rsidRDefault="00D3094B" w:rsidP="005E6A79">
            <w:pPr>
              <w:pStyle w:val="TableRow"/>
              <w:spacing w:after="0"/>
              <w:ind w:left="0"/>
              <w:rPr>
                <w:rFonts w:cs="Arial"/>
                <w:sz w:val="18"/>
                <w:szCs w:val="18"/>
              </w:rPr>
            </w:pPr>
            <w:r w:rsidRPr="000156E7">
              <w:rPr>
                <w:rFonts w:cs="Arial"/>
                <w:sz w:val="18"/>
                <w:szCs w:val="18"/>
              </w:rPr>
              <w:t xml:space="preserve">Deputy Headteacher </w:t>
            </w:r>
          </w:p>
        </w:tc>
      </w:tr>
      <w:tr w:rsidR="00751DED" w:rsidRPr="000156E7"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Pr="000156E7" w:rsidRDefault="00F15877" w:rsidP="005E6A79">
            <w:pPr>
              <w:pStyle w:val="TableRow"/>
              <w:spacing w:after="0"/>
              <w:rPr>
                <w:rFonts w:cs="Arial"/>
                <w:sz w:val="18"/>
                <w:szCs w:val="18"/>
              </w:rPr>
            </w:pPr>
            <w:r w:rsidRPr="000156E7">
              <w:rPr>
                <w:rFonts w:cs="Arial"/>
                <w:sz w:val="18"/>
                <w:szCs w:val="18"/>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55B20ECF" w:rsidR="00751DED" w:rsidRPr="000156E7" w:rsidRDefault="00CD6B30" w:rsidP="005E6A79">
            <w:pPr>
              <w:pStyle w:val="TableRow"/>
              <w:spacing w:after="0"/>
              <w:ind w:left="0"/>
              <w:rPr>
                <w:rFonts w:cs="Arial"/>
                <w:sz w:val="18"/>
                <w:szCs w:val="18"/>
              </w:rPr>
            </w:pPr>
            <w:r w:rsidRPr="000156E7">
              <w:rPr>
                <w:rFonts w:cs="Arial"/>
                <w:sz w:val="18"/>
                <w:szCs w:val="18"/>
              </w:rPr>
              <w:t xml:space="preserve">Headteacher </w:t>
            </w:r>
          </w:p>
        </w:tc>
      </w:tr>
      <w:tr w:rsidR="00751DED" w:rsidRPr="000156E7"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Pr="000156E7" w:rsidRDefault="00F15877" w:rsidP="005E6A79">
            <w:pPr>
              <w:pStyle w:val="TableRow"/>
              <w:spacing w:after="0"/>
              <w:rPr>
                <w:rFonts w:cs="Arial"/>
                <w:sz w:val="18"/>
                <w:szCs w:val="18"/>
              </w:rPr>
            </w:pPr>
            <w:r w:rsidRPr="000156E7">
              <w:rPr>
                <w:rFonts w:cs="Arial"/>
                <w:sz w:val="18"/>
                <w:szCs w:val="18"/>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7C3FA339" w:rsidR="00751DED" w:rsidRPr="000156E7" w:rsidRDefault="00E6180D" w:rsidP="005E6A79">
            <w:pPr>
              <w:pStyle w:val="TableRow"/>
              <w:spacing w:after="0"/>
              <w:ind w:left="0"/>
              <w:rPr>
                <w:rFonts w:cs="Arial"/>
                <w:sz w:val="18"/>
                <w:szCs w:val="18"/>
              </w:rPr>
            </w:pPr>
            <w:r>
              <w:rPr>
                <w:rFonts w:cs="Arial"/>
                <w:sz w:val="18"/>
                <w:szCs w:val="18"/>
              </w:rPr>
              <w:t>Wiltshire</w:t>
            </w:r>
            <w:r w:rsidR="00CD6B30" w:rsidRPr="000156E7">
              <w:rPr>
                <w:rFonts w:cs="Arial"/>
                <w:sz w:val="18"/>
                <w:szCs w:val="18"/>
              </w:rPr>
              <w:t xml:space="preserve"> Music Service</w:t>
            </w:r>
          </w:p>
        </w:tc>
      </w:tr>
      <w:tr w:rsidR="00751DED" w:rsidRPr="000156E7"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Pr="000156E7" w:rsidRDefault="00F15877" w:rsidP="005E6A79">
            <w:pPr>
              <w:pStyle w:val="TableRow"/>
              <w:spacing w:after="0"/>
              <w:rPr>
                <w:rFonts w:cs="Arial"/>
                <w:sz w:val="18"/>
                <w:szCs w:val="18"/>
              </w:rPr>
            </w:pPr>
            <w:r w:rsidRPr="000156E7">
              <w:rPr>
                <w:rFonts w:cs="Arial"/>
                <w:sz w:val="18"/>
                <w:szCs w:val="18"/>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1600" w14:textId="77777777" w:rsidR="00751DED" w:rsidRDefault="00E6180D" w:rsidP="005E6A79">
            <w:pPr>
              <w:pStyle w:val="TableRow"/>
              <w:spacing w:after="0"/>
              <w:rPr>
                <w:rFonts w:cs="Arial"/>
                <w:sz w:val="18"/>
                <w:szCs w:val="18"/>
              </w:rPr>
            </w:pPr>
            <w:r>
              <w:rPr>
                <w:rFonts w:cs="Arial"/>
                <w:sz w:val="18"/>
                <w:szCs w:val="18"/>
              </w:rPr>
              <w:t>Peripatetic Music Teachers</w:t>
            </w:r>
          </w:p>
          <w:p w14:paraId="7AD564BD" w14:textId="521A892E" w:rsidR="00E6180D" w:rsidRPr="000156E7" w:rsidRDefault="00E6180D" w:rsidP="005E6A79">
            <w:pPr>
              <w:pStyle w:val="TableRow"/>
              <w:spacing w:after="0"/>
              <w:rPr>
                <w:rFonts w:cs="Arial"/>
                <w:sz w:val="18"/>
                <w:szCs w:val="18"/>
              </w:rPr>
            </w:pPr>
          </w:p>
        </w:tc>
      </w:tr>
      <w:bookmarkEnd w:id="2"/>
      <w:bookmarkEnd w:id="3"/>
      <w:bookmarkEnd w:id="4"/>
    </w:tbl>
    <w:p w14:paraId="0849E60C" w14:textId="77777777" w:rsidR="005E6A79" w:rsidRDefault="005E6A79" w:rsidP="005E6A79">
      <w:pPr>
        <w:spacing w:after="0"/>
        <w:rPr>
          <w:rFonts w:cs="Arial"/>
          <w:sz w:val="18"/>
          <w:szCs w:val="18"/>
        </w:rPr>
      </w:pPr>
    </w:p>
    <w:p w14:paraId="3917A377" w14:textId="77777777" w:rsidR="005E6A79" w:rsidRDefault="00F15877" w:rsidP="005E6A79">
      <w:pPr>
        <w:spacing w:after="0"/>
        <w:rPr>
          <w:rFonts w:cs="Arial"/>
          <w:sz w:val="18"/>
          <w:szCs w:val="18"/>
        </w:rPr>
      </w:pPr>
      <w:r w:rsidRPr="000156E7">
        <w:rPr>
          <w:rFonts w:cs="Arial"/>
          <w:sz w:val="18"/>
          <w:szCs w:val="18"/>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bookmarkStart w:id="14" w:name="_Toc357771640"/>
      <w:bookmarkStart w:id="15" w:name="_Toc346793418"/>
    </w:p>
    <w:p w14:paraId="5BFFE2E9" w14:textId="77777777" w:rsidR="005E6A79" w:rsidRDefault="005E6A79" w:rsidP="005E6A79">
      <w:pPr>
        <w:spacing w:after="0"/>
        <w:rPr>
          <w:rFonts w:cs="Arial"/>
          <w:sz w:val="18"/>
          <w:szCs w:val="18"/>
        </w:rPr>
      </w:pPr>
    </w:p>
    <w:p w14:paraId="7AD564C1" w14:textId="121E8D19" w:rsidR="00751DED" w:rsidRDefault="00F15877" w:rsidP="005E6A79">
      <w:pPr>
        <w:spacing w:after="0"/>
        <w:rPr>
          <w:rFonts w:cs="Arial"/>
          <w:b/>
          <w:bCs/>
          <w:sz w:val="18"/>
          <w:szCs w:val="18"/>
          <w:u w:val="single"/>
        </w:rPr>
      </w:pPr>
      <w:r w:rsidRPr="005E6A79">
        <w:rPr>
          <w:rFonts w:cs="Arial"/>
          <w:b/>
          <w:bCs/>
          <w:sz w:val="18"/>
          <w:szCs w:val="18"/>
          <w:u w:val="single"/>
        </w:rPr>
        <w:t>Part</w:t>
      </w:r>
      <w:r w:rsidR="005E6A79" w:rsidRPr="005E6A79">
        <w:rPr>
          <w:rFonts w:cs="Arial"/>
          <w:b/>
          <w:bCs/>
          <w:sz w:val="18"/>
          <w:szCs w:val="18"/>
          <w:u w:val="single"/>
        </w:rPr>
        <w:t xml:space="preserve"> </w:t>
      </w:r>
      <w:r w:rsidRPr="005E6A79">
        <w:rPr>
          <w:rFonts w:cs="Arial"/>
          <w:b/>
          <w:bCs/>
          <w:sz w:val="18"/>
          <w:szCs w:val="18"/>
          <w:u w:val="single"/>
        </w:rPr>
        <w:t>A: Curriculum music</w:t>
      </w:r>
    </w:p>
    <w:p w14:paraId="55E9B181" w14:textId="77777777" w:rsidR="005E6A79" w:rsidRPr="005E6A79" w:rsidRDefault="005E6A79" w:rsidP="005E6A79">
      <w:pPr>
        <w:spacing w:after="0"/>
        <w:rPr>
          <w:rFonts w:cs="Arial"/>
          <w:b/>
          <w:bCs/>
          <w:sz w:val="18"/>
          <w:szCs w:val="18"/>
          <w:u w:val="single"/>
        </w:rPr>
      </w:pPr>
    </w:p>
    <w:p w14:paraId="1C09A867" w14:textId="30BF7C70" w:rsidR="00E6180D" w:rsidRDefault="00F15877" w:rsidP="005E6A79">
      <w:pPr>
        <w:spacing w:after="0"/>
        <w:rPr>
          <w:rFonts w:cs="Arial"/>
          <w:sz w:val="18"/>
          <w:szCs w:val="18"/>
        </w:rPr>
      </w:pPr>
      <w:r w:rsidRPr="000156E7">
        <w:rPr>
          <w:rFonts w:cs="Arial"/>
          <w:sz w:val="18"/>
          <w:szCs w:val="18"/>
        </w:rPr>
        <w:t>This is about what we teach in lesson time, how much time is spent teaching music and any music qualifications or awards that pupils can ac</w:t>
      </w:r>
      <w:r w:rsidR="00E6180D">
        <w:rPr>
          <w:rFonts w:cs="Arial"/>
          <w:sz w:val="18"/>
          <w:szCs w:val="18"/>
        </w:rPr>
        <w:t>h</w:t>
      </w:r>
      <w:r w:rsidRPr="000156E7">
        <w:rPr>
          <w:rFonts w:cs="Arial"/>
          <w:sz w:val="18"/>
          <w:szCs w:val="18"/>
        </w:rPr>
        <w:t>ieve.</w:t>
      </w:r>
    </w:p>
    <w:p w14:paraId="479EF386" w14:textId="77777777" w:rsidR="005E6A79" w:rsidRDefault="005E6A79" w:rsidP="005E6A79">
      <w:pPr>
        <w:spacing w:after="0"/>
        <w:rPr>
          <w:rFonts w:cs="Arial"/>
          <w:sz w:val="18"/>
          <w:szCs w:val="18"/>
        </w:rPr>
      </w:pPr>
    </w:p>
    <w:tbl>
      <w:tblPr>
        <w:tblW w:w="9486" w:type="dxa"/>
        <w:tblCellMar>
          <w:left w:w="10" w:type="dxa"/>
          <w:right w:w="10" w:type="dxa"/>
        </w:tblCellMar>
        <w:tblLook w:val="0000" w:firstRow="0" w:lastRow="0" w:firstColumn="0" w:lastColumn="0" w:noHBand="0" w:noVBand="0"/>
      </w:tblPr>
      <w:tblGrid>
        <w:gridCol w:w="9486"/>
      </w:tblGrid>
      <w:tr w:rsidR="00E6180D" w:rsidRPr="00E6180D" w14:paraId="00A5C917" w14:textId="77777777" w:rsidTr="00E6180D">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6030" w14:textId="250BEAAF" w:rsidR="00E6180D" w:rsidRDefault="005E6A79" w:rsidP="005E6A79">
            <w:pPr>
              <w:spacing w:after="0"/>
              <w:rPr>
                <w:rFonts w:cs="Arial"/>
                <w:noProof/>
                <w:sz w:val="18"/>
                <w:szCs w:val="18"/>
              </w:rPr>
            </w:pPr>
            <w:r w:rsidRPr="00E6180D">
              <w:rPr>
                <w:rFonts w:cs="Arial"/>
                <w:noProof/>
                <w:sz w:val="18"/>
                <w:szCs w:val="18"/>
              </w:rPr>
              <w:drawing>
                <wp:anchor distT="0" distB="0" distL="114300" distR="114300" simplePos="0" relativeHeight="251658240" behindDoc="0" locked="0" layoutInCell="1" allowOverlap="1" wp14:anchorId="12DFE80C" wp14:editId="3AF1F167">
                  <wp:simplePos x="0" y="0"/>
                  <wp:positionH relativeFrom="column">
                    <wp:posOffset>2551430</wp:posOffset>
                  </wp:positionH>
                  <wp:positionV relativeFrom="paragraph">
                    <wp:posOffset>493395</wp:posOffset>
                  </wp:positionV>
                  <wp:extent cx="1869089" cy="885825"/>
                  <wp:effectExtent l="0" t="0" r="0" b="0"/>
                  <wp:wrapNone/>
                  <wp:docPr id="443011710" name="Picture 2" descr="A rainbow and trees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11710" name="Picture 2" descr="A rainbow and trees with word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9089" cy="885825"/>
                          </a:xfrm>
                          <a:prstGeom prst="rect">
                            <a:avLst/>
                          </a:prstGeom>
                          <a:noFill/>
                          <a:ln>
                            <a:noFill/>
                          </a:ln>
                        </pic:spPr>
                      </pic:pic>
                    </a:graphicData>
                  </a:graphic>
                </wp:anchor>
              </w:drawing>
            </w:r>
            <w:r w:rsidR="00E6180D" w:rsidRPr="00E6180D">
              <w:rPr>
                <w:rFonts w:cs="Arial"/>
                <w:noProof/>
                <w:sz w:val="18"/>
                <w:szCs w:val="18"/>
              </w:rPr>
              <w:t>In order to achieve our whole school intent, we have identified 3 Golden Threads that weave through our curriculum and underpin everything we do. This means that in delivering our curriculum we are embedding our school Christian Values, developing knowledge and skills progressively over time with an ambitious and aspiring curriculum whilst immersing our children in language rich teaching. </w:t>
            </w:r>
          </w:p>
          <w:p w14:paraId="1585CC68" w14:textId="772AB339" w:rsidR="005E6A79" w:rsidRDefault="005E6A79" w:rsidP="005E6A79">
            <w:pPr>
              <w:spacing w:after="0"/>
              <w:rPr>
                <w:rFonts w:cs="Arial"/>
                <w:noProof/>
                <w:sz w:val="18"/>
                <w:szCs w:val="18"/>
              </w:rPr>
            </w:pPr>
          </w:p>
          <w:p w14:paraId="0D1815E5" w14:textId="3E0AA46E" w:rsidR="005E6A79" w:rsidRDefault="005E6A79" w:rsidP="005E6A79">
            <w:pPr>
              <w:spacing w:after="0"/>
              <w:rPr>
                <w:rFonts w:cs="Arial"/>
                <w:noProof/>
                <w:sz w:val="18"/>
                <w:szCs w:val="18"/>
              </w:rPr>
            </w:pPr>
          </w:p>
          <w:p w14:paraId="330DE255" w14:textId="77777777" w:rsidR="005E6A79" w:rsidRDefault="005E6A79" w:rsidP="005E6A79">
            <w:pPr>
              <w:spacing w:after="0"/>
              <w:rPr>
                <w:rFonts w:cs="Arial"/>
                <w:noProof/>
                <w:sz w:val="18"/>
                <w:szCs w:val="18"/>
              </w:rPr>
            </w:pPr>
          </w:p>
          <w:p w14:paraId="33A092B5" w14:textId="77777777" w:rsidR="005E6A79" w:rsidRPr="00E6180D" w:rsidRDefault="005E6A79" w:rsidP="005E6A79">
            <w:pPr>
              <w:spacing w:after="0"/>
              <w:rPr>
                <w:rFonts w:cs="Arial"/>
                <w:noProof/>
                <w:sz w:val="18"/>
                <w:szCs w:val="18"/>
              </w:rPr>
            </w:pPr>
          </w:p>
          <w:p w14:paraId="3D22F1DF" w14:textId="280A0FC6" w:rsidR="00E6180D" w:rsidRPr="00E6180D" w:rsidRDefault="00E6180D" w:rsidP="005E6A79">
            <w:pPr>
              <w:spacing w:after="0"/>
              <w:rPr>
                <w:rFonts w:cs="Arial"/>
                <w:noProof/>
                <w:sz w:val="18"/>
                <w:szCs w:val="18"/>
              </w:rPr>
            </w:pPr>
            <w:r w:rsidRPr="00E6180D">
              <w:rPr>
                <w:rFonts w:cs="Arial"/>
                <w:noProof/>
                <w:sz w:val="18"/>
                <w:szCs w:val="18"/>
              </w:rPr>
              <w:t> </w:t>
            </w:r>
          </w:p>
        </w:tc>
      </w:tr>
      <w:tr w:rsidR="00E6180D" w:rsidRPr="00E6180D" w14:paraId="633447A1" w14:textId="77777777" w:rsidTr="00E6180D">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5C87" w14:textId="7DEC4530" w:rsidR="00E6180D" w:rsidRDefault="00E6180D" w:rsidP="005E6A79">
            <w:pPr>
              <w:spacing w:after="0"/>
              <w:rPr>
                <w:rFonts w:cs="Arial"/>
                <w:b/>
                <w:bCs/>
                <w:noProof/>
                <w:sz w:val="18"/>
                <w:szCs w:val="18"/>
                <w:u w:val="single"/>
              </w:rPr>
            </w:pPr>
            <w:r w:rsidRPr="00E6180D">
              <w:rPr>
                <w:rFonts w:cs="Arial"/>
                <w:b/>
                <w:bCs/>
                <w:noProof/>
                <w:sz w:val="18"/>
                <w:szCs w:val="18"/>
                <w:u w:val="single"/>
              </w:rPr>
              <w:t>Intent</w:t>
            </w:r>
          </w:p>
          <w:p w14:paraId="42CE42FA" w14:textId="77777777" w:rsidR="005E6A79" w:rsidRPr="005E6A79" w:rsidRDefault="005E6A79" w:rsidP="005E6A79">
            <w:pPr>
              <w:spacing w:after="0"/>
              <w:rPr>
                <w:rFonts w:cs="Arial"/>
                <w:b/>
                <w:bCs/>
                <w:noProof/>
                <w:sz w:val="18"/>
                <w:szCs w:val="18"/>
                <w:u w:val="single"/>
              </w:rPr>
            </w:pPr>
          </w:p>
          <w:p w14:paraId="0050721B" w14:textId="5AE6EC96" w:rsidR="00E6180D" w:rsidRPr="00E6180D" w:rsidRDefault="00E6180D" w:rsidP="005E6A79">
            <w:pPr>
              <w:spacing w:after="0"/>
              <w:rPr>
                <w:rFonts w:cs="Arial"/>
                <w:noProof/>
                <w:sz w:val="18"/>
                <w:szCs w:val="18"/>
              </w:rPr>
            </w:pPr>
            <w:r w:rsidRPr="00E6180D">
              <w:rPr>
                <w:rFonts w:cs="Arial"/>
                <w:noProof/>
                <w:sz w:val="18"/>
                <w:szCs w:val="18"/>
              </w:rPr>
              <w:t>At Forest and Sandridge we value music because it is a powerful and unique form of communication that can change and impact the way children feel, think and act. We believe that teaching music helps the body and the mind work together. Exposing children to music during early development helps them to learn the sounds and meanings of words. Dancing to music helps children build motor skills while allowing them to practice self-expression.  We believe that every child should have the opportunity to develop their musical potential and we aim to nurture and encourage musical development across the school so they can flourish musically. </w:t>
            </w:r>
          </w:p>
          <w:p w14:paraId="703413C3" w14:textId="1CD512F7" w:rsidR="00E6180D" w:rsidRPr="00E6180D" w:rsidRDefault="00E6180D" w:rsidP="005E6A79">
            <w:pPr>
              <w:spacing w:after="0"/>
              <w:rPr>
                <w:rFonts w:cs="Arial"/>
                <w:noProof/>
                <w:sz w:val="18"/>
                <w:szCs w:val="18"/>
              </w:rPr>
            </w:pPr>
            <w:r w:rsidRPr="00E6180D">
              <w:rPr>
                <w:rFonts w:cs="Arial"/>
                <w:noProof/>
                <w:sz w:val="18"/>
                <w:szCs w:val="18"/>
              </w:rPr>
              <w:t>During their time at Forest and Sandridge we aim to ensure that all pupils: </w:t>
            </w:r>
          </w:p>
          <w:p w14:paraId="18E7110F" w14:textId="77777777" w:rsidR="00E6180D" w:rsidRPr="00E6180D" w:rsidRDefault="00E6180D" w:rsidP="005E6A79">
            <w:pPr>
              <w:numPr>
                <w:ilvl w:val="0"/>
                <w:numId w:val="18"/>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Produce creative work, exploring their ideas, recording and performing their experiences.  </w:t>
            </w:r>
          </w:p>
          <w:p w14:paraId="7386319B" w14:textId="77777777" w:rsidR="00E6180D" w:rsidRPr="00E6180D" w:rsidRDefault="00E6180D" w:rsidP="005E6A79">
            <w:pPr>
              <w:numPr>
                <w:ilvl w:val="0"/>
                <w:numId w:val="19"/>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Become proficient in expressing themselves through music.  </w:t>
            </w:r>
          </w:p>
          <w:p w14:paraId="7E29FA3F" w14:textId="77777777" w:rsidR="00E6180D" w:rsidRPr="00E6180D" w:rsidRDefault="00E6180D" w:rsidP="005E6A79">
            <w:pPr>
              <w:numPr>
                <w:ilvl w:val="0"/>
                <w:numId w:val="20"/>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Evaluate and analyse different genres of music.  </w:t>
            </w:r>
          </w:p>
          <w:p w14:paraId="2B72354E" w14:textId="77777777" w:rsidR="00E6180D" w:rsidRPr="00E6180D" w:rsidRDefault="00E6180D" w:rsidP="005E6A79">
            <w:pPr>
              <w:numPr>
                <w:ilvl w:val="0"/>
                <w:numId w:val="21"/>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Know about great musicians and understand the historical and cultural development of their art forms.  </w:t>
            </w:r>
          </w:p>
          <w:p w14:paraId="0CA2F8ED" w14:textId="42635F2D" w:rsidR="005E6A79" w:rsidRPr="00E6180D" w:rsidRDefault="00E6180D" w:rsidP="005E6A79">
            <w:pPr>
              <w:numPr>
                <w:ilvl w:val="0"/>
                <w:numId w:val="22"/>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Can use subject specific vocabulary to ‘talk like a musician’ to communicate their observations and preferences through language of evaluation. </w:t>
            </w:r>
          </w:p>
        </w:tc>
      </w:tr>
      <w:tr w:rsidR="00E6180D" w:rsidRPr="00E6180D" w14:paraId="07250261" w14:textId="77777777" w:rsidTr="00E6180D">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BB5E1" w14:textId="0C532180" w:rsidR="00E6180D" w:rsidRDefault="00E6180D" w:rsidP="005E6A79">
            <w:pPr>
              <w:spacing w:after="0"/>
              <w:rPr>
                <w:rFonts w:cs="Arial"/>
                <w:b/>
                <w:bCs/>
                <w:noProof/>
                <w:sz w:val="18"/>
                <w:szCs w:val="18"/>
                <w:u w:val="single"/>
              </w:rPr>
            </w:pPr>
            <w:r w:rsidRPr="00E6180D">
              <w:rPr>
                <w:rFonts w:cs="Arial"/>
                <w:b/>
                <w:bCs/>
                <w:noProof/>
                <w:sz w:val="18"/>
                <w:szCs w:val="18"/>
                <w:u w:val="single"/>
              </w:rPr>
              <w:t>Implementation</w:t>
            </w:r>
          </w:p>
          <w:p w14:paraId="3A6E5A29" w14:textId="77777777" w:rsidR="005E6A79" w:rsidRPr="00E6180D" w:rsidRDefault="005E6A79" w:rsidP="005E6A79">
            <w:pPr>
              <w:spacing w:after="0"/>
              <w:rPr>
                <w:rFonts w:cs="Arial"/>
                <w:b/>
                <w:bCs/>
                <w:noProof/>
                <w:sz w:val="18"/>
                <w:szCs w:val="18"/>
                <w:u w:val="single"/>
              </w:rPr>
            </w:pPr>
          </w:p>
          <w:p w14:paraId="40ED6BFA" w14:textId="77777777" w:rsidR="00E6180D" w:rsidRPr="00E6180D" w:rsidRDefault="00E6180D" w:rsidP="005E6A79">
            <w:pPr>
              <w:spacing w:after="0"/>
              <w:rPr>
                <w:rFonts w:cs="Arial"/>
                <w:noProof/>
                <w:sz w:val="18"/>
                <w:szCs w:val="18"/>
              </w:rPr>
            </w:pPr>
            <w:r w:rsidRPr="00E6180D">
              <w:rPr>
                <w:rFonts w:cs="Arial"/>
                <w:noProof/>
                <w:sz w:val="18"/>
                <w:szCs w:val="18"/>
              </w:rPr>
              <w:t>Our whole curriculum is shaped by our school vision, which aims to enable all children, regardless of background, ability, additional needs, to flourish to become the very best version of themselves they can possibly be. During the year, all children will have the opportunity to develop their understanding, skills and techniques in music.  We are very proud of our musical achievements at Forest and Sandridge.  We welcome parents to our annual music concert and productions throughout the year to share the musical ability we have at our school. Our peripatetic teachers who come into school to teach music lessons are giving opportunities for children to learn and develop their skills from an experienced specialist teacher.  These teachers are; guitar, piano, drums and singing. </w:t>
            </w:r>
          </w:p>
          <w:p w14:paraId="6F543DBE" w14:textId="77777777" w:rsidR="00E6180D" w:rsidRPr="00E6180D" w:rsidRDefault="00E6180D" w:rsidP="005E6A79">
            <w:pPr>
              <w:spacing w:after="0"/>
              <w:rPr>
                <w:rFonts w:cs="Arial"/>
                <w:noProof/>
                <w:sz w:val="18"/>
                <w:szCs w:val="18"/>
              </w:rPr>
            </w:pPr>
            <w:r w:rsidRPr="00E6180D">
              <w:rPr>
                <w:rFonts w:cs="Arial"/>
                <w:noProof/>
                <w:sz w:val="18"/>
                <w:szCs w:val="18"/>
              </w:rPr>
              <w:t>We use music as a form of worship on a daily basis. </w:t>
            </w:r>
          </w:p>
          <w:p w14:paraId="0DD19FC2" w14:textId="77777777" w:rsidR="00E6180D" w:rsidRPr="00E6180D" w:rsidRDefault="00E6180D" w:rsidP="005E6A79">
            <w:pPr>
              <w:spacing w:after="0"/>
              <w:rPr>
                <w:rFonts w:cs="Arial"/>
                <w:noProof/>
                <w:sz w:val="18"/>
                <w:szCs w:val="18"/>
              </w:rPr>
            </w:pPr>
            <w:r w:rsidRPr="00E6180D">
              <w:rPr>
                <w:rFonts w:cs="Arial"/>
                <w:noProof/>
                <w:sz w:val="18"/>
                <w:szCs w:val="18"/>
              </w:rPr>
              <w:t>How we use music in collective worship: </w:t>
            </w:r>
          </w:p>
          <w:p w14:paraId="3DEA8129" w14:textId="77777777" w:rsidR="00E6180D" w:rsidRPr="00E6180D" w:rsidRDefault="00E6180D" w:rsidP="005E6A79">
            <w:pPr>
              <w:numPr>
                <w:ilvl w:val="0"/>
                <w:numId w:val="23"/>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To make the text special, ‘different’ from everyday speech. </w:t>
            </w:r>
          </w:p>
          <w:p w14:paraId="6869D7C3" w14:textId="77777777" w:rsidR="00E6180D" w:rsidRPr="00E6180D" w:rsidRDefault="00E6180D" w:rsidP="005E6A79">
            <w:pPr>
              <w:numPr>
                <w:ilvl w:val="0"/>
                <w:numId w:val="24"/>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It is corporate, something we can all join in with, and encourages participation. </w:t>
            </w:r>
          </w:p>
          <w:p w14:paraId="3F8733D3" w14:textId="77777777" w:rsidR="00E6180D" w:rsidRPr="00E6180D" w:rsidRDefault="00E6180D" w:rsidP="005E6A79">
            <w:pPr>
              <w:numPr>
                <w:ilvl w:val="0"/>
                <w:numId w:val="25"/>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It is memorable, and helps us to remember the words. </w:t>
            </w:r>
          </w:p>
          <w:p w14:paraId="5110CB86" w14:textId="6CB75625" w:rsidR="00E6180D" w:rsidRDefault="00E6180D" w:rsidP="005E6A79">
            <w:pPr>
              <w:numPr>
                <w:ilvl w:val="0"/>
                <w:numId w:val="26"/>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It expresses feelings and emotions in a deeper way than words alone </w:t>
            </w:r>
          </w:p>
          <w:p w14:paraId="0C9289D7" w14:textId="77777777" w:rsidR="005E6A79" w:rsidRDefault="005E6A79" w:rsidP="005E6A79">
            <w:pPr>
              <w:spacing w:after="0"/>
              <w:rPr>
                <w:rFonts w:cs="Arial"/>
                <w:noProof/>
                <w:sz w:val="18"/>
                <w:szCs w:val="18"/>
              </w:rPr>
            </w:pPr>
          </w:p>
          <w:p w14:paraId="4D637C7B" w14:textId="575FAD91" w:rsidR="00E6180D" w:rsidRDefault="00E6180D" w:rsidP="005E6A79">
            <w:pPr>
              <w:spacing w:after="0"/>
              <w:rPr>
                <w:rFonts w:cs="Arial"/>
                <w:noProof/>
                <w:sz w:val="18"/>
                <w:szCs w:val="18"/>
              </w:rPr>
            </w:pPr>
            <w:r w:rsidRPr="00E6180D">
              <w:rPr>
                <w:rFonts w:cs="Arial"/>
                <w:noProof/>
                <w:sz w:val="18"/>
                <w:szCs w:val="18"/>
              </w:rPr>
              <w:t>The national curriculum is our starting point for deciding upon the knowledge and skills that children will be taught in each year group. Our curriculum, through the use of Charanga is designed to ensure that, where possible, learning is relevant to our diverse community and rooted in our rich heritage. In Music we have developed the scheme of Charanga to ensure there are fun and exciting opportunities to learn during each music lesson. Learning is sequenced to ensure that prior learning can support what comes next. The Charanga scheme helps non-specialist teachers and TAs to deliver good quality lessons with confidence.  </w:t>
            </w:r>
          </w:p>
          <w:p w14:paraId="052F6AE8" w14:textId="794725F9" w:rsidR="005E6A79" w:rsidRPr="00E6180D" w:rsidRDefault="00E6180D" w:rsidP="005E6A79">
            <w:pPr>
              <w:spacing w:after="0"/>
              <w:rPr>
                <w:rFonts w:cs="Arial"/>
                <w:noProof/>
                <w:sz w:val="18"/>
                <w:szCs w:val="18"/>
              </w:rPr>
            </w:pPr>
            <w:r w:rsidRPr="00E6180D">
              <w:rPr>
                <w:rFonts w:cs="Arial"/>
                <w:noProof/>
                <w:sz w:val="18"/>
                <w:szCs w:val="18"/>
              </w:rPr>
              <w:t>In Music, the key language and vocabulary needed by children to communicate their learning is identified and explicitly identified on planning. Vocabulary is explicitly taught through a variety of active learning strategies using sentence stems . Teachers are encouraged to be passionate about language and model effective use of vocabulary within their teaching. </w:t>
            </w:r>
          </w:p>
        </w:tc>
      </w:tr>
      <w:tr w:rsidR="00E6180D" w:rsidRPr="00E6180D" w14:paraId="19F9E54F" w14:textId="77777777" w:rsidTr="00E6180D">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AFF9C" w14:textId="4D12EBE6" w:rsidR="00E6180D" w:rsidRDefault="00E6180D" w:rsidP="005E6A79">
            <w:pPr>
              <w:spacing w:after="0"/>
              <w:rPr>
                <w:rFonts w:cs="Arial"/>
                <w:noProof/>
                <w:sz w:val="18"/>
                <w:szCs w:val="18"/>
                <w:u w:val="single"/>
              </w:rPr>
            </w:pPr>
            <w:r w:rsidRPr="00E6180D">
              <w:rPr>
                <w:rFonts w:cs="Arial"/>
                <w:b/>
                <w:bCs/>
                <w:noProof/>
                <w:sz w:val="18"/>
                <w:szCs w:val="18"/>
                <w:u w:val="single"/>
              </w:rPr>
              <w:t>Planning</w:t>
            </w:r>
            <w:r w:rsidRPr="00E6180D">
              <w:rPr>
                <w:rFonts w:cs="Arial"/>
                <w:noProof/>
                <w:sz w:val="18"/>
                <w:szCs w:val="18"/>
                <w:u w:val="single"/>
              </w:rPr>
              <w:t> </w:t>
            </w:r>
          </w:p>
          <w:p w14:paraId="22E56E9E" w14:textId="77777777" w:rsidR="005E6A79" w:rsidRPr="005E6A79" w:rsidRDefault="005E6A79" w:rsidP="005E6A79">
            <w:pPr>
              <w:spacing w:after="0"/>
              <w:rPr>
                <w:rFonts w:cs="Arial"/>
                <w:noProof/>
                <w:sz w:val="18"/>
                <w:szCs w:val="18"/>
                <w:u w:val="single"/>
              </w:rPr>
            </w:pPr>
          </w:p>
          <w:p w14:paraId="5B515E42" w14:textId="77777777" w:rsidR="00E6180D" w:rsidRDefault="00E6180D" w:rsidP="005E6A79">
            <w:pPr>
              <w:spacing w:after="0"/>
              <w:rPr>
                <w:rFonts w:cs="Arial"/>
                <w:noProof/>
                <w:sz w:val="18"/>
                <w:szCs w:val="18"/>
              </w:rPr>
            </w:pPr>
            <w:r w:rsidRPr="00E6180D">
              <w:rPr>
                <w:rFonts w:cs="Arial"/>
                <w:noProof/>
                <w:sz w:val="18"/>
                <w:szCs w:val="18"/>
              </w:rPr>
              <w:t>To ensure the delivery of the National curriculum and progression of skills and knowledge across the school we use ‘Charanga’ as a basis for our Music Curriculum.  </w:t>
            </w:r>
          </w:p>
          <w:p w14:paraId="2BCDB3D9" w14:textId="0113452C" w:rsidR="00E6180D" w:rsidRPr="00E6180D" w:rsidRDefault="00E6180D" w:rsidP="005E6A79">
            <w:pPr>
              <w:spacing w:after="0"/>
              <w:rPr>
                <w:rFonts w:cs="Arial"/>
                <w:noProof/>
                <w:sz w:val="18"/>
                <w:szCs w:val="18"/>
              </w:rPr>
            </w:pPr>
            <w:r w:rsidRPr="00E6180D">
              <w:rPr>
                <w:rFonts w:cs="Arial"/>
                <w:noProof/>
                <w:sz w:val="18"/>
                <w:szCs w:val="18"/>
              </w:rPr>
              <w:t>Where appropriate every lesson will: </w:t>
            </w:r>
          </w:p>
          <w:p w14:paraId="0D795DF5" w14:textId="77777777" w:rsidR="00E6180D" w:rsidRPr="00E6180D" w:rsidRDefault="00E6180D" w:rsidP="005E6A79">
            <w:pPr>
              <w:numPr>
                <w:ilvl w:val="0"/>
                <w:numId w:val="27"/>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Recap prior learning </w:t>
            </w:r>
          </w:p>
          <w:p w14:paraId="0416367B" w14:textId="77777777" w:rsidR="00E6180D" w:rsidRPr="00E6180D" w:rsidRDefault="00E6180D" w:rsidP="005E6A79">
            <w:pPr>
              <w:numPr>
                <w:ilvl w:val="0"/>
                <w:numId w:val="28"/>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Review and introduce key vocab for the theme. </w:t>
            </w:r>
          </w:p>
          <w:p w14:paraId="6334C22E" w14:textId="77777777" w:rsidR="00E6180D" w:rsidRPr="00E6180D" w:rsidRDefault="00E6180D" w:rsidP="005E6A79">
            <w:pPr>
              <w:numPr>
                <w:ilvl w:val="0"/>
                <w:numId w:val="29"/>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Use sentence stems to support children speaking in full sentences. </w:t>
            </w:r>
          </w:p>
          <w:p w14:paraId="7A0A5312" w14:textId="77777777" w:rsidR="00E6180D" w:rsidRDefault="00E6180D" w:rsidP="005E6A79">
            <w:pPr>
              <w:numPr>
                <w:ilvl w:val="0"/>
                <w:numId w:val="30"/>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Review learning at the end of the lesson. </w:t>
            </w:r>
          </w:p>
          <w:p w14:paraId="7142D398" w14:textId="77777777" w:rsidR="005E6A79" w:rsidRDefault="005E6A79" w:rsidP="005E6A79">
            <w:pPr>
              <w:suppressAutoHyphens w:val="0"/>
              <w:autoSpaceDN/>
              <w:spacing w:after="0" w:line="240" w:lineRule="auto"/>
              <w:textAlignment w:val="baseline"/>
              <w:rPr>
                <w:rFonts w:cs="Arial"/>
                <w:noProof/>
                <w:sz w:val="18"/>
                <w:szCs w:val="18"/>
              </w:rPr>
            </w:pPr>
          </w:p>
          <w:p w14:paraId="7921DD1C" w14:textId="2E2ACC8D" w:rsidR="00E6180D" w:rsidRPr="00E6180D" w:rsidRDefault="005E6A79" w:rsidP="005E6A79">
            <w:pPr>
              <w:suppressAutoHyphens w:val="0"/>
              <w:autoSpaceDN/>
              <w:spacing w:after="0" w:line="240" w:lineRule="auto"/>
              <w:textAlignment w:val="baseline"/>
              <w:rPr>
                <w:rFonts w:cs="Arial"/>
                <w:noProof/>
                <w:sz w:val="18"/>
                <w:szCs w:val="18"/>
              </w:rPr>
            </w:pPr>
            <w:r>
              <w:rPr>
                <w:rFonts w:cs="Arial"/>
                <w:noProof/>
                <w:sz w:val="18"/>
                <w:szCs w:val="18"/>
              </w:rPr>
              <w:t>Example:</w:t>
            </w:r>
            <w:r w:rsidR="00E6180D" w:rsidRPr="00E6180D">
              <w:rPr>
                <w:rFonts w:cs="Arial"/>
                <w:noProof/>
                <w:sz w:val="18"/>
                <w:szCs w:val="18"/>
              </w:rPr>
              <w:t> </w:t>
            </w:r>
          </w:p>
          <w:p w14:paraId="148510E3" w14:textId="77777777" w:rsidR="00E6180D" w:rsidRDefault="00E6180D" w:rsidP="005E6A79">
            <w:pPr>
              <w:spacing w:after="0"/>
              <w:rPr>
                <w:rFonts w:cs="Arial"/>
                <w:noProof/>
                <w:sz w:val="18"/>
                <w:szCs w:val="18"/>
              </w:rPr>
            </w:pPr>
            <w:r w:rsidRPr="00E6180D">
              <w:rPr>
                <w:rFonts w:cs="Arial"/>
                <w:noProof/>
                <w:sz w:val="18"/>
                <w:szCs w:val="18"/>
              </w:rPr>
              <w:drawing>
                <wp:inline distT="0" distB="0" distL="0" distR="0" wp14:anchorId="32D5D014" wp14:editId="3B8E2366">
                  <wp:extent cx="6029960" cy="3249930"/>
                  <wp:effectExtent l="0" t="0" r="8890" b="7620"/>
                  <wp:docPr id="1920963262" name="Picture 1" descr="A white gri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63262" name="Picture 1" descr="A white grid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960" cy="3249930"/>
                          </a:xfrm>
                          <a:prstGeom prst="rect">
                            <a:avLst/>
                          </a:prstGeom>
                          <a:noFill/>
                          <a:ln>
                            <a:noFill/>
                          </a:ln>
                        </pic:spPr>
                      </pic:pic>
                    </a:graphicData>
                  </a:graphic>
                </wp:inline>
              </w:drawing>
            </w:r>
            <w:r w:rsidRPr="00E6180D">
              <w:rPr>
                <w:rFonts w:cs="Arial"/>
                <w:noProof/>
                <w:sz w:val="18"/>
                <w:szCs w:val="18"/>
              </w:rPr>
              <w:t> </w:t>
            </w:r>
          </w:p>
          <w:p w14:paraId="3651BB0E" w14:textId="77777777" w:rsidR="005E6A79" w:rsidRDefault="005E6A79" w:rsidP="005E6A79">
            <w:pPr>
              <w:spacing w:after="0"/>
              <w:rPr>
                <w:rFonts w:cs="Arial"/>
                <w:noProof/>
                <w:sz w:val="18"/>
                <w:szCs w:val="18"/>
              </w:rPr>
            </w:pPr>
          </w:p>
          <w:p w14:paraId="2A57AC2D" w14:textId="77777777" w:rsidR="005E6A79" w:rsidRDefault="005E6A79" w:rsidP="005E6A79">
            <w:pPr>
              <w:spacing w:after="0"/>
              <w:rPr>
                <w:rFonts w:cs="Arial"/>
                <w:noProof/>
                <w:sz w:val="18"/>
                <w:szCs w:val="18"/>
              </w:rPr>
            </w:pPr>
          </w:p>
          <w:p w14:paraId="23C5A771" w14:textId="77777777" w:rsidR="005E6A79" w:rsidRDefault="005E6A79" w:rsidP="005E6A79">
            <w:pPr>
              <w:spacing w:after="0"/>
              <w:rPr>
                <w:rFonts w:cs="Arial"/>
                <w:noProof/>
                <w:sz w:val="18"/>
                <w:szCs w:val="18"/>
              </w:rPr>
            </w:pPr>
          </w:p>
          <w:p w14:paraId="7B45D958" w14:textId="77777777" w:rsidR="005E6A79" w:rsidRDefault="005E6A79" w:rsidP="005E6A79">
            <w:pPr>
              <w:spacing w:after="0"/>
              <w:rPr>
                <w:rFonts w:cs="Arial"/>
                <w:noProof/>
                <w:sz w:val="18"/>
                <w:szCs w:val="18"/>
              </w:rPr>
            </w:pPr>
          </w:p>
          <w:p w14:paraId="188F7D10" w14:textId="77777777" w:rsidR="005E6A79" w:rsidRDefault="005E6A79" w:rsidP="005E6A79">
            <w:pPr>
              <w:spacing w:after="0"/>
              <w:rPr>
                <w:rFonts w:cs="Arial"/>
                <w:noProof/>
                <w:sz w:val="18"/>
                <w:szCs w:val="18"/>
              </w:rPr>
            </w:pPr>
          </w:p>
          <w:p w14:paraId="7C4C6634" w14:textId="0B530FD8" w:rsidR="005E6A79" w:rsidRPr="00E6180D" w:rsidRDefault="005E6A79" w:rsidP="005E6A79">
            <w:pPr>
              <w:spacing w:after="0"/>
              <w:rPr>
                <w:rFonts w:cs="Arial"/>
                <w:noProof/>
                <w:sz w:val="18"/>
                <w:szCs w:val="18"/>
              </w:rPr>
            </w:pPr>
          </w:p>
        </w:tc>
      </w:tr>
      <w:tr w:rsidR="00E6180D" w:rsidRPr="00E6180D" w14:paraId="47F72D1E" w14:textId="77777777" w:rsidTr="00E6180D">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9E4A3" w14:textId="3A9D3C5D" w:rsidR="00E6180D" w:rsidRDefault="00E6180D" w:rsidP="005E6A79">
            <w:pPr>
              <w:spacing w:after="0"/>
              <w:rPr>
                <w:rFonts w:cs="Arial"/>
                <w:b/>
                <w:bCs/>
                <w:noProof/>
                <w:sz w:val="18"/>
                <w:szCs w:val="18"/>
                <w:u w:val="single"/>
              </w:rPr>
            </w:pPr>
            <w:r w:rsidRPr="00E6180D">
              <w:rPr>
                <w:rFonts w:cs="Arial"/>
                <w:b/>
                <w:bCs/>
                <w:noProof/>
                <w:sz w:val="18"/>
                <w:szCs w:val="18"/>
                <w:u w:val="single"/>
              </w:rPr>
              <w:t>Impact- How do our Golden Threads work within this subject? </w:t>
            </w:r>
          </w:p>
          <w:p w14:paraId="28D47BB4" w14:textId="77777777" w:rsidR="005E6A79" w:rsidRPr="00E6180D" w:rsidRDefault="005E6A79" w:rsidP="005E6A79">
            <w:pPr>
              <w:spacing w:after="0"/>
              <w:rPr>
                <w:rFonts w:cs="Arial"/>
                <w:b/>
                <w:bCs/>
                <w:noProof/>
                <w:sz w:val="18"/>
                <w:szCs w:val="18"/>
                <w:u w:val="single"/>
              </w:rPr>
            </w:pPr>
          </w:p>
          <w:p w14:paraId="0E951DE8" w14:textId="77777777" w:rsidR="00E6180D" w:rsidRPr="00E6180D" w:rsidRDefault="00E6180D" w:rsidP="005E6A79">
            <w:pPr>
              <w:spacing w:after="0"/>
              <w:rPr>
                <w:rFonts w:cs="Arial"/>
                <w:noProof/>
                <w:sz w:val="18"/>
                <w:szCs w:val="18"/>
              </w:rPr>
            </w:pPr>
            <w:r w:rsidRPr="00E6180D">
              <w:rPr>
                <w:rFonts w:cs="Arial"/>
                <w:noProof/>
                <w:sz w:val="18"/>
                <w:szCs w:val="18"/>
              </w:rPr>
              <w:t>Christian Values </w:t>
            </w:r>
          </w:p>
          <w:p w14:paraId="09A8F4D9" w14:textId="77777777" w:rsidR="00E6180D" w:rsidRPr="00E6180D" w:rsidRDefault="00E6180D" w:rsidP="005E6A79">
            <w:pPr>
              <w:numPr>
                <w:ilvl w:val="0"/>
                <w:numId w:val="31"/>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Developing respect and compassion, by teaching children how to be in an audience. </w:t>
            </w:r>
          </w:p>
          <w:p w14:paraId="31C5D8B6" w14:textId="77777777" w:rsidR="00E6180D" w:rsidRPr="00E6180D" w:rsidRDefault="00E6180D" w:rsidP="005E6A79">
            <w:pPr>
              <w:numPr>
                <w:ilvl w:val="0"/>
                <w:numId w:val="32"/>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Striving to nurture confidence and courage by expecting children to be brave and perform in front of others. </w:t>
            </w:r>
          </w:p>
          <w:p w14:paraId="0E179A95" w14:textId="77777777" w:rsidR="00E6180D" w:rsidRPr="00E6180D" w:rsidRDefault="00E6180D" w:rsidP="005E6A79">
            <w:pPr>
              <w:numPr>
                <w:ilvl w:val="0"/>
                <w:numId w:val="33"/>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Have had the opportunity to experience music as a form of worship. </w:t>
            </w:r>
          </w:p>
          <w:p w14:paraId="3A91FF26" w14:textId="77777777" w:rsidR="00E6180D" w:rsidRPr="00E6180D" w:rsidRDefault="00E6180D" w:rsidP="005E6A79">
            <w:pPr>
              <w:numPr>
                <w:ilvl w:val="0"/>
                <w:numId w:val="34"/>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Have had the opportunity to perform for an audience in church services, carol concerts, class led worships and special musical celebrations. </w:t>
            </w:r>
          </w:p>
          <w:p w14:paraId="0DF6376A" w14:textId="77777777" w:rsidR="00E6180D" w:rsidRPr="00E6180D" w:rsidRDefault="00E6180D" w:rsidP="005E6A79">
            <w:pPr>
              <w:numPr>
                <w:ilvl w:val="0"/>
                <w:numId w:val="35"/>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Allow children to flourish by using visual language skilfully and convincingly to express emotions, interpret observations, convey insights and accentuate their individuality. As well as having independence, initiative and originality which they can use to develop their creativity.  </w:t>
            </w:r>
          </w:p>
          <w:p w14:paraId="39B8927C" w14:textId="77777777" w:rsidR="00E6180D" w:rsidRPr="00E6180D" w:rsidRDefault="00E6180D" w:rsidP="005E6A79">
            <w:pPr>
              <w:numPr>
                <w:ilvl w:val="0"/>
                <w:numId w:val="36"/>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Developing a passion for and a commitment to the subject. </w:t>
            </w:r>
          </w:p>
          <w:p w14:paraId="204CB48C" w14:textId="3D218AFC" w:rsidR="00E6180D" w:rsidRPr="00E6180D" w:rsidRDefault="00E6180D" w:rsidP="005E6A79">
            <w:pPr>
              <w:spacing w:after="0"/>
              <w:rPr>
                <w:rFonts w:cs="Arial"/>
                <w:noProof/>
                <w:sz w:val="18"/>
                <w:szCs w:val="18"/>
              </w:rPr>
            </w:pPr>
            <w:r w:rsidRPr="00E6180D">
              <w:rPr>
                <w:rFonts w:cs="Arial"/>
                <w:noProof/>
                <w:sz w:val="18"/>
                <w:szCs w:val="18"/>
              </w:rPr>
              <w:t> Knowledge and Skills </w:t>
            </w:r>
          </w:p>
          <w:p w14:paraId="39B734A7" w14:textId="77777777" w:rsidR="00E6180D" w:rsidRPr="00E6180D" w:rsidRDefault="00E6180D" w:rsidP="005E6A79">
            <w:pPr>
              <w:numPr>
                <w:ilvl w:val="0"/>
                <w:numId w:val="37"/>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Gaining new knowledge of how a range of different genres and instruments sound, work, and complement each other. </w:t>
            </w:r>
          </w:p>
          <w:p w14:paraId="446BC3AF" w14:textId="77777777" w:rsidR="00E6180D" w:rsidRPr="00E6180D" w:rsidRDefault="00E6180D" w:rsidP="005E6A79">
            <w:pPr>
              <w:numPr>
                <w:ilvl w:val="0"/>
                <w:numId w:val="38"/>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Using knowledge and taught skills to create performances. </w:t>
            </w:r>
          </w:p>
          <w:p w14:paraId="753EE251" w14:textId="77777777" w:rsidR="00E6180D" w:rsidRPr="00E6180D" w:rsidRDefault="00E6180D" w:rsidP="005E6A79">
            <w:pPr>
              <w:numPr>
                <w:ilvl w:val="0"/>
                <w:numId w:val="39"/>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Revising and deepening key aspects of music learnt from each unit of work. </w:t>
            </w:r>
          </w:p>
          <w:p w14:paraId="087D4427" w14:textId="77777777" w:rsidR="00E6180D" w:rsidRPr="00E6180D" w:rsidRDefault="00E6180D" w:rsidP="005E6A79">
            <w:pPr>
              <w:numPr>
                <w:ilvl w:val="0"/>
                <w:numId w:val="40"/>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Having an in depth understanding of the different genres of music, which progress throughout a child’s learning journey. </w:t>
            </w:r>
          </w:p>
          <w:p w14:paraId="48AC300F" w14:textId="77777777" w:rsidR="00E6180D" w:rsidRPr="00E6180D" w:rsidRDefault="00E6180D" w:rsidP="005E6A79">
            <w:pPr>
              <w:numPr>
                <w:ilvl w:val="0"/>
                <w:numId w:val="41"/>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Exposing children to a range of artists, movements, different songs and recordings beyond Music. </w:t>
            </w:r>
          </w:p>
          <w:p w14:paraId="10BC8984" w14:textId="77777777" w:rsidR="00E6180D" w:rsidRPr="00E6180D" w:rsidRDefault="00E6180D" w:rsidP="005E6A79">
            <w:pPr>
              <w:numPr>
                <w:ilvl w:val="0"/>
                <w:numId w:val="42"/>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Providing children with the chance to learn through experimenting, practicing and then performing beyond the classroom. </w:t>
            </w:r>
          </w:p>
          <w:p w14:paraId="564137A5" w14:textId="4ADDBF29" w:rsidR="00E6180D" w:rsidRPr="00E6180D" w:rsidRDefault="00E6180D" w:rsidP="005E6A79">
            <w:pPr>
              <w:spacing w:after="0"/>
              <w:rPr>
                <w:rFonts w:cs="Arial"/>
                <w:noProof/>
                <w:sz w:val="18"/>
                <w:szCs w:val="18"/>
              </w:rPr>
            </w:pPr>
            <w:r w:rsidRPr="00E6180D">
              <w:rPr>
                <w:rFonts w:cs="Arial"/>
                <w:noProof/>
                <w:sz w:val="18"/>
                <w:szCs w:val="18"/>
              </w:rPr>
              <w:t> Language Rich </w:t>
            </w:r>
          </w:p>
          <w:p w14:paraId="1F00AAA8" w14:textId="77777777" w:rsidR="00E6180D" w:rsidRPr="00E6180D" w:rsidRDefault="00E6180D" w:rsidP="005E6A79">
            <w:pPr>
              <w:numPr>
                <w:ilvl w:val="0"/>
                <w:numId w:val="43"/>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Embedding the use of vocabulary within lessons, through discussions and music appreciation.  </w:t>
            </w:r>
          </w:p>
          <w:p w14:paraId="779FB037" w14:textId="77777777" w:rsidR="00E6180D" w:rsidRPr="00E6180D" w:rsidRDefault="00E6180D" w:rsidP="005E6A79">
            <w:pPr>
              <w:numPr>
                <w:ilvl w:val="0"/>
                <w:numId w:val="44"/>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Teaching children to use the correct terminology when describing instruments. </w:t>
            </w:r>
          </w:p>
          <w:p w14:paraId="44382F3B" w14:textId="77777777" w:rsidR="00E6180D" w:rsidRPr="00E6180D" w:rsidRDefault="00E6180D" w:rsidP="005E6A79">
            <w:pPr>
              <w:numPr>
                <w:ilvl w:val="0"/>
                <w:numId w:val="45"/>
              </w:numPr>
              <w:suppressAutoHyphens w:val="0"/>
              <w:autoSpaceDN/>
              <w:spacing w:after="0" w:line="240" w:lineRule="auto"/>
              <w:ind w:left="1080" w:firstLine="0"/>
              <w:textAlignment w:val="baseline"/>
              <w:rPr>
                <w:rFonts w:cs="Arial"/>
                <w:noProof/>
                <w:sz w:val="18"/>
                <w:szCs w:val="18"/>
              </w:rPr>
            </w:pPr>
            <w:r w:rsidRPr="00E6180D">
              <w:rPr>
                <w:rFonts w:cs="Arial"/>
                <w:noProof/>
                <w:sz w:val="18"/>
                <w:szCs w:val="18"/>
              </w:rPr>
              <w:t>Confidently use language structures to evaluate. </w:t>
            </w:r>
          </w:p>
          <w:p w14:paraId="3A78D103" w14:textId="7A9A672D" w:rsidR="00E6180D" w:rsidRPr="00E6180D" w:rsidRDefault="00E6180D" w:rsidP="005E6A79">
            <w:pPr>
              <w:spacing w:after="0"/>
              <w:rPr>
                <w:rFonts w:cs="Arial"/>
                <w:noProof/>
                <w:sz w:val="18"/>
                <w:szCs w:val="18"/>
              </w:rPr>
            </w:pPr>
            <w:r w:rsidRPr="00E6180D">
              <w:rPr>
                <w:rFonts w:cs="Arial"/>
                <w:noProof/>
                <w:sz w:val="18"/>
                <w:szCs w:val="18"/>
              </w:rPr>
              <w:t> </w:t>
            </w:r>
          </w:p>
        </w:tc>
      </w:tr>
      <w:tr w:rsidR="00E6180D" w:rsidRPr="00E6180D" w14:paraId="7843E2A1" w14:textId="77777777" w:rsidTr="00E6180D">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F0371" w14:textId="44065671" w:rsidR="00E6180D" w:rsidRDefault="00E6180D" w:rsidP="005E6A79">
            <w:pPr>
              <w:spacing w:after="0"/>
              <w:rPr>
                <w:rFonts w:cs="Arial"/>
                <w:b/>
                <w:bCs/>
                <w:noProof/>
                <w:sz w:val="18"/>
                <w:szCs w:val="18"/>
              </w:rPr>
            </w:pPr>
            <w:r w:rsidRPr="00E6180D">
              <w:rPr>
                <w:rFonts w:cs="Arial"/>
                <w:b/>
                <w:bCs/>
                <w:noProof/>
                <w:sz w:val="18"/>
                <w:szCs w:val="18"/>
              </w:rPr>
              <w:t>Scaffolding/supporting SEND/lowest 20%: What do we do and how does this look? </w:t>
            </w:r>
          </w:p>
          <w:p w14:paraId="7B0409BE" w14:textId="77777777" w:rsidR="005E6A79" w:rsidRPr="00E6180D" w:rsidRDefault="005E6A79" w:rsidP="005E6A79">
            <w:pPr>
              <w:spacing w:after="0"/>
              <w:rPr>
                <w:rFonts w:cs="Arial"/>
                <w:b/>
                <w:bCs/>
                <w:noProof/>
                <w:sz w:val="18"/>
                <w:szCs w:val="18"/>
              </w:rPr>
            </w:pPr>
          </w:p>
          <w:p w14:paraId="70CF3FA5" w14:textId="07E8C04A" w:rsidR="00E6180D" w:rsidRPr="00E6180D" w:rsidRDefault="00E6180D" w:rsidP="005E6A79">
            <w:pPr>
              <w:spacing w:after="0"/>
              <w:rPr>
                <w:rFonts w:cs="Arial"/>
                <w:noProof/>
                <w:sz w:val="18"/>
                <w:szCs w:val="18"/>
              </w:rPr>
            </w:pPr>
            <w:r w:rsidRPr="00E6180D">
              <w:rPr>
                <w:rFonts w:cs="Arial"/>
                <w:noProof/>
                <w:sz w:val="18"/>
                <w:szCs w:val="18"/>
              </w:rPr>
              <w:t>Teachers try to identify potential barriers at the planning stage. In their planning, they consider ways of minimising or reducing those barriers. </w:t>
            </w:r>
          </w:p>
          <w:p w14:paraId="59C9811F" w14:textId="77777777" w:rsidR="00E6180D" w:rsidRPr="00E6180D" w:rsidRDefault="00E6180D" w:rsidP="005E6A79">
            <w:pPr>
              <w:spacing w:after="0"/>
              <w:rPr>
                <w:rFonts w:cs="Arial"/>
                <w:noProof/>
                <w:sz w:val="18"/>
                <w:szCs w:val="18"/>
              </w:rPr>
            </w:pPr>
            <w:r w:rsidRPr="00E6180D">
              <w:rPr>
                <w:rFonts w:cs="Arial"/>
                <w:noProof/>
                <w:sz w:val="18"/>
                <w:szCs w:val="18"/>
              </w:rPr>
              <w:t>Lesson design:  </w:t>
            </w:r>
          </w:p>
          <w:p w14:paraId="226B568F" w14:textId="77777777" w:rsidR="00E6180D" w:rsidRPr="00E6180D" w:rsidRDefault="00E6180D" w:rsidP="005E6A79">
            <w:pPr>
              <w:numPr>
                <w:ilvl w:val="0"/>
                <w:numId w:val="46"/>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Recapping learning from the previous lesson. Children may revisit their work from the last lesson to remember/improve/tweak/adjust. </w:t>
            </w:r>
          </w:p>
          <w:p w14:paraId="0AE46CB1" w14:textId="77777777" w:rsidR="00E6180D" w:rsidRPr="00E6180D" w:rsidRDefault="00E6180D" w:rsidP="005E6A79">
            <w:pPr>
              <w:numPr>
                <w:ilvl w:val="0"/>
                <w:numId w:val="47"/>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Consolidation is built in through curriculum design. Opportunities are provided for pupils to repeat and reinforce previously learnt skills and processes on a regular basis, in similar and different contexts. </w:t>
            </w:r>
          </w:p>
          <w:p w14:paraId="782A7360" w14:textId="77777777" w:rsidR="00E6180D" w:rsidRPr="00E6180D" w:rsidRDefault="00E6180D" w:rsidP="005E6A79">
            <w:pPr>
              <w:numPr>
                <w:ilvl w:val="0"/>
                <w:numId w:val="48"/>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The curriculum is designed in a way that allows pupils to make links to the real world. </w:t>
            </w:r>
          </w:p>
          <w:p w14:paraId="0F99291B" w14:textId="77777777" w:rsidR="00E6180D" w:rsidRPr="00E6180D" w:rsidRDefault="00E6180D" w:rsidP="005E6A79">
            <w:pPr>
              <w:numPr>
                <w:ilvl w:val="0"/>
                <w:numId w:val="49"/>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Scaffolded tasks to support those need additional support. </w:t>
            </w:r>
          </w:p>
          <w:p w14:paraId="5885B9BD" w14:textId="1A8D80B1" w:rsidR="00E6180D" w:rsidRDefault="00E6180D" w:rsidP="005E6A79">
            <w:pPr>
              <w:numPr>
                <w:ilvl w:val="0"/>
                <w:numId w:val="50"/>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Whole class discussions (e.g. the teacher may do a mini plenary where common misconceptions are identified and discussed or where they share examples of pupil work on the board). </w:t>
            </w:r>
          </w:p>
          <w:p w14:paraId="1F342E08" w14:textId="77777777" w:rsidR="00E6180D" w:rsidRPr="00E6180D" w:rsidRDefault="00E6180D" w:rsidP="005E6A79">
            <w:pPr>
              <w:suppressAutoHyphens w:val="0"/>
              <w:autoSpaceDN/>
              <w:spacing w:after="0" w:line="240" w:lineRule="auto"/>
              <w:ind w:left="765"/>
              <w:textAlignment w:val="baseline"/>
              <w:rPr>
                <w:rFonts w:cs="Arial"/>
                <w:noProof/>
                <w:sz w:val="18"/>
                <w:szCs w:val="18"/>
              </w:rPr>
            </w:pPr>
          </w:p>
          <w:p w14:paraId="1D336F24" w14:textId="77777777" w:rsidR="00E6180D" w:rsidRPr="00E6180D" w:rsidRDefault="00E6180D" w:rsidP="005E6A79">
            <w:pPr>
              <w:spacing w:after="0"/>
              <w:rPr>
                <w:rFonts w:cs="Arial"/>
                <w:noProof/>
                <w:sz w:val="18"/>
                <w:szCs w:val="18"/>
              </w:rPr>
            </w:pPr>
            <w:r w:rsidRPr="00E6180D">
              <w:rPr>
                <w:rFonts w:cs="Arial"/>
                <w:noProof/>
                <w:sz w:val="18"/>
                <w:szCs w:val="18"/>
              </w:rPr>
              <w:t>Environment </w:t>
            </w:r>
          </w:p>
          <w:p w14:paraId="593B7CA3" w14:textId="77777777" w:rsidR="00E6180D" w:rsidRPr="00E6180D" w:rsidRDefault="00E6180D" w:rsidP="005E6A79">
            <w:pPr>
              <w:numPr>
                <w:ilvl w:val="0"/>
                <w:numId w:val="51"/>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Key vocabulary displayed on the board so children can use correct terminology in their discussions. </w:t>
            </w:r>
          </w:p>
          <w:p w14:paraId="7F8C246F" w14:textId="03442808" w:rsidR="00E6180D" w:rsidRDefault="00E6180D" w:rsidP="005E6A79">
            <w:pPr>
              <w:numPr>
                <w:ilvl w:val="0"/>
                <w:numId w:val="52"/>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Flexible seating options in case children need to move during the lesson. </w:t>
            </w:r>
          </w:p>
          <w:p w14:paraId="3990F4B1" w14:textId="77777777" w:rsidR="00E6180D" w:rsidRPr="00E6180D" w:rsidRDefault="00E6180D" w:rsidP="005E6A79">
            <w:pPr>
              <w:suppressAutoHyphens w:val="0"/>
              <w:autoSpaceDN/>
              <w:spacing w:after="0" w:line="240" w:lineRule="auto"/>
              <w:ind w:left="765"/>
              <w:textAlignment w:val="baseline"/>
              <w:rPr>
                <w:rFonts w:cs="Arial"/>
                <w:noProof/>
                <w:sz w:val="18"/>
                <w:szCs w:val="18"/>
              </w:rPr>
            </w:pPr>
          </w:p>
          <w:p w14:paraId="3E5EB39B" w14:textId="77777777" w:rsidR="00E6180D" w:rsidRPr="00E6180D" w:rsidRDefault="00E6180D" w:rsidP="005E6A79">
            <w:pPr>
              <w:spacing w:after="0"/>
              <w:rPr>
                <w:rFonts w:cs="Arial"/>
                <w:noProof/>
                <w:sz w:val="18"/>
                <w:szCs w:val="18"/>
              </w:rPr>
            </w:pPr>
            <w:r w:rsidRPr="00E6180D">
              <w:rPr>
                <w:rFonts w:cs="Arial"/>
                <w:noProof/>
                <w:sz w:val="18"/>
                <w:szCs w:val="18"/>
              </w:rPr>
              <w:t>Resources </w:t>
            </w:r>
          </w:p>
          <w:p w14:paraId="521D0FC2" w14:textId="77777777" w:rsidR="00E6180D" w:rsidRPr="00E6180D" w:rsidRDefault="00E6180D" w:rsidP="005E6A79">
            <w:pPr>
              <w:numPr>
                <w:ilvl w:val="0"/>
                <w:numId w:val="53"/>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Adult support (e.g. additional modelling or explanation) </w:t>
            </w:r>
          </w:p>
          <w:p w14:paraId="3FF26622" w14:textId="77777777" w:rsidR="00E6180D" w:rsidRPr="00E6180D" w:rsidRDefault="00E6180D" w:rsidP="005E6A79">
            <w:pPr>
              <w:numPr>
                <w:ilvl w:val="0"/>
                <w:numId w:val="54"/>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Peer support </w:t>
            </w:r>
          </w:p>
          <w:p w14:paraId="60F6D485" w14:textId="3E4F7CFD" w:rsidR="00E6180D" w:rsidRPr="00E6180D" w:rsidRDefault="00E6180D" w:rsidP="005E6A79">
            <w:pPr>
              <w:numPr>
                <w:ilvl w:val="0"/>
                <w:numId w:val="55"/>
              </w:numPr>
              <w:suppressAutoHyphens w:val="0"/>
              <w:autoSpaceDN/>
              <w:spacing w:after="0" w:line="240" w:lineRule="auto"/>
              <w:ind w:left="765" w:firstLine="0"/>
              <w:textAlignment w:val="baseline"/>
              <w:rPr>
                <w:rFonts w:cs="Arial"/>
                <w:noProof/>
                <w:sz w:val="18"/>
                <w:szCs w:val="18"/>
              </w:rPr>
            </w:pPr>
            <w:r w:rsidRPr="00E6180D">
              <w:rPr>
                <w:rFonts w:cs="Arial"/>
                <w:noProof/>
                <w:sz w:val="18"/>
                <w:szCs w:val="18"/>
              </w:rPr>
              <w:t>Check list of steps to complete (e.g. on the flip chart or slides printed) </w:t>
            </w:r>
          </w:p>
        </w:tc>
      </w:tr>
    </w:tbl>
    <w:p w14:paraId="7AD564CB" w14:textId="45CBF7A3" w:rsidR="00751DED" w:rsidRPr="000156E7" w:rsidRDefault="005E6A79" w:rsidP="005E6A79">
      <w:pPr>
        <w:pStyle w:val="Heading2"/>
        <w:spacing w:before="600" w:after="0"/>
        <w:rPr>
          <w:rFonts w:cs="Arial"/>
          <w:sz w:val="18"/>
          <w:szCs w:val="18"/>
        </w:rPr>
      </w:pPr>
      <w:bookmarkStart w:id="16" w:name="_Toc443397160"/>
      <w:r>
        <w:rPr>
          <w:rFonts w:cs="Arial"/>
          <w:sz w:val="18"/>
          <w:szCs w:val="18"/>
        </w:rPr>
        <w:t>P</w:t>
      </w:r>
      <w:r w:rsidR="00F15877" w:rsidRPr="000156E7">
        <w:rPr>
          <w:rFonts w:cs="Arial"/>
          <w:sz w:val="18"/>
          <w:szCs w:val="18"/>
        </w:rPr>
        <w:t>art B: Co-curricular music</w:t>
      </w:r>
    </w:p>
    <w:p w14:paraId="7AD564CC" w14:textId="77777777" w:rsidR="00751DED" w:rsidRPr="000156E7" w:rsidRDefault="00F15877" w:rsidP="005E6A79">
      <w:pPr>
        <w:spacing w:after="0"/>
        <w:rPr>
          <w:rFonts w:cs="Arial"/>
          <w:sz w:val="18"/>
          <w:szCs w:val="18"/>
        </w:rPr>
      </w:pPr>
      <w:r w:rsidRPr="000156E7">
        <w:rPr>
          <w:rFonts w:cs="Arial"/>
          <w:sz w:val="18"/>
          <w:szCs w:val="18"/>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7A7B9" w14:textId="14DB7082" w:rsidR="00E6180D" w:rsidRDefault="00E6180D" w:rsidP="005E6A79">
            <w:pPr>
              <w:spacing w:before="120" w:after="0"/>
              <w:rPr>
                <w:rFonts w:cs="Arial"/>
                <w:sz w:val="18"/>
                <w:szCs w:val="18"/>
              </w:rPr>
            </w:pPr>
            <w:r>
              <w:rPr>
                <w:rFonts w:cs="Arial"/>
                <w:sz w:val="18"/>
                <w:szCs w:val="18"/>
              </w:rPr>
              <w:t xml:space="preserve">The school has an active choir that performs at local events e.g. in local care homes at Christmas, Melksham Christmas light </w:t>
            </w:r>
            <w:proofErr w:type="gramStart"/>
            <w:r>
              <w:rPr>
                <w:rFonts w:cs="Arial"/>
                <w:sz w:val="18"/>
                <w:szCs w:val="18"/>
              </w:rPr>
              <w:t>turn</w:t>
            </w:r>
            <w:proofErr w:type="gramEnd"/>
            <w:r>
              <w:rPr>
                <w:rFonts w:cs="Arial"/>
                <w:sz w:val="18"/>
                <w:szCs w:val="18"/>
              </w:rPr>
              <w:t xml:space="preserve"> on and at events local to the school such as fetes and public events. The choir also perform in a national event every 2 years at Young Voices.</w:t>
            </w:r>
          </w:p>
          <w:p w14:paraId="0B0B48B2" w14:textId="1F526DB6" w:rsidR="00751DED" w:rsidRDefault="00E6180D" w:rsidP="005E6A79">
            <w:pPr>
              <w:spacing w:before="120" w:after="0"/>
              <w:rPr>
                <w:rFonts w:cs="Arial"/>
                <w:sz w:val="18"/>
                <w:szCs w:val="18"/>
              </w:rPr>
            </w:pPr>
            <w:r>
              <w:rPr>
                <w:rFonts w:cs="Arial"/>
                <w:sz w:val="18"/>
                <w:szCs w:val="18"/>
              </w:rPr>
              <w:t xml:space="preserve">Singing in all worships and a special singing worship </w:t>
            </w:r>
            <w:r w:rsidR="00BD4473">
              <w:rPr>
                <w:rFonts w:cs="Arial"/>
                <w:sz w:val="18"/>
                <w:szCs w:val="18"/>
              </w:rPr>
              <w:t xml:space="preserve">is also set aside on a weekly basis for singing. Children are introduced to new songs and enjoying practising, rehearsing and performing together. </w:t>
            </w:r>
          </w:p>
          <w:p w14:paraId="32015F65" w14:textId="4C6A2676" w:rsidR="003B2A6B" w:rsidRPr="003B2A6B" w:rsidRDefault="00E6180D" w:rsidP="005E6A79">
            <w:pPr>
              <w:spacing w:before="120" w:after="0"/>
              <w:rPr>
                <w:rFonts w:cs="Arial"/>
                <w:sz w:val="18"/>
                <w:szCs w:val="18"/>
              </w:rPr>
            </w:pPr>
            <w:r>
              <w:rPr>
                <w:rFonts w:cs="Arial"/>
                <w:sz w:val="18"/>
                <w:szCs w:val="18"/>
              </w:rPr>
              <w:t xml:space="preserve">We have close links with local music teachers allowing the time and space for pupils to learn instruments in school. These can be subsidised for pupils in receipt of pupil premium. </w:t>
            </w:r>
            <w:r w:rsidR="003B2A6B">
              <w:rPr>
                <w:rFonts w:cs="Arial"/>
                <w:sz w:val="18"/>
                <w:szCs w:val="18"/>
              </w:rPr>
              <w:t xml:space="preserve">This service provides additional, peripatetic </w:t>
            </w:r>
            <w:r w:rsidR="004F7692">
              <w:rPr>
                <w:rFonts w:cs="Arial"/>
                <w:sz w:val="18"/>
                <w:szCs w:val="18"/>
              </w:rPr>
              <w:t>music tuition</w:t>
            </w:r>
            <w:r>
              <w:rPr>
                <w:rFonts w:cs="Arial"/>
                <w:sz w:val="18"/>
                <w:szCs w:val="18"/>
              </w:rPr>
              <w:t xml:space="preserve"> in drumming, playing the piano, recorder and flute</w:t>
            </w:r>
            <w:r w:rsidR="004F7692">
              <w:rPr>
                <w:rFonts w:cs="Arial"/>
                <w:sz w:val="18"/>
                <w:szCs w:val="18"/>
              </w:rPr>
              <w:t>. Pupils enjoy performing music they have learnt</w:t>
            </w:r>
            <w:r>
              <w:rPr>
                <w:rFonts w:cs="Arial"/>
                <w:sz w:val="18"/>
                <w:szCs w:val="18"/>
              </w:rPr>
              <w:t xml:space="preserve"> at an end of year musical celebration showcase.</w:t>
            </w:r>
          </w:p>
          <w:p w14:paraId="7AD564D5" w14:textId="0852B285" w:rsidR="003B2A6B" w:rsidRPr="003B2A6B" w:rsidRDefault="003B2A6B" w:rsidP="005E6A79">
            <w:pPr>
              <w:spacing w:before="120" w:after="0"/>
              <w:jc w:val="right"/>
              <w:rPr>
                <w:rFonts w:cs="Arial"/>
                <w:i/>
                <w:iCs/>
                <w:sz w:val="18"/>
                <w:szCs w:val="18"/>
              </w:rPr>
            </w:pPr>
          </w:p>
        </w:tc>
      </w:tr>
    </w:tbl>
    <w:p w14:paraId="7AD564D7" w14:textId="77777777" w:rsidR="00751DED" w:rsidRPr="000156E7" w:rsidRDefault="00F15877" w:rsidP="005E6A79">
      <w:pPr>
        <w:pStyle w:val="Heading2"/>
        <w:spacing w:before="600" w:after="0"/>
        <w:rPr>
          <w:rFonts w:cs="Arial"/>
          <w:sz w:val="18"/>
          <w:szCs w:val="18"/>
        </w:rPr>
      </w:pPr>
      <w:r w:rsidRPr="000156E7">
        <w:rPr>
          <w:rFonts w:cs="Arial"/>
          <w:sz w:val="18"/>
          <w:szCs w:val="18"/>
        </w:rPr>
        <w:t>Part C: Musical experiences</w:t>
      </w:r>
    </w:p>
    <w:p w14:paraId="7AD564D8" w14:textId="77777777" w:rsidR="00751DED" w:rsidRPr="000156E7" w:rsidRDefault="00F15877" w:rsidP="005E6A79">
      <w:pPr>
        <w:spacing w:after="0"/>
        <w:rPr>
          <w:rFonts w:cs="Arial"/>
          <w:sz w:val="18"/>
          <w:szCs w:val="18"/>
        </w:rPr>
      </w:pPr>
      <w:r w:rsidRPr="000156E7">
        <w:rPr>
          <w:rFonts w:cs="Arial"/>
          <w:sz w:val="18"/>
          <w:szCs w:val="18"/>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EA1FD" w14:textId="0278D619" w:rsidR="004F7692" w:rsidRDefault="004F7692" w:rsidP="005E6A79">
            <w:pPr>
              <w:pStyle w:val="ListParagraph"/>
              <w:numPr>
                <w:ilvl w:val="0"/>
                <w:numId w:val="16"/>
              </w:numPr>
              <w:spacing w:before="120" w:after="0"/>
              <w:rPr>
                <w:rFonts w:cs="Arial"/>
                <w:sz w:val="18"/>
                <w:szCs w:val="18"/>
              </w:rPr>
            </w:pPr>
            <w:r>
              <w:rPr>
                <w:rFonts w:cs="Arial"/>
                <w:sz w:val="18"/>
                <w:szCs w:val="18"/>
              </w:rPr>
              <w:t>Assembly time for singing</w:t>
            </w:r>
          </w:p>
          <w:p w14:paraId="339A9BF8" w14:textId="3DEF7508" w:rsidR="004F7692" w:rsidRDefault="004F7692" w:rsidP="005E6A79">
            <w:pPr>
              <w:pStyle w:val="ListParagraph"/>
              <w:numPr>
                <w:ilvl w:val="0"/>
                <w:numId w:val="16"/>
              </w:numPr>
              <w:spacing w:before="120" w:after="0"/>
              <w:rPr>
                <w:rFonts w:cs="Arial"/>
                <w:sz w:val="18"/>
                <w:szCs w:val="18"/>
              </w:rPr>
            </w:pPr>
            <w:r w:rsidRPr="00E6180D">
              <w:rPr>
                <w:rFonts w:cs="Arial"/>
                <w:sz w:val="18"/>
                <w:szCs w:val="18"/>
              </w:rPr>
              <w:t xml:space="preserve">Rocksteady </w:t>
            </w:r>
            <w:r>
              <w:rPr>
                <w:rFonts w:cs="Arial"/>
                <w:sz w:val="18"/>
                <w:szCs w:val="18"/>
              </w:rPr>
              <w:t>concerts</w:t>
            </w:r>
          </w:p>
          <w:p w14:paraId="2EA49131" w14:textId="1E704FB1" w:rsidR="00E6180D" w:rsidRDefault="00E6180D" w:rsidP="005E6A79">
            <w:pPr>
              <w:pStyle w:val="ListParagraph"/>
              <w:numPr>
                <w:ilvl w:val="0"/>
                <w:numId w:val="16"/>
              </w:numPr>
              <w:spacing w:before="120" w:after="0"/>
              <w:rPr>
                <w:rFonts w:cs="Arial"/>
                <w:sz w:val="18"/>
                <w:szCs w:val="18"/>
              </w:rPr>
            </w:pPr>
            <w:r>
              <w:rPr>
                <w:rFonts w:cs="Arial"/>
                <w:sz w:val="18"/>
                <w:szCs w:val="18"/>
              </w:rPr>
              <w:t>Choir performances both locally and nationally</w:t>
            </w:r>
          </w:p>
          <w:p w14:paraId="7AD564DE" w14:textId="6871374A" w:rsidR="00751DED" w:rsidRPr="000156E7" w:rsidRDefault="00E6180D" w:rsidP="005E6A79">
            <w:pPr>
              <w:pStyle w:val="ListParagraph"/>
              <w:numPr>
                <w:ilvl w:val="0"/>
                <w:numId w:val="16"/>
              </w:numPr>
              <w:spacing w:before="120" w:after="0"/>
              <w:rPr>
                <w:rFonts w:cs="Arial"/>
                <w:sz w:val="18"/>
                <w:szCs w:val="18"/>
              </w:rPr>
            </w:pPr>
            <w:r>
              <w:rPr>
                <w:rFonts w:cs="Arial"/>
                <w:sz w:val="18"/>
                <w:szCs w:val="18"/>
              </w:rPr>
              <w:t>Trips to musicals in year Reception and Year</w:t>
            </w:r>
          </w:p>
        </w:tc>
      </w:tr>
    </w:tbl>
    <w:p w14:paraId="7AD564E0" w14:textId="48D3EED4" w:rsidR="00751DED" w:rsidRPr="000156E7" w:rsidRDefault="00F15877" w:rsidP="005E6A79">
      <w:pPr>
        <w:pStyle w:val="Heading2"/>
        <w:tabs>
          <w:tab w:val="left" w:pos="8034"/>
        </w:tabs>
        <w:spacing w:before="600" w:after="0"/>
        <w:rPr>
          <w:rFonts w:cs="Arial"/>
          <w:sz w:val="18"/>
          <w:szCs w:val="18"/>
        </w:rPr>
      </w:pPr>
      <w:r w:rsidRPr="000156E7">
        <w:rPr>
          <w:rFonts w:cs="Arial"/>
          <w:sz w:val="18"/>
          <w:szCs w:val="18"/>
        </w:rPr>
        <w:t xml:space="preserve">In the </w:t>
      </w:r>
      <w:r w:rsidR="00267046">
        <w:rPr>
          <w:rFonts w:cs="Arial"/>
          <w:sz w:val="18"/>
          <w:szCs w:val="18"/>
        </w:rPr>
        <w:t>f</w:t>
      </w:r>
      <w:r w:rsidRPr="000156E7">
        <w:rPr>
          <w:rFonts w:cs="Arial"/>
          <w:sz w:val="18"/>
          <w:szCs w:val="18"/>
        </w:rPr>
        <w:t>uture</w:t>
      </w:r>
    </w:p>
    <w:p w14:paraId="7AD564E1" w14:textId="77777777" w:rsidR="00751DED" w:rsidRPr="000156E7" w:rsidRDefault="00F15877" w:rsidP="005E6A79">
      <w:pPr>
        <w:spacing w:after="0"/>
        <w:rPr>
          <w:rFonts w:cs="Arial"/>
          <w:sz w:val="18"/>
          <w:szCs w:val="18"/>
        </w:rPr>
      </w:pPr>
      <w:r w:rsidRPr="000156E7">
        <w:rPr>
          <w:rFonts w:cs="Arial"/>
          <w:sz w:val="18"/>
          <w:szCs w:val="18"/>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68BB6" w14:textId="77777777" w:rsidR="00751DED" w:rsidRDefault="00F2595B" w:rsidP="005E6A79">
            <w:pPr>
              <w:spacing w:after="0"/>
              <w:rPr>
                <w:rFonts w:cs="Arial"/>
                <w:sz w:val="18"/>
                <w:szCs w:val="18"/>
              </w:rPr>
            </w:pPr>
            <w:r>
              <w:rPr>
                <w:rFonts w:cs="Arial"/>
                <w:sz w:val="18"/>
                <w:szCs w:val="18"/>
              </w:rPr>
              <w:t>It is the intention of the leadership team to:</w:t>
            </w:r>
          </w:p>
          <w:p w14:paraId="7AD564E4" w14:textId="39779092" w:rsidR="00F2595B" w:rsidRPr="00F2595B" w:rsidRDefault="005E6A79" w:rsidP="005E6A79">
            <w:pPr>
              <w:pStyle w:val="ListParagraph"/>
              <w:numPr>
                <w:ilvl w:val="0"/>
                <w:numId w:val="17"/>
              </w:numPr>
              <w:spacing w:after="0"/>
              <w:rPr>
                <w:rFonts w:cs="Arial"/>
                <w:sz w:val="18"/>
                <w:szCs w:val="18"/>
              </w:rPr>
            </w:pPr>
            <w:r>
              <w:rPr>
                <w:rFonts w:cs="Arial"/>
                <w:sz w:val="18"/>
                <w:szCs w:val="18"/>
              </w:rPr>
              <w:t xml:space="preserve">Plan whole class music tuition as part of the curriculum beyond that offered by class teacher in recorders and glockenspiel. </w:t>
            </w:r>
          </w:p>
        </w:tc>
      </w:tr>
      <w:bookmarkEnd w:id="14"/>
      <w:bookmarkEnd w:id="15"/>
      <w:bookmarkEnd w:id="16"/>
    </w:tbl>
    <w:p w14:paraId="7AD564EC" w14:textId="77777777" w:rsidR="00751DED" w:rsidRDefault="00751DED" w:rsidP="005E6A79">
      <w:pPr>
        <w:spacing w:after="0"/>
      </w:pPr>
    </w:p>
    <w:sectPr w:rsidR="00751DED">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4B9E" w14:textId="77777777" w:rsidR="002F5BAA" w:rsidRDefault="002F5BAA">
      <w:pPr>
        <w:spacing w:after="0" w:line="240" w:lineRule="auto"/>
      </w:pPr>
      <w:r>
        <w:separator/>
      </w:r>
    </w:p>
  </w:endnote>
  <w:endnote w:type="continuationSeparator" w:id="0">
    <w:p w14:paraId="29708DCB" w14:textId="77777777" w:rsidR="002F5BAA" w:rsidRDefault="002F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771B" w14:textId="77777777" w:rsidR="002F5BAA" w:rsidRDefault="002F5BAA">
      <w:pPr>
        <w:spacing w:after="0" w:line="240" w:lineRule="auto"/>
      </w:pPr>
      <w:r>
        <w:separator/>
      </w:r>
    </w:p>
  </w:footnote>
  <w:footnote w:type="continuationSeparator" w:id="0">
    <w:p w14:paraId="4A4469D4" w14:textId="77777777" w:rsidR="002F5BAA" w:rsidRDefault="002F5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6917"/>
    <w:multiLevelType w:val="hybridMultilevel"/>
    <w:tmpl w:val="DD44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671C9"/>
    <w:multiLevelType w:val="multilevel"/>
    <w:tmpl w:val="EAA6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7007F"/>
    <w:multiLevelType w:val="multilevel"/>
    <w:tmpl w:val="5A2C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F0B13"/>
    <w:multiLevelType w:val="multilevel"/>
    <w:tmpl w:val="27A6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36399"/>
    <w:multiLevelType w:val="multilevel"/>
    <w:tmpl w:val="7E2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B2464DB"/>
    <w:multiLevelType w:val="multilevel"/>
    <w:tmpl w:val="CFE8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E7B36"/>
    <w:multiLevelType w:val="multilevel"/>
    <w:tmpl w:val="1110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A6E59"/>
    <w:multiLevelType w:val="multilevel"/>
    <w:tmpl w:val="2B3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1F39D0"/>
    <w:multiLevelType w:val="multilevel"/>
    <w:tmpl w:val="5886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8B6D24"/>
    <w:multiLevelType w:val="multilevel"/>
    <w:tmpl w:val="BDB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53557"/>
    <w:multiLevelType w:val="multilevel"/>
    <w:tmpl w:val="2E0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CE36ED"/>
    <w:multiLevelType w:val="multilevel"/>
    <w:tmpl w:val="CE9E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B034B3A"/>
    <w:multiLevelType w:val="multilevel"/>
    <w:tmpl w:val="78C0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6330CC"/>
    <w:multiLevelType w:val="multilevel"/>
    <w:tmpl w:val="7790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AD2849"/>
    <w:multiLevelType w:val="multilevel"/>
    <w:tmpl w:val="7878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C078E0"/>
    <w:multiLevelType w:val="multilevel"/>
    <w:tmpl w:val="D3B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75317CE"/>
    <w:multiLevelType w:val="multilevel"/>
    <w:tmpl w:val="F7AE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974E6A"/>
    <w:multiLevelType w:val="multilevel"/>
    <w:tmpl w:val="08E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2"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1157F1B"/>
    <w:multiLevelType w:val="multilevel"/>
    <w:tmpl w:val="2118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860354"/>
    <w:multiLevelType w:val="multilevel"/>
    <w:tmpl w:val="A126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7C5BCF"/>
    <w:multiLevelType w:val="multilevel"/>
    <w:tmpl w:val="DBBE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46781A19"/>
    <w:multiLevelType w:val="multilevel"/>
    <w:tmpl w:val="D798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8B803E5"/>
    <w:multiLevelType w:val="multilevel"/>
    <w:tmpl w:val="22FA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4D020AE9"/>
    <w:multiLevelType w:val="multilevel"/>
    <w:tmpl w:val="82AE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1859E0"/>
    <w:multiLevelType w:val="multilevel"/>
    <w:tmpl w:val="6132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38" w15:restartNumberingAfterBreak="0">
    <w:nsid w:val="56B94661"/>
    <w:multiLevelType w:val="multilevel"/>
    <w:tmpl w:val="7862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A55CBD"/>
    <w:multiLevelType w:val="multilevel"/>
    <w:tmpl w:val="251C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591DD9"/>
    <w:multiLevelType w:val="multilevel"/>
    <w:tmpl w:val="8F1E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3C0920"/>
    <w:multiLevelType w:val="multilevel"/>
    <w:tmpl w:val="914A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760E4F"/>
    <w:multiLevelType w:val="multilevel"/>
    <w:tmpl w:val="4B34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F11CEF"/>
    <w:multiLevelType w:val="multilevel"/>
    <w:tmpl w:val="41A4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9E6F91"/>
    <w:multiLevelType w:val="multilevel"/>
    <w:tmpl w:val="DE14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206997"/>
    <w:multiLevelType w:val="multilevel"/>
    <w:tmpl w:val="0EF6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7771E73"/>
    <w:multiLevelType w:val="multilevel"/>
    <w:tmpl w:val="D71A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6C850867"/>
    <w:multiLevelType w:val="multilevel"/>
    <w:tmpl w:val="07E6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9028A6"/>
    <w:multiLevelType w:val="multilevel"/>
    <w:tmpl w:val="43DA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41130D"/>
    <w:multiLevelType w:val="multilevel"/>
    <w:tmpl w:val="2122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C91759"/>
    <w:multiLevelType w:val="hybridMultilevel"/>
    <w:tmpl w:val="D4E0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B15528"/>
    <w:multiLevelType w:val="multilevel"/>
    <w:tmpl w:val="6EDA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D52A99"/>
    <w:multiLevelType w:val="multilevel"/>
    <w:tmpl w:val="B282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9404114">
    <w:abstractNumId w:val="48"/>
  </w:num>
  <w:num w:numId="2" w16cid:durableId="1463690187">
    <w:abstractNumId w:val="36"/>
  </w:num>
  <w:num w:numId="3" w16cid:durableId="569001916">
    <w:abstractNumId w:val="13"/>
  </w:num>
  <w:num w:numId="4" w16cid:durableId="1471704076">
    <w:abstractNumId w:val="46"/>
  </w:num>
  <w:num w:numId="5" w16cid:durableId="1416123405">
    <w:abstractNumId w:val="31"/>
  </w:num>
  <w:num w:numId="6" w16cid:durableId="2092775710">
    <w:abstractNumId w:val="35"/>
  </w:num>
  <w:num w:numId="7" w16cid:durableId="461775779">
    <w:abstractNumId w:val="32"/>
  </w:num>
  <w:num w:numId="8" w16cid:durableId="82380252">
    <w:abstractNumId w:val="23"/>
  </w:num>
  <w:num w:numId="9" w16cid:durableId="1122000313">
    <w:abstractNumId w:val="18"/>
  </w:num>
  <w:num w:numId="10" w16cid:durableId="374547818">
    <w:abstractNumId w:val="5"/>
  </w:num>
  <w:num w:numId="11" w16cid:durableId="814685878">
    <w:abstractNumId w:val="29"/>
  </w:num>
  <w:num w:numId="12" w16cid:durableId="1895000719">
    <w:abstractNumId w:val="21"/>
  </w:num>
  <w:num w:numId="13" w16cid:durableId="1425146838">
    <w:abstractNumId w:val="22"/>
  </w:num>
  <w:num w:numId="14" w16cid:durableId="1252004489">
    <w:abstractNumId w:val="37"/>
  </w:num>
  <w:num w:numId="15" w16cid:durableId="453132690">
    <w:abstractNumId w:val="27"/>
  </w:num>
  <w:num w:numId="16" w16cid:durableId="899752368">
    <w:abstractNumId w:val="0"/>
  </w:num>
  <w:num w:numId="17" w16cid:durableId="2065329419">
    <w:abstractNumId w:val="52"/>
  </w:num>
  <w:num w:numId="18" w16cid:durableId="1195196748">
    <w:abstractNumId w:val="7"/>
  </w:num>
  <w:num w:numId="19" w16cid:durableId="737945618">
    <w:abstractNumId w:val="25"/>
  </w:num>
  <w:num w:numId="20" w16cid:durableId="924798218">
    <w:abstractNumId w:val="53"/>
  </w:num>
  <w:num w:numId="21" w16cid:durableId="2014725965">
    <w:abstractNumId w:val="15"/>
  </w:num>
  <w:num w:numId="22" w16cid:durableId="935870016">
    <w:abstractNumId w:val="1"/>
  </w:num>
  <w:num w:numId="23" w16cid:durableId="1457678606">
    <w:abstractNumId w:val="43"/>
  </w:num>
  <w:num w:numId="24" w16cid:durableId="1521385264">
    <w:abstractNumId w:val="2"/>
  </w:num>
  <w:num w:numId="25" w16cid:durableId="1637755597">
    <w:abstractNumId w:val="11"/>
  </w:num>
  <w:num w:numId="26" w16cid:durableId="382943411">
    <w:abstractNumId w:val="20"/>
  </w:num>
  <w:num w:numId="27" w16cid:durableId="1777751945">
    <w:abstractNumId w:val="41"/>
  </w:num>
  <w:num w:numId="28" w16cid:durableId="1469012029">
    <w:abstractNumId w:val="51"/>
  </w:num>
  <w:num w:numId="29" w16cid:durableId="1627810034">
    <w:abstractNumId w:val="44"/>
  </w:num>
  <w:num w:numId="30" w16cid:durableId="1023828050">
    <w:abstractNumId w:val="50"/>
  </w:num>
  <w:num w:numId="31" w16cid:durableId="86966538">
    <w:abstractNumId w:val="45"/>
  </w:num>
  <w:num w:numId="32" w16cid:durableId="494882764">
    <w:abstractNumId w:val="6"/>
  </w:num>
  <w:num w:numId="33" w16cid:durableId="1694379023">
    <w:abstractNumId w:val="8"/>
  </w:num>
  <w:num w:numId="34" w16cid:durableId="1737779166">
    <w:abstractNumId w:val="47"/>
  </w:num>
  <w:num w:numId="35" w16cid:durableId="748113576">
    <w:abstractNumId w:val="54"/>
  </w:num>
  <w:num w:numId="36" w16cid:durableId="497965733">
    <w:abstractNumId w:val="34"/>
  </w:num>
  <w:num w:numId="37" w16cid:durableId="1477599779">
    <w:abstractNumId w:val="16"/>
  </w:num>
  <w:num w:numId="38" w16cid:durableId="183448924">
    <w:abstractNumId w:val="9"/>
  </w:num>
  <w:num w:numId="39" w16cid:durableId="1099831506">
    <w:abstractNumId w:val="33"/>
  </w:num>
  <w:num w:numId="40" w16cid:durableId="1179853577">
    <w:abstractNumId w:val="38"/>
  </w:num>
  <w:num w:numId="41" w16cid:durableId="1929801976">
    <w:abstractNumId w:val="40"/>
  </w:num>
  <w:num w:numId="42" w16cid:durableId="1561283270">
    <w:abstractNumId w:val="14"/>
  </w:num>
  <w:num w:numId="43" w16cid:durableId="116532810">
    <w:abstractNumId w:val="24"/>
  </w:num>
  <w:num w:numId="44" w16cid:durableId="1136727993">
    <w:abstractNumId w:val="10"/>
  </w:num>
  <w:num w:numId="45" w16cid:durableId="1218279693">
    <w:abstractNumId w:val="19"/>
  </w:num>
  <w:num w:numId="46" w16cid:durableId="2031295857">
    <w:abstractNumId w:val="30"/>
  </w:num>
  <w:num w:numId="47" w16cid:durableId="900680037">
    <w:abstractNumId w:val="17"/>
  </w:num>
  <w:num w:numId="48" w16cid:durableId="2102870608">
    <w:abstractNumId w:val="42"/>
  </w:num>
  <w:num w:numId="49" w16cid:durableId="679087104">
    <w:abstractNumId w:val="12"/>
  </w:num>
  <w:num w:numId="50" w16cid:durableId="2037272433">
    <w:abstractNumId w:val="3"/>
  </w:num>
  <w:num w:numId="51" w16cid:durableId="1544098063">
    <w:abstractNumId w:val="39"/>
  </w:num>
  <w:num w:numId="52" w16cid:durableId="1700157837">
    <w:abstractNumId w:val="4"/>
  </w:num>
  <w:num w:numId="53" w16cid:durableId="154733526">
    <w:abstractNumId w:val="26"/>
  </w:num>
  <w:num w:numId="54" w16cid:durableId="772481849">
    <w:abstractNumId w:val="28"/>
  </w:num>
  <w:num w:numId="55" w16cid:durableId="169687779">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6E7"/>
    <w:rsid w:val="00034D85"/>
    <w:rsid w:val="000C42F7"/>
    <w:rsid w:val="00121D77"/>
    <w:rsid w:val="00145E80"/>
    <w:rsid w:val="00267046"/>
    <w:rsid w:val="002F5BAA"/>
    <w:rsid w:val="00324558"/>
    <w:rsid w:val="003B2A6B"/>
    <w:rsid w:val="003E2F4A"/>
    <w:rsid w:val="00417C7A"/>
    <w:rsid w:val="00476E61"/>
    <w:rsid w:val="004F7692"/>
    <w:rsid w:val="00586C25"/>
    <w:rsid w:val="005E6A79"/>
    <w:rsid w:val="00614B36"/>
    <w:rsid w:val="006904D0"/>
    <w:rsid w:val="0070738D"/>
    <w:rsid w:val="007349DE"/>
    <w:rsid w:val="00751DED"/>
    <w:rsid w:val="00761827"/>
    <w:rsid w:val="00883C22"/>
    <w:rsid w:val="00896CBC"/>
    <w:rsid w:val="00A8747C"/>
    <w:rsid w:val="00A9353D"/>
    <w:rsid w:val="00B20B78"/>
    <w:rsid w:val="00BD4473"/>
    <w:rsid w:val="00C4147A"/>
    <w:rsid w:val="00C93B83"/>
    <w:rsid w:val="00CD6B30"/>
    <w:rsid w:val="00D3094B"/>
    <w:rsid w:val="00E6180D"/>
    <w:rsid w:val="00E664F5"/>
    <w:rsid w:val="00EB2C7F"/>
    <w:rsid w:val="00F15877"/>
    <w:rsid w:val="00F2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paragraph">
    <w:name w:val="paragraph"/>
    <w:basedOn w:val="Normal"/>
    <w:rsid w:val="00EB2C7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EB2C7F"/>
  </w:style>
  <w:style w:type="character" w:customStyle="1" w:styleId="eop">
    <w:name w:val="eop"/>
    <w:basedOn w:val="DefaultParagraphFont"/>
    <w:rsid w:val="00EB2C7F"/>
  </w:style>
  <w:style w:type="character" w:customStyle="1" w:styleId="advancedproofingissue">
    <w:name w:val="advancedproofingissue"/>
    <w:basedOn w:val="DefaultParagraphFont"/>
    <w:rsid w:val="00EB2C7F"/>
  </w:style>
  <w:style w:type="character" w:customStyle="1" w:styleId="wacimagecontainer">
    <w:name w:val="wacimagecontainer"/>
    <w:basedOn w:val="DefaultParagraphFont"/>
    <w:rsid w:val="00E61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68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7" ma:contentTypeDescription="Create a new document." ma:contentTypeScope="" ma:versionID="b1058f5164223796842696a6471c1ba4">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7119a45395baf306b789b437a2d2835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ee634-6eae-466d-82f8-37c8c45ff93b}"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documentManagement>
</p:properties>
</file>

<file path=customXml/itemProps1.xml><?xml version="1.0" encoding="utf-8"?>
<ds:datastoreItem xmlns:ds="http://schemas.openxmlformats.org/officeDocument/2006/customXml" ds:itemID="{5E4AD72D-7C4E-4EC6-9BE8-420895E88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825D2-D331-44F5-B5A2-62F6D33E4B43}">
  <ds:schemaRefs>
    <ds:schemaRef ds:uri="http://schemas.microsoft.com/sharepoint/v3/contenttype/forms"/>
  </ds:schemaRefs>
</ds:datastoreItem>
</file>

<file path=customXml/itemProps3.xml><?xml version="1.0" encoding="utf-8"?>
<ds:datastoreItem xmlns:ds="http://schemas.openxmlformats.org/officeDocument/2006/customXml" ds:itemID="{A8DCC127-42C5-4495-B42B-22A6AE54D8E8}">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Scott James</cp:lastModifiedBy>
  <cp:revision>3</cp:revision>
  <cp:lastPrinted>2014-09-18T05:26:00Z</cp:lastPrinted>
  <dcterms:created xsi:type="dcterms:W3CDTF">2025-10-24T10:13:00Z</dcterms:created>
  <dcterms:modified xsi:type="dcterms:W3CDTF">2025-10-24T10:13:00Z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0x010100B588B655652CA04CBFCCEF5E291BFD5B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