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FFA4" w14:textId="77777777" w:rsidR="00A46D3B" w:rsidRPr="005E2741" w:rsidRDefault="000E0767" w:rsidP="00A46D3B">
      <w:pPr>
        <w:jc w:val="center"/>
        <w:rPr>
          <w:rFonts w:asciiTheme="majorHAnsi" w:hAnsiTheme="majorHAnsi" w:cstheme="majorHAnsi"/>
          <w:b/>
          <w:sz w:val="44"/>
          <w:u w:val="single"/>
          <w:lang w:val="en-US"/>
        </w:rPr>
      </w:pPr>
      <w:r w:rsidRPr="005E2741">
        <w:rPr>
          <w:rFonts w:asciiTheme="majorHAnsi" w:hAnsiTheme="majorHAnsi" w:cstheme="majorHAnsi"/>
          <w:b/>
          <w:sz w:val="44"/>
          <w:u w:val="single"/>
          <w:lang w:val="en-US"/>
        </w:rPr>
        <w:t>RE</w:t>
      </w:r>
      <w:r w:rsidR="00A46D3B" w:rsidRPr="005E2741">
        <w:rPr>
          <w:rFonts w:asciiTheme="majorHAnsi" w:hAnsiTheme="majorHAnsi" w:cstheme="majorHAnsi"/>
          <w:b/>
          <w:sz w:val="44"/>
          <w:u w:val="single"/>
          <w:lang w:val="en-US"/>
        </w:rPr>
        <w:t xml:space="preserve"> Skills</w:t>
      </w:r>
      <w:r w:rsidR="004D10EA" w:rsidRPr="005E2741">
        <w:rPr>
          <w:rFonts w:asciiTheme="majorHAnsi" w:hAnsiTheme="majorHAnsi" w:cstheme="majorHAnsi"/>
          <w:b/>
          <w:sz w:val="44"/>
          <w:u w:val="single"/>
          <w:lang w:val="en-US"/>
        </w:rPr>
        <w:t xml:space="preserve">, Knowledge </w:t>
      </w:r>
      <w:r w:rsidR="00A46D3B" w:rsidRPr="005E2741">
        <w:rPr>
          <w:rFonts w:asciiTheme="majorHAnsi" w:hAnsiTheme="majorHAnsi" w:cstheme="majorHAnsi"/>
          <w:b/>
          <w:sz w:val="44"/>
          <w:u w:val="single"/>
          <w:lang w:val="en-US"/>
        </w:rPr>
        <w:t>Progression</w:t>
      </w:r>
    </w:p>
    <w:tbl>
      <w:tblPr>
        <w:tblStyle w:val="TableGrid0"/>
        <w:tblpPr w:leftFromText="180" w:rightFromText="180" w:vertAnchor="text" w:tblpY="1"/>
        <w:tblOverlap w:val="never"/>
        <w:tblW w:w="20549" w:type="dxa"/>
        <w:tblInd w:w="0" w:type="dxa"/>
        <w:tblCellMar>
          <w:top w:w="34" w:type="dxa"/>
          <w:left w:w="107" w:type="dxa"/>
          <w:right w:w="68" w:type="dxa"/>
        </w:tblCellMar>
        <w:tblLook w:val="04A0" w:firstRow="1" w:lastRow="0" w:firstColumn="1" w:lastColumn="0" w:noHBand="0" w:noVBand="1"/>
      </w:tblPr>
      <w:tblGrid>
        <w:gridCol w:w="861"/>
        <w:gridCol w:w="2971"/>
        <w:gridCol w:w="1951"/>
        <w:gridCol w:w="4922"/>
        <w:gridCol w:w="493"/>
        <w:gridCol w:w="4429"/>
        <w:gridCol w:w="4922"/>
      </w:tblGrid>
      <w:tr w:rsidR="007C56AD" w:rsidRPr="005E2741" w14:paraId="40A25013" w14:textId="77777777" w:rsidTr="00800613">
        <w:trPr>
          <w:trHeight w:val="425"/>
        </w:trPr>
        <w:tc>
          <w:tcPr>
            <w:tcW w:w="861" w:type="dxa"/>
            <w:tcBorders>
              <w:top w:val="single" w:sz="4" w:space="0" w:color="000000"/>
              <w:left w:val="single" w:sz="4" w:space="0" w:color="000000"/>
              <w:bottom w:val="single" w:sz="4" w:space="0" w:color="000000"/>
              <w:right w:val="nil"/>
            </w:tcBorders>
            <w:shd w:val="clear" w:color="auto" w:fill="4472C4"/>
          </w:tcPr>
          <w:p w14:paraId="6677B317" w14:textId="77777777" w:rsidR="000E0767" w:rsidRPr="005E2741" w:rsidRDefault="000E0767" w:rsidP="000E0767">
            <w:pPr>
              <w:spacing w:after="160"/>
              <w:rPr>
                <w:rFonts w:asciiTheme="majorHAnsi" w:hAnsiTheme="majorHAnsi" w:cstheme="majorHAnsi"/>
              </w:rPr>
            </w:pPr>
          </w:p>
        </w:tc>
        <w:tc>
          <w:tcPr>
            <w:tcW w:w="2971" w:type="dxa"/>
            <w:tcBorders>
              <w:top w:val="single" w:sz="4" w:space="0" w:color="000000"/>
              <w:left w:val="nil"/>
              <w:bottom w:val="single" w:sz="4" w:space="0" w:color="000000"/>
              <w:right w:val="nil"/>
            </w:tcBorders>
            <w:shd w:val="clear" w:color="auto" w:fill="4472C4"/>
          </w:tcPr>
          <w:p w14:paraId="191E60AF" w14:textId="77777777" w:rsidR="000E0767" w:rsidRPr="005E2741" w:rsidRDefault="000E0767" w:rsidP="000E0767">
            <w:pPr>
              <w:spacing w:after="160"/>
              <w:rPr>
                <w:rFonts w:asciiTheme="majorHAnsi" w:hAnsiTheme="majorHAnsi" w:cstheme="majorHAnsi"/>
              </w:rPr>
            </w:pPr>
          </w:p>
        </w:tc>
        <w:tc>
          <w:tcPr>
            <w:tcW w:w="7366" w:type="dxa"/>
            <w:gridSpan w:val="3"/>
            <w:tcBorders>
              <w:top w:val="single" w:sz="4" w:space="0" w:color="000000"/>
              <w:left w:val="nil"/>
              <w:bottom w:val="single" w:sz="4" w:space="0" w:color="000000"/>
              <w:right w:val="nil"/>
            </w:tcBorders>
            <w:shd w:val="clear" w:color="auto" w:fill="4472C4"/>
          </w:tcPr>
          <w:p w14:paraId="3D6FDF8F" w14:textId="77777777" w:rsidR="000E0767" w:rsidRPr="005E2741" w:rsidRDefault="000E0767" w:rsidP="000E0767">
            <w:pPr>
              <w:ind w:left="1888"/>
              <w:rPr>
                <w:rFonts w:asciiTheme="majorHAnsi" w:hAnsiTheme="majorHAnsi" w:cstheme="majorHAnsi"/>
              </w:rPr>
            </w:pPr>
            <w:r w:rsidRPr="005E2741">
              <w:rPr>
                <w:rFonts w:asciiTheme="majorHAnsi" w:eastAsia="Gill Sans MT" w:hAnsiTheme="majorHAnsi" w:cstheme="majorHAnsi"/>
                <w:color w:val="FFFFFF"/>
                <w:sz w:val="20"/>
              </w:rPr>
              <w:t xml:space="preserve">Understanding Christianity Knowledge Grid </w:t>
            </w:r>
          </w:p>
        </w:tc>
        <w:tc>
          <w:tcPr>
            <w:tcW w:w="9351" w:type="dxa"/>
            <w:gridSpan w:val="2"/>
            <w:tcBorders>
              <w:top w:val="single" w:sz="4" w:space="0" w:color="000000"/>
              <w:left w:val="nil"/>
              <w:bottom w:val="single" w:sz="4" w:space="0" w:color="000000"/>
              <w:right w:val="single" w:sz="4" w:space="0" w:color="000000"/>
            </w:tcBorders>
            <w:shd w:val="clear" w:color="auto" w:fill="4472C4"/>
          </w:tcPr>
          <w:p w14:paraId="07E03D74" w14:textId="77777777" w:rsidR="000E0767" w:rsidRPr="005E2741" w:rsidRDefault="000E0767" w:rsidP="000E0767">
            <w:pPr>
              <w:spacing w:after="160"/>
              <w:rPr>
                <w:rFonts w:asciiTheme="majorHAnsi" w:hAnsiTheme="majorHAnsi" w:cstheme="majorHAnsi"/>
              </w:rPr>
            </w:pPr>
          </w:p>
        </w:tc>
      </w:tr>
      <w:tr w:rsidR="00800613" w:rsidRPr="005E2741" w14:paraId="448469AA" w14:textId="77777777" w:rsidTr="009A4785">
        <w:trPr>
          <w:trHeight w:val="426"/>
        </w:trPr>
        <w:tc>
          <w:tcPr>
            <w:tcW w:w="861" w:type="dxa"/>
            <w:tcBorders>
              <w:top w:val="single" w:sz="4" w:space="0" w:color="000000"/>
              <w:left w:val="single" w:sz="4" w:space="0" w:color="000000"/>
              <w:bottom w:val="single" w:sz="4" w:space="0" w:color="000000"/>
              <w:right w:val="single" w:sz="4" w:space="0" w:color="000000"/>
            </w:tcBorders>
            <w:shd w:val="clear" w:color="auto" w:fill="4472C4"/>
          </w:tcPr>
          <w:p w14:paraId="2DE6C6F0"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color w:val="FFFFFF"/>
                <w:sz w:val="20"/>
              </w:rPr>
              <w:t xml:space="preserve"> </w: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B4C6E7"/>
          </w:tcPr>
          <w:p w14:paraId="096ABD75" w14:textId="77777777" w:rsidR="000E0767" w:rsidRPr="005E2741" w:rsidRDefault="000E0767" w:rsidP="000E0767">
            <w:pPr>
              <w:ind w:right="41"/>
              <w:jc w:val="center"/>
              <w:rPr>
                <w:rFonts w:asciiTheme="majorHAnsi" w:hAnsiTheme="majorHAnsi" w:cstheme="majorHAnsi"/>
              </w:rPr>
            </w:pPr>
            <w:r w:rsidRPr="005E2741">
              <w:rPr>
                <w:rFonts w:asciiTheme="majorHAnsi" w:eastAsia="Gill Sans MT" w:hAnsiTheme="majorHAnsi" w:cstheme="majorHAnsi"/>
                <w:sz w:val="20"/>
              </w:rPr>
              <w:t xml:space="preserve">EYFS </w:t>
            </w:r>
          </w:p>
        </w:tc>
        <w:tc>
          <w:tcPr>
            <w:tcW w:w="4922" w:type="dxa"/>
            <w:tcBorders>
              <w:top w:val="single" w:sz="4" w:space="0" w:color="000000"/>
              <w:left w:val="single" w:sz="4" w:space="0" w:color="000000"/>
              <w:bottom w:val="single" w:sz="4" w:space="0" w:color="000000"/>
              <w:right w:val="single" w:sz="4" w:space="0" w:color="000000"/>
            </w:tcBorders>
            <w:shd w:val="clear" w:color="auto" w:fill="B4C6E7"/>
          </w:tcPr>
          <w:p w14:paraId="5EF2E3EE" w14:textId="77777777" w:rsidR="000E0767" w:rsidRPr="005E2741" w:rsidRDefault="000E0767" w:rsidP="000E0767">
            <w:pPr>
              <w:ind w:right="41"/>
              <w:jc w:val="center"/>
              <w:rPr>
                <w:rFonts w:asciiTheme="majorHAnsi" w:hAnsiTheme="majorHAnsi" w:cstheme="majorHAnsi"/>
              </w:rPr>
            </w:pPr>
            <w:r w:rsidRPr="005E2741">
              <w:rPr>
                <w:rFonts w:asciiTheme="majorHAnsi" w:eastAsia="Gill Sans MT" w:hAnsiTheme="majorHAnsi" w:cstheme="majorHAnsi"/>
                <w:sz w:val="20"/>
              </w:rPr>
              <w:t xml:space="preserve">KS1 </w: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B4C6E7"/>
          </w:tcPr>
          <w:p w14:paraId="271F04AB" w14:textId="77777777" w:rsidR="000E0767" w:rsidRPr="005E2741" w:rsidRDefault="000E0767" w:rsidP="000E0767">
            <w:pPr>
              <w:ind w:right="42"/>
              <w:jc w:val="center"/>
              <w:rPr>
                <w:rFonts w:asciiTheme="majorHAnsi" w:hAnsiTheme="majorHAnsi" w:cstheme="majorHAnsi"/>
              </w:rPr>
            </w:pPr>
            <w:r w:rsidRPr="005E2741">
              <w:rPr>
                <w:rFonts w:asciiTheme="majorHAnsi" w:eastAsia="Gill Sans MT" w:hAnsiTheme="majorHAnsi" w:cstheme="majorHAnsi"/>
                <w:sz w:val="20"/>
              </w:rPr>
              <w:t xml:space="preserve">Lower KS2 </w:t>
            </w:r>
          </w:p>
        </w:tc>
        <w:tc>
          <w:tcPr>
            <w:tcW w:w="4922" w:type="dxa"/>
            <w:tcBorders>
              <w:top w:val="single" w:sz="4" w:space="0" w:color="000000"/>
              <w:left w:val="single" w:sz="4" w:space="0" w:color="000000"/>
              <w:bottom w:val="single" w:sz="4" w:space="0" w:color="000000"/>
              <w:right w:val="single" w:sz="4" w:space="0" w:color="000000"/>
            </w:tcBorders>
            <w:shd w:val="clear" w:color="auto" w:fill="B4C6E7"/>
          </w:tcPr>
          <w:p w14:paraId="6C02DA7A" w14:textId="77777777" w:rsidR="000E0767" w:rsidRPr="005E2741" w:rsidRDefault="000E0767" w:rsidP="000E0767">
            <w:pPr>
              <w:ind w:right="40"/>
              <w:jc w:val="center"/>
              <w:rPr>
                <w:rFonts w:asciiTheme="majorHAnsi" w:hAnsiTheme="majorHAnsi" w:cstheme="majorHAnsi"/>
              </w:rPr>
            </w:pPr>
            <w:r w:rsidRPr="005E2741">
              <w:rPr>
                <w:rFonts w:asciiTheme="majorHAnsi" w:eastAsia="Gill Sans MT" w:hAnsiTheme="majorHAnsi" w:cstheme="majorHAnsi"/>
                <w:sz w:val="20"/>
              </w:rPr>
              <w:t xml:space="preserve">Upper KS2 </w:t>
            </w:r>
          </w:p>
        </w:tc>
      </w:tr>
      <w:tr w:rsidR="00800613" w:rsidRPr="005E2741" w14:paraId="6DAD1783" w14:textId="77777777" w:rsidTr="009A4785">
        <w:trPr>
          <w:cantSplit/>
          <w:trHeight w:val="4122"/>
        </w:trPr>
        <w:tc>
          <w:tcPr>
            <w:tcW w:w="861" w:type="dxa"/>
            <w:tcBorders>
              <w:top w:val="single" w:sz="4" w:space="0" w:color="000000"/>
              <w:bottom w:val="single" w:sz="4" w:space="0" w:color="000000"/>
              <w:right w:val="single" w:sz="4" w:space="0" w:color="000000"/>
            </w:tcBorders>
            <w:shd w:val="clear" w:color="auto" w:fill="FFC000"/>
            <w:textDirection w:val="btLr"/>
          </w:tcPr>
          <w:p w14:paraId="26D6759A" w14:textId="223B28C2" w:rsidR="000E0767" w:rsidRPr="005E2741" w:rsidRDefault="009A4785" w:rsidP="009A4785">
            <w:pPr>
              <w:ind w:left="50" w:right="113"/>
              <w:jc w:val="right"/>
              <w:rPr>
                <w:rFonts w:asciiTheme="majorHAnsi" w:hAnsiTheme="majorHAnsi" w:cstheme="majorHAnsi"/>
              </w:rPr>
            </w:pPr>
            <w:r w:rsidRPr="005E2741">
              <w:rPr>
                <w:rFonts w:asciiTheme="majorHAnsi" w:hAnsiTheme="majorHAnsi" w:cstheme="majorHAnsi"/>
              </w:rPr>
              <w:t>God</w: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FFC000"/>
          </w:tcPr>
          <w:p w14:paraId="0C6A5C6E" w14:textId="77777777" w:rsidR="000E0767" w:rsidRPr="005E2741" w:rsidRDefault="000E0767" w:rsidP="000E0767">
            <w:pPr>
              <w:ind w:left="1"/>
              <w:rPr>
                <w:rFonts w:asciiTheme="majorHAnsi" w:hAnsiTheme="majorHAnsi" w:cstheme="majorHAnsi"/>
              </w:rPr>
            </w:pPr>
            <w:r w:rsidRPr="005E2741">
              <w:rPr>
                <w:rFonts w:asciiTheme="majorHAnsi" w:eastAsia="Gill Sans MT" w:hAnsiTheme="majorHAnsi" w:cstheme="majorHAnsi"/>
                <w:sz w:val="20"/>
              </w:rPr>
              <w:t xml:space="preserve"> </w:t>
            </w:r>
          </w:p>
        </w:tc>
        <w:tc>
          <w:tcPr>
            <w:tcW w:w="4922" w:type="dxa"/>
            <w:tcBorders>
              <w:top w:val="single" w:sz="4" w:space="0" w:color="000000"/>
              <w:left w:val="single" w:sz="4" w:space="0" w:color="000000"/>
              <w:bottom w:val="single" w:sz="4" w:space="0" w:color="000000"/>
              <w:right w:val="single" w:sz="4" w:space="0" w:color="000000"/>
            </w:tcBorders>
            <w:shd w:val="clear" w:color="auto" w:fill="FFC000"/>
          </w:tcPr>
          <w:p w14:paraId="0CC5C5D8" w14:textId="13B69845" w:rsidR="007B3327" w:rsidRPr="005E2741" w:rsidRDefault="007B3327" w:rsidP="007B3327">
            <w:pPr>
              <w:autoSpaceDE w:val="0"/>
              <w:autoSpaceDN w:val="0"/>
              <w:adjustRightInd w:val="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2</w:t>
            </w:r>
          </w:p>
          <w:p w14:paraId="4D701032" w14:textId="39F52629"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in God, and</w:t>
            </w:r>
          </w:p>
          <w:p w14:paraId="5F2A36FD"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that they find out about God in</w:t>
            </w:r>
          </w:p>
          <w:p w14:paraId="718C662B"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the Bible.</w:t>
            </w:r>
          </w:p>
          <w:p w14:paraId="32386CCB"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God is loving,</w:t>
            </w:r>
          </w:p>
          <w:p w14:paraId="39B27440"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kind, fair and forgiving, and also</w:t>
            </w:r>
          </w:p>
          <w:p w14:paraId="0E228030"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Lord and King.</w:t>
            </w:r>
          </w:p>
          <w:p w14:paraId="5C9C691C"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Some stories show these</w:t>
            </w:r>
          </w:p>
          <w:p w14:paraId="77792F6F"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Christian beliefs.</w:t>
            </w:r>
          </w:p>
          <w:p w14:paraId="02BDBE33" w14:textId="763F6CD6" w:rsidR="00E733F5" w:rsidRPr="005E2741" w:rsidRDefault="007B3327" w:rsidP="00E733F5">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worship God and try</w:t>
            </w:r>
            <w:r w:rsidR="00E733F5" w:rsidRPr="005E2741">
              <w:rPr>
                <w:rFonts w:asciiTheme="majorHAnsi" w:hAnsiTheme="majorHAnsi" w:cstheme="majorHAnsi"/>
              </w:rPr>
              <w:t xml:space="preserve"> to</w:t>
            </w:r>
          </w:p>
          <w:p w14:paraId="4E70ABD9" w14:textId="443667F8" w:rsidR="000E0767" w:rsidRPr="005E2741" w:rsidRDefault="00E733F5" w:rsidP="00E733F5">
            <w:pPr>
              <w:spacing w:line="259" w:lineRule="auto"/>
              <w:rPr>
                <w:rFonts w:asciiTheme="majorHAnsi" w:hAnsiTheme="majorHAnsi" w:cstheme="majorHAnsi"/>
              </w:rPr>
            </w:pPr>
            <w:r w:rsidRPr="005E2741">
              <w:rPr>
                <w:rFonts w:asciiTheme="majorHAnsi" w:hAnsiTheme="majorHAnsi" w:cstheme="majorHAnsi"/>
              </w:rPr>
              <w:t>live in ways that please him.</w: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FFC000"/>
          </w:tcPr>
          <w:p w14:paraId="537D8264" w14:textId="710FA4DC" w:rsidR="000E0767" w:rsidRPr="005E2741" w:rsidRDefault="008A501F" w:rsidP="007C56AD">
            <w:pPr>
              <w:ind w:left="1"/>
              <w:rPr>
                <w:rFonts w:asciiTheme="majorHAnsi" w:hAnsiTheme="majorHAnsi" w:cstheme="majorHAnsi"/>
              </w:rPr>
            </w:pPr>
            <w:r w:rsidRPr="005E2741">
              <w:rPr>
                <w:rFonts w:asciiTheme="majorHAnsi" w:hAnsiTheme="majorHAnsi" w:cstheme="majorHAnsi"/>
              </w:rPr>
              <w:t>See in incarnation</w:t>
            </w:r>
          </w:p>
        </w:tc>
        <w:tc>
          <w:tcPr>
            <w:tcW w:w="4922" w:type="dxa"/>
            <w:tcBorders>
              <w:top w:val="single" w:sz="4" w:space="0" w:color="000000"/>
              <w:left w:val="single" w:sz="4" w:space="0" w:color="000000"/>
              <w:bottom w:val="single" w:sz="4" w:space="0" w:color="000000"/>
            </w:tcBorders>
            <w:shd w:val="clear" w:color="auto" w:fill="FFC000"/>
          </w:tcPr>
          <w:p w14:paraId="11001903" w14:textId="77777777" w:rsidR="000E0767" w:rsidRPr="005E2741" w:rsidRDefault="000E0767" w:rsidP="000E0767">
            <w:pPr>
              <w:numPr>
                <w:ilvl w:val="0"/>
                <w:numId w:val="2"/>
              </w:numPr>
              <w:spacing w:after="1" w:line="239" w:lineRule="auto"/>
              <w:ind w:right="88"/>
              <w:rPr>
                <w:rFonts w:asciiTheme="majorHAnsi" w:hAnsiTheme="majorHAnsi" w:cstheme="majorHAnsi"/>
              </w:rPr>
            </w:pPr>
            <w:r w:rsidRPr="005E2741">
              <w:rPr>
                <w:rFonts w:asciiTheme="majorHAnsi" w:eastAsia="Gill Sans MT" w:hAnsiTheme="majorHAnsi" w:cstheme="majorHAnsi"/>
                <w:sz w:val="20"/>
              </w:rPr>
              <w:t xml:space="preserve">Christians believe God is omnipotent, omniscient and eternal, and that this means God is worth worshipping. </w:t>
            </w:r>
          </w:p>
          <w:p w14:paraId="4BCC4408" w14:textId="77777777" w:rsidR="000E0767" w:rsidRPr="005E2741" w:rsidRDefault="000E0767" w:rsidP="000E0767">
            <w:pPr>
              <w:numPr>
                <w:ilvl w:val="0"/>
                <w:numId w:val="2"/>
              </w:numPr>
              <w:spacing w:line="239" w:lineRule="auto"/>
              <w:ind w:right="88"/>
              <w:rPr>
                <w:rFonts w:asciiTheme="majorHAnsi" w:hAnsiTheme="majorHAnsi" w:cstheme="majorHAnsi"/>
              </w:rPr>
            </w:pPr>
            <w:r w:rsidRPr="005E2741">
              <w:rPr>
                <w:rFonts w:asciiTheme="majorHAnsi" w:eastAsia="Gill Sans MT" w:hAnsiTheme="majorHAnsi" w:cstheme="majorHAnsi"/>
                <w:sz w:val="20"/>
              </w:rPr>
              <w:t xml:space="preserve">Christians believe God is both holy and loving, and Christians have to balance ideas of God being angered by sin and injustice (see Fall) but also being loving, forgiving, and full of grace. </w:t>
            </w:r>
          </w:p>
          <w:p w14:paraId="765ACCBB" w14:textId="77777777" w:rsidR="000E0767" w:rsidRPr="005E2741" w:rsidRDefault="000E0767" w:rsidP="000E0767">
            <w:pPr>
              <w:numPr>
                <w:ilvl w:val="0"/>
                <w:numId w:val="2"/>
              </w:numPr>
              <w:spacing w:after="1" w:line="238" w:lineRule="auto"/>
              <w:ind w:right="88"/>
              <w:rPr>
                <w:rFonts w:asciiTheme="majorHAnsi" w:hAnsiTheme="majorHAnsi" w:cstheme="majorHAnsi"/>
              </w:rPr>
            </w:pPr>
            <w:r w:rsidRPr="005E2741">
              <w:rPr>
                <w:rFonts w:asciiTheme="majorHAnsi" w:eastAsia="Gill Sans MT" w:hAnsiTheme="majorHAnsi" w:cstheme="majorHAnsi"/>
                <w:sz w:val="20"/>
              </w:rPr>
              <w:t xml:space="preserve">Christians believe God loves people so much that Jesus was born, lived, was crucified and rose again to show God’s love. </w:t>
            </w:r>
          </w:p>
          <w:p w14:paraId="146D1C5F" w14:textId="77777777" w:rsidR="000E0767" w:rsidRPr="005E2741" w:rsidRDefault="000E0767" w:rsidP="000E0767">
            <w:pPr>
              <w:numPr>
                <w:ilvl w:val="0"/>
                <w:numId w:val="2"/>
              </w:numPr>
              <w:spacing w:after="2" w:line="238" w:lineRule="auto"/>
              <w:ind w:right="88"/>
              <w:rPr>
                <w:rFonts w:asciiTheme="majorHAnsi" w:hAnsiTheme="majorHAnsi" w:cstheme="majorHAnsi"/>
              </w:rPr>
            </w:pPr>
            <w:r w:rsidRPr="005E2741">
              <w:rPr>
                <w:rFonts w:asciiTheme="majorHAnsi" w:eastAsia="Gill Sans MT" w:hAnsiTheme="majorHAnsi" w:cstheme="majorHAnsi"/>
                <w:sz w:val="20"/>
              </w:rPr>
              <w:t xml:space="preserve">Christians do not all agree about what God is like, but try to follow his path, as they see it in the Bible or through Church teaching. </w:t>
            </w:r>
          </w:p>
          <w:p w14:paraId="38E6147F" w14:textId="77777777" w:rsidR="000E0767" w:rsidRPr="005E2741" w:rsidRDefault="000E0767" w:rsidP="000E0767">
            <w:pPr>
              <w:numPr>
                <w:ilvl w:val="0"/>
                <w:numId w:val="2"/>
              </w:numPr>
              <w:spacing w:line="259" w:lineRule="auto"/>
              <w:ind w:right="88"/>
              <w:rPr>
                <w:rFonts w:asciiTheme="majorHAnsi" w:hAnsiTheme="majorHAnsi" w:cstheme="majorHAnsi"/>
              </w:rPr>
            </w:pPr>
            <w:r w:rsidRPr="005E2741">
              <w:rPr>
                <w:rFonts w:asciiTheme="majorHAnsi" w:eastAsia="Gill Sans MT" w:hAnsiTheme="majorHAnsi" w:cstheme="majorHAnsi"/>
                <w:sz w:val="20"/>
              </w:rPr>
              <w:t xml:space="preserve">Christians believe getting to know God is like getting to know a person rather than learning information. </w:t>
            </w:r>
          </w:p>
        </w:tc>
      </w:tr>
    </w:tbl>
    <w:tbl>
      <w:tblPr>
        <w:tblStyle w:val="TableGrid0"/>
        <w:tblW w:w="20543" w:type="dxa"/>
        <w:tblInd w:w="6" w:type="dxa"/>
        <w:tblCellMar>
          <w:top w:w="33" w:type="dxa"/>
          <w:left w:w="108" w:type="dxa"/>
          <w:right w:w="59" w:type="dxa"/>
        </w:tblCellMar>
        <w:tblLook w:val="04A0" w:firstRow="1" w:lastRow="0" w:firstColumn="1" w:lastColumn="0" w:noHBand="0" w:noVBand="1"/>
      </w:tblPr>
      <w:tblGrid>
        <w:gridCol w:w="846"/>
        <w:gridCol w:w="4924"/>
        <w:gridCol w:w="4924"/>
        <w:gridCol w:w="4924"/>
        <w:gridCol w:w="4925"/>
      </w:tblGrid>
      <w:tr w:rsidR="009A4785" w:rsidRPr="005E2741" w14:paraId="5530EAFD" w14:textId="77777777" w:rsidTr="009A4785">
        <w:trPr>
          <w:cantSplit/>
          <w:trHeight w:val="4880"/>
        </w:trPr>
        <w:tc>
          <w:tcPr>
            <w:tcW w:w="846" w:type="dxa"/>
            <w:tcBorders>
              <w:top w:val="single" w:sz="4" w:space="0" w:color="000000"/>
              <w:left w:val="single" w:sz="4" w:space="0" w:color="FFFFFF"/>
              <w:bottom w:val="single" w:sz="4" w:space="0" w:color="000000"/>
              <w:right w:val="single" w:sz="4" w:space="0" w:color="000000"/>
            </w:tcBorders>
            <w:shd w:val="clear" w:color="auto" w:fill="C5E0B3" w:themeFill="accent6" w:themeFillTint="66"/>
            <w:textDirection w:val="btLr"/>
          </w:tcPr>
          <w:p w14:paraId="5C411B57" w14:textId="52976927" w:rsidR="000E0767" w:rsidRPr="005E2741" w:rsidRDefault="009A4785" w:rsidP="009A4785">
            <w:pPr>
              <w:ind w:left="48" w:right="113"/>
              <w:jc w:val="right"/>
              <w:rPr>
                <w:rFonts w:asciiTheme="majorHAnsi" w:hAnsiTheme="majorHAnsi" w:cstheme="majorHAnsi"/>
              </w:rPr>
            </w:pPr>
            <w:r w:rsidRPr="005E2741">
              <w:rPr>
                <w:rFonts w:asciiTheme="majorHAnsi" w:hAnsiTheme="majorHAnsi" w:cstheme="majorHAnsi"/>
              </w:rPr>
              <w:t>Creation</w:t>
            </w:r>
          </w:p>
        </w:tc>
        <w:tc>
          <w:tcPr>
            <w:tcW w:w="49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8C2B238" w14:textId="77777777" w:rsidR="000E0767" w:rsidRPr="005E2741" w:rsidRDefault="000E0767" w:rsidP="000E0767">
            <w:pPr>
              <w:numPr>
                <w:ilvl w:val="0"/>
                <w:numId w:val="3"/>
              </w:numPr>
              <w:spacing w:line="259" w:lineRule="auto"/>
              <w:rPr>
                <w:rFonts w:asciiTheme="majorHAnsi" w:hAnsiTheme="majorHAnsi" w:cstheme="majorHAnsi"/>
              </w:rPr>
            </w:pPr>
            <w:r w:rsidRPr="005E2741">
              <w:rPr>
                <w:rFonts w:asciiTheme="majorHAnsi" w:eastAsia="Gill Sans MT" w:hAnsiTheme="majorHAnsi" w:cstheme="majorHAnsi"/>
                <w:sz w:val="20"/>
              </w:rPr>
              <w:t xml:space="preserve">The word God is a name. </w:t>
            </w:r>
          </w:p>
          <w:p w14:paraId="703BF179" w14:textId="77777777" w:rsidR="000E0767" w:rsidRPr="005E2741" w:rsidRDefault="000E0767" w:rsidP="000E0767">
            <w:pPr>
              <w:numPr>
                <w:ilvl w:val="0"/>
                <w:numId w:val="3"/>
              </w:numPr>
              <w:spacing w:after="2" w:line="237" w:lineRule="auto"/>
              <w:rPr>
                <w:rFonts w:asciiTheme="majorHAnsi" w:hAnsiTheme="majorHAnsi" w:cstheme="majorHAnsi"/>
              </w:rPr>
            </w:pPr>
            <w:r w:rsidRPr="005E2741">
              <w:rPr>
                <w:rFonts w:asciiTheme="majorHAnsi" w:eastAsia="Gill Sans MT" w:hAnsiTheme="majorHAnsi" w:cstheme="majorHAnsi"/>
                <w:sz w:val="20"/>
              </w:rPr>
              <w:t xml:space="preserve">Christians believe God is the creator of the universe. </w:t>
            </w:r>
          </w:p>
          <w:p w14:paraId="46AB94B6" w14:textId="77777777" w:rsidR="000E0767" w:rsidRPr="005E2741" w:rsidRDefault="000E0767" w:rsidP="000E0767">
            <w:pPr>
              <w:numPr>
                <w:ilvl w:val="0"/>
                <w:numId w:val="3"/>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believe God made our wonderful world and so we should look after it. </w:t>
            </w:r>
          </w:p>
        </w:tc>
        <w:tc>
          <w:tcPr>
            <w:tcW w:w="49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B29423B" w14:textId="549937F5" w:rsidR="007B3327" w:rsidRPr="005E2741" w:rsidRDefault="007B3327" w:rsidP="007B3327">
            <w:pPr>
              <w:pStyle w:val="ListParagraph"/>
              <w:autoSpaceDE w:val="0"/>
              <w:autoSpaceDN w:val="0"/>
              <w:adjustRightInd w:val="0"/>
              <w:ind w:left="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1</w:t>
            </w:r>
          </w:p>
          <w:p w14:paraId="3D053FD7" w14:textId="605EA375" w:rsidR="007B3327" w:rsidRPr="005E2741" w:rsidRDefault="007B3327" w:rsidP="007B3327">
            <w:pPr>
              <w:pStyle w:val="ListParagraph"/>
              <w:autoSpaceDE w:val="0"/>
              <w:autoSpaceDN w:val="0"/>
              <w:adjustRightInd w:val="0"/>
              <w:ind w:left="0"/>
              <w:rPr>
                <w:rFonts w:asciiTheme="majorHAnsi" w:hAnsiTheme="majorHAnsi" w:cstheme="majorHAnsi"/>
                <w:sz w:val="34"/>
                <w:szCs w:val="34"/>
              </w:rPr>
            </w:pPr>
            <w:r w:rsidRPr="005E2741">
              <w:rPr>
                <w:rFonts w:asciiTheme="majorHAnsi" w:hAnsiTheme="majorHAnsi" w:cstheme="majorHAnsi"/>
                <w:sz w:val="34"/>
                <w:szCs w:val="34"/>
              </w:rPr>
              <w:t xml:space="preserve">• </w:t>
            </w:r>
            <w:r w:rsidRPr="005E2741">
              <w:rPr>
                <w:rFonts w:asciiTheme="majorHAnsi" w:hAnsiTheme="majorHAnsi" w:cstheme="majorHAnsi"/>
              </w:rPr>
              <w:t>God created the universe.</w:t>
            </w:r>
          </w:p>
          <w:p w14:paraId="0D6EE177"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The Earth and everything in it are</w:t>
            </w:r>
          </w:p>
          <w:p w14:paraId="71CC5B35"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important to God.</w:t>
            </w:r>
          </w:p>
          <w:p w14:paraId="47D3FD4F"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God has a unique relationship</w:t>
            </w:r>
          </w:p>
          <w:p w14:paraId="2AA99FAF"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 xml:space="preserve">with human beings as </w:t>
            </w:r>
            <w:proofErr w:type="gramStart"/>
            <w:r w:rsidRPr="005E2741">
              <w:rPr>
                <w:rFonts w:asciiTheme="majorHAnsi" w:hAnsiTheme="majorHAnsi" w:cstheme="majorHAnsi"/>
              </w:rPr>
              <w:t>their</w:t>
            </w:r>
            <w:proofErr w:type="gramEnd"/>
          </w:p>
          <w:p w14:paraId="485FCA33"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 xml:space="preserve">Creator and </w:t>
            </w:r>
            <w:proofErr w:type="spellStart"/>
            <w:r w:rsidRPr="005E2741">
              <w:rPr>
                <w:rFonts w:asciiTheme="majorHAnsi" w:hAnsiTheme="majorHAnsi" w:cstheme="majorHAnsi"/>
              </w:rPr>
              <w:t>Sustainer</w:t>
            </w:r>
            <w:proofErr w:type="spellEnd"/>
            <w:r w:rsidRPr="005E2741">
              <w:rPr>
                <w:rFonts w:asciiTheme="majorHAnsi" w:hAnsiTheme="majorHAnsi" w:cstheme="majorHAnsi"/>
              </w:rPr>
              <w:t>.</w:t>
            </w:r>
          </w:p>
          <w:p w14:paraId="1DDCE743"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Humans should care for the world</w:t>
            </w:r>
          </w:p>
          <w:p w14:paraId="2D927268" w14:textId="77777777" w:rsidR="000E0767" w:rsidRPr="005E2741" w:rsidRDefault="007B3327" w:rsidP="007B3327">
            <w:pPr>
              <w:rPr>
                <w:rFonts w:asciiTheme="majorHAnsi" w:hAnsiTheme="majorHAnsi" w:cstheme="majorHAnsi"/>
              </w:rPr>
            </w:pPr>
            <w:r w:rsidRPr="005E2741">
              <w:rPr>
                <w:rFonts w:asciiTheme="majorHAnsi" w:hAnsiTheme="majorHAnsi" w:cstheme="majorHAnsi"/>
              </w:rPr>
              <w:t>because it belongs to God.</w:t>
            </w:r>
          </w:p>
          <w:p w14:paraId="1A677553" w14:textId="43ABB6D9" w:rsidR="009A4785" w:rsidRPr="005E2741" w:rsidRDefault="009A4785" w:rsidP="007B3327">
            <w:pPr>
              <w:rPr>
                <w:rFonts w:asciiTheme="majorHAnsi" w:hAnsiTheme="majorHAnsi" w:cstheme="majorHAnsi"/>
              </w:rPr>
            </w:pPr>
          </w:p>
        </w:tc>
        <w:tc>
          <w:tcPr>
            <w:tcW w:w="49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BB5E20E" w14:textId="0209F10E" w:rsidR="009A4785" w:rsidRPr="005E2741" w:rsidRDefault="009A4785" w:rsidP="009A4785">
            <w:pPr>
              <w:pStyle w:val="ListParagraph"/>
              <w:autoSpaceDE w:val="0"/>
              <w:autoSpaceDN w:val="0"/>
              <w:adjustRightInd w:val="0"/>
              <w:ind w:left="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3</w:t>
            </w:r>
          </w:p>
          <w:p w14:paraId="44820991" w14:textId="77777777" w:rsidR="009A4785" w:rsidRPr="005E2741" w:rsidRDefault="009A4785" w:rsidP="009A4785">
            <w:pPr>
              <w:rPr>
                <w:rFonts w:asciiTheme="majorHAnsi" w:hAnsiTheme="majorHAnsi" w:cstheme="majorHAnsi"/>
              </w:rPr>
            </w:pPr>
          </w:p>
          <w:p w14:paraId="0E0CB245" w14:textId="395D1F2E" w:rsidR="000E0767" w:rsidRPr="005E2741" w:rsidRDefault="000E0767" w:rsidP="000E0767">
            <w:pPr>
              <w:numPr>
                <w:ilvl w:val="0"/>
                <w:numId w:val="5"/>
              </w:numPr>
              <w:rPr>
                <w:rFonts w:asciiTheme="majorHAnsi" w:hAnsiTheme="majorHAnsi" w:cstheme="majorHAnsi"/>
              </w:rPr>
            </w:pPr>
            <w:r w:rsidRPr="005E2741">
              <w:rPr>
                <w:rFonts w:asciiTheme="majorHAnsi" w:eastAsia="Gill Sans MT" w:hAnsiTheme="majorHAnsi" w:cstheme="majorHAnsi"/>
                <w:sz w:val="20"/>
              </w:rPr>
              <w:t xml:space="preserve">God the Creator cares for the creation, including human beings. </w:t>
            </w:r>
          </w:p>
          <w:p w14:paraId="181FAEA0" w14:textId="77777777" w:rsidR="000E0767" w:rsidRPr="005E2741" w:rsidRDefault="000E0767" w:rsidP="000E0767">
            <w:pPr>
              <w:numPr>
                <w:ilvl w:val="0"/>
                <w:numId w:val="5"/>
              </w:numPr>
              <w:rPr>
                <w:rFonts w:asciiTheme="majorHAnsi" w:hAnsiTheme="majorHAnsi" w:cstheme="majorHAnsi"/>
              </w:rPr>
            </w:pPr>
            <w:r w:rsidRPr="005E2741">
              <w:rPr>
                <w:rFonts w:asciiTheme="majorHAnsi" w:eastAsia="Gill Sans MT" w:hAnsiTheme="majorHAnsi" w:cstheme="majorHAnsi"/>
                <w:sz w:val="20"/>
              </w:rPr>
              <w:t xml:space="preserve">As human beings are part of God’s good creation, they do best when they listen to God. </w:t>
            </w:r>
          </w:p>
          <w:p w14:paraId="127AF463" w14:textId="77777777" w:rsidR="000E0767" w:rsidRPr="005E2741" w:rsidRDefault="000E0767" w:rsidP="000E0767">
            <w:pPr>
              <w:numPr>
                <w:ilvl w:val="0"/>
                <w:numId w:val="5"/>
              </w:numPr>
              <w:rPr>
                <w:rFonts w:asciiTheme="majorHAnsi" w:hAnsiTheme="majorHAnsi" w:cstheme="majorHAnsi"/>
              </w:rPr>
            </w:pPr>
            <w:r w:rsidRPr="005E2741">
              <w:rPr>
                <w:rFonts w:asciiTheme="majorHAnsi" w:eastAsia="Gill Sans MT" w:hAnsiTheme="majorHAnsi" w:cstheme="majorHAnsi"/>
                <w:sz w:val="20"/>
              </w:rPr>
              <w:t xml:space="preserve">The Bible tells a story (in Genesis 3) about how humans spoiled their friendship with God (sometimes called ‘the Fall’). </w:t>
            </w:r>
          </w:p>
          <w:p w14:paraId="11FE3FA7" w14:textId="77777777" w:rsidR="000E0767" w:rsidRPr="005E2741" w:rsidRDefault="000E0767" w:rsidP="000E0767">
            <w:pPr>
              <w:numPr>
                <w:ilvl w:val="0"/>
                <w:numId w:val="5"/>
              </w:numPr>
              <w:rPr>
                <w:rFonts w:asciiTheme="majorHAnsi" w:hAnsiTheme="majorHAnsi" w:cstheme="majorHAnsi"/>
              </w:rPr>
            </w:pPr>
            <w:r w:rsidRPr="005E2741">
              <w:rPr>
                <w:rFonts w:asciiTheme="majorHAnsi" w:eastAsia="Gill Sans MT" w:hAnsiTheme="majorHAnsi" w:cstheme="majorHAnsi"/>
                <w:sz w:val="20"/>
              </w:rPr>
              <w:t xml:space="preserve">This means that humans cannot get close to God without God’s help. </w:t>
            </w:r>
          </w:p>
          <w:p w14:paraId="61DC9A4B" w14:textId="77777777" w:rsidR="000E0767" w:rsidRPr="005E2741" w:rsidRDefault="000E0767" w:rsidP="000E0767">
            <w:pPr>
              <w:numPr>
                <w:ilvl w:val="0"/>
                <w:numId w:val="5"/>
              </w:num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The Bible shows that God wants to help people to be close to him – he keeps his relationship with them, gives them guidelines on good ways to live (such as the Ten Commandments), and offers forgiveness even when they keep on falling short. </w:t>
            </w:r>
          </w:p>
          <w:p w14:paraId="67182B07" w14:textId="77777777" w:rsidR="000E0767" w:rsidRPr="005E2741" w:rsidRDefault="000E0767" w:rsidP="000E0767">
            <w:pPr>
              <w:numPr>
                <w:ilvl w:val="0"/>
                <w:numId w:val="5"/>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show that they want to be close to God too, through obedience and worship, which includes saying sorry for falling short. </w:t>
            </w:r>
          </w:p>
        </w:tc>
        <w:tc>
          <w:tcPr>
            <w:tcW w:w="49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5378815" w14:textId="77777777" w:rsidR="000E0767" w:rsidRPr="005E2741" w:rsidRDefault="000E0767" w:rsidP="000E0767">
            <w:pPr>
              <w:numPr>
                <w:ilvl w:val="0"/>
                <w:numId w:val="6"/>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There is much debate and some controversy around the relationship between the accounts of creation in Genesis and contemporary scientific accounts. </w:t>
            </w:r>
          </w:p>
          <w:p w14:paraId="5E6C4D9E" w14:textId="77777777" w:rsidR="000E0767" w:rsidRPr="005E2741" w:rsidRDefault="000E0767" w:rsidP="000E0767">
            <w:pPr>
              <w:numPr>
                <w:ilvl w:val="0"/>
                <w:numId w:val="6"/>
              </w:numPr>
              <w:spacing w:line="239" w:lineRule="auto"/>
              <w:rPr>
                <w:rFonts w:asciiTheme="majorHAnsi" w:hAnsiTheme="majorHAnsi" w:cstheme="majorHAnsi"/>
              </w:rPr>
            </w:pPr>
            <w:r w:rsidRPr="005E2741">
              <w:rPr>
                <w:rFonts w:asciiTheme="majorHAnsi" w:eastAsia="Gill Sans MT" w:hAnsiTheme="majorHAnsi" w:cstheme="majorHAnsi"/>
                <w:sz w:val="20"/>
              </w:rPr>
              <w:t xml:space="preserve">These debates and controversies relate to the purpose and interpretation of the texts: for example, does reading Genesis as a poetic account conflict with scientific accounts? </w:t>
            </w:r>
          </w:p>
          <w:p w14:paraId="7BEA84E1" w14:textId="77777777" w:rsidR="000E0767" w:rsidRPr="005E2741" w:rsidRDefault="000E0767" w:rsidP="000E0767">
            <w:pPr>
              <w:numPr>
                <w:ilvl w:val="0"/>
                <w:numId w:val="6"/>
              </w:numPr>
              <w:rPr>
                <w:rFonts w:asciiTheme="majorHAnsi" w:hAnsiTheme="majorHAnsi" w:cstheme="majorHAnsi"/>
              </w:rPr>
            </w:pPr>
            <w:r w:rsidRPr="005E2741">
              <w:rPr>
                <w:rFonts w:asciiTheme="majorHAnsi" w:eastAsia="Gill Sans MT" w:hAnsiTheme="majorHAnsi" w:cstheme="majorHAnsi"/>
                <w:sz w:val="20"/>
              </w:rPr>
              <w:t xml:space="preserve">There are many scientists through history and now who are Christians. </w:t>
            </w:r>
          </w:p>
          <w:p w14:paraId="6EF8ADD0" w14:textId="77777777" w:rsidR="000E0767" w:rsidRPr="005E2741" w:rsidRDefault="000E0767" w:rsidP="000E0767">
            <w:pPr>
              <w:numPr>
                <w:ilvl w:val="0"/>
                <w:numId w:val="6"/>
              </w:numPr>
              <w:spacing w:line="259" w:lineRule="auto"/>
              <w:rPr>
                <w:rFonts w:asciiTheme="majorHAnsi" w:hAnsiTheme="majorHAnsi" w:cstheme="majorHAnsi"/>
              </w:rPr>
            </w:pPr>
            <w:r w:rsidRPr="005E2741">
              <w:rPr>
                <w:rFonts w:asciiTheme="majorHAnsi" w:eastAsia="Gill Sans MT" w:hAnsiTheme="majorHAnsi" w:cstheme="majorHAnsi"/>
                <w:sz w:val="20"/>
              </w:rPr>
              <w:t xml:space="preserve">The discoveries of science make Christians wonder even more about the power and majesty of the Creator. </w:t>
            </w:r>
          </w:p>
        </w:tc>
      </w:tr>
      <w:tr w:rsidR="009A4785" w:rsidRPr="005E2741" w14:paraId="55277797" w14:textId="77777777" w:rsidTr="009A4785">
        <w:trPr>
          <w:cantSplit/>
          <w:trHeight w:val="4416"/>
        </w:trPr>
        <w:tc>
          <w:tcPr>
            <w:tcW w:w="846" w:type="dxa"/>
            <w:tcBorders>
              <w:top w:val="single" w:sz="4" w:space="0" w:color="000000"/>
              <w:left w:val="single" w:sz="4" w:space="0" w:color="FFFFFF"/>
              <w:bottom w:val="single" w:sz="4" w:space="0" w:color="000000"/>
              <w:right w:val="single" w:sz="4" w:space="0" w:color="000000"/>
            </w:tcBorders>
            <w:shd w:val="clear" w:color="auto" w:fill="F7CAAC" w:themeFill="accent2" w:themeFillTint="66"/>
            <w:textDirection w:val="btLr"/>
          </w:tcPr>
          <w:p w14:paraId="50B3D170" w14:textId="3167E977" w:rsidR="000E0767" w:rsidRPr="005E2741" w:rsidRDefault="009A4785" w:rsidP="009A4785">
            <w:pPr>
              <w:ind w:left="48" w:right="113"/>
              <w:jc w:val="right"/>
              <w:rPr>
                <w:rFonts w:asciiTheme="majorHAnsi" w:hAnsiTheme="majorHAnsi" w:cstheme="majorHAnsi"/>
              </w:rPr>
            </w:pPr>
            <w:r w:rsidRPr="005E2741">
              <w:rPr>
                <w:rFonts w:asciiTheme="majorHAnsi" w:hAnsiTheme="majorHAnsi" w:cstheme="majorHAnsi"/>
              </w:rPr>
              <w:lastRenderedPageBreak/>
              <w:t>People of God</w:t>
            </w:r>
          </w:p>
        </w:tc>
        <w:tc>
          <w:tcPr>
            <w:tcW w:w="49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D769440"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sz w:val="20"/>
              </w:rPr>
              <w:t xml:space="preserve"> </w:t>
            </w:r>
          </w:p>
        </w:tc>
        <w:tc>
          <w:tcPr>
            <w:tcW w:w="49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9221791"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sz w:val="20"/>
              </w:rPr>
              <w:t xml:space="preserve"> </w:t>
            </w:r>
          </w:p>
        </w:tc>
        <w:tc>
          <w:tcPr>
            <w:tcW w:w="49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B3614B0" w14:textId="77777777" w:rsidR="008A501F" w:rsidRPr="005E2741" w:rsidRDefault="008A501F" w:rsidP="008A501F">
            <w:pPr>
              <w:autoSpaceDE w:val="0"/>
              <w:autoSpaceDN w:val="0"/>
              <w:adjustRightInd w:val="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4</w:t>
            </w:r>
          </w:p>
          <w:p w14:paraId="14C4A09F"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The Old Testament tells the story</w:t>
            </w:r>
          </w:p>
          <w:p w14:paraId="5652B0D4"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of a particular group of people,</w:t>
            </w:r>
          </w:p>
          <w:p w14:paraId="3D569047"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the children of Israel known as</w:t>
            </w:r>
          </w:p>
          <w:p w14:paraId="3CE9D6C6"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 xml:space="preserve">the People of God — and </w:t>
            </w:r>
            <w:proofErr w:type="gramStart"/>
            <w:r w:rsidRPr="005E2741">
              <w:rPr>
                <w:rFonts w:asciiTheme="majorHAnsi" w:hAnsiTheme="majorHAnsi" w:cstheme="majorHAnsi"/>
              </w:rPr>
              <w:t>their</w:t>
            </w:r>
            <w:proofErr w:type="gramEnd"/>
          </w:p>
          <w:p w14:paraId="71E141BE"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relationship with God.</w:t>
            </w:r>
          </w:p>
          <w:p w14:paraId="69A411BA"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The People of God try to live in</w:t>
            </w:r>
          </w:p>
          <w:p w14:paraId="56490893"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the way God wants, following his</w:t>
            </w:r>
          </w:p>
          <w:p w14:paraId="4ADAE0D8"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commands and worshipping him.</w:t>
            </w:r>
          </w:p>
          <w:p w14:paraId="49F09875"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They believe he promises to stay</w:t>
            </w:r>
          </w:p>
          <w:p w14:paraId="2E15A01D" w14:textId="77777777" w:rsidR="008A501F" w:rsidRPr="005E2741" w:rsidRDefault="008A501F" w:rsidP="008A501F">
            <w:pPr>
              <w:autoSpaceDE w:val="0"/>
              <w:autoSpaceDN w:val="0"/>
              <w:adjustRightInd w:val="0"/>
              <w:rPr>
                <w:rFonts w:asciiTheme="majorHAnsi" w:hAnsiTheme="majorHAnsi" w:cstheme="majorHAnsi"/>
              </w:rPr>
            </w:pPr>
            <w:r w:rsidRPr="005E2741">
              <w:rPr>
                <w:rFonts w:asciiTheme="majorHAnsi" w:hAnsiTheme="majorHAnsi" w:cstheme="majorHAnsi"/>
              </w:rPr>
              <w:t>with them and Bible stories show</w:t>
            </w:r>
          </w:p>
          <w:p w14:paraId="5048C5E7" w14:textId="0EAC49B0" w:rsidR="000E0767" w:rsidRPr="005E2741" w:rsidRDefault="008A501F" w:rsidP="008A501F">
            <w:pPr>
              <w:spacing w:line="259" w:lineRule="auto"/>
              <w:rPr>
                <w:rFonts w:asciiTheme="majorHAnsi" w:hAnsiTheme="majorHAnsi" w:cstheme="majorHAnsi"/>
              </w:rPr>
            </w:pPr>
            <w:r w:rsidRPr="005E2741">
              <w:rPr>
                <w:rFonts w:asciiTheme="majorHAnsi" w:hAnsiTheme="majorHAnsi" w:cstheme="majorHAnsi"/>
              </w:rPr>
              <w:t>how God keeps his promises.</w:t>
            </w:r>
          </w:p>
        </w:tc>
        <w:tc>
          <w:tcPr>
            <w:tcW w:w="49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2DCFE6C" w14:textId="77777777" w:rsidR="000E0767" w:rsidRPr="005E2741" w:rsidRDefault="000E0767" w:rsidP="000E0767">
            <w:p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The Old Testament pieces together the story of the People of God. As their circumstances change (for example, from being nomads (Abraham, Jacob) to being city dwellers (David)), they have to learn new ways of following God. </w:t>
            </w:r>
          </w:p>
          <w:p w14:paraId="43191DFF" w14:textId="77777777" w:rsidR="000E0767" w:rsidRPr="005E2741" w:rsidRDefault="000E0767" w:rsidP="000E0767">
            <w:pPr>
              <w:numPr>
                <w:ilvl w:val="0"/>
                <w:numId w:val="8"/>
              </w:numPr>
              <w:ind w:right="45"/>
              <w:rPr>
                <w:rFonts w:asciiTheme="majorHAnsi" w:hAnsiTheme="majorHAnsi" w:cstheme="majorHAnsi"/>
              </w:rPr>
            </w:pPr>
            <w:r w:rsidRPr="005E2741">
              <w:rPr>
                <w:rFonts w:asciiTheme="majorHAnsi" w:eastAsia="Gill Sans MT" w:hAnsiTheme="majorHAnsi" w:cstheme="majorHAnsi"/>
                <w:sz w:val="20"/>
              </w:rPr>
              <w:t xml:space="preserve">The story of Moses and the Exodus shows how God </w:t>
            </w:r>
          </w:p>
          <w:p w14:paraId="35A09249" w14:textId="77777777" w:rsidR="000E0767" w:rsidRPr="005E2741" w:rsidRDefault="000E0767" w:rsidP="000E0767">
            <w:pPr>
              <w:spacing w:after="1" w:line="239" w:lineRule="auto"/>
              <w:ind w:right="75"/>
              <w:rPr>
                <w:rFonts w:asciiTheme="majorHAnsi" w:hAnsiTheme="majorHAnsi" w:cstheme="majorHAnsi"/>
              </w:rPr>
            </w:pPr>
            <w:r w:rsidRPr="005E2741">
              <w:rPr>
                <w:rFonts w:asciiTheme="majorHAnsi" w:eastAsia="Gill Sans MT" w:hAnsiTheme="majorHAnsi" w:cstheme="majorHAnsi"/>
                <w:sz w:val="20"/>
              </w:rPr>
              <w:t xml:space="preserve">rescued his people from slavery in Egypt; Christians see this story as looking forward to how Jesus’ death and resurrection also rescue people from slavery to sin. </w:t>
            </w:r>
          </w:p>
          <w:p w14:paraId="6C18BB68" w14:textId="77777777" w:rsidR="000E0767" w:rsidRPr="005E2741" w:rsidRDefault="000E0767" w:rsidP="000E0767">
            <w:pPr>
              <w:numPr>
                <w:ilvl w:val="0"/>
                <w:numId w:val="8"/>
              </w:numPr>
              <w:spacing w:line="239" w:lineRule="auto"/>
              <w:ind w:right="45"/>
              <w:rPr>
                <w:rFonts w:asciiTheme="majorHAnsi" w:hAnsiTheme="majorHAnsi" w:cstheme="majorHAnsi"/>
              </w:rPr>
            </w:pPr>
            <w:r w:rsidRPr="005E2741">
              <w:rPr>
                <w:rFonts w:asciiTheme="majorHAnsi" w:eastAsia="Gill Sans MT" w:hAnsiTheme="majorHAnsi" w:cstheme="majorHAnsi"/>
                <w:sz w:val="20"/>
              </w:rPr>
              <w:t xml:space="preserve">Christians apply this idea to living today by trying to serve God and to bring freedom to others, for example by loving others, caring for them, bringing health, food, justice, and telling the story of Jesus. </w:t>
            </w:r>
          </w:p>
          <w:p w14:paraId="0BDA6A2A" w14:textId="77777777" w:rsidR="000E0767" w:rsidRPr="005E2741" w:rsidRDefault="000E0767" w:rsidP="000E0767">
            <w:pPr>
              <w:numPr>
                <w:ilvl w:val="0"/>
                <w:numId w:val="8"/>
              </w:numPr>
              <w:spacing w:line="259" w:lineRule="auto"/>
              <w:ind w:right="45"/>
              <w:rPr>
                <w:rFonts w:asciiTheme="majorHAnsi" w:hAnsiTheme="majorHAnsi" w:cstheme="majorHAnsi"/>
              </w:rPr>
            </w:pPr>
            <w:r w:rsidRPr="005E2741">
              <w:rPr>
                <w:rFonts w:asciiTheme="majorHAnsi" w:eastAsia="Gill Sans MT" w:hAnsiTheme="majorHAnsi" w:cstheme="majorHAnsi"/>
                <w:sz w:val="20"/>
              </w:rPr>
              <w:t xml:space="preserve">Christians see the Christian Church as part of the ongoing story of the People of God, and try to live in a way that attracts others to God, for example as salt and light in the world. </w:t>
            </w:r>
          </w:p>
        </w:tc>
      </w:tr>
      <w:tr w:rsidR="009A4785" w:rsidRPr="005E2741" w14:paraId="010F9782" w14:textId="77777777" w:rsidTr="009A4785">
        <w:tblPrEx>
          <w:tblCellMar>
            <w:right w:w="62" w:type="dxa"/>
          </w:tblCellMar>
        </w:tblPrEx>
        <w:trPr>
          <w:cantSplit/>
          <w:trHeight w:val="3258"/>
        </w:trPr>
        <w:tc>
          <w:tcPr>
            <w:tcW w:w="846" w:type="dxa"/>
            <w:tcBorders>
              <w:top w:val="single" w:sz="4" w:space="0" w:color="000000"/>
              <w:left w:val="single" w:sz="4" w:space="0" w:color="FFFFFF"/>
              <w:bottom w:val="single" w:sz="4" w:space="0" w:color="000000"/>
              <w:right w:val="single" w:sz="4" w:space="0" w:color="000000"/>
            </w:tcBorders>
            <w:shd w:val="clear" w:color="auto" w:fill="DBDBDB" w:themeFill="accent3" w:themeFillTint="66"/>
            <w:textDirection w:val="btLr"/>
          </w:tcPr>
          <w:p w14:paraId="0698F5D3" w14:textId="1867224A" w:rsidR="000E0767" w:rsidRPr="005E2741" w:rsidRDefault="009A4785" w:rsidP="009A4785">
            <w:pPr>
              <w:ind w:left="48" w:right="113"/>
              <w:jc w:val="right"/>
              <w:rPr>
                <w:rFonts w:asciiTheme="majorHAnsi" w:hAnsiTheme="majorHAnsi" w:cstheme="majorHAnsi"/>
              </w:rPr>
            </w:pPr>
            <w:r w:rsidRPr="005E2741">
              <w:rPr>
                <w:rFonts w:asciiTheme="majorHAnsi" w:hAnsiTheme="majorHAnsi" w:cstheme="majorHAnsi"/>
              </w:rPr>
              <w:t>Incarnation</w:t>
            </w:r>
          </w:p>
        </w:tc>
        <w:tc>
          <w:tcPr>
            <w:tcW w:w="492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51B6689" w14:textId="77777777" w:rsidR="000E0767" w:rsidRPr="005E2741" w:rsidRDefault="000E0767" w:rsidP="000E0767">
            <w:pPr>
              <w:numPr>
                <w:ilvl w:val="0"/>
                <w:numId w:val="9"/>
              </w:numPr>
              <w:rPr>
                <w:rFonts w:asciiTheme="majorHAnsi" w:hAnsiTheme="majorHAnsi" w:cstheme="majorHAnsi"/>
              </w:rPr>
            </w:pPr>
            <w:r w:rsidRPr="005E2741">
              <w:rPr>
                <w:rFonts w:asciiTheme="majorHAnsi" w:eastAsia="Gill Sans MT" w:hAnsiTheme="majorHAnsi" w:cstheme="majorHAnsi"/>
                <w:sz w:val="20"/>
              </w:rPr>
              <w:t xml:space="preserve">Christians believe God came to Earth in human form as Jesus. </w:t>
            </w:r>
          </w:p>
          <w:p w14:paraId="77396929" w14:textId="77777777" w:rsidR="000E0767" w:rsidRPr="005E2741" w:rsidRDefault="000E0767" w:rsidP="000E0767">
            <w:pPr>
              <w:numPr>
                <w:ilvl w:val="0"/>
                <w:numId w:val="9"/>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believe Jesus came to show that all people are precious and special to God. </w:t>
            </w:r>
          </w:p>
        </w:tc>
        <w:tc>
          <w:tcPr>
            <w:tcW w:w="492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BE1DA72" w14:textId="5AEC4220" w:rsidR="007C56AD" w:rsidRPr="005E2741" w:rsidRDefault="007C56AD" w:rsidP="007B3327">
            <w:pPr>
              <w:autoSpaceDE w:val="0"/>
              <w:autoSpaceDN w:val="0"/>
              <w:adjustRightInd w:val="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1</w:t>
            </w:r>
          </w:p>
          <w:p w14:paraId="72192F4D" w14:textId="03598221"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that Jesus is</w:t>
            </w:r>
          </w:p>
          <w:p w14:paraId="4B3898AE"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God and that he was born as a</w:t>
            </w:r>
          </w:p>
          <w:p w14:paraId="554620DA"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baby in Bethlehem.</w:t>
            </w:r>
          </w:p>
          <w:p w14:paraId="7E673CA2"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The Bible points out that his birth</w:t>
            </w:r>
          </w:p>
          <w:p w14:paraId="598E1334"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showed that he was extraordinary</w:t>
            </w:r>
          </w:p>
          <w:p w14:paraId="3A839193"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w:t>
            </w:r>
            <w:proofErr w:type="gramStart"/>
            <w:r w:rsidRPr="005E2741">
              <w:rPr>
                <w:rFonts w:asciiTheme="majorHAnsi" w:hAnsiTheme="majorHAnsi" w:cstheme="majorHAnsi"/>
              </w:rPr>
              <w:t>for</w:t>
            </w:r>
            <w:proofErr w:type="gramEnd"/>
            <w:r w:rsidRPr="005E2741">
              <w:rPr>
                <w:rFonts w:asciiTheme="majorHAnsi" w:hAnsiTheme="majorHAnsi" w:cstheme="majorHAnsi"/>
              </w:rPr>
              <w:t xml:space="preserve"> example, he is worshipped</w:t>
            </w:r>
          </w:p>
          <w:p w14:paraId="64748C84"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as a king, in Matthew) and that</w:t>
            </w:r>
          </w:p>
          <w:p w14:paraId="663F952B"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he came to bring good news (for</w:t>
            </w:r>
          </w:p>
          <w:p w14:paraId="304A7E12"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example, to the poor, in Luke).</w:t>
            </w:r>
          </w:p>
          <w:p w14:paraId="34D33E26"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celebrate Jesus’ birth;</w:t>
            </w:r>
          </w:p>
          <w:p w14:paraId="270407D4" w14:textId="77777777" w:rsidR="007B3327" w:rsidRPr="005E2741" w:rsidRDefault="007B3327" w:rsidP="007B3327">
            <w:pPr>
              <w:autoSpaceDE w:val="0"/>
              <w:autoSpaceDN w:val="0"/>
              <w:adjustRightInd w:val="0"/>
              <w:rPr>
                <w:rFonts w:asciiTheme="majorHAnsi" w:hAnsiTheme="majorHAnsi" w:cstheme="majorHAnsi"/>
              </w:rPr>
            </w:pPr>
            <w:r w:rsidRPr="005E2741">
              <w:rPr>
                <w:rFonts w:asciiTheme="majorHAnsi" w:hAnsiTheme="majorHAnsi" w:cstheme="majorHAnsi"/>
              </w:rPr>
              <w:t>Advent for Christians is a time of</w:t>
            </w:r>
          </w:p>
          <w:p w14:paraId="3B6F5849" w14:textId="60AD298E" w:rsidR="000E0767" w:rsidRPr="005E2741" w:rsidRDefault="007B3327" w:rsidP="007C56AD">
            <w:pPr>
              <w:spacing w:line="259" w:lineRule="auto"/>
              <w:ind w:right="30"/>
              <w:rPr>
                <w:rFonts w:asciiTheme="majorHAnsi" w:hAnsiTheme="majorHAnsi" w:cstheme="majorHAnsi"/>
              </w:rPr>
            </w:pPr>
            <w:r w:rsidRPr="005E2741">
              <w:rPr>
                <w:rFonts w:asciiTheme="majorHAnsi" w:hAnsiTheme="majorHAnsi" w:cstheme="majorHAnsi"/>
              </w:rPr>
              <w:t>getting ready for Jesus’ coming.</w:t>
            </w:r>
          </w:p>
        </w:tc>
        <w:tc>
          <w:tcPr>
            <w:tcW w:w="492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0DEA003" w14:textId="44F533E1" w:rsidR="008A501F" w:rsidRPr="005E2741" w:rsidRDefault="008A501F" w:rsidP="007C56AD">
            <w:pPr>
              <w:autoSpaceDE w:val="0"/>
              <w:autoSpaceDN w:val="0"/>
              <w:adjustRightInd w:val="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3</w:t>
            </w:r>
          </w:p>
          <w:p w14:paraId="18DCE0B3" w14:textId="03D2965A"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God is Trinity:</w:t>
            </w:r>
          </w:p>
          <w:p w14:paraId="6CA4F02B"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Father, Son and Holy Spirit.</w:t>
            </w:r>
          </w:p>
          <w:p w14:paraId="0E9E83DB"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The Father</w:t>
            </w:r>
          </w:p>
          <w:p w14:paraId="72352120"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 xml:space="preserve">creates; he sends the </w:t>
            </w:r>
            <w:proofErr w:type="gramStart"/>
            <w:r w:rsidRPr="005E2741">
              <w:rPr>
                <w:rFonts w:asciiTheme="majorHAnsi" w:hAnsiTheme="majorHAnsi" w:cstheme="majorHAnsi"/>
              </w:rPr>
              <w:t>Son</w:t>
            </w:r>
            <w:proofErr w:type="gramEnd"/>
            <w:r w:rsidRPr="005E2741">
              <w:rPr>
                <w:rFonts w:asciiTheme="majorHAnsi" w:hAnsiTheme="majorHAnsi" w:cstheme="majorHAnsi"/>
              </w:rPr>
              <w:t xml:space="preserve"> who</w:t>
            </w:r>
          </w:p>
          <w:p w14:paraId="7B44CE25"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 xml:space="preserve">saves his people; the </w:t>
            </w:r>
            <w:proofErr w:type="gramStart"/>
            <w:r w:rsidRPr="005E2741">
              <w:rPr>
                <w:rFonts w:asciiTheme="majorHAnsi" w:hAnsiTheme="majorHAnsi" w:cstheme="majorHAnsi"/>
              </w:rPr>
              <w:t>Son</w:t>
            </w:r>
            <w:proofErr w:type="gramEnd"/>
            <w:r w:rsidRPr="005E2741">
              <w:rPr>
                <w:rFonts w:asciiTheme="majorHAnsi" w:hAnsiTheme="majorHAnsi" w:cstheme="majorHAnsi"/>
              </w:rPr>
              <w:t xml:space="preserve"> sends</w:t>
            </w:r>
          </w:p>
          <w:p w14:paraId="19A555A8"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the Holy Spirit to his followers.</w:t>
            </w:r>
          </w:p>
          <w:p w14:paraId="76D3DD61"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find that</w:t>
            </w:r>
          </w:p>
          <w:p w14:paraId="38E0B9CA"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understanding God is</w:t>
            </w:r>
          </w:p>
          <w:p w14:paraId="2044556C"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 xml:space="preserve">challenging; people spend </w:t>
            </w:r>
            <w:proofErr w:type="gramStart"/>
            <w:r w:rsidRPr="005E2741">
              <w:rPr>
                <w:rFonts w:asciiTheme="majorHAnsi" w:hAnsiTheme="majorHAnsi" w:cstheme="majorHAnsi"/>
              </w:rPr>
              <w:t>their</w:t>
            </w:r>
            <w:proofErr w:type="gramEnd"/>
          </w:p>
          <w:p w14:paraId="788DDE4E"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whole lives learning more and</w:t>
            </w:r>
          </w:p>
          <w:p w14:paraId="759660E0"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more about God.</w:t>
            </w:r>
          </w:p>
          <w:p w14:paraId="250F6C09"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really want to try to</w:t>
            </w:r>
          </w:p>
          <w:p w14:paraId="5BB05615"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understand God better and so try</w:t>
            </w:r>
          </w:p>
          <w:p w14:paraId="16E3420B"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to describe God using symbols,</w:t>
            </w:r>
          </w:p>
          <w:p w14:paraId="27694E61"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similes and metaphors, in song,</w:t>
            </w:r>
          </w:p>
          <w:p w14:paraId="0DF0A36D"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story, poems and art.</w:t>
            </w:r>
          </w:p>
          <w:p w14:paraId="63BA4B50"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worship God as Trinity.</w:t>
            </w:r>
          </w:p>
          <w:p w14:paraId="7CE8172C"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It is a huge idea to grasp and</w:t>
            </w:r>
          </w:p>
          <w:p w14:paraId="6ECDEE64"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Christians have created art to</w:t>
            </w:r>
          </w:p>
          <w:p w14:paraId="6D3F5275"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help to express this belief.</w:t>
            </w:r>
          </w:p>
          <w:p w14:paraId="314B5481"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the Holy Spirit</w:t>
            </w:r>
          </w:p>
          <w:p w14:paraId="31F5B866"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is God’s power at work in the</w:t>
            </w:r>
          </w:p>
          <w:p w14:paraId="3AAFEB3C"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world and in their lives today,</w:t>
            </w:r>
          </w:p>
          <w:p w14:paraId="717D7166" w14:textId="09E02FE5" w:rsidR="000E0767" w:rsidRPr="005E2741" w:rsidRDefault="007C56AD" w:rsidP="007C56AD">
            <w:pPr>
              <w:spacing w:line="259" w:lineRule="auto"/>
              <w:ind w:right="40"/>
              <w:rPr>
                <w:rFonts w:asciiTheme="majorHAnsi" w:hAnsiTheme="majorHAnsi" w:cstheme="majorHAnsi"/>
              </w:rPr>
            </w:pPr>
            <w:r w:rsidRPr="005E2741">
              <w:rPr>
                <w:rFonts w:asciiTheme="majorHAnsi" w:hAnsiTheme="majorHAnsi" w:cstheme="majorHAnsi"/>
              </w:rPr>
              <w:t>enabling them to follow Jesus.</w:t>
            </w:r>
          </w:p>
        </w:tc>
        <w:tc>
          <w:tcPr>
            <w:tcW w:w="492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474392F" w14:textId="77777777" w:rsidR="000E0767" w:rsidRPr="005E2741" w:rsidRDefault="000E0767" w:rsidP="000E0767">
            <w:pPr>
              <w:numPr>
                <w:ilvl w:val="0"/>
                <w:numId w:val="12"/>
              </w:numPr>
              <w:spacing w:line="259" w:lineRule="auto"/>
              <w:rPr>
                <w:rFonts w:asciiTheme="majorHAnsi" w:hAnsiTheme="majorHAnsi" w:cstheme="majorHAnsi"/>
              </w:rPr>
            </w:pPr>
            <w:r w:rsidRPr="005E2741">
              <w:rPr>
                <w:rFonts w:asciiTheme="majorHAnsi" w:eastAsia="Gill Sans MT" w:hAnsiTheme="majorHAnsi" w:cstheme="majorHAnsi"/>
                <w:sz w:val="20"/>
              </w:rPr>
              <w:t xml:space="preserve">Jesus was Jewish. </w:t>
            </w:r>
          </w:p>
          <w:p w14:paraId="29C2A5E7" w14:textId="77777777" w:rsidR="000E0767" w:rsidRPr="005E2741" w:rsidRDefault="000E0767" w:rsidP="000E0767">
            <w:pPr>
              <w:numPr>
                <w:ilvl w:val="0"/>
                <w:numId w:val="12"/>
              </w:numPr>
              <w:spacing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Jesus is God in the flesh. • They believe that his birth, life, death and resurrection were part of a longer plan by God to restore the relationship between humans and God. • The Old Testament talks about a ‘rescuer’ or ‘anointed one’ — a messiah. Some texts talk about what this ‘messiah’ would be like. </w:t>
            </w:r>
          </w:p>
          <w:p w14:paraId="2B636310" w14:textId="77777777" w:rsidR="000E0767" w:rsidRPr="005E2741" w:rsidRDefault="000E0767" w:rsidP="000E0767">
            <w:pPr>
              <w:numPr>
                <w:ilvl w:val="0"/>
                <w:numId w:val="12"/>
              </w:numPr>
              <w:rPr>
                <w:rFonts w:asciiTheme="majorHAnsi" w:hAnsiTheme="majorHAnsi" w:cstheme="majorHAnsi"/>
              </w:rPr>
            </w:pPr>
            <w:r w:rsidRPr="005E2741">
              <w:rPr>
                <w:rFonts w:asciiTheme="majorHAnsi" w:eastAsia="Gill Sans MT" w:hAnsiTheme="majorHAnsi" w:cstheme="majorHAnsi"/>
                <w:sz w:val="20"/>
              </w:rPr>
              <w:t xml:space="preserve">Christians believe that Jesus fulfilled these expectations, and that he is the Messiah. (Jewish people do not think Jesus is the Messiah.) </w:t>
            </w:r>
          </w:p>
          <w:p w14:paraId="1EDC35FB" w14:textId="77777777" w:rsidR="000E0767" w:rsidRPr="005E2741" w:rsidRDefault="000E0767" w:rsidP="000E0767">
            <w:pPr>
              <w:numPr>
                <w:ilvl w:val="0"/>
                <w:numId w:val="12"/>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see Jesus as their Saviour (see Salvation). </w:t>
            </w:r>
          </w:p>
        </w:tc>
      </w:tr>
      <w:tr w:rsidR="009A4785" w:rsidRPr="005E2741" w14:paraId="2625A7F0" w14:textId="77777777" w:rsidTr="009A4785">
        <w:tblPrEx>
          <w:tblCellMar>
            <w:right w:w="62" w:type="dxa"/>
          </w:tblCellMar>
        </w:tblPrEx>
        <w:trPr>
          <w:cantSplit/>
          <w:trHeight w:val="4415"/>
        </w:trPr>
        <w:tc>
          <w:tcPr>
            <w:tcW w:w="846" w:type="dxa"/>
            <w:tcBorders>
              <w:top w:val="single" w:sz="4" w:space="0" w:color="000000"/>
              <w:left w:val="single" w:sz="4" w:space="0" w:color="FFFFFF"/>
              <w:bottom w:val="single" w:sz="4" w:space="0" w:color="000000"/>
              <w:right w:val="single" w:sz="4" w:space="0" w:color="000000"/>
            </w:tcBorders>
            <w:shd w:val="clear" w:color="auto" w:fill="FF99FF"/>
            <w:textDirection w:val="btLr"/>
          </w:tcPr>
          <w:p w14:paraId="4E3407FA" w14:textId="3ABB8855" w:rsidR="000E0767" w:rsidRPr="005E2741" w:rsidRDefault="009A4785" w:rsidP="009A4785">
            <w:pPr>
              <w:ind w:left="48" w:right="113"/>
              <w:jc w:val="right"/>
              <w:rPr>
                <w:rFonts w:asciiTheme="majorHAnsi" w:hAnsiTheme="majorHAnsi" w:cstheme="majorHAnsi"/>
              </w:rPr>
            </w:pPr>
            <w:r w:rsidRPr="005E2741">
              <w:rPr>
                <w:rFonts w:asciiTheme="majorHAnsi" w:hAnsiTheme="majorHAnsi" w:cstheme="majorHAnsi"/>
              </w:rPr>
              <w:lastRenderedPageBreak/>
              <w:t>Gospel</w:t>
            </w:r>
          </w:p>
        </w:tc>
        <w:tc>
          <w:tcPr>
            <w:tcW w:w="4924" w:type="dxa"/>
            <w:tcBorders>
              <w:top w:val="single" w:sz="4" w:space="0" w:color="000000"/>
              <w:left w:val="single" w:sz="4" w:space="0" w:color="000000"/>
              <w:bottom w:val="single" w:sz="4" w:space="0" w:color="000000"/>
              <w:right w:val="single" w:sz="4" w:space="0" w:color="000000"/>
            </w:tcBorders>
            <w:shd w:val="clear" w:color="auto" w:fill="FF99FF"/>
          </w:tcPr>
          <w:p w14:paraId="3D22F30A"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sz w:val="20"/>
              </w:rPr>
              <w:t xml:space="preserve"> </w:t>
            </w:r>
          </w:p>
        </w:tc>
        <w:tc>
          <w:tcPr>
            <w:tcW w:w="4924" w:type="dxa"/>
            <w:tcBorders>
              <w:top w:val="single" w:sz="4" w:space="0" w:color="000000"/>
              <w:left w:val="single" w:sz="4" w:space="0" w:color="000000"/>
              <w:bottom w:val="single" w:sz="4" w:space="0" w:color="000000"/>
              <w:right w:val="single" w:sz="4" w:space="0" w:color="000000"/>
            </w:tcBorders>
            <w:shd w:val="clear" w:color="auto" w:fill="FF99FF"/>
          </w:tcPr>
          <w:p w14:paraId="25C18C0D" w14:textId="43092389" w:rsidR="007C56AD" w:rsidRPr="005E2741" w:rsidRDefault="007C56AD" w:rsidP="007C56AD">
            <w:pPr>
              <w:autoSpaceDE w:val="0"/>
              <w:autoSpaceDN w:val="0"/>
              <w:adjustRightInd w:val="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2</w:t>
            </w:r>
          </w:p>
          <w:p w14:paraId="662AD820" w14:textId="7296FF00"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Jesus brings</w:t>
            </w:r>
          </w:p>
          <w:p w14:paraId="14B23FEF"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good news for all people.</w:t>
            </w:r>
          </w:p>
          <w:p w14:paraId="154B746A"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For Christians, this good news</w:t>
            </w:r>
          </w:p>
          <w:p w14:paraId="0ABDD004"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includes being loved by God, and</w:t>
            </w:r>
          </w:p>
          <w:p w14:paraId="2EE1E433"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being forgiven for bad things.</w:t>
            </w:r>
          </w:p>
          <w:p w14:paraId="2AFC3B97"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Jesus is a</w:t>
            </w:r>
          </w:p>
          <w:p w14:paraId="2986D923"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friend to the poor and friendless.</w:t>
            </w:r>
          </w:p>
          <w:p w14:paraId="3544DFEB"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Jesus’</w:t>
            </w:r>
          </w:p>
          <w:p w14:paraId="2E4F09CC"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teachings make people think hard</w:t>
            </w:r>
          </w:p>
          <w:p w14:paraId="29379F44"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about how to live and show them</w:t>
            </w:r>
          </w:p>
          <w:p w14:paraId="3E6D1853" w14:textId="55E5CA78" w:rsidR="000E0767" w:rsidRPr="005E2741" w:rsidRDefault="007C56AD" w:rsidP="007C56AD">
            <w:pPr>
              <w:spacing w:line="259" w:lineRule="auto"/>
              <w:rPr>
                <w:rFonts w:asciiTheme="majorHAnsi" w:hAnsiTheme="majorHAnsi" w:cstheme="majorHAnsi"/>
              </w:rPr>
            </w:pPr>
            <w:r w:rsidRPr="005E2741">
              <w:rPr>
                <w:rFonts w:asciiTheme="majorHAnsi" w:hAnsiTheme="majorHAnsi" w:cstheme="majorHAnsi"/>
              </w:rPr>
              <w:t>the right way.</w:t>
            </w:r>
          </w:p>
        </w:tc>
        <w:tc>
          <w:tcPr>
            <w:tcW w:w="4924" w:type="dxa"/>
            <w:tcBorders>
              <w:top w:val="single" w:sz="4" w:space="0" w:color="000000"/>
              <w:left w:val="single" w:sz="4" w:space="0" w:color="000000"/>
              <w:bottom w:val="single" w:sz="4" w:space="0" w:color="000000"/>
              <w:right w:val="single" w:sz="4" w:space="0" w:color="000000"/>
            </w:tcBorders>
            <w:shd w:val="clear" w:color="auto" w:fill="FF99FF"/>
          </w:tcPr>
          <w:p w14:paraId="7A4AEADF" w14:textId="77777777" w:rsidR="000E0767" w:rsidRPr="005E2741" w:rsidRDefault="000E0767" w:rsidP="000E0767">
            <w:pPr>
              <w:numPr>
                <w:ilvl w:val="0"/>
                <w:numId w:val="14"/>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Jesus challenges everyone about how to live – he sets the example for loving God and your neighbour, putting others first. </w:t>
            </w:r>
          </w:p>
          <w:p w14:paraId="272176E2" w14:textId="77777777" w:rsidR="000E0767" w:rsidRPr="005E2741" w:rsidRDefault="000E0767" w:rsidP="000E0767">
            <w:pPr>
              <w:numPr>
                <w:ilvl w:val="0"/>
                <w:numId w:val="14"/>
              </w:numPr>
              <w:spacing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Jesus challenges people who pretend to be good (hypocrisy), and shows love and forgiveness to unlikely people. </w:t>
            </w:r>
          </w:p>
          <w:p w14:paraId="49DA77F8" w14:textId="77777777" w:rsidR="000E0767" w:rsidRPr="005E2741" w:rsidRDefault="000E0767" w:rsidP="000E0767">
            <w:pPr>
              <w:numPr>
                <w:ilvl w:val="0"/>
                <w:numId w:val="14"/>
              </w:numPr>
              <w:rPr>
                <w:rFonts w:asciiTheme="majorHAnsi" w:hAnsiTheme="majorHAnsi" w:cstheme="majorHAnsi"/>
              </w:rPr>
            </w:pPr>
            <w:r w:rsidRPr="005E2741">
              <w:rPr>
                <w:rFonts w:asciiTheme="majorHAnsi" w:eastAsia="Gill Sans MT" w:hAnsiTheme="majorHAnsi" w:cstheme="majorHAnsi"/>
                <w:sz w:val="20"/>
              </w:rPr>
              <w:t xml:space="preserve">Christians believe Jesus’ life shows what it means to love God (his Father) and love your neighbour. </w:t>
            </w:r>
          </w:p>
          <w:p w14:paraId="5D3943F4" w14:textId="77777777" w:rsidR="000E0767" w:rsidRPr="005E2741" w:rsidRDefault="000E0767" w:rsidP="000E0767">
            <w:pPr>
              <w:numPr>
                <w:ilvl w:val="0"/>
                <w:numId w:val="14"/>
              </w:numPr>
              <w:rPr>
                <w:rFonts w:asciiTheme="majorHAnsi" w:hAnsiTheme="majorHAnsi" w:cstheme="majorHAnsi"/>
              </w:rPr>
            </w:pPr>
            <w:r w:rsidRPr="005E2741">
              <w:rPr>
                <w:rFonts w:asciiTheme="majorHAnsi" w:eastAsia="Gill Sans MT" w:hAnsiTheme="majorHAnsi" w:cstheme="majorHAnsi"/>
                <w:sz w:val="20"/>
              </w:rPr>
              <w:t xml:space="preserve">Christians try to be like Jesus – they want to know him better and better. </w:t>
            </w:r>
          </w:p>
          <w:p w14:paraId="78F0BFD4" w14:textId="77777777" w:rsidR="000E0767" w:rsidRPr="005E2741" w:rsidRDefault="000E0767" w:rsidP="000E0767">
            <w:pPr>
              <w:numPr>
                <w:ilvl w:val="0"/>
                <w:numId w:val="14"/>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try to put his teaching and example into practice in lots of ways, from church worship to social justice. </w:t>
            </w:r>
          </w:p>
        </w:tc>
        <w:tc>
          <w:tcPr>
            <w:tcW w:w="4925" w:type="dxa"/>
            <w:tcBorders>
              <w:top w:val="single" w:sz="4" w:space="0" w:color="000000"/>
              <w:left w:val="single" w:sz="4" w:space="0" w:color="000000"/>
              <w:bottom w:val="single" w:sz="4" w:space="0" w:color="000000"/>
              <w:right w:val="single" w:sz="4" w:space="0" w:color="000000"/>
            </w:tcBorders>
            <w:shd w:val="clear" w:color="auto" w:fill="FF99FF"/>
          </w:tcPr>
          <w:p w14:paraId="46FC2033" w14:textId="77777777" w:rsidR="000E0767" w:rsidRPr="005E2741" w:rsidRDefault="000E0767" w:rsidP="000E0767">
            <w:p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the good news is not just about setting an example for good behaviour and challenging bad behaviour: it is that Jesus offers a way to heal the damage done by human sin. </w:t>
            </w:r>
          </w:p>
          <w:p w14:paraId="516C2BDA" w14:textId="77777777" w:rsidR="000E0767" w:rsidRPr="005E2741" w:rsidRDefault="000E0767" w:rsidP="000E0767">
            <w:pPr>
              <w:numPr>
                <w:ilvl w:val="0"/>
                <w:numId w:val="15"/>
              </w:num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Christians see that Jesus’ teachings and example cut across expectations — the Sermon on the Mount is an example of this, where Jesus’ values favour serving the weak and vulnerable, not making people comfortable. </w:t>
            </w:r>
          </w:p>
          <w:p w14:paraId="3DDB368B" w14:textId="77777777" w:rsidR="000E0767" w:rsidRPr="005E2741" w:rsidRDefault="000E0767" w:rsidP="000E0767">
            <w:pPr>
              <w:numPr>
                <w:ilvl w:val="0"/>
                <w:numId w:val="15"/>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that Jesus’ good news transforms lives now, but also points towards a restored, transformed life in the future (see Salvation and Kingdom of God). </w:t>
            </w:r>
          </w:p>
          <w:p w14:paraId="1DC83F00" w14:textId="77777777" w:rsidR="000E0767" w:rsidRPr="005E2741" w:rsidRDefault="000E0767" w:rsidP="000E0767">
            <w:pPr>
              <w:numPr>
                <w:ilvl w:val="0"/>
                <w:numId w:val="15"/>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believe that they should bring this good news to life in the world in different ways, within their church family, in their personal lives, with family, with their neighbours, in the local, national and global community. </w:t>
            </w:r>
          </w:p>
        </w:tc>
      </w:tr>
      <w:tr w:rsidR="009A4785" w:rsidRPr="005E2741" w14:paraId="43391C74" w14:textId="77777777" w:rsidTr="009A4785">
        <w:tblPrEx>
          <w:tblCellMar>
            <w:right w:w="66" w:type="dxa"/>
          </w:tblCellMar>
        </w:tblPrEx>
        <w:trPr>
          <w:cantSplit/>
          <w:trHeight w:val="5808"/>
        </w:trPr>
        <w:tc>
          <w:tcPr>
            <w:tcW w:w="846" w:type="dxa"/>
            <w:tcBorders>
              <w:top w:val="single" w:sz="4" w:space="0" w:color="000000"/>
              <w:left w:val="single" w:sz="4" w:space="0" w:color="FFFFFF"/>
              <w:bottom w:val="single" w:sz="4" w:space="0" w:color="000000"/>
              <w:right w:val="single" w:sz="4" w:space="0" w:color="000000"/>
            </w:tcBorders>
            <w:shd w:val="clear" w:color="auto" w:fill="99FFCC"/>
            <w:textDirection w:val="btLr"/>
          </w:tcPr>
          <w:p w14:paraId="0E8C2531" w14:textId="4041D509" w:rsidR="000E0767" w:rsidRPr="005E2741" w:rsidRDefault="009A4785" w:rsidP="009A4785">
            <w:pPr>
              <w:ind w:left="48" w:right="113"/>
              <w:jc w:val="right"/>
              <w:rPr>
                <w:rFonts w:asciiTheme="majorHAnsi" w:hAnsiTheme="majorHAnsi" w:cstheme="majorHAnsi"/>
              </w:rPr>
            </w:pPr>
            <w:r w:rsidRPr="005E2741">
              <w:rPr>
                <w:rFonts w:asciiTheme="majorHAnsi" w:hAnsiTheme="majorHAnsi" w:cstheme="majorHAnsi"/>
              </w:rPr>
              <w:t>Salvation</w:t>
            </w:r>
          </w:p>
        </w:tc>
        <w:tc>
          <w:tcPr>
            <w:tcW w:w="4924" w:type="dxa"/>
            <w:tcBorders>
              <w:top w:val="single" w:sz="4" w:space="0" w:color="000000"/>
              <w:left w:val="single" w:sz="4" w:space="0" w:color="000000"/>
              <w:bottom w:val="single" w:sz="4" w:space="0" w:color="000000"/>
              <w:right w:val="single" w:sz="4" w:space="0" w:color="000000"/>
            </w:tcBorders>
            <w:shd w:val="clear" w:color="auto" w:fill="99FFCC"/>
          </w:tcPr>
          <w:p w14:paraId="317B7B3B" w14:textId="77777777" w:rsidR="000E0767" w:rsidRPr="005E2741" w:rsidRDefault="000E0767" w:rsidP="000E0767">
            <w:pPr>
              <w:numPr>
                <w:ilvl w:val="0"/>
                <w:numId w:val="16"/>
              </w:numPr>
              <w:spacing w:line="259" w:lineRule="auto"/>
              <w:rPr>
                <w:rFonts w:asciiTheme="majorHAnsi" w:hAnsiTheme="majorHAnsi" w:cstheme="majorHAnsi"/>
              </w:rPr>
            </w:pPr>
            <w:r w:rsidRPr="005E2741">
              <w:rPr>
                <w:rFonts w:asciiTheme="majorHAnsi" w:eastAsia="Gill Sans MT" w:hAnsiTheme="majorHAnsi" w:cstheme="majorHAnsi"/>
                <w:sz w:val="20"/>
              </w:rPr>
              <w:t xml:space="preserve">Jesus’ name means ‘He </w:t>
            </w:r>
            <w:proofErr w:type="gramStart"/>
            <w:r w:rsidRPr="005E2741">
              <w:rPr>
                <w:rFonts w:asciiTheme="majorHAnsi" w:eastAsia="Gill Sans MT" w:hAnsiTheme="majorHAnsi" w:cstheme="majorHAnsi"/>
                <w:sz w:val="20"/>
              </w:rPr>
              <w:t>saves’</w:t>
            </w:r>
            <w:proofErr w:type="gramEnd"/>
            <w:r w:rsidRPr="005E2741">
              <w:rPr>
                <w:rFonts w:asciiTheme="majorHAnsi" w:eastAsia="Gill Sans MT" w:hAnsiTheme="majorHAnsi" w:cstheme="majorHAnsi"/>
                <w:sz w:val="20"/>
              </w:rPr>
              <w:t xml:space="preserve">. </w:t>
            </w:r>
          </w:p>
          <w:p w14:paraId="69334346" w14:textId="77777777" w:rsidR="000E0767" w:rsidRPr="005E2741" w:rsidRDefault="000E0767" w:rsidP="000E0767">
            <w:pPr>
              <w:numPr>
                <w:ilvl w:val="0"/>
                <w:numId w:val="16"/>
              </w:numPr>
              <w:spacing w:after="2" w:line="237" w:lineRule="auto"/>
              <w:rPr>
                <w:rFonts w:asciiTheme="majorHAnsi" w:hAnsiTheme="majorHAnsi" w:cstheme="majorHAnsi"/>
              </w:rPr>
            </w:pPr>
            <w:r w:rsidRPr="005E2741">
              <w:rPr>
                <w:rFonts w:asciiTheme="majorHAnsi" w:eastAsia="Gill Sans MT" w:hAnsiTheme="majorHAnsi" w:cstheme="majorHAnsi"/>
                <w:sz w:val="20"/>
              </w:rPr>
              <w:t xml:space="preserve">Christians believe Jesus came to show God’s love. </w:t>
            </w:r>
          </w:p>
          <w:p w14:paraId="6EA8C126" w14:textId="77777777" w:rsidR="000E0767" w:rsidRPr="005E2741" w:rsidRDefault="000E0767" w:rsidP="000E0767">
            <w:pPr>
              <w:numPr>
                <w:ilvl w:val="0"/>
                <w:numId w:val="16"/>
              </w:numPr>
              <w:rPr>
                <w:rFonts w:asciiTheme="majorHAnsi" w:hAnsiTheme="majorHAnsi" w:cstheme="majorHAnsi"/>
              </w:rPr>
            </w:pPr>
            <w:r w:rsidRPr="005E2741">
              <w:rPr>
                <w:rFonts w:asciiTheme="majorHAnsi" w:eastAsia="Gill Sans MT" w:hAnsiTheme="majorHAnsi" w:cstheme="majorHAnsi"/>
                <w:sz w:val="20"/>
              </w:rPr>
              <w:t xml:space="preserve">Christians try to show love to others. </w:t>
            </w:r>
          </w:p>
          <w:p w14:paraId="5B06BE26" w14:textId="77777777" w:rsidR="000E0767" w:rsidRPr="005E2741" w:rsidRDefault="000E0767" w:rsidP="000E0767">
            <w:pPr>
              <w:numPr>
                <w:ilvl w:val="0"/>
                <w:numId w:val="16"/>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remember Jesus’ last week at Easter. </w:t>
            </w:r>
          </w:p>
        </w:tc>
        <w:tc>
          <w:tcPr>
            <w:tcW w:w="4924" w:type="dxa"/>
            <w:tcBorders>
              <w:top w:val="single" w:sz="4" w:space="0" w:color="000000"/>
              <w:left w:val="single" w:sz="4" w:space="0" w:color="000000"/>
              <w:bottom w:val="single" w:sz="4" w:space="0" w:color="000000"/>
              <w:right w:val="single" w:sz="4" w:space="0" w:color="000000"/>
            </w:tcBorders>
            <w:shd w:val="clear" w:color="auto" w:fill="99FFCC"/>
          </w:tcPr>
          <w:p w14:paraId="50DBBA0E" w14:textId="4DE12929" w:rsidR="007C56AD" w:rsidRPr="005E2741" w:rsidRDefault="007C56AD" w:rsidP="007C56AD">
            <w:pPr>
              <w:autoSpaceDE w:val="0"/>
              <w:autoSpaceDN w:val="0"/>
              <w:adjustRightInd w:val="0"/>
              <w:rPr>
                <w:rFonts w:asciiTheme="majorHAnsi" w:hAnsiTheme="majorHAnsi" w:cstheme="majorHAnsi"/>
                <w:sz w:val="34"/>
                <w:szCs w:val="34"/>
              </w:rPr>
            </w:pPr>
            <w:proofErr w:type="spellStart"/>
            <w:r w:rsidRPr="005E2741">
              <w:rPr>
                <w:rFonts w:asciiTheme="majorHAnsi" w:hAnsiTheme="majorHAnsi" w:cstheme="majorHAnsi"/>
                <w:sz w:val="34"/>
                <w:szCs w:val="34"/>
              </w:rPr>
              <w:t>Yr</w:t>
            </w:r>
            <w:proofErr w:type="spellEnd"/>
            <w:r w:rsidRPr="005E2741">
              <w:rPr>
                <w:rFonts w:asciiTheme="majorHAnsi" w:hAnsiTheme="majorHAnsi" w:cstheme="majorHAnsi"/>
                <w:sz w:val="34"/>
                <w:szCs w:val="34"/>
              </w:rPr>
              <w:t xml:space="preserve"> 1</w:t>
            </w:r>
          </w:p>
          <w:p w14:paraId="11B8EA14" w14:textId="1D3D39B6"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Easter is very important in the</w:t>
            </w:r>
          </w:p>
          <w:p w14:paraId="7DF8C406"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w:t>
            </w:r>
            <w:proofErr w:type="gramStart"/>
            <w:r w:rsidRPr="005E2741">
              <w:rPr>
                <w:rFonts w:asciiTheme="majorHAnsi" w:hAnsiTheme="majorHAnsi" w:cstheme="majorHAnsi"/>
              </w:rPr>
              <w:t>big</w:t>
            </w:r>
            <w:proofErr w:type="gramEnd"/>
            <w:r w:rsidRPr="005E2741">
              <w:rPr>
                <w:rFonts w:asciiTheme="majorHAnsi" w:hAnsiTheme="majorHAnsi" w:cstheme="majorHAnsi"/>
              </w:rPr>
              <w:t xml:space="preserve"> story’ of the Bible.</w:t>
            </w:r>
          </w:p>
          <w:p w14:paraId="4B851450" w14:textId="77777777" w:rsidR="007C56AD"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sz w:val="34"/>
                <w:szCs w:val="34"/>
              </w:rPr>
              <w:t xml:space="preserve">• </w:t>
            </w:r>
            <w:r w:rsidRPr="005E2741">
              <w:rPr>
                <w:rFonts w:asciiTheme="majorHAnsi" w:hAnsiTheme="majorHAnsi" w:cstheme="majorHAnsi"/>
              </w:rPr>
              <w:t>Christians believe Jesus rose</w:t>
            </w:r>
          </w:p>
          <w:p w14:paraId="1C292CCD" w14:textId="1418FA0B" w:rsidR="000E0767" w:rsidRPr="005E2741" w:rsidRDefault="007C56AD" w:rsidP="007C56AD">
            <w:pPr>
              <w:autoSpaceDE w:val="0"/>
              <w:autoSpaceDN w:val="0"/>
              <w:adjustRightInd w:val="0"/>
              <w:rPr>
                <w:rFonts w:asciiTheme="majorHAnsi" w:hAnsiTheme="majorHAnsi" w:cstheme="majorHAnsi"/>
              </w:rPr>
            </w:pPr>
            <w:r w:rsidRPr="005E2741">
              <w:rPr>
                <w:rFonts w:asciiTheme="majorHAnsi" w:hAnsiTheme="majorHAnsi" w:cstheme="majorHAnsi"/>
              </w:rPr>
              <w:t>again, giving people hope of a new life.</w:t>
            </w:r>
          </w:p>
        </w:tc>
        <w:tc>
          <w:tcPr>
            <w:tcW w:w="4924" w:type="dxa"/>
            <w:tcBorders>
              <w:top w:val="single" w:sz="4" w:space="0" w:color="000000"/>
              <w:left w:val="single" w:sz="4" w:space="0" w:color="000000"/>
              <w:bottom w:val="single" w:sz="4" w:space="0" w:color="000000"/>
              <w:right w:val="single" w:sz="4" w:space="0" w:color="000000"/>
            </w:tcBorders>
            <w:shd w:val="clear" w:color="auto" w:fill="99FFCC"/>
          </w:tcPr>
          <w:p w14:paraId="72A873B6" w14:textId="77777777" w:rsidR="000E0767" w:rsidRPr="005E2741" w:rsidRDefault="000E0767" w:rsidP="000E0767">
            <w:p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see Holy Week as the culmination of Jesus’ earthly life, leading to his death and resurrection. </w:t>
            </w:r>
          </w:p>
          <w:p w14:paraId="436BF2A5" w14:textId="77777777" w:rsidR="000E0767" w:rsidRPr="005E2741" w:rsidRDefault="000E0767" w:rsidP="000E0767">
            <w:pPr>
              <w:numPr>
                <w:ilvl w:val="0"/>
                <w:numId w:val="18"/>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The various events of Holy Week, such as the Last Supper, were important in showing the disciples what Jesus came to earth to do. </w:t>
            </w:r>
          </w:p>
          <w:p w14:paraId="1F488294" w14:textId="77777777" w:rsidR="000E0767" w:rsidRPr="005E2741" w:rsidRDefault="000E0767" w:rsidP="000E0767">
            <w:pPr>
              <w:numPr>
                <w:ilvl w:val="0"/>
                <w:numId w:val="18"/>
              </w:num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Christians today trust that Jesus really did rise from the dead, and so is still alive today. </w:t>
            </w:r>
          </w:p>
          <w:p w14:paraId="3BC62B0D" w14:textId="77777777" w:rsidR="000E0767" w:rsidRPr="005E2741" w:rsidRDefault="000E0767" w:rsidP="000E0767">
            <w:pPr>
              <w:numPr>
                <w:ilvl w:val="0"/>
                <w:numId w:val="18"/>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remember and celebrate </w:t>
            </w:r>
          </w:p>
          <w:p w14:paraId="3C6E6FE8"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sz w:val="20"/>
              </w:rPr>
              <w:t xml:space="preserve">Jesus’ last week, death and resurrection. </w:t>
            </w:r>
          </w:p>
        </w:tc>
        <w:tc>
          <w:tcPr>
            <w:tcW w:w="4925" w:type="dxa"/>
            <w:tcBorders>
              <w:top w:val="single" w:sz="4" w:space="0" w:color="000000"/>
              <w:left w:val="single" w:sz="4" w:space="0" w:color="000000"/>
              <w:bottom w:val="single" w:sz="4" w:space="0" w:color="000000"/>
              <w:right w:val="single" w:sz="4" w:space="0" w:color="000000"/>
            </w:tcBorders>
            <w:shd w:val="clear" w:color="auto" w:fill="99FFCC"/>
          </w:tcPr>
          <w:p w14:paraId="73C7FD7B" w14:textId="77777777" w:rsidR="000E0767" w:rsidRPr="005E2741" w:rsidRDefault="000E0767" w:rsidP="000E0767">
            <w:pPr>
              <w:numPr>
                <w:ilvl w:val="0"/>
                <w:numId w:val="19"/>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read the ‘big story’ of the Bible as pointing out the need for God to save people. This salvation includes the ongoing restoration of humans’ relationship with God. </w:t>
            </w:r>
          </w:p>
          <w:p w14:paraId="5A544E98" w14:textId="77777777" w:rsidR="000E0767" w:rsidRPr="005E2741" w:rsidRDefault="000E0767" w:rsidP="000E0767">
            <w:pPr>
              <w:numPr>
                <w:ilvl w:val="0"/>
                <w:numId w:val="19"/>
              </w:numPr>
              <w:spacing w:after="2" w:line="237" w:lineRule="auto"/>
              <w:rPr>
                <w:rFonts w:asciiTheme="majorHAnsi" w:hAnsiTheme="majorHAnsi" w:cstheme="majorHAnsi"/>
              </w:rPr>
            </w:pPr>
            <w:r w:rsidRPr="005E2741">
              <w:rPr>
                <w:rFonts w:asciiTheme="majorHAnsi" w:eastAsia="Gill Sans MT" w:hAnsiTheme="majorHAnsi" w:cstheme="majorHAnsi"/>
                <w:sz w:val="20"/>
              </w:rPr>
              <w:t xml:space="preserve">The Gospels give accounts of Jesus’ death and resurrection. </w:t>
            </w:r>
          </w:p>
          <w:p w14:paraId="6F58013F" w14:textId="77777777" w:rsidR="000E0767" w:rsidRPr="005E2741" w:rsidRDefault="000E0767" w:rsidP="000E0767">
            <w:pPr>
              <w:numPr>
                <w:ilvl w:val="0"/>
                <w:numId w:val="19"/>
              </w:numPr>
              <w:rPr>
                <w:rFonts w:asciiTheme="majorHAnsi" w:hAnsiTheme="majorHAnsi" w:cstheme="majorHAnsi"/>
              </w:rPr>
            </w:pPr>
            <w:r w:rsidRPr="005E2741">
              <w:rPr>
                <w:rFonts w:asciiTheme="majorHAnsi" w:eastAsia="Gill Sans MT" w:hAnsiTheme="majorHAnsi" w:cstheme="majorHAnsi"/>
                <w:sz w:val="20"/>
              </w:rPr>
              <w:t xml:space="preserve">The New Testament says that Jesus’ death was somehow ‘for </w:t>
            </w:r>
            <w:proofErr w:type="gramStart"/>
            <w:r w:rsidRPr="005E2741">
              <w:rPr>
                <w:rFonts w:asciiTheme="majorHAnsi" w:eastAsia="Gill Sans MT" w:hAnsiTheme="majorHAnsi" w:cstheme="majorHAnsi"/>
                <w:sz w:val="20"/>
              </w:rPr>
              <w:t>us’</w:t>
            </w:r>
            <w:proofErr w:type="gramEnd"/>
            <w:r w:rsidRPr="005E2741">
              <w:rPr>
                <w:rFonts w:asciiTheme="majorHAnsi" w:eastAsia="Gill Sans MT" w:hAnsiTheme="majorHAnsi" w:cstheme="majorHAnsi"/>
                <w:sz w:val="20"/>
              </w:rPr>
              <w:t xml:space="preserve">. </w:t>
            </w:r>
          </w:p>
          <w:p w14:paraId="1E34BA89" w14:textId="77777777" w:rsidR="000E0767" w:rsidRPr="005E2741" w:rsidRDefault="000E0767" w:rsidP="000E0767">
            <w:pPr>
              <w:numPr>
                <w:ilvl w:val="0"/>
                <w:numId w:val="19"/>
              </w:numPr>
              <w:spacing w:line="239" w:lineRule="auto"/>
              <w:rPr>
                <w:rFonts w:asciiTheme="majorHAnsi" w:hAnsiTheme="majorHAnsi" w:cstheme="majorHAnsi"/>
              </w:rPr>
            </w:pPr>
            <w:r w:rsidRPr="005E2741">
              <w:rPr>
                <w:rFonts w:asciiTheme="majorHAnsi" w:eastAsia="Gill Sans MT" w:hAnsiTheme="majorHAnsi" w:cstheme="majorHAnsi"/>
                <w:sz w:val="20"/>
              </w:rPr>
              <w:t xml:space="preserve">Christians interpret this in a variety of ways: for example, as a sacrifice for sin; as a victory over sin, death and the Devil; paying the punishment as a substitute for everyone’s sins; rescuing the lost and leading them to God; leading from darkness to light, from slavery to freedom. </w:t>
            </w:r>
          </w:p>
          <w:p w14:paraId="67E4DBEE" w14:textId="77777777" w:rsidR="000E0767" w:rsidRPr="005E2741" w:rsidRDefault="000E0767" w:rsidP="000E0767">
            <w:pPr>
              <w:numPr>
                <w:ilvl w:val="0"/>
                <w:numId w:val="19"/>
              </w:num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Christians remember Jesus’ sacrifice through the service of Holy Communion (also called the Lord’s Supper, the Eucharist or the Mass). </w:t>
            </w:r>
          </w:p>
          <w:p w14:paraId="51D62236" w14:textId="77777777" w:rsidR="000E0767" w:rsidRPr="005E2741" w:rsidRDefault="000E0767" w:rsidP="000E0767">
            <w:pPr>
              <w:numPr>
                <w:ilvl w:val="0"/>
                <w:numId w:val="19"/>
              </w:num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Belief in Jesus’ resurrection confirms to Christians that Jesus is the incarnate Son of God, but also that death is not the end. </w:t>
            </w:r>
          </w:p>
          <w:p w14:paraId="1EEB48E9" w14:textId="77777777" w:rsidR="000E0767" w:rsidRPr="005E2741" w:rsidRDefault="000E0767" w:rsidP="000E0767">
            <w:pPr>
              <w:numPr>
                <w:ilvl w:val="0"/>
                <w:numId w:val="19"/>
              </w:numPr>
              <w:rPr>
                <w:rFonts w:asciiTheme="majorHAnsi" w:hAnsiTheme="majorHAnsi" w:cstheme="majorHAnsi"/>
              </w:rPr>
            </w:pPr>
            <w:r w:rsidRPr="005E2741">
              <w:rPr>
                <w:rFonts w:asciiTheme="majorHAnsi" w:eastAsia="Gill Sans MT" w:hAnsiTheme="majorHAnsi" w:cstheme="majorHAnsi"/>
                <w:sz w:val="20"/>
              </w:rPr>
              <w:t xml:space="preserve">This belief gives Christians hope for life with God, starting now and continuing in a new life (Heaven). </w:t>
            </w:r>
          </w:p>
          <w:p w14:paraId="4358DD93" w14:textId="77777777" w:rsidR="000E0767" w:rsidRPr="005E2741" w:rsidRDefault="000E0767" w:rsidP="000E0767">
            <w:pPr>
              <w:numPr>
                <w:ilvl w:val="0"/>
                <w:numId w:val="19"/>
              </w:numPr>
              <w:spacing w:line="259" w:lineRule="auto"/>
              <w:rPr>
                <w:rFonts w:asciiTheme="majorHAnsi" w:hAnsiTheme="majorHAnsi" w:cstheme="majorHAnsi"/>
              </w:rPr>
            </w:pPr>
            <w:r w:rsidRPr="005E2741">
              <w:rPr>
                <w:rFonts w:asciiTheme="majorHAnsi" w:eastAsia="Gill Sans MT" w:hAnsiTheme="majorHAnsi" w:cstheme="majorHAnsi"/>
                <w:sz w:val="20"/>
              </w:rPr>
              <w:t xml:space="preserve">Christians believe that Jesus calls them to sacrifice their own needs to the needs of others, and some are prepared to die for others and for their faith. </w:t>
            </w:r>
          </w:p>
        </w:tc>
      </w:tr>
      <w:tr w:rsidR="009A4785" w:rsidRPr="005E2741" w14:paraId="601540D1" w14:textId="77777777" w:rsidTr="009A4785">
        <w:tblPrEx>
          <w:tblCellMar>
            <w:right w:w="66" w:type="dxa"/>
          </w:tblCellMar>
        </w:tblPrEx>
        <w:trPr>
          <w:cantSplit/>
          <w:trHeight w:val="4647"/>
        </w:trPr>
        <w:tc>
          <w:tcPr>
            <w:tcW w:w="846" w:type="dxa"/>
            <w:tcBorders>
              <w:top w:val="single" w:sz="4" w:space="0" w:color="000000"/>
              <w:left w:val="single" w:sz="4" w:space="0" w:color="FFFFFF"/>
              <w:bottom w:val="nil"/>
              <w:right w:val="single" w:sz="4" w:space="0" w:color="000000"/>
            </w:tcBorders>
            <w:shd w:val="clear" w:color="auto" w:fill="2E74B5" w:themeFill="accent1" w:themeFillShade="BF"/>
            <w:textDirection w:val="btLr"/>
          </w:tcPr>
          <w:p w14:paraId="010575FF" w14:textId="4EAE5501" w:rsidR="000E0767" w:rsidRPr="005E2741" w:rsidRDefault="009A4785" w:rsidP="009A4785">
            <w:pPr>
              <w:ind w:left="48" w:right="113"/>
              <w:jc w:val="right"/>
              <w:rPr>
                <w:rFonts w:asciiTheme="majorHAnsi" w:hAnsiTheme="majorHAnsi" w:cstheme="majorHAnsi"/>
              </w:rPr>
            </w:pPr>
            <w:r w:rsidRPr="005E2741">
              <w:rPr>
                <w:rFonts w:asciiTheme="majorHAnsi" w:hAnsiTheme="majorHAnsi" w:cstheme="majorHAnsi"/>
              </w:rPr>
              <w:lastRenderedPageBreak/>
              <w:t>Kingdom of God</w:t>
            </w:r>
          </w:p>
        </w:tc>
        <w:tc>
          <w:tcPr>
            <w:tcW w:w="492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14:paraId="498C61AC"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sz w:val="20"/>
              </w:rPr>
              <w:t xml:space="preserve"> </w:t>
            </w:r>
          </w:p>
        </w:tc>
        <w:tc>
          <w:tcPr>
            <w:tcW w:w="492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14:paraId="298BD981" w14:textId="77777777" w:rsidR="000E0767" w:rsidRPr="005E2741" w:rsidRDefault="000E0767" w:rsidP="000E0767">
            <w:pPr>
              <w:rPr>
                <w:rFonts w:asciiTheme="majorHAnsi" w:hAnsiTheme="majorHAnsi" w:cstheme="majorHAnsi"/>
              </w:rPr>
            </w:pPr>
            <w:r w:rsidRPr="005E2741">
              <w:rPr>
                <w:rFonts w:asciiTheme="majorHAnsi" w:eastAsia="Gill Sans MT" w:hAnsiTheme="majorHAnsi" w:cstheme="majorHAnsi"/>
                <w:sz w:val="20"/>
              </w:rPr>
              <w:t xml:space="preserve"> </w:t>
            </w:r>
          </w:p>
        </w:tc>
        <w:tc>
          <w:tcPr>
            <w:tcW w:w="492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14:paraId="7523FCE2" w14:textId="77777777" w:rsidR="000E0767" w:rsidRPr="005E2741" w:rsidRDefault="000E0767" w:rsidP="000E0767">
            <w:pPr>
              <w:numPr>
                <w:ilvl w:val="0"/>
                <w:numId w:val="20"/>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that Jesus inaugurated the ‘Kingdom of God’ – </w:t>
            </w:r>
            <w:proofErr w:type="gramStart"/>
            <w:r w:rsidRPr="005E2741">
              <w:rPr>
                <w:rFonts w:asciiTheme="majorHAnsi" w:eastAsia="Gill Sans MT" w:hAnsiTheme="majorHAnsi" w:cstheme="majorHAnsi"/>
                <w:sz w:val="20"/>
              </w:rPr>
              <w:t>i.e.</w:t>
            </w:r>
            <w:proofErr w:type="gramEnd"/>
            <w:r w:rsidRPr="005E2741">
              <w:rPr>
                <w:rFonts w:asciiTheme="majorHAnsi" w:eastAsia="Gill Sans MT" w:hAnsiTheme="majorHAnsi" w:cstheme="majorHAnsi"/>
                <w:sz w:val="20"/>
              </w:rPr>
              <w:t xml:space="preserve"> Jesus’ whole life was a demonstration of his belief that God is king, not just in heaven but here and now (‘Your kingdom come, your will be done on earth as it is in heaven’). </w:t>
            </w:r>
          </w:p>
          <w:p w14:paraId="00A94DD6" w14:textId="77777777" w:rsidR="000E0767" w:rsidRPr="005E2741" w:rsidRDefault="000E0767" w:rsidP="000E0767">
            <w:pPr>
              <w:numPr>
                <w:ilvl w:val="0"/>
                <w:numId w:val="20"/>
              </w:numPr>
              <w:spacing w:after="1" w:line="238" w:lineRule="auto"/>
              <w:rPr>
                <w:rFonts w:asciiTheme="majorHAnsi" w:hAnsiTheme="majorHAnsi" w:cstheme="majorHAnsi"/>
              </w:rPr>
            </w:pPr>
            <w:r w:rsidRPr="005E2741">
              <w:rPr>
                <w:rFonts w:asciiTheme="majorHAnsi" w:eastAsia="Gill Sans MT" w:hAnsiTheme="majorHAnsi" w:cstheme="majorHAnsi"/>
                <w:sz w:val="20"/>
              </w:rPr>
              <w:t xml:space="preserve">Christians believe Jesus is still alive, and rules in their hearts and lives through the Holy Spirit, if they let him. </w:t>
            </w:r>
          </w:p>
          <w:p w14:paraId="7A1BB539" w14:textId="77777777" w:rsidR="000E0767" w:rsidRPr="005E2741" w:rsidRDefault="000E0767" w:rsidP="000E0767">
            <w:pPr>
              <w:numPr>
                <w:ilvl w:val="0"/>
                <w:numId w:val="20"/>
              </w:numPr>
              <w:spacing w:after="1" w:line="239" w:lineRule="auto"/>
              <w:rPr>
                <w:rFonts w:asciiTheme="majorHAnsi" w:hAnsiTheme="majorHAnsi" w:cstheme="majorHAnsi"/>
              </w:rPr>
            </w:pPr>
            <w:r w:rsidRPr="005E2741">
              <w:rPr>
                <w:rFonts w:asciiTheme="majorHAnsi" w:eastAsia="Gill Sans MT" w:hAnsiTheme="majorHAnsi" w:cstheme="majorHAnsi"/>
                <w:sz w:val="20"/>
              </w:rPr>
              <w:t xml:space="preserve">Christians believe that after Jesus returned to be with God the Father, he sent the Holy Spirit at Pentecost to help the Church to make Jesus’ invisible kingdom visible by living lives that reflect the love of God. </w:t>
            </w:r>
          </w:p>
          <w:p w14:paraId="14044B8A" w14:textId="77777777" w:rsidR="000E0767" w:rsidRPr="005E2741" w:rsidRDefault="000E0767" w:rsidP="000E0767">
            <w:pPr>
              <w:numPr>
                <w:ilvl w:val="0"/>
                <w:numId w:val="20"/>
              </w:numPr>
              <w:spacing w:after="2" w:line="237" w:lineRule="auto"/>
              <w:rPr>
                <w:rFonts w:asciiTheme="majorHAnsi" w:hAnsiTheme="majorHAnsi" w:cstheme="majorHAnsi"/>
              </w:rPr>
            </w:pPr>
            <w:r w:rsidRPr="005E2741">
              <w:rPr>
                <w:rFonts w:asciiTheme="majorHAnsi" w:eastAsia="Gill Sans MT" w:hAnsiTheme="majorHAnsi" w:cstheme="majorHAnsi"/>
                <w:sz w:val="20"/>
              </w:rPr>
              <w:t xml:space="preserve">Christians celebrate Pentecost as the beginning of the Church. </w:t>
            </w:r>
          </w:p>
          <w:p w14:paraId="03D2A782" w14:textId="77777777" w:rsidR="000E0767" w:rsidRPr="005E2741" w:rsidRDefault="000E0767" w:rsidP="000E0767">
            <w:pPr>
              <w:numPr>
                <w:ilvl w:val="0"/>
                <w:numId w:val="20"/>
              </w:numPr>
              <w:spacing w:line="259" w:lineRule="auto"/>
              <w:rPr>
                <w:rFonts w:asciiTheme="majorHAnsi" w:hAnsiTheme="majorHAnsi" w:cstheme="majorHAnsi"/>
              </w:rPr>
            </w:pPr>
            <w:r w:rsidRPr="005E2741">
              <w:rPr>
                <w:rFonts w:asciiTheme="majorHAnsi" w:eastAsia="Gill Sans MT" w:hAnsiTheme="majorHAnsi" w:cstheme="majorHAnsi"/>
                <w:sz w:val="20"/>
              </w:rPr>
              <w:t xml:space="preserve">Staying connected to Jesus means that the fruit of the Spirit can grow in the lives of Christians. </w:t>
            </w:r>
          </w:p>
        </w:tc>
        <w:tc>
          <w:tcPr>
            <w:tcW w:w="4925"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14:paraId="4370C672" w14:textId="77777777" w:rsidR="000E0767" w:rsidRPr="005E2741" w:rsidRDefault="000E0767" w:rsidP="000E0767">
            <w:pPr>
              <w:numPr>
                <w:ilvl w:val="0"/>
                <w:numId w:val="21"/>
              </w:numPr>
              <w:spacing w:line="239" w:lineRule="auto"/>
              <w:rPr>
                <w:rFonts w:asciiTheme="majorHAnsi" w:hAnsiTheme="majorHAnsi" w:cstheme="majorHAnsi"/>
              </w:rPr>
            </w:pPr>
            <w:r w:rsidRPr="005E2741">
              <w:rPr>
                <w:rFonts w:asciiTheme="majorHAnsi" w:eastAsia="Gill Sans MT" w:hAnsiTheme="majorHAnsi" w:cstheme="majorHAnsi"/>
                <w:sz w:val="20"/>
              </w:rPr>
              <w:t xml:space="preserve">Jesus told many parables about the Kingdom of God. These suggest that God’s rule has begun, through the life, teaching and example of Jesus, and subsequently through the lives of Christians who live in obedience to God. </w:t>
            </w:r>
          </w:p>
          <w:p w14:paraId="5879E14C" w14:textId="77777777" w:rsidR="000E0767" w:rsidRPr="005E2741" w:rsidRDefault="000E0767" w:rsidP="000E0767">
            <w:pPr>
              <w:numPr>
                <w:ilvl w:val="0"/>
                <w:numId w:val="21"/>
              </w:numPr>
              <w:rPr>
                <w:rFonts w:asciiTheme="majorHAnsi" w:hAnsiTheme="majorHAnsi" w:cstheme="majorHAnsi"/>
              </w:rPr>
            </w:pPr>
            <w:r w:rsidRPr="005E2741">
              <w:rPr>
                <w:rFonts w:asciiTheme="majorHAnsi" w:eastAsia="Gill Sans MT" w:hAnsiTheme="majorHAnsi" w:cstheme="majorHAnsi"/>
                <w:sz w:val="20"/>
              </w:rPr>
              <w:t xml:space="preserve">The parables suggest that there will be a future Kingdom, where God’s reign will be complete. </w:t>
            </w:r>
          </w:p>
          <w:p w14:paraId="56C5114D" w14:textId="77777777" w:rsidR="000E0767" w:rsidRPr="005E2741" w:rsidRDefault="000E0767" w:rsidP="000E0767">
            <w:pPr>
              <w:numPr>
                <w:ilvl w:val="0"/>
                <w:numId w:val="21"/>
              </w:numPr>
              <w:spacing w:after="2" w:line="237" w:lineRule="auto"/>
              <w:rPr>
                <w:rFonts w:asciiTheme="majorHAnsi" w:hAnsiTheme="majorHAnsi" w:cstheme="majorHAnsi"/>
              </w:rPr>
            </w:pPr>
            <w:r w:rsidRPr="005E2741">
              <w:rPr>
                <w:rFonts w:asciiTheme="majorHAnsi" w:eastAsia="Gill Sans MT" w:hAnsiTheme="majorHAnsi" w:cstheme="majorHAnsi"/>
                <w:sz w:val="20"/>
              </w:rPr>
              <w:t xml:space="preserve">The Kingdom is compared to a feast where all are invited to join in. Not everyone chooses to do so. </w:t>
            </w:r>
          </w:p>
          <w:p w14:paraId="61359801" w14:textId="77777777" w:rsidR="000E0767" w:rsidRPr="005E2741" w:rsidRDefault="000E0767" w:rsidP="000E0767">
            <w:pPr>
              <w:numPr>
                <w:ilvl w:val="0"/>
                <w:numId w:val="21"/>
              </w:numPr>
              <w:spacing w:line="259" w:lineRule="auto"/>
              <w:rPr>
                <w:rFonts w:asciiTheme="majorHAnsi" w:hAnsiTheme="majorHAnsi" w:cstheme="majorHAnsi"/>
              </w:rPr>
            </w:pPr>
            <w:r w:rsidRPr="005E2741">
              <w:rPr>
                <w:rFonts w:asciiTheme="majorHAnsi" w:eastAsia="Gill Sans MT" w:hAnsiTheme="majorHAnsi" w:cstheme="majorHAnsi"/>
                <w:sz w:val="20"/>
              </w:rPr>
              <w:t xml:space="preserve">Many Christians try to extend the Kingdom of God by challenging unjust social structures in their locality and in the world. </w:t>
            </w:r>
          </w:p>
        </w:tc>
      </w:tr>
    </w:tbl>
    <w:p w14:paraId="5ACFF254" w14:textId="77777777" w:rsidR="000E0767" w:rsidRPr="005E2741" w:rsidRDefault="000E0767" w:rsidP="00A46D3B">
      <w:pPr>
        <w:jc w:val="center"/>
        <w:rPr>
          <w:rFonts w:asciiTheme="majorHAnsi" w:hAnsiTheme="majorHAnsi" w:cstheme="majorHAnsi"/>
          <w:b/>
          <w:sz w:val="44"/>
          <w:u w:val="single"/>
          <w:lang w:val="en-US"/>
        </w:rPr>
      </w:pPr>
    </w:p>
    <w:tbl>
      <w:tblPr>
        <w:tblStyle w:val="TableGrid0"/>
        <w:tblpPr w:leftFromText="180" w:rightFromText="180" w:vertAnchor="text" w:tblpY="1"/>
        <w:tblOverlap w:val="never"/>
        <w:tblW w:w="20549" w:type="dxa"/>
        <w:tblInd w:w="0" w:type="dxa"/>
        <w:tblCellMar>
          <w:top w:w="34" w:type="dxa"/>
          <w:left w:w="107" w:type="dxa"/>
          <w:right w:w="68" w:type="dxa"/>
        </w:tblCellMar>
        <w:tblLook w:val="04A0" w:firstRow="1" w:lastRow="0" w:firstColumn="1" w:lastColumn="0" w:noHBand="0" w:noVBand="1"/>
      </w:tblPr>
      <w:tblGrid>
        <w:gridCol w:w="861"/>
        <w:gridCol w:w="2972"/>
        <w:gridCol w:w="1950"/>
        <w:gridCol w:w="4922"/>
        <w:gridCol w:w="494"/>
        <w:gridCol w:w="4428"/>
        <w:gridCol w:w="4922"/>
      </w:tblGrid>
      <w:tr w:rsidR="00E733F5" w:rsidRPr="005E2741" w14:paraId="6994FEA9" w14:textId="2A9DF3A7" w:rsidTr="003836CB">
        <w:trPr>
          <w:trHeight w:val="425"/>
        </w:trPr>
        <w:tc>
          <w:tcPr>
            <w:tcW w:w="861" w:type="dxa"/>
            <w:tcBorders>
              <w:top w:val="single" w:sz="4" w:space="0" w:color="000000"/>
              <w:left w:val="single" w:sz="4" w:space="0" w:color="000000"/>
              <w:bottom w:val="single" w:sz="4" w:space="0" w:color="000000"/>
              <w:right w:val="nil"/>
            </w:tcBorders>
            <w:shd w:val="clear" w:color="auto" w:fill="4472C4"/>
          </w:tcPr>
          <w:p w14:paraId="7A720DE1" w14:textId="77777777" w:rsidR="00E733F5" w:rsidRPr="005E2741" w:rsidRDefault="00E733F5" w:rsidP="003836CB">
            <w:pPr>
              <w:spacing w:after="160"/>
              <w:rPr>
                <w:rFonts w:asciiTheme="majorHAnsi" w:hAnsiTheme="majorHAnsi" w:cstheme="majorHAnsi"/>
              </w:rPr>
            </w:pPr>
          </w:p>
        </w:tc>
        <w:tc>
          <w:tcPr>
            <w:tcW w:w="2972" w:type="dxa"/>
            <w:tcBorders>
              <w:top w:val="single" w:sz="4" w:space="0" w:color="000000"/>
              <w:left w:val="nil"/>
              <w:bottom w:val="single" w:sz="4" w:space="0" w:color="000000"/>
              <w:right w:val="nil"/>
            </w:tcBorders>
            <w:shd w:val="clear" w:color="auto" w:fill="4472C4"/>
          </w:tcPr>
          <w:p w14:paraId="048B63C2" w14:textId="77777777" w:rsidR="00E733F5" w:rsidRPr="005E2741" w:rsidRDefault="00E733F5" w:rsidP="003836CB">
            <w:pPr>
              <w:spacing w:after="160"/>
              <w:rPr>
                <w:rFonts w:asciiTheme="majorHAnsi" w:hAnsiTheme="majorHAnsi" w:cstheme="majorHAnsi"/>
              </w:rPr>
            </w:pPr>
          </w:p>
        </w:tc>
        <w:tc>
          <w:tcPr>
            <w:tcW w:w="7366" w:type="dxa"/>
            <w:gridSpan w:val="3"/>
            <w:tcBorders>
              <w:top w:val="single" w:sz="4" w:space="0" w:color="000000"/>
              <w:left w:val="nil"/>
              <w:bottom w:val="single" w:sz="4" w:space="0" w:color="000000"/>
              <w:right w:val="nil"/>
            </w:tcBorders>
            <w:shd w:val="clear" w:color="auto" w:fill="4472C4"/>
          </w:tcPr>
          <w:p w14:paraId="727EB60E" w14:textId="2DF9D305" w:rsidR="00E733F5" w:rsidRPr="005E2741" w:rsidRDefault="00E733F5" w:rsidP="003836CB">
            <w:pPr>
              <w:ind w:left="1888"/>
              <w:rPr>
                <w:rFonts w:asciiTheme="majorHAnsi" w:hAnsiTheme="majorHAnsi" w:cstheme="majorHAnsi"/>
              </w:rPr>
            </w:pPr>
            <w:r w:rsidRPr="005E2741">
              <w:rPr>
                <w:rFonts w:asciiTheme="majorHAnsi" w:eastAsia="Gill Sans MT" w:hAnsiTheme="majorHAnsi" w:cstheme="majorHAnsi"/>
                <w:color w:val="FFFFFF"/>
                <w:sz w:val="20"/>
              </w:rPr>
              <w:t xml:space="preserve">Discovery RE knowledge progression grid </w:t>
            </w:r>
          </w:p>
        </w:tc>
        <w:tc>
          <w:tcPr>
            <w:tcW w:w="9350" w:type="dxa"/>
            <w:gridSpan w:val="2"/>
            <w:tcBorders>
              <w:top w:val="single" w:sz="4" w:space="0" w:color="000000"/>
              <w:left w:val="nil"/>
              <w:bottom w:val="single" w:sz="4" w:space="0" w:color="000000"/>
              <w:right w:val="single" w:sz="4" w:space="0" w:color="000000"/>
            </w:tcBorders>
            <w:shd w:val="clear" w:color="auto" w:fill="4472C4"/>
          </w:tcPr>
          <w:p w14:paraId="021B3A37" w14:textId="77777777" w:rsidR="00E733F5" w:rsidRPr="005E2741" w:rsidRDefault="00E733F5" w:rsidP="003836CB">
            <w:pPr>
              <w:spacing w:after="160"/>
              <w:rPr>
                <w:rFonts w:asciiTheme="majorHAnsi" w:hAnsiTheme="majorHAnsi" w:cstheme="majorHAnsi"/>
              </w:rPr>
            </w:pPr>
          </w:p>
        </w:tc>
      </w:tr>
      <w:tr w:rsidR="00E733F5" w:rsidRPr="005E2741" w14:paraId="43AAAB25" w14:textId="3F3C00F5" w:rsidTr="003836CB">
        <w:trPr>
          <w:trHeight w:val="426"/>
        </w:trPr>
        <w:tc>
          <w:tcPr>
            <w:tcW w:w="861" w:type="dxa"/>
            <w:tcBorders>
              <w:top w:val="single" w:sz="4" w:space="0" w:color="000000"/>
              <w:left w:val="single" w:sz="4" w:space="0" w:color="000000"/>
              <w:bottom w:val="single" w:sz="4" w:space="0" w:color="000000"/>
              <w:right w:val="single" w:sz="4" w:space="0" w:color="000000"/>
            </w:tcBorders>
            <w:shd w:val="clear" w:color="auto" w:fill="4472C4"/>
          </w:tcPr>
          <w:p w14:paraId="13FA7975" w14:textId="77777777" w:rsidR="00E733F5" w:rsidRPr="005E2741" w:rsidRDefault="00E733F5" w:rsidP="003836CB">
            <w:pPr>
              <w:rPr>
                <w:rFonts w:asciiTheme="majorHAnsi" w:hAnsiTheme="majorHAnsi" w:cstheme="majorHAnsi"/>
              </w:rPr>
            </w:pPr>
            <w:r w:rsidRPr="005E2741">
              <w:rPr>
                <w:rFonts w:asciiTheme="majorHAnsi" w:eastAsia="Gill Sans MT" w:hAnsiTheme="majorHAnsi" w:cstheme="majorHAnsi"/>
                <w:color w:val="FFFFFF"/>
                <w:sz w:val="20"/>
              </w:rPr>
              <w:t xml:space="preserve"> </w: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B4C6E7"/>
          </w:tcPr>
          <w:p w14:paraId="0B1242BE" w14:textId="64231000" w:rsidR="00E733F5" w:rsidRPr="005E2741" w:rsidRDefault="00E733F5" w:rsidP="003836CB">
            <w:pPr>
              <w:ind w:right="41"/>
              <w:jc w:val="center"/>
              <w:rPr>
                <w:rFonts w:asciiTheme="majorHAnsi" w:hAnsiTheme="majorHAnsi" w:cstheme="majorHAnsi"/>
              </w:rPr>
            </w:pPr>
            <w:r w:rsidRPr="005E2741">
              <w:rPr>
                <w:rFonts w:asciiTheme="majorHAnsi" w:hAnsiTheme="majorHAnsi" w:cstheme="majorHAnsi"/>
              </w:rPr>
              <w:t>Judaism</w:t>
            </w:r>
          </w:p>
        </w:tc>
        <w:tc>
          <w:tcPr>
            <w:tcW w:w="4922" w:type="dxa"/>
            <w:tcBorders>
              <w:top w:val="single" w:sz="4" w:space="0" w:color="000000"/>
              <w:left w:val="single" w:sz="4" w:space="0" w:color="000000"/>
              <w:bottom w:val="single" w:sz="4" w:space="0" w:color="000000"/>
              <w:right w:val="single" w:sz="4" w:space="0" w:color="000000"/>
            </w:tcBorders>
            <w:shd w:val="clear" w:color="auto" w:fill="B4C6E7"/>
          </w:tcPr>
          <w:p w14:paraId="56972034" w14:textId="4C153943" w:rsidR="00E733F5" w:rsidRPr="005E2741" w:rsidRDefault="00E733F5" w:rsidP="003836CB">
            <w:pPr>
              <w:ind w:right="41"/>
              <w:jc w:val="center"/>
              <w:rPr>
                <w:rFonts w:asciiTheme="majorHAnsi" w:hAnsiTheme="majorHAnsi" w:cstheme="majorHAnsi"/>
              </w:rPr>
            </w:pPr>
            <w:r w:rsidRPr="005E2741">
              <w:rPr>
                <w:rFonts w:asciiTheme="majorHAnsi" w:eastAsia="Gill Sans MT" w:hAnsiTheme="majorHAnsi" w:cstheme="majorHAnsi"/>
                <w:sz w:val="20"/>
              </w:rPr>
              <w:t>Islam</w: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B4C6E7"/>
          </w:tcPr>
          <w:p w14:paraId="7EBB5908" w14:textId="5B4C3070" w:rsidR="00E733F5" w:rsidRPr="005E2741" w:rsidRDefault="00E733F5" w:rsidP="003836CB">
            <w:pPr>
              <w:ind w:right="42"/>
              <w:jc w:val="center"/>
              <w:rPr>
                <w:rFonts w:asciiTheme="majorHAnsi" w:hAnsiTheme="majorHAnsi" w:cstheme="majorHAnsi"/>
              </w:rPr>
            </w:pPr>
            <w:r w:rsidRPr="005E2741">
              <w:rPr>
                <w:rFonts w:asciiTheme="majorHAnsi" w:eastAsia="Gill Sans MT" w:hAnsiTheme="majorHAnsi" w:cstheme="majorHAnsi"/>
                <w:sz w:val="20"/>
              </w:rPr>
              <w:t xml:space="preserve">Hinduism </w:t>
            </w:r>
          </w:p>
        </w:tc>
        <w:tc>
          <w:tcPr>
            <w:tcW w:w="4922" w:type="dxa"/>
            <w:tcBorders>
              <w:top w:val="single" w:sz="4" w:space="0" w:color="000000"/>
              <w:left w:val="single" w:sz="4" w:space="0" w:color="000000"/>
              <w:bottom w:val="single" w:sz="4" w:space="0" w:color="000000"/>
              <w:right w:val="single" w:sz="4" w:space="0" w:color="000000"/>
            </w:tcBorders>
            <w:shd w:val="clear" w:color="auto" w:fill="B4C6E7"/>
          </w:tcPr>
          <w:p w14:paraId="7453888E" w14:textId="3741A07C" w:rsidR="00E733F5" w:rsidRPr="005E2741" w:rsidRDefault="00E733F5" w:rsidP="003836CB">
            <w:pPr>
              <w:ind w:right="40"/>
              <w:jc w:val="center"/>
              <w:rPr>
                <w:rFonts w:asciiTheme="majorHAnsi" w:hAnsiTheme="majorHAnsi" w:cstheme="majorHAnsi"/>
              </w:rPr>
            </w:pPr>
            <w:r w:rsidRPr="005E2741">
              <w:rPr>
                <w:rFonts w:asciiTheme="majorHAnsi" w:eastAsia="Gill Sans MT" w:hAnsiTheme="majorHAnsi" w:cstheme="majorHAnsi"/>
                <w:sz w:val="20"/>
              </w:rPr>
              <w:t xml:space="preserve">Sikhism </w:t>
            </w:r>
          </w:p>
        </w:tc>
      </w:tr>
      <w:tr w:rsidR="00E733F5" w:rsidRPr="005E2741" w14:paraId="10BB2B56" w14:textId="22C27C9D" w:rsidTr="003836CB">
        <w:trPr>
          <w:trHeight w:val="3267"/>
        </w:trPr>
        <w:tc>
          <w:tcPr>
            <w:tcW w:w="861" w:type="dxa"/>
            <w:tcBorders>
              <w:top w:val="single" w:sz="4" w:space="0" w:color="000000"/>
              <w:bottom w:val="single" w:sz="4" w:space="0" w:color="000000"/>
              <w:right w:val="single" w:sz="4" w:space="0" w:color="000000"/>
            </w:tcBorders>
            <w:shd w:val="clear" w:color="auto" w:fill="FFC000"/>
          </w:tcPr>
          <w:p w14:paraId="05747227" w14:textId="0071C8EF" w:rsidR="00E733F5" w:rsidRPr="005E2741" w:rsidRDefault="00E733F5" w:rsidP="003836CB">
            <w:pPr>
              <w:ind w:left="50"/>
              <w:rPr>
                <w:rFonts w:asciiTheme="majorHAnsi" w:hAnsiTheme="majorHAnsi" w:cstheme="majorHAnsi"/>
              </w:rPr>
            </w:pPr>
            <w:r w:rsidRPr="005E2741">
              <w:rPr>
                <w:rFonts w:asciiTheme="majorHAnsi" w:eastAsiaTheme="minorHAnsi" w:hAnsiTheme="majorHAnsi" w:cstheme="majorHAnsi"/>
                <w:lang w:eastAsia="en-US"/>
              </w:rPr>
              <w:t>EYFS</w:t>
            </w:r>
            <w:r w:rsidRPr="005E2741">
              <w:rPr>
                <w:rFonts w:asciiTheme="majorHAnsi" w:eastAsia="Calibri" w:hAnsiTheme="majorHAnsi" w:cstheme="majorHAnsi"/>
                <w:b/>
                <w:noProof/>
              </w:rPr>
              <mc:AlternateContent>
                <mc:Choice Requires="wpg">
                  <w:drawing>
                    <wp:inline distT="0" distB="0" distL="0" distR="0" wp14:anchorId="777A4107" wp14:editId="281DB1FD">
                      <wp:extent cx="403860" cy="830580"/>
                      <wp:effectExtent l="0" t="0" r="0" b="0"/>
                      <wp:docPr id="1" name="Group 1"/>
                      <wp:cNvGraphicFramePr/>
                      <a:graphic xmlns:a="http://schemas.openxmlformats.org/drawingml/2006/main">
                        <a:graphicData uri="http://schemas.microsoft.com/office/word/2010/wordprocessingGroup">
                          <wpg:wgp>
                            <wpg:cNvGrpSpPr/>
                            <wpg:grpSpPr>
                              <a:xfrm>
                                <a:off x="0" y="0"/>
                                <a:ext cx="403860" cy="830580"/>
                                <a:chOff x="0" y="0"/>
                                <a:chExt cx="116548" cy="288149"/>
                              </a:xfrm>
                            </wpg:grpSpPr>
                            <wps:wsp>
                              <wps:cNvPr id="3" name="Rectangle 3"/>
                              <wps:cNvSpPr/>
                              <wps:spPr>
                                <a:xfrm rot="-5399999">
                                  <a:off x="-89972" y="43167"/>
                                  <a:ext cx="334955" cy="155009"/>
                                </a:xfrm>
                                <a:prstGeom prst="rect">
                                  <a:avLst/>
                                </a:prstGeom>
                                <a:ln>
                                  <a:noFill/>
                                </a:ln>
                              </wps:spPr>
                              <wps:txbx>
                                <w:txbxContent>
                                  <w:p w14:paraId="664105EC" w14:textId="6F8962F6" w:rsidR="00E733F5" w:rsidRDefault="00E733F5" w:rsidP="00E733F5"/>
                                </w:txbxContent>
                              </wps:txbx>
                              <wps:bodyPr horzOverflow="overflow" vert="horz" lIns="0" tIns="0" rIns="0" bIns="0" rtlCol="0">
                                <a:noAutofit/>
                              </wps:bodyPr>
                            </wps:wsp>
                            <wps:wsp>
                              <wps:cNvPr id="4" name="Rectangle 4"/>
                              <wps:cNvSpPr/>
                              <wps:spPr>
                                <a:xfrm rot="-5399999">
                                  <a:off x="54120" y="-65723"/>
                                  <a:ext cx="46769" cy="155009"/>
                                </a:xfrm>
                                <a:prstGeom prst="rect">
                                  <a:avLst/>
                                </a:prstGeom>
                                <a:ln>
                                  <a:noFill/>
                                </a:ln>
                              </wps:spPr>
                              <wps:txbx>
                                <w:txbxContent>
                                  <w:p w14:paraId="2969373F" w14:textId="77777777" w:rsidR="00E733F5" w:rsidRDefault="00E733F5" w:rsidP="00E733F5">
                                    <w:r>
                                      <w:rPr>
                                        <w:rFonts w:ascii="Gill Sans MT" w:eastAsia="Gill Sans MT" w:hAnsi="Gill Sans MT" w:cs="Gill Sans MT"/>
                                        <w:color w:val="FFFFFF"/>
                                        <w:sz w:val="20"/>
                                      </w:rPr>
                                      <w:t xml:space="preserve"> </w:t>
                                    </w:r>
                                  </w:p>
                                </w:txbxContent>
                              </wps:txbx>
                              <wps:bodyPr horzOverflow="overflow" vert="horz" lIns="0" tIns="0" rIns="0" bIns="0" rtlCol="0">
                                <a:noAutofit/>
                              </wps:bodyPr>
                            </wps:wsp>
                          </wpg:wgp>
                        </a:graphicData>
                      </a:graphic>
                    </wp:inline>
                  </w:drawing>
                </mc:Choice>
                <mc:Fallback>
                  <w:pict>
                    <v:group w14:anchorId="777A4107" id="Group 1" o:spid="_x0000_s1026" style="width:31.8pt;height:65.4pt;mso-position-horizontal-relative:char;mso-position-vertical-relative:line" coordsize="116548,28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">
                      <v:rect id="Rectangle 3" o:spid="_x0000_s1027" style="position:absolute;left:-89972;top:43167;width:334955;height:1550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664105EC" w14:textId="6F8962F6" w:rsidR="00E733F5" w:rsidRDefault="00E733F5" w:rsidP="00E733F5"/>
                          </w:txbxContent>
                        </v:textbox>
                      </v:rect>
                      <v:rect id="Rectangle 4" o:spid="_x0000_s1028" style="position:absolute;left:54120;top:-65723;width:46769;height:1550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2969373F" w14:textId="77777777" w:rsidR="00E733F5" w:rsidRDefault="00E733F5" w:rsidP="00E733F5">
                              <w:r>
                                <w:rPr>
                                  <w:rFonts w:ascii="Gill Sans MT" w:eastAsia="Gill Sans MT" w:hAnsi="Gill Sans MT" w:cs="Gill Sans MT"/>
                                  <w:color w:val="FFFFFF"/>
                                  <w:sz w:val="20"/>
                                </w:rPr>
                                <w:t xml:space="preserve"> </w:t>
                              </w:r>
                            </w:p>
                          </w:txbxContent>
                        </v:textbox>
                      </v:rect>
                      <w10:anchorlock/>
                    </v:group>
                  </w:pict>
                </mc:Fallback>
              </mc:AlternateContent>
            </w: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FFC000"/>
          </w:tcPr>
          <w:p w14:paraId="5F4BEF20" w14:textId="77777777" w:rsidR="00E733F5" w:rsidRPr="005E2741" w:rsidRDefault="00E733F5" w:rsidP="003836CB">
            <w:pPr>
              <w:ind w:left="1"/>
              <w:rPr>
                <w:rFonts w:asciiTheme="majorHAnsi" w:hAnsiTheme="majorHAnsi" w:cstheme="majorHAnsi"/>
              </w:rPr>
            </w:pPr>
            <w:r w:rsidRPr="005E2741">
              <w:rPr>
                <w:rFonts w:asciiTheme="majorHAnsi" w:eastAsia="Gill Sans MT" w:hAnsiTheme="majorHAnsi" w:cstheme="majorHAnsi"/>
                <w:sz w:val="20"/>
              </w:rPr>
              <w:t xml:space="preserve"> </w:t>
            </w:r>
          </w:p>
        </w:tc>
        <w:tc>
          <w:tcPr>
            <w:tcW w:w="4922" w:type="dxa"/>
            <w:tcBorders>
              <w:top w:val="single" w:sz="4" w:space="0" w:color="000000"/>
              <w:left w:val="single" w:sz="4" w:space="0" w:color="000000"/>
              <w:bottom w:val="single" w:sz="4" w:space="0" w:color="000000"/>
              <w:right w:val="single" w:sz="4" w:space="0" w:color="000000"/>
            </w:tcBorders>
            <w:shd w:val="clear" w:color="auto" w:fill="FFC000"/>
          </w:tcPr>
          <w:p w14:paraId="58C9FC65" w14:textId="14CAA91E" w:rsidR="00E733F5" w:rsidRPr="005E2741" w:rsidRDefault="00E733F5" w:rsidP="003836CB">
            <w:pPr>
              <w:spacing w:line="259" w:lineRule="auto"/>
              <w:rPr>
                <w:rFonts w:asciiTheme="majorHAnsi" w:hAnsiTheme="majorHAnsi" w:cstheme="majorHAnsi"/>
              </w:rPr>
            </w:pPr>
          </w:p>
        </w:tc>
        <w:tc>
          <w:tcPr>
            <w:tcW w:w="4922" w:type="dxa"/>
            <w:gridSpan w:val="2"/>
            <w:tcBorders>
              <w:top w:val="single" w:sz="4" w:space="0" w:color="000000"/>
              <w:left w:val="single" w:sz="4" w:space="0" w:color="000000"/>
              <w:bottom w:val="single" w:sz="4" w:space="0" w:color="000000"/>
              <w:right w:val="single" w:sz="4" w:space="0" w:color="000000"/>
            </w:tcBorders>
            <w:shd w:val="clear" w:color="auto" w:fill="FFC000"/>
          </w:tcPr>
          <w:p w14:paraId="57E48755" w14:textId="2292CD43" w:rsidR="00E733F5" w:rsidRPr="005E2741" w:rsidRDefault="00E733F5" w:rsidP="003836CB">
            <w:pPr>
              <w:ind w:left="1"/>
              <w:rPr>
                <w:rFonts w:asciiTheme="majorHAnsi" w:hAnsiTheme="majorHAnsi" w:cstheme="majorHAnsi"/>
              </w:rPr>
            </w:pPr>
          </w:p>
        </w:tc>
        <w:tc>
          <w:tcPr>
            <w:tcW w:w="4922" w:type="dxa"/>
            <w:tcBorders>
              <w:top w:val="single" w:sz="4" w:space="0" w:color="000000"/>
              <w:left w:val="single" w:sz="4" w:space="0" w:color="000000"/>
              <w:bottom w:val="single" w:sz="4" w:space="0" w:color="000000"/>
            </w:tcBorders>
            <w:shd w:val="clear" w:color="auto" w:fill="FFC000"/>
          </w:tcPr>
          <w:p w14:paraId="4C84764C" w14:textId="03670761" w:rsidR="00E733F5" w:rsidRPr="005E2741" w:rsidRDefault="00E733F5" w:rsidP="005E2741">
            <w:pPr>
              <w:spacing w:line="259" w:lineRule="auto"/>
              <w:ind w:right="88"/>
              <w:rPr>
                <w:rFonts w:asciiTheme="majorHAnsi" w:hAnsiTheme="majorHAnsi" w:cstheme="majorHAnsi"/>
              </w:rPr>
            </w:pPr>
          </w:p>
        </w:tc>
      </w:tr>
      <w:tr w:rsidR="00040CC7" w:rsidRPr="005E2741" w14:paraId="4883E997" w14:textId="77777777" w:rsidTr="003836CB">
        <w:trPr>
          <w:trHeight w:val="2712"/>
        </w:trPr>
        <w:tc>
          <w:tcPr>
            <w:tcW w:w="861" w:type="dxa"/>
            <w:vMerge w:val="restart"/>
            <w:tcBorders>
              <w:top w:val="single" w:sz="4" w:space="0" w:color="000000"/>
              <w:right w:val="single" w:sz="4" w:space="0" w:color="000000"/>
            </w:tcBorders>
            <w:shd w:val="clear" w:color="auto" w:fill="FFC000"/>
          </w:tcPr>
          <w:p w14:paraId="668F6C62" w14:textId="77777777" w:rsidR="00040CC7" w:rsidRPr="005E2741" w:rsidRDefault="00040CC7" w:rsidP="003836CB">
            <w:pPr>
              <w:ind w:left="50"/>
              <w:rPr>
                <w:rFonts w:asciiTheme="majorHAnsi" w:eastAsia="Calibri" w:hAnsiTheme="majorHAnsi" w:cstheme="majorHAnsi"/>
                <w:b/>
                <w:noProof/>
              </w:rPr>
            </w:pPr>
          </w:p>
          <w:p w14:paraId="640ABFFE" w14:textId="77777777" w:rsidR="00040CC7" w:rsidRPr="005E2741" w:rsidRDefault="00040CC7" w:rsidP="003836CB">
            <w:pPr>
              <w:ind w:left="50"/>
              <w:rPr>
                <w:rFonts w:asciiTheme="majorHAnsi" w:eastAsia="Calibri" w:hAnsiTheme="majorHAnsi" w:cstheme="majorHAnsi"/>
                <w:b/>
                <w:noProof/>
              </w:rPr>
            </w:pPr>
            <w:r w:rsidRPr="005E2741">
              <w:rPr>
                <w:rFonts w:asciiTheme="majorHAnsi" w:eastAsia="Calibri" w:hAnsiTheme="majorHAnsi" w:cstheme="majorHAnsi"/>
                <w:b/>
                <w:noProof/>
              </w:rPr>
              <w:t>Yr 1</w:t>
            </w:r>
          </w:p>
          <w:p w14:paraId="4D3F144C" w14:textId="2B79359E" w:rsidR="00040CC7" w:rsidRPr="005E2741" w:rsidRDefault="00040CC7" w:rsidP="003836CB">
            <w:pPr>
              <w:ind w:left="50"/>
              <w:rPr>
                <w:rFonts w:asciiTheme="majorHAnsi" w:eastAsia="Calibri" w:hAnsiTheme="majorHAnsi" w:cstheme="majorHAnsi"/>
                <w:b/>
                <w:noProof/>
              </w:rPr>
            </w:pPr>
          </w:p>
        </w:tc>
        <w:tc>
          <w:tcPr>
            <w:tcW w:w="4922" w:type="dxa"/>
            <w:gridSpan w:val="2"/>
            <w:tcBorders>
              <w:top w:val="single" w:sz="4" w:space="0" w:color="000000"/>
              <w:left w:val="single" w:sz="4" w:space="0" w:color="000000"/>
              <w:bottom w:val="single" w:sz="4" w:space="0" w:color="auto"/>
              <w:right w:val="single" w:sz="4" w:space="0" w:color="000000"/>
            </w:tcBorders>
            <w:shd w:val="clear" w:color="auto" w:fill="FFC000"/>
          </w:tcPr>
          <w:p w14:paraId="28B5C8E9" w14:textId="4B6F8DE9" w:rsidR="00040CC7"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Shabbat</w:t>
            </w:r>
          </w:p>
          <w:p w14:paraId="2740282E"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tell you which is my favourite day of the week</w:t>
            </w:r>
          </w:p>
          <w:p w14:paraId="63522235"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and talk about food I would like to share in a special</w:t>
            </w:r>
          </w:p>
          <w:p w14:paraId="60F73F9E" w14:textId="3C9F3652"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meal.</w:t>
            </w:r>
          </w:p>
          <w:p w14:paraId="42F3C500" w14:textId="77777777" w:rsidR="003836CB" w:rsidRPr="005E2741" w:rsidRDefault="003836CB" w:rsidP="003836CB">
            <w:pPr>
              <w:autoSpaceDE w:val="0"/>
              <w:autoSpaceDN w:val="0"/>
              <w:adjustRightInd w:val="0"/>
              <w:rPr>
                <w:rFonts w:asciiTheme="majorHAnsi" w:hAnsiTheme="majorHAnsi" w:cstheme="majorHAnsi"/>
                <w:sz w:val="18"/>
                <w:szCs w:val="18"/>
              </w:rPr>
            </w:pPr>
          </w:p>
          <w:p w14:paraId="08506D9D"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use the right names for things that are special to</w:t>
            </w:r>
          </w:p>
          <w:p w14:paraId="1089D204" w14:textId="1CD96958"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Jewish people during Shabbat and explain why.</w:t>
            </w:r>
          </w:p>
          <w:p w14:paraId="5BAB0E5D" w14:textId="77777777" w:rsidR="003836CB" w:rsidRPr="005E2741" w:rsidRDefault="003836CB" w:rsidP="003836CB">
            <w:pPr>
              <w:autoSpaceDE w:val="0"/>
              <w:autoSpaceDN w:val="0"/>
              <w:adjustRightInd w:val="0"/>
              <w:rPr>
                <w:rFonts w:asciiTheme="majorHAnsi" w:hAnsiTheme="majorHAnsi" w:cstheme="majorHAnsi"/>
                <w:sz w:val="18"/>
                <w:szCs w:val="18"/>
              </w:rPr>
            </w:pPr>
          </w:p>
          <w:p w14:paraId="124A9CDA"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start to make a connection between being Jewish</w:t>
            </w:r>
          </w:p>
          <w:p w14:paraId="07FA892B" w14:textId="5CAF9185" w:rsidR="00DE2CE1" w:rsidRPr="005E2741" w:rsidRDefault="003836CB" w:rsidP="003836CB">
            <w:pPr>
              <w:autoSpaceDE w:val="0"/>
              <w:autoSpaceDN w:val="0"/>
              <w:adjustRightInd w:val="0"/>
              <w:rPr>
                <w:rFonts w:asciiTheme="majorHAnsi" w:eastAsia="Gill Sans MT" w:hAnsiTheme="majorHAnsi" w:cstheme="majorHAnsi"/>
                <w:sz w:val="20"/>
                <w:szCs w:val="20"/>
              </w:rPr>
            </w:pPr>
            <w:r w:rsidRPr="005E2741">
              <w:rPr>
                <w:rFonts w:asciiTheme="majorHAnsi" w:hAnsiTheme="majorHAnsi" w:cstheme="majorHAnsi"/>
                <w:sz w:val="18"/>
                <w:szCs w:val="18"/>
              </w:rPr>
              <w:t xml:space="preserve">and decisions about </w:t>
            </w:r>
            <w:r w:rsidRPr="005E2741">
              <w:rPr>
                <w:rFonts w:asciiTheme="majorHAnsi" w:hAnsiTheme="majorHAnsi" w:cstheme="majorHAnsi"/>
                <w:sz w:val="18"/>
                <w:szCs w:val="18"/>
              </w:rPr>
              <w:t>be</w:t>
            </w:r>
            <w:r w:rsidRPr="005E2741">
              <w:rPr>
                <w:rFonts w:asciiTheme="majorHAnsi" w:hAnsiTheme="majorHAnsi" w:cstheme="majorHAnsi"/>
                <w:sz w:val="18"/>
                <w:szCs w:val="18"/>
              </w:rPr>
              <w:t>haviour.</w:t>
            </w:r>
          </w:p>
        </w:tc>
        <w:tc>
          <w:tcPr>
            <w:tcW w:w="4922" w:type="dxa"/>
            <w:vMerge w:val="restart"/>
            <w:tcBorders>
              <w:top w:val="single" w:sz="4" w:space="0" w:color="000000"/>
              <w:left w:val="single" w:sz="4" w:space="0" w:color="000000"/>
              <w:right w:val="single" w:sz="4" w:space="0" w:color="000000"/>
            </w:tcBorders>
            <w:shd w:val="clear" w:color="auto" w:fill="FFC000"/>
          </w:tcPr>
          <w:p w14:paraId="316CFD21" w14:textId="77777777" w:rsidR="00040CC7" w:rsidRPr="005E2741" w:rsidRDefault="00040CC7" w:rsidP="003836CB">
            <w:pPr>
              <w:rPr>
                <w:rFonts w:asciiTheme="majorHAnsi" w:hAnsiTheme="majorHAnsi" w:cstheme="majorHAnsi"/>
              </w:rPr>
            </w:pP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3D37B1E8" w14:textId="77777777" w:rsidR="00040CC7" w:rsidRPr="005E2741" w:rsidRDefault="00040CC7" w:rsidP="003836CB">
            <w:pPr>
              <w:ind w:left="1"/>
              <w:rPr>
                <w:rFonts w:asciiTheme="majorHAnsi" w:hAnsiTheme="majorHAnsi" w:cstheme="majorHAnsi"/>
              </w:rPr>
            </w:pPr>
          </w:p>
        </w:tc>
        <w:tc>
          <w:tcPr>
            <w:tcW w:w="4922" w:type="dxa"/>
            <w:vMerge w:val="restart"/>
            <w:tcBorders>
              <w:top w:val="single" w:sz="4" w:space="0" w:color="000000"/>
              <w:left w:val="single" w:sz="4" w:space="0" w:color="000000"/>
            </w:tcBorders>
            <w:shd w:val="clear" w:color="auto" w:fill="FFC000"/>
          </w:tcPr>
          <w:p w14:paraId="1CB0DFBC" w14:textId="77777777" w:rsidR="00040CC7" w:rsidRPr="005E2741" w:rsidRDefault="00040CC7" w:rsidP="005E2741">
            <w:pPr>
              <w:ind w:right="88"/>
              <w:rPr>
                <w:rFonts w:asciiTheme="majorHAnsi" w:hAnsiTheme="majorHAnsi" w:cstheme="majorHAnsi"/>
              </w:rPr>
            </w:pPr>
          </w:p>
        </w:tc>
      </w:tr>
      <w:tr w:rsidR="00040CC7" w:rsidRPr="005E2741" w14:paraId="65F9283E" w14:textId="77777777" w:rsidTr="003836CB">
        <w:trPr>
          <w:trHeight w:val="588"/>
        </w:trPr>
        <w:tc>
          <w:tcPr>
            <w:tcW w:w="861" w:type="dxa"/>
            <w:vMerge/>
            <w:tcBorders>
              <w:bottom w:val="single" w:sz="4" w:space="0" w:color="000000"/>
              <w:right w:val="single" w:sz="4" w:space="0" w:color="000000"/>
            </w:tcBorders>
            <w:shd w:val="clear" w:color="auto" w:fill="FFC000"/>
          </w:tcPr>
          <w:p w14:paraId="59553574" w14:textId="77777777" w:rsidR="00040CC7" w:rsidRPr="005E2741" w:rsidRDefault="00040CC7" w:rsidP="003836CB">
            <w:pPr>
              <w:ind w:left="50"/>
              <w:rPr>
                <w:rFonts w:asciiTheme="majorHAnsi" w:eastAsia="Calibri" w:hAnsiTheme="majorHAnsi" w:cstheme="majorHAnsi"/>
                <w:b/>
                <w:noProof/>
              </w:rPr>
            </w:pPr>
          </w:p>
        </w:tc>
        <w:tc>
          <w:tcPr>
            <w:tcW w:w="4922" w:type="dxa"/>
            <w:gridSpan w:val="2"/>
            <w:tcBorders>
              <w:top w:val="single" w:sz="4" w:space="0" w:color="auto"/>
              <w:left w:val="single" w:sz="4" w:space="0" w:color="000000"/>
              <w:bottom w:val="single" w:sz="4" w:space="0" w:color="000000"/>
              <w:right w:val="single" w:sz="4" w:space="0" w:color="000000"/>
            </w:tcBorders>
            <w:shd w:val="clear" w:color="auto" w:fill="FFC000"/>
          </w:tcPr>
          <w:p w14:paraId="5D9914B0" w14:textId="5BF12427"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Chanukah</w:t>
            </w:r>
          </w:p>
          <w:p w14:paraId="05A1F9A4" w14:textId="02982A19"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talk about how cards help to mark celebrations.</w:t>
            </w:r>
          </w:p>
          <w:p w14:paraId="2293B875" w14:textId="77777777" w:rsidR="003836CB" w:rsidRPr="005E2741" w:rsidRDefault="003836CB" w:rsidP="003836CB">
            <w:pPr>
              <w:autoSpaceDE w:val="0"/>
              <w:autoSpaceDN w:val="0"/>
              <w:adjustRightInd w:val="0"/>
              <w:rPr>
                <w:rFonts w:asciiTheme="majorHAnsi" w:hAnsiTheme="majorHAnsi" w:cstheme="majorHAnsi"/>
                <w:sz w:val="18"/>
                <w:szCs w:val="18"/>
              </w:rPr>
            </w:pPr>
          </w:p>
          <w:p w14:paraId="31F2B4DD"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recognise some of the symbols used at</w:t>
            </w:r>
          </w:p>
          <w:p w14:paraId="4711432C" w14:textId="18181CE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Chanukah and start to explain them.</w:t>
            </w:r>
          </w:p>
          <w:p w14:paraId="70197D77" w14:textId="77777777" w:rsidR="003836CB" w:rsidRPr="005E2741" w:rsidRDefault="003836CB" w:rsidP="003836CB">
            <w:pPr>
              <w:autoSpaceDE w:val="0"/>
              <w:autoSpaceDN w:val="0"/>
              <w:adjustRightInd w:val="0"/>
              <w:rPr>
                <w:rFonts w:asciiTheme="majorHAnsi" w:hAnsiTheme="majorHAnsi" w:cstheme="majorHAnsi"/>
                <w:sz w:val="18"/>
                <w:szCs w:val="18"/>
              </w:rPr>
            </w:pPr>
          </w:p>
          <w:p w14:paraId="7C4AD45C"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talk about how a Jewish child might feel about</w:t>
            </w:r>
          </w:p>
          <w:p w14:paraId="5DC1C468"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taking part in a Chanukah activity and if this affects</w:t>
            </w:r>
          </w:p>
          <w:p w14:paraId="34F08333" w14:textId="0A31C6A6" w:rsidR="00040CC7" w:rsidRPr="005E2741" w:rsidRDefault="003836CB"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18"/>
                <w:szCs w:val="18"/>
              </w:rPr>
              <w:t>how s\he feels about God.</w:t>
            </w:r>
          </w:p>
        </w:tc>
        <w:tc>
          <w:tcPr>
            <w:tcW w:w="4922" w:type="dxa"/>
            <w:vMerge/>
            <w:tcBorders>
              <w:left w:val="single" w:sz="4" w:space="0" w:color="000000"/>
              <w:bottom w:val="single" w:sz="4" w:space="0" w:color="000000"/>
              <w:right w:val="single" w:sz="4" w:space="0" w:color="000000"/>
            </w:tcBorders>
            <w:shd w:val="clear" w:color="auto" w:fill="FFC000"/>
          </w:tcPr>
          <w:p w14:paraId="09E61020" w14:textId="77777777" w:rsidR="00040CC7" w:rsidRPr="005E2741" w:rsidRDefault="00040CC7" w:rsidP="003836CB">
            <w:pPr>
              <w:rPr>
                <w:rFonts w:asciiTheme="majorHAnsi" w:hAnsiTheme="majorHAnsi" w:cstheme="majorHAnsi"/>
              </w:rPr>
            </w:pPr>
          </w:p>
        </w:tc>
        <w:tc>
          <w:tcPr>
            <w:tcW w:w="4922" w:type="dxa"/>
            <w:gridSpan w:val="2"/>
            <w:vMerge/>
            <w:tcBorders>
              <w:left w:val="single" w:sz="4" w:space="0" w:color="000000"/>
              <w:bottom w:val="single" w:sz="4" w:space="0" w:color="000000"/>
              <w:right w:val="single" w:sz="4" w:space="0" w:color="000000"/>
            </w:tcBorders>
            <w:shd w:val="clear" w:color="auto" w:fill="FFC000"/>
          </w:tcPr>
          <w:p w14:paraId="5A0551DF" w14:textId="77777777" w:rsidR="00040CC7" w:rsidRPr="005E2741" w:rsidRDefault="00040CC7" w:rsidP="003836CB">
            <w:pPr>
              <w:ind w:left="1"/>
              <w:rPr>
                <w:rFonts w:asciiTheme="majorHAnsi" w:hAnsiTheme="majorHAnsi" w:cstheme="majorHAnsi"/>
              </w:rPr>
            </w:pPr>
          </w:p>
        </w:tc>
        <w:tc>
          <w:tcPr>
            <w:tcW w:w="4922" w:type="dxa"/>
            <w:vMerge/>
            <w:tcBorders>
              <w:left w:val="single" w:sz="4" w:space="0" w:color="000000"/>
              <w:bottom w:val="single" w:sz="4" w:space="0" w:color="000000"/>
            </w:tcBorders>
            <w:shd w:val="clear" w:color="auto" w:fill="FFC000"/>
          </w:tcPr>
          <w:p w14:paraId="1922C556" w14:textId="77777777" w:rsidR="00040CC7" w:rsidRPr="005E2741" w:rsidRDefault="00040CC7" w:rsidP="003836CB">
            <w:pPr>
              <w:numPr>
                <w:ilvl w:val="0"/>
                <w:numId w:val="2"/>
              </w:numPr>
              <w:ind w:right="88"/>
              <w:rPr>
                <w:rFonts w:asciiTheme="majorHAnsi" w:hAnsiTheme="majorHAnsi" w:cstheme="majorHAnsi"/>
              </w:rPr>
            </w:pPr>
          </w:p>
        </w:tc>
      </w:tr>
      <w:tr w:rsidR="00A020E5" w:rsidRPr="005E2741" w14:paraId="29E435B7" w14:textId="77777777" w:rsidTr="003836CB">
        <w:trPr>
          <w:trHeight w:val="1880"/>
        </w:trPr>
        <w:tc>
          <w:tcPr>
            <w:tcW w:w="861" w:type="dxa"/>
            <w:vMerge w:val="restart"/>
            <w:tcBorders>
              <w:top w:val="single" w:sz="4" w:space="0" w:color="000000"/>
              <w:right w:val="single" w:sz="4" w:space="0" w:color="000000"/>
            </w:tcBorders>
            <w:shd w:val="clear" w:color="auto" w:fill="FFC000"/>
          </w:tcPr>
          <w:p w14:paraId="07F7E75A" w14:textId="3AB32FF9" w:rsidR="00A020E5" w:rsidRPr="005E2741" w:rsidRDefault="00A020E5" w:rsidP="003836CB">
            <w:pPr>
              <w:ind w:left="50"/>
              <w:rPr>
                <w:rFonts w:asciiTheme="majorHAnsi" w:eastAsia="Calibri" w:hAnsiTheme="majorHAnsi" w:cstheme="majorHAnsi"/>
                <w:b/>
                <w:noProof/>
              </w:rPr>
            </w:pPr>
            <w:r w:rsidRPr="005E2741">
              <w:rPr>
                <w:rFonts w:asciiTheme="majorHAnsi" w:eastAsia="Calibri" w:hAnsiTheme="majorHAnsi" w:cstheme="majorHAnsi"/>
                <w:b/>
                <w:noProof/>
              </w:rPr>
              <w:t>Yr 2</w:t>
            </w: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4C731314" w14:textId="77777777" w:rsidR="00A020E5" w:rsidRPr="005E2741" w:rsidRDefault="00A020E5" w:rsidP="003836CB">
            <w:pPr>
              <w:autoSpaceDE w:val="0"/>
              <w:autoSpaceDN w:val="0"/>
              <w:adjustRightInd w:val="0"/>
              <w:rPr>
                <w:rFonts w:asciiTheme="majorHAnsi" w:eastAsia="Gill Sans MT" w:hAnsiTheme="majorHAnsi" w:cstheme="majorHAnsi"/>
                <w:sz w:val="20"/>
              </w:rPr>
            </w:pPr>
          </w:p>
        </w:tc>
        <w:tc>
          <w:tcPr>
            <w:tcW w:w="4922" w:type="dxa"/>
            <w:tcBorders>
              <w:top w:val="single" w:sz="4" w:space="0" w:color="000000"/>
              <w:left w:val="single" w:sz="4" w:space="0" w:color="000000"/>
              <w:bottom w:val="single" w:sz="4" w:space="0" w:color="auto"/>
              <w:right w:val="single" w:sz="4" w:space="0" w:color="000000"/>
            </w:tcBorders>
            <w:shd w:val="clear" w:color="auto" w:fill="FFC000"/>
          </w:tcPr>
          <w:p w14:paraId="07442C4B" w14:textId="48585E0E"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Community and Belonging</w:t>
            </w:r>
          </w:p>
          <w:p w14:paraId="2582B56E"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understand how meeting in a certain place could</w:t>
            </w:r>
          </w:p>
          <w:p w14:paraId="22770019" w14:textId="6B47DAF9"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make me feel like I belong.</w:t>
            </w:r>
          </w:p>
          <w:p w14:paraId="3EA883C9" w14:textId="77777777" w:rsidR="003836CB" w:rsidRPr="005E2741" w:rsidRDefault="003836CB" w:rsidP="003836CB">
            <w:pPr>
              <w:autoSpaceDE w:val="0"/>
              <w:autoSpaceDN w:val="0"/>
              <w:adjustRightInd w:val="0"/>
              <w:rPr>
                <w:rFonts w:asciiTheme="majorHAnsi" w:hAnsiTheme="majorHAnsi" w:cstheme="majorHAnsi"/>
                <w:sz w:val="18"/>
                <w:szCs w:val="18"/>
              </w:rPr>
            </w:pPr>
          </w:p>
          <w:p w14:paraId="4A4B8F54"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explain what happens when Muslims pray alone</w:t>
            </w:r>
          </w:p>
          <w:p w14:paraId="4FC677F6" w14:textId="61D47D46"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or at the mosque.</w:t>
            </w:r>
          </w:p>
          <w:p w14:paraId="2FD6DCAB" w14:textId="77777777" w:rsidR="003836CB" w:rsidRPr="005E2741" w:rsidRDefault="003836CB" w:rsidP="003836CB">
            <w:pPr>
              <w:autoSpaceDE w:val="0"/>
              <w:autoSpaceDN w:val="0"/>
              <w:adjustRightInd w:val="0"/>
              <w:rPr>
                <w:rFonts w:asciiTheme="majorHAnsi" w:hAnsiTheme="majorHAnsi" w:cstheme="majorHAnsi"/>
                <w:sz w:val="18"/>
                <w:szCs w:val="18"/>
              </w:rPr>
            </w:pPr>
          </w:p>
          <w:p w14:paraId="0BF4E82B"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talk about how Muslims feel a sense of belonging</w:t>
            </w:r>
          </w:p>
          <w:p w14:paraId="4D7B7E41"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when they are with other Muslims or when they pray</w:t>
            </w:r>
          </w:p>
          <w:p w14:paraId="00362ABA" w14:textId="77777777" w:rsidR="00A020E5" w:rsidRPr="005E2741" w:rsidRDefault="003836CB" w:rsidP="003836CB">
            <w:pPr>
              <w:rPr>
                <w:rFonts w:asciiTheme="majorHAnsi" w:hAnsiTheme="majorHAnsi" w:cstheme="majorHAnsi"/>
                <w:sz w:val="18"/>
                <w:szCs w:val="18"/>
              </w:rPr>
            </w:pPr>
            <w:r w:rsidRPr="005E2741">
              <w:rPr>
                <w:rFonts w:asciiTheme="majorHAnsi" w:hAnsiTheme="majorHAnsi" w:cstheme="majorHAnsi"/>
                <w:sz w:val="18"/>
                <w:szCs w:val="18"/>
              </w:rPr>
              <w:t>on their own and say why this might be.</w:t>
            </w:r>
          </w:p>
          <w:p w14:paraId="75AFC69F" w14:textId="6685F02A" w:rsidR="003836CB" w:rsidRPr="005E2741" w:rsidRDefault="003836CB" w:rsidP="003836CB">
            <w:pPr>
              <w:rPr>
                <w:rFonts w:asciiTheme="majorHAnsi" w:hAnsiTheme="majorHAnsi" w:cstheme="majorHAnsi"/>
              </w:rPr>
            </w:pP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7363B23A" w14:textId="77777777" w:rsidR="00A020E5" w:rsidRPr="005E2741" w:rsidRDefault="00A020E5" w:rsidP="003836CB">
            <w:pPr>
              <w:ind w:left="1"/>
              <w:rPr>
                <w:rFonts w:asciiTheme="majorHAnsi" w:hAnsiTheme="majorHAnsi" w:cstheme="majorHAnsi"/>
              </w:rPr>
            </w:pPr>
          </w:p>
        </w:tc>
        <w:tc>
          <w:tcPr>
            <w:tcW w:w="4922" w:type="dxa"/>
            <w:vMerge w:val="restart"/>
            <w:tcBorders>
              <w:top w:val="single" w:sz="4" w:space="0" w:color="000000"/>
              <w:left w:val="single" w:sz="4" w:space="0" w:color="000000"/>
            </w:tcBorders>
            <w:shd w:val="clear" w:color="auto" w:fill="FFC000"/>
          </w:tcPr>
          <w:p w14:paraId="52B94DA3" w14:textId="77777777" w:rsidR="00A020E5" w:rsidRPr="005E2741" w:rsidRDefault="00A020E5" w:rsidP="005E2741">
            <w:pPr>
              <w:ind w:right="88"/>
              <w:rPr>
                <w:rFonts w:asciiTheme="majorHAnsi" w:hAnsiTheme="majorHAnsi" w:cstheme="majorHAnsi"/>
              </w:rPr>
            </w:pPr>
          </w:p>
        </w:tc>
      </w:tr>
      <w:tr w:rsidR="003836CB" w:rsidRPr="005E2741" w14:paraId="295BE6D9" w14:textId="77777777" w:rsidTr="003836CB">
        <w:trPr>
          <w:trHeight w:val="1719"/>
        </w:trPr>
        <w:tc>
          <w:tcPr>
            <w:tcW w:w="861" w:type="dxa"/>
            <w:vMerge/>
            <w:tcBorders>
              <w:top w:val="single" w:sz="4" w:space="0" w:color="000000"/>
              <w:right w:val="single" w:sz="4" w:space="0" w:color="000000"/>
            </w:tcBorders>
            <w:shd w:val="clear" w:color="auto" w:fill="FFC000"/>
          </w:tcPr>
          <w:p w14:paraId="4FBBC7D0" w14:textId="77777777" w:rsidR="003836CB" w:rsidRPr="005E2741" w:rsidRDefault="003836CB" w:rsidP="003836CB">
            <w:pPr>
              <w:ind w:left="50"/>
              <w:rPr>
                <w:rFonts w:asciiTheme="majorHAnsi" w:eastAsia="Calibri" w:hAnsiTheme="majorHAnsi" w:cstheme="majorHAnsi"/>
                <w:b/>
                <w:noProof/>
              </w:rPr>
            </w:pPr>
          </w:p>
        </w:tc>
        <w:tc>
          <w:tcPr>
            <w:tcW w:w="4922" w:type="dxa"/>
            <w:gridSpan w:val="2"/>
            <w:vMerge/>
            <w:tcBorders>
              <w:top w:val="single" w:sz="4" w:space="0" w:color="000000"/>
              <w:left w:val="single" w:sz="4" w:space="0" w:color="000000"/>
              <w:right w:val="single" w:sz="4" w:space="0" w:color="000000"/>
            </w:tcBorders>
            <w:shd w:val="clear" w:color="auto" w:fill="FFC000"/>
          </w:tcPr>
          <w:p w14:paraId="71ED5F76" w14:textId="77777777" w:rsidR="003836CB" w:rsidRPr="005E2741" w:rsidRDefault="003836CB" w:rsidP="003836CB">
            <w:pPr>
              <w:autoSpaceDE w:val="0"/>
              <w:autoSpaceDN w:val="0"/>
              <w:adjustRightInd w:val="0"/>
              <w:rPr>
                <w:rFonts w:asciiTheme="majorHAnsi" w:hAnsiTheme="majorHAnsi" w:cstheme="majorHAnsi"/>
                <w:sz w:val="34"/>
                <w:szCs w:val="34"/>
              </w:rPr>
            </w:pPr>
          </w:p>
        </w:tc>
        <w:tc>
          <w:tcPr>
            <w:tcW w:w="4922" w:type="dxa"/>
            <w:tcBorders>
              <w:top w:val="single" w:sz="4" w:space="0" w:color="auto"/>
              <w:left w:val="single" w:sz="4" w:space="0" w:color="000000"/>
              <w:bottom w:val="single" w:sz="4" w:space="0" w:color="auto"/>
              <w:right w:val="single" w:sz="4" w:space="0" w:color="000000"/>
            </w:tcBorders>
            <w:shd w:val="clear" w:color="auto" w:fill="FFC000"/>
          </w:tcPr>
          <w:p w14:paraId="1B80E841" w14:textId="70F4B904" w:rsidR="003836CB" w:rsidRPr="005E2741" w:rsidRDefault="003836CB"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Prayer at Home</w:t>
            </w:r>
          </w:p>
          <w:p w14:paraId="26E6D449"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explain how it felt to have to stop doing</w:t>
            </w:r>
          </w:p>
          <w:p w14:paraId="006AB171" w14:textId="60DC57B9"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something to reach the target we had set.</w:t>
            </w:r>
          </w:p>
          <w:p w14:paraId="001E389D" w14:textId="77777777" w:rsidR="003836CB" w:rsidRPr="005E2741" w:rsidRDefault="003836CB" w:rsidP="003836CB">
            <w:pPr>
              <w:autoSpaceDE w:val="0"/>
              <w:autoSpaceDN w:val="0"/>
              <w:adjustRightInd w:val="0"/>
              <w:rPr>
                <w:rFonts w:asciiTheme="majorHAnsi" w:hAnsiTheme="majorHAnsi" w:cstheme="majorHAnsi"/>
                <w:sz w:val="18"/>
                <w:szCs w:val="18"/>
              </w:rPr>
            </w:pPr>
          </w:p>
          <w:p w14:paraId="1825E304"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use the right words to describe how Muslims</w:t>
            </w:r>
          </w:p>
          <w:p w14:paraId="0082D551" w14:textId="226EA1CC"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pray and begin to explain why they do this.</w:t>
            </w:r>
          </w:p>
          <w:p w14:paraId="0941E2E2" w14:textId="77777777" w:rsidR="003836CB" w:rsidRPr="005E2741" w:rsidRDefault="003836CB" w:rsidP="003836CB">
            <w:pPr>
              <w:autoSpaceDE w:val="0"/>
              <w:autoSpaceDN w:val="0"/>
              <w:adjustRightInd w:val="0"/>
              <w:rPr>
                <w:rFonts w:asciiTheme="majorHAnsi" w:hAnsiTheme="majorHAnsi" w:cstheme="majorHAnsi"/>
                <w:sz w:val="18"/>
                <w:szCs w:val="18"/>
              </w:rPr>
            </w:pPr>
          </w:p>
          <w:p w14:paraId="363E40A2" w14:textId="6EE64D43"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start to think through how praying 5 times a day</w:t>
            </w:r>
          </w:p>
          <w:p w14:paraId="6AA7BD3E" w14:textId="77777777" w:rsidR="003836CB" w:rsidRPr="005E2741" w:rsidRDefault="003836CB" w:rsidP="003836CB">
            <w:pPr>
              <w:rPr>
                <w:rFonts w:asciiTheme="majorHAnsi" w:hAnsiTheme="majorHAnsi" w:cstheme="majorHAnsi"/>
                <w:sz w:val="18"/>
                <w:szCs w:val="18"/>
              </w:rPr>
            </w:pPr>
            <w:r w:rsidRPr="005E2741">
              <w:rPr>
                <w:rFonts w:asciiTheme="majorHAnsi" w:hAnsiTheme="majorHAnsi" w:cstheme="majorHAnsi"/>
                <w:sz w:val="18"/>
                <w:szCs w:val="18"/>
              </w:rPr>
              <w:t>might help in some ways more than others</w:t>
            </w:r>
            <w:r w:rsidRPr="005E2741">
              <w:rPr>
                <w:rFonts w:asciiTheme="majorHAnsi" w:hAnsiTheme="majorHAnsi" w:cstheme="majorHAnsi"/>
                <w:sz w:val="18"/>
                <w:szCs w:val="18"/>
              </w:rPr>
              <w:t>.</w:t>
            </w:r>
          </w:p>
          <w:p w14:paraId="3A741719" w14:textId="142F038C" w:rsidR="003836CB" w:rsidRPr="005E2741" w:rsidRDefault="003836CB" w:rsidP="003836CB">
            <w:pPr>
              <w:rPr>
                <w:rFonts w:asciiTheme="majorHAnsi" w:hAnsiTheme="majorHAnsi" w:cstheme="majorHAnsi"/>
                <w:sz w:val="34"/>
                <w:szCs w:val="34"/>
              </w:rPr>
            </w:pPr>
          </w:p>
        </w:tc>
        <w:tc>
          <w:tcPr>
            <w:tcW w:w="4922" w:type="dxa"/>
            <w:gridSpan w:val="2"/>
            <w:vMerge/>
            <w:tcBorders>
              <w:top w:val="single" w:sz="4" w:space="0" w:color="000000"/>
              <w:left w:val="single" w:sz="4" w:space="0" w:color="000000"/>
              <w:right w:val="single" w:sz="4" w:space="0" w:color="000000"/>
            </w:tcBorders>
            <w:shd w:val="clear" w:color="auto" w:fill="FFC000"/>
          </w:tcPr>
          <w:p w14:paraId="12A6DCD9" w14:textId="77777777" w:rsidR="003836CB" w:rsidRPr="005E2741" w:rsidRDefault="003836CB" w:rsidP="003836CB">
            <w:pPr>
              <w:ind w:left="1"/>
              <w:rPr>
                <w:rFonts w:asciiTheme="majorHAnsi" w:hAnsiTheme="majorHAnsi" w:cstheme="majorHAnsi"/>
              </w:rPr>
            </w:pPr>
          </w:p>
        </w:tc>
        <w:tc>
          <w:tcPr>
            <w:tcW w:w="4922" w:type="dxa"/>
            <w:vMerge/>
            <w:tcBorders>
              <w:top w:val="single" w:sz="4" w:space="0" w:color="000000"/>
              <w:left w:val="single" w:sz="4" w:space="0" w:color="000000"/>
            </w:tcBorders>
            <w:shd w:val="clear" w:color="auto" w:fill="FFC000"/>
          </w:tcPr>
          <w:p w14:paraId="26731E3E" w14:textId="77777777" w:rsidR="003836CB" w:rsidRPr="005E2741" w:rsidRDefault="003836CB" w:rsidP="003836CB">
            <w:pPr>
              <w:numPr>
                <w:ilvl w:val="0"/>
                <w:numId w:val="2"/>
              </w:numPr>
              <w:ind w:right="88"/>
              <w:rPr>
                <w:rFonts w:asciiTheme="majorHAnsi" w:hAnsiTheme="majorHAnsi" w:cstheme="majorHAnsi"/>
              </w:rPr>
            </w:pPr>
          </w:p>
        </w:tc>
      </w:tr>
      <w:tr w:rsidR="00A020E5" w:rsidRPr="005E2741" w14:paraId="42ACF875" w14:textId="77777777" w:rsidTr="003836CB">
        <w:trPr>
          <w:trHeight w:val="1692"/>
        </w:trPr>
        <w:tc>
          <w:tcPr>
            <w:tcW w:w="861" w:type="dxa"/>
            <w:vMerge/>
            <w:tcBorders>
              <w:bottom w:val="single" w:sz="4" w:space="0" w:color="000000"/>
              <w:right w:val="single" w:sz="4" w:space="0" w:color="000000"/>
            </w:tcBorders>
            <w:shd w:val="clear" w:color="auto" w:fill="FFC000"/>
          </w:tcPr>
          <w:p w14:paraId="13B47AA9" w14:textId="77777777" w:rsidR="00A020E5" w:rsidRPr="005E2741" w:rsidRDefault="00A020E5" w:rsidP="003836CB">
            <w:pPr>
              <w:ind w:left="50"/>
              <w:rPr>
                <w:rFonts w:asciiTheme="majorHAnsi" w:eastAsia="Calibri" w:hAnsiTheme="majorHAnsi" w:cstheme="majorHAnsi"/>
                <w:b/>
                <w:noProof/>
              </w:rPr>
            </w:pPr>
          </w:p>
        </w:tc>
        <w:tc>
          <w:tcPr>
            <w:tcW w:w="4922" w:type="dxa"/>
            <w:gridSpan w:val="2"/>
            <w:vMerge/>
            <w:tcBorders>
              <w:left w:val="single" w:sz="4" w:space="0" w:color="000000"/>
              <w:bottom w:val="single" w:sz="4" w:space="0" w:color="000000"/>
              <w:right w:val="single" w:sz="4" w:space="0" w:color="000000"/>
            </w:tcBorders>
            <w:shd w:val="clear" w:color="auto" w:fill="FFC000"/>
          </w:tcPr>
          <w:p w14:paraId="0DD26F5A" w14:textId="77777777" w:rsidR="00A020E5" w:rsidRPr="005E2741" w:rsidRDefault="00A020E5" w:rsidP="003836CB">
            <w:pPr>
              <w:autoSpaceDE w:val="0"/>
              <w:autoSpaceDN w:val="0"/>
              <w:adjustRightInd w:val="0"/>
              <w:rPr>
                <w:rFonts w:asciiTheme="majorHAnsi" w:hAnsiTheme="majorHAnsi" w:cstheme="majorHAnsi"/>
                <w:sz w:val="34"/>
                <w:szCs w:val="34"/>
              </w:rPr>
            </w:pPr>
          </w:p>
        </w:tc>
        <w:tc>
          <w:tcPr>
            <w:tcW w:w="4922" w:type="dxa"/>
            <w:tcBorders>
              <w:top w:val="single" w:sz="4" w:space="0" w:color="auto"/>
              <w:left w:val="single" w:sz="4" w:space="0" w:color="000000"/>
              <w:bottom w:val="single" w:sz="4" w:space="0" w:color="000000"/>
              <w:right w:val="single" w:sz="4" w:space="0" w:color="000000"/>
            </w:tcBorders>
            <w:shd w:val="clear" w:color="auto" w:fill="FFC000"/>
          </w:tcPr>
          <w:p w14:paraId="22077C2C" w14:textId="3BD6C25B"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Hajj</w:t>
            </w:r>
          </w:p>
          <w:p w14:paraId="25EE951C"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tell you about a special journey and why it was</w:t>
            </w:r>
          </w:p>
          <w:p w14:paraId="4CDB2418" w14:textId="4013D3E2"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special to me.</w:t>
            </w:r>
          </w:p>
          <w:p w14:paraId="53B44F34" w14:textId="77777777" w:rsidR="003836CB" w:rsidRPr="005E2741" w:rsidRDefault="003836CB" w:rsidP="003836CB">
            <w:pPr>
              <w:autoSpaceDE w:val="0"/>
              <w:autoSpaceDN w:val="0"/>
              <w:adjustRightInd w:val="0"/>
              <w:rPr>
                <w:rFonts w:asciiTheme="majorHAnsi" w:hAnsiTheme="majorHAnsi" w:cstheme="majorHAnsi"/>
                <w:sz w:val="18"/>
                <w:szCs w:val="18"/>
              </w:rPr>
            </w:pPr>
          </w:p>
          <w:p w14:paraId="0E048D28"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remember some of the events that happen during</w:t>
            </w:r>
          </w:p>
          <w:p w14:paraId="5FA7E23D"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Hajj and start to explain why these are important to</w:t>
            </w:r>
          </w:p>
          <w:p w14:paraId="469F2C88" w14:textId="474F7062"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Muslims.</w:t>
            </w:r>
          </w:p>
          <w:p w14:paraId="4D97280F" w14:textId="77777777" w:rsidR="003836CB" w:rsidRPr="005E2741" w:rsidRDefault="003836CB" w:rsidP="003836CB">
            <w:pPr>
              <w:autoSpaceDE w:val="0"/>
              <w:autoSpaceDN w:val="0"/>
              <w:adjustRightInd w:val="0"/>
              <w:rPr>
                <w:rFonts w:asciiTheme="majorHAnsi" w:hAnsiTheme="majorHAnsi" w:cstheme="majorHAnsi"/>
                <w:sz w:val="18"/>
                <w:szCs w:val="18"/>
              </w:rPr>
            </w:pPr>
          </w:p>
          <w:p w14:paraId="637C263C"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start to think about the significance of Hajj to a</w:t>
            </w:r>
          </w:p>
          <w:p w14:paraId="5D068DE2" w14:textId="2CD3BAEB" w:rsidR="00A020E5" w:rsidRPr="005E2741" w:rsidRDefault="003836CB" w:rsidP="003836CB">
            <w:pPr>
              <w:rPr>
                <w:rFonts w:asciiTheme="majorHAnsi" w:hAnsiTheme="majorHAnsi" w:cstheme="majorHAnsi"/>
                <w:sz w:val="34"/>
                <w:szCs w:val="34"/>
              </w:rPr>
            </w:pPr>
            <w:r w:rsidRPr="005E2741">
              <w:rPr>
                <w:rFonts w:asciiTheme="majorHAnsi" w:hAnsiTheme="majorHAnsi" w:cstheme="majorHAnsi"/>
                <w:sz w:val="18"/>
                <w:szCs w:val="18"/>
              </w:rPr>
              <w:t>Muslim.</w:t>
            </w:r>
          </w:p>
        </w:tc>
        <w:tc>
          <w:tcPr>
            <w:tcW w:w="4922" w:type="dxa"/>
            <w:gridSpan w:val="2"/>
            <w:vMerge/>
            <w:tcBorders>
              <w:left w:val="single" w:sz="4" w:space="0" w:color="000000"/>
              <w:bottom w:val="single" w:sz="4" w:space="0" w:color="000000"/>
              <w:right w:val="single" w:sz="4" w:space="0" w:color="000000"/>
            </w:tcBorders>
            <w:shd w:val="clear" w:color="auto" w:fill="FFC000"/>
          </w:tcPr>
          <w:p w14:paraId="5F7E0E29" w14:textId="77777777" w:rsidR="00A020E5" w:rsidRPr="005E2741" w:rsidRDefault="00A020E5" w:rsidP="003836CB">
            <w:pPr>
              <w:ind w:left="1"/>
              <w:rPr>
                <w:rFonts w:asciiTheme="majorHAnsi" w:hAnsiTheme="majorHAnsi" w:cstheme="majorHAnsi"/>
              </w:rPr>
            </w:pPr>
          </w:p>
        </w:tc>
        <w:tc>
          <w:tcPr>
            <w:tcW w:w="4922" w:type="dxa"/>
            <w:vMerge/>
            <w:tcBorders>
              <w:left w:val="single" w:sz="4" w:space="0" w:color="000000"/>
              <w:bottom w:val="single" w:sz="4" w:space="0" w:color="000000"/>
            </w:tcBorders>
            <w:shd w:val="clear" w:color="auto" w:fill="FFC000"/>
          </w:tcPr>
          <w:p w14:paraId="01F22CCA" w14:textId="77777777" w:rsidR="00A020E5" w:rsidRPr="005E2741" w:rsidRDefault="00A020E5" w:rsidP="003836CB">
            <w:pPr>
              <w:numPr>
                <w:ilvl w:val="0"/>
                <w:numId w:val="2"/>
              </w:numPr>
              <w:ind w:right="88"/>
              <w:rPr>
                <w:rFonts w:asciiTheme="majorHAnsi" w:hAnsiTheme="majorHAnsi" w:cstheme="majorHAnsi"/>
              </w:rPr>
            </w:pPr>
          </w:p>
        </w:tc>
      </w:tr>
      <w:tr w:rsidR="00A020E5" w:rsidRPr="005E2741" w14:paraId="0E2242E8" w14:textId="77777777" w:rsidTr="003836CB">
        <w:trPr>
          <w:trHeight w:val="1668"/>
        </w:trPr>
        <w:tc>
          <w:tcPr>
            <w:tcW w:w="861" w:type="dxa"/>
            <w:vMerge w:val="restart"/>
            <w:tcBorders>
              <w:top w:val="single" w:sz="4" w:space="0" w:color="000000"/>
              <w:right w:val="single" w:sz="4" w:space="0" w:color="000000"/>
            </w:tcBorders>
            <w:shd w:val="clear" w:color="auto" w:fill="FFC000"/>
          </w:tcPr>
          <w:p w14:paraId="7F5977DE" w14:textId="016A69D2" w:rsidR="00A020E5" w:rsidRPr="005E2741" w:rsidRDefault="00A020E5" w:rsidP="003836CB">
            <w:pPr>
              <w:ind w:left="50"/>
              <w:rPr>
                <w:rFonts w:asciiTheme="majorHAnsi" w:eastAsia="Calibri" w:hAnsiTheme="majorHAnsi" w:cstheme="majorHAnsi"/>
                <w:b/>
                <w:noProof/>
              </w:rPr>
            </w:pPr>
            <w:r w:rsidRPr="005E2741">
              <w:rPr>
                <w:rFonts w:asciiTheme="majorHAnsi" w:eastAsia="Calibri" w:hAnsiTheme="majorHAnsi" w:cstheme="majorHAnsi"/>
                <w:b/>
                <w:noProof/>
              </w:rPr>
              <w:t>Yr 3</w:t>
            </w: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26587D61" w14:textId="77777777" w:rsidR="00A020E5" w:rsidRPr="005E2741" w:rsidRDefault="00A020E5" w:rsidP="003836CB">
            <w:pPr>
              <w:ind w:left="1"/>
              <w:rPr>
                <w:rFonts w:asciiTheme="majorHAnsi" w:eastAsia="Gill Sans MT" w:hAnsiTheme="majorHAnsi" w:cstheme="majorHAnsi"/>
                <w:sz w:val="20"/>
              </w:rPr>
            </w:pPr>
          </w:p>
        </w:tc>
        <w:tc>
          <w:tcPr>
            <w:tcW w:w="4922" w:type="dxa"/>
            <w:vMerge w:val="restart"/>
            <w:tcBorders>
              <w:top w:val="single" w:sz="4" w:space="0" w:color="000000"/>
              <w:left w:val="single" w:sz="4" w:space="0" w:color="000000"/>
              <w:right w:val="single" w:sz="4" w:space="0" w:color="000000"/>
            </w:tcBorders>
            <w:shd w:val="clear" w:color="auto" w:fill="FFC000"/>
          </w:tcPr>
          <w:p w14:paraId="2BCEC449" w14:textId="77777777" w:rsidR="00A020E5" w:rsidRPr="005E2741" w:rsidRDefault="00A020E5" w:rsidP="003836CB">
            <w:pPr>
              <w:rPr>
                <w:rFonts w:asciiTheme="majorHAnsi" w:hAnsiTheme="majorHAnsi" w:cstheme="majorHAnsi"/>
              </w:rPr>
            </w:pPr>
          </w:p>
        </w:tc>
        <w:tc>
          <w:tcPr>
            <w:tcW w:w="4922" w:type="dxa"/>
            <w:gridSpan w:val="2"/>
            <w:tcBorders>
              <w:top w:val="single" w:sz="4" w:space="0" w:color="000000"/>
              <w:left w:val="single" w:sz="4" w:space="0" w:color="000000"/>
              <w:bottom w:val="single" w:sz="4" w:space="0" w:color="auto"/>
              <w:right w:val="single" w:sz="4" w:space="0" w:color="000000"/>
            </w:tcBorders>
            <w:shd w:val="clear" w:color="auto" w:fill="FFC000"/>
          </w:tcPr>
          <w:p w14:paraId="3FB164AB" w14:textId="0775AF45"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Diwali</w:t>
            </w:r>
          </w:p>
          <w:p w14:paraId="117A2A8F"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tell you three important actions I could take to support</w:t>
            </w:r>
          </w:p>
          <w:p w14:paraId="16BF73C3"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 xml:space="preserve">a group I belong to. I can discuss my understanding of </w:t>
            </w:r>
            <w:proofErr w:type="gramStart"/>
            <w:r w:rsidRPr="005E2741">
              <w:rPr>
                <w:rFonts w:asciiTheme="majorHAnsi" w:hAnsiTheme="majorHAnsi" w:cstheme="majorHAnsi"/>
                <w:sz w:val="18"/>
                <w:szCs w:val="18"/>
              </w:rPr>
              <w:t>my</w:t>
            </w:r>
            <w:proofErr w:type="gramEnd"/>
          </w:p>
          <w:p w14:paraId="49C8C214" w14:textId="486A7829"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group’s symbol.</w:t>
            </w:r>
          </w:p>
          <w:p w14:paraId="3790A99E" w14:textId="77777777" w:rsidR="003836CB" w:rsidRPr="005E2741" w:rsidRDefault="003836CB" w:rsidP="003836CB">
            <w:pPr>
              <w:autoSpaceDE w:val="0"/>
              <w:autoSpaceDN w:val="0"/>
              <w:adjustRightInd w:val="0"/>
              <w:rPr>
                <w:rFonts w:asciiTheme="majorHAnsi" w:hAnsiTheme="majorHAnsi" w:cstheme="majorHAnsi"/>
                <w:sz w:val="18"/>
                <w:szCs w:val="18"/>
              </w:rPr>
            </w:pPr>
          </w:p>
          <w:p w14:paraId="35CA429F"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 xml:space="preserve">I can describe some of the ways Hindus celebrate </w:t>
            </w:r>
            <w:proofErr w:type="spellStart"/>
            <w:r w:rsidRPr="005E2741">
              <w:rPr>
                <w:rFonts w:asciiTheme="majorHAnsi" w:hAnsiTheme="majorHAnsi" w:cstheme="majorHAnsi"/>
                <w:sz w:val="18"/>
                <w:szCs w:val="18"/>
              </w:rPr>
              <w:t>Divali</w:t>
            </w:r>
            <w:proofErr w:type="spellEnd"/>
          </w:p>
          <w:p w14:paraId="2B6AA0EF"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and start to explain how I think Hindu children might feel at</w:t>
            </w:r>
          </w:p>
          <w:p w14:paraId="34ACBC21" w14:textId="43C7DB61" w:rsidR="003836CB" w:rsidRPr="005E2741" w:rsidRDefault="003836CB" w:rsidP="003836CB">
            <w:pPr>
              <w:autoSpaceDE w:val="0"/>
              <w:autoSpaceDN w:val="0"/>
              <w:adjustRightInd w:val="0"/>
              <w:rPr>
                <w:rFonts w:asciiTheme="majorHAnsi" w:hAnsiTheme="majorHAnsi" w:cstheme="majorHAnsi"/>
                <w:sz w:val="18"/>
                <w:szCs w:val="18"/>
              </w:rPr>
            </w:pPr>
            <w:proofErr w:type="spellStart"/>
            <w:r w:rsidRPr="005E2741">
              <w:rPr>
                <w:rFonts w:asciiTheme="majorHAnsi" w:hAnsiTheme="majorHAnsi" w:cstheme="majorHAnsi"/>
                <w:sz w:val="18"/>
                <w:szCs w:val="18"/>
              </w:rPr>
              <w:t>Divali</w:t>
            </w:r>
            <w:proofErr w:type="spellEnd"/>
            <w:r w:rsidRPr="005E2741">
              <w:rPr>
                <w:rFonts w:asciiTheme="majorHAnsi" w:hAnsiTheme="majorHAnsi" w:cstheme="majorHAnsi"/>
                <w:sz w:val="18"/>
                <w:szCs w:val="18"/>
              </w:rPr>
              <w:t>.</w:t>
            </w:r>
          </w:p>
          <w:p w14:paraId="6537EEEE" w14:textId="77777777" w:rsidR="003836CB" w:rsidRPr="005E2741" w:rsidRDefault="003836CB" w:rsidP="003836CB">
            <w:pPr>
              <w:autoSpaceDE w:val="0"/>
              <w:autoSpaceDN w:val="0"/>
              <w:adjustRightInd w:val="0"/>
              <w:rPr>
                <w:rFonts w:asciiTheme="majorHAnsi" w:hAnsiTheme="majorHAnsi" w:cstheme="majorHAnsi"/>
                <w:sz w:val="18"/>
                <w:szCs w:val="18"/>
              </w:rPr>
            </w:pPr>
          </w:p>
          <w:p w14:paraId="61BA0684"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 xml:space="preserve">I can start to say why </w:t>
            </w:r>
            <w:proofErr w:type="spellStart"/>
            <w:r w:rsidRPr="005E2741">
              <w:rPr>
                <w:rFonts w:asciiTheme="majorHAnsi" w:hAnsiTheme="majorHAnsi" w:cstheme="majorHAnsi"/>
                <w:sz w:val="18"/>
                <w:szCs w:val="18"/>
              </w:rPr>
              <w:t>Divali</w:t>
            </w:r>
            <w:proofErr w:type="spellEnd"/>
            <w:r w:rsidRPr="005E2741">
              <w:rPr>
                <w:rFonts w:asciiTheme="majorHAnsi" w:hAnsiTheme="majorHAnsi" w:cstheme="majorHAnsi"/>
                <w:sz w:val="18"/>
                <w:szCs w:val="18"/>
              </w:rPr>
              <w:t xml:space="preserve"> might bring a sense of</w:t>
            </w:r>
          </w:p>
          <w:p w14:paraId="364CFA63" w14:textId="3898EF90" w:rsidR="00A020E5" w:rsidRPr="005E2741" w:rsidRDefault="003836CB" w:rsidP="003836CB">
            <w:pPr>
              <w:ind w:left="1"/>
              <w:rPr>
                <w:rFonts w:asciiTheme="majorHAnsi" w:hAnsiTheme="majorHAnsi" w:cstheme="majorHAnsi"/>
              </w:rPr>
            </w:pPr>
            <w:r w:rsidRPr="005E2741">
              <w:rPr>
                <w:rFonts w:asciiTheme="majorHAnsi" w:hAnsiTheme="majorHAnsi" w:cstheme="majorHAnsi"/>
                <w:sz w:val="18"/>
                <w:szCs w:val="18"/>
              </w:rPr>
              <w:t>belonging to Hindus.</w:t>
            </w:r>
          </w:p>
        </w:tc>
        <w:tc>
          <w:tcPr>
            <w:tcW w:w="4922" w:type="dxa"/>
            <w:vMerge w:val="restart"/>
            <w:tcBorders>
              <w:top w:val="single" w:sz="4" w:space="0" w:color="000000"/>
              <w:left w:val="single" w:sz="4" w:space="0" w:color="000000"/>
            </w:tcBorders>
            <w:shd w:val="clear" w:color="auto" w:fill="FFC000"/>
          </w:tcPr>
          <w:p w14:paraId="422E87F3" w14:textId="77777777" w:rsidR="00A020E5" w:rsidRPr="005E2741" w:rsidRDefault="00A020E5" w:rsidP="005E2741">
            <w:pPr>
              <w:ind w:left="1" w:right="88"/>
              <w:rPr>
                <w:rFonts w:asciiTheme="majorHAnsi" w:hAnsiTheme="majorHAnsi" w:cstheme="majorHAnsi"/>
              </w:rPr>
            </w:pPr>
          </w:p>
        </w:tc>
      </w:tr>
      <w:tr w:rsidR="00A020E5" w:rsidRPr="005E2741" w14:paraId="50C5C03F" w14:textId="77777777" w:rsidTr="003836CB">
        <w:trPr>
          <w:trHeight w:val="1620"/>
        </w:trPr>
        <w:tc>
          <w:tcPr>
            <w:tcW w:w="861" w:type="dxa"/>
            <w:vMerge/>
            <w:tcBorders>
              <w:bottom w:val="single" w:sz="4" w:space="0" w:color="000000"/>
              <w:right w:val="single" w:sz="4" w:space="0" w:color="000000"/>
            </w:tcBorders>
            <w:shd w:val="clear" w:color="auto" w:fill="FFC000"/>
          </w:tcPr>
          <w:p w14:paraId="110EC3A0" w14:textId="77777777" w:rsidR="00A020E5" w:rsidRPr="005E2741" w:rsidRDefault="00A020E5" w:rsidP="003836CB">
            <w:pPr>
              <w:ind w:left="50"/>
              <w:rPr>
                <w:rFonts w:asciiTheme="majorHAnsi" w:eastAsia="Calibri" w:hAnsiTheme="majorHAnsi" w:cstheme="majorHAnsi"/>
                <w:b/>
                <w:noProof/>
              </w:rPr>
            </w:pPr>
          </w:p>
        </w:tc>
        <w:tc>
          <w:tcPr>
            <w:tcW w:w="4922" w:type="dxa"/>
            <w:gridSpan w:val="2"/>
            <w:vMerge/>
            <w:tcBorders>
              <w:left w:val="single" w:sz="4" w:space="0" w:color="000000"/>
              <w:bottom w:val="single" w:sz="4" w:space="0" w:color="000000"/>
              <w:right w:val="single" w:sz="4" w:space="0" w:color="000000"/>
            </w:tcBorders>
            <w:shd w:val="clear" w:color="auto" w:fill="FFC000"/>
          </w:tcPr>
          <w:p w14:paraId="7E73966E" w14:textId="77777777" w:rsidR="00A020E5" w:rsidRPr="005E2741" w:rsidRDefault="00A020E5" w:rsidP="003836CB">
            <w:pPr>
              <w:ind w:left="1"/>
              <w:rPr>
                <w:rFonts w:asciiTheme="majorHAnsi" w:eastAsia="Gill Sans MT" w:hAnsiTheme="majorHAnsi" w:cstheme="majorHAnsi"/>
                <w:sz w:val="20"/>
              </w:rPr>
            </w:pPr>
          </w:p>
        </w:tc>
        <w:tc>
          <w:tcPr>
            <w:tcW w:w="4922" w:type="dxa"/>
            <w:vMerge/>
            <w:tcBorders>
              <w:left w:val="single" w:sz="4" w:space="0" w:color="000000"/>
              <w:bottom w:val="single" w:sz="4" w:space="0" w:color="000000"/>
              <w:right w:val="single" w:sz="4" w:space="0" w:color="000000"/>
            </w:tcBorders>
            <w:shd w:val="clear" w:color="auto" w:fill="FFC000"/>
          </w:tcPr>
          <w:p w14:paraId="335EFAD7" w14:textId="77777777" w:rsidR="00A020E5" w:rsidRPr="005E2741" w:rsidRDefault="00A020E5" w:rsidP="003836CB">
            <w:pPr>
              <w:rPr>
                <w:rFonts w:asciiTheme="majorHAnsi" w:hAnsiTheme="majorHAnsi" w:cstheme="majorHAnsi"/>
              </w:rPr>
            </w:pPr>
          </w:p>
        </w:tc>
        <w:tc>
          <w:tcPr>
            <w:tcW w:w="4922" w:type="dxa"/>
            <w:gridSpan w:val="2"/>
            <w:tcBorders>
              <w:top w:val="single" w:sz="4" w:space="0" w:color="auto"/>
              <w:left w:val="single" w:sz="4" w:space="0" w:color="000000"/>
              <w:bottom w:val="single" w:sz="4" w:space="0" w:color="000000"/>
              <w:right w:val="single" w:sz="4" w:space="0" w:color="000000"/>
            </w:tcBorders>
            <w:shd w:val="clear" w:color="auto" w:fill="FFC000"/>
          </w:tcPr>
          <w:p w14:paraId="66CB713D" w14:textId="6259BDFE"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Pilgrimage to the River Ganges</w:t>
            </w:r>
          </w:p>
          <w:p w14:paraId="0B21A0B5" w14:textId="2DD6005F"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explain why water is important.</w:t>
            </w:r>
          </w:p>
          <w:p w14:paraId="05D9032C" w14:textId="77777777" w:rsidR="003836CB" w:rsidRPr="005E2741" w:rsidRDefault="003836CB" w:rsidP="003836CB">
            <w:pPr>
              <w:autoSpaceDE w:val="0"/>
              <w:autoSpaceDN w:val="0"/>
              <w:adjustRightInd w:val="0"/>
              <w:rPr>
                <w:rFonts w:asciiTheme="majorHAnsi" w:hAnsiTheme="majorHAnsi" w:cstheme="majorHAnsi"/>
                <w:sz w:val="18"/>
                <w:szCs w:val="18"/>
              </w:rPr>
            </w:pPr>
          </w:p>
          <w:p w14:paraId="241EEB37"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 xml:space="preserve">I can describe a Hindu ritual that happens at/in the </w:t>
            </w:r>
            <w:proofErr w:type="gramStart"/>
            <w:r w:rsidRPr="005E2741">
              <w:rPr>
                <w:rFonts w:asciiTheme="majorHAnsi" w:hAnsiTheme="majorHAnsi" w:cstheme="majorHAnsi"/>
                <w:sz w:val="18"/>
                <w:szCs w:val="18"/>
              </w:rPr>
              <w:t>River</w:t>
            </w:r>
            <w:proofErr w:type="gramEnd"/>
          </w:p>
          <w:p w14:paraId="51325DF1"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 xml:space="preserve">Ganges and explain why this </w:t>
            </w:r>
            <w:proofErr w:type="gramStart"/>
            <w:r w:rsidRPr="005E2741">
              <w:rPr>
                <w:rFonts w:asciiTheme="majorHAnsi" w:hAnsiTheme="majorHAnsi" w:cstheme="majorHAnsi"/>
                <w:sz w:val="18"/>
                <w:szCs w:val="18"/>
              </w:rPr>
              <w:t>is</w:t>
            </w:r>
            <w:proofErr w:type="gramEnd"/>
            <w:r w:rsidRPr="005E2741">
              <w:rPr>
                <w:rFonts w:asciiTheme="majorHAnsi" w:hAnsiTheme="majorHAnsi" w:cstheme="majorHAnsi"/>
                <w:sz w:val="18"/>
                <w:szCs w:val="18"/>
              </w:rPr>
              <w:t xml:space="preserve"> important and significant to</w:t>
            </w:r>
          </w:p>
          <w:p w14:paraId="144AD2E6" w14:textId="715B6D79"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the Hindus taking part in it.</w:t>
            </w:r>
          </w:p>
          <w:p w14:paraId="5B83A787" w14:textId="77777777" w:rsidR="003836CB" w:rsidRPr="005E2741" w:rsidRDefault="003836CB" w:rsidP="003836CB">
            <w:pPr>
              <w:autoSpaceDE w:val="0"/>
              <w:autoSpaceDN w:val="0"/>
              <w:adjustRightInd w:val="0"/>
              <w:rPr>
                <w:rFonts w:asciiTheme="majorHAnsi" w:hAnsiTheme="majorHAnsi" w:cstheme="majorHAnsi"/>
                <w:sz w:val="18"/>
                <w:szCs w:val="18"/>
              </w:rPr>
            </w:pPr>
          </w:p>
          <w:p w14:paraId="15898E0F"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empathise with the special feelings a Hindu might</w:t>
            </w:r>
          </w:p>
          <w:p w14:paraId="591B9A62" w14:textId="77777777" w:rsidR="003836CB" w:rsidRPr="005E2741" w:rsidRDefault="003836CB"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 xml:space="preserve">experience when taking part in a ritual at the </w:t>
            </w:r>
            <w:proofErr w:type="gramStart"/>
            <w:r w:rsidRPr="005E2741">
              <w:rPr>
                <w:rFonts w:asciiTheme="majorHAnsi" w:hAnsiTheme="majorHAnsi" w:cstheme="majorHAnsi"/>
                <w:sz w:val="18"/>
                <w:szCs w:val="18"/>
              </w:rPr>
              <w:t>River</w:t>
            </w:r>
            <w:proofErr w:type="gramEnd"/>
          </w:p>
          <w:p w14:paraId="5DC9CDC4" w14:textId="12FE7FA4" w:rsidR="00A020E5" w:rsidRPr="005E2741" w:rsidRDefault="003836CB" w:rsidP="003836CB">
            <w:pPr>
              <w:ind w:left="1"/>
              <w:rPr>
                <w:rFonts w:asciiTheme="majorHAnsi" w:hAnsiTheme="majorHAnsi" w:cstheme="majorHAnsi"/>
                <w:sz w:val="34"/>
                <w:szCs w:val="34"/>
              </w:rPr>
            </w:pPr>
            <w:r w:rsidRPr="005E2741">
              <w:rPr>
                <w:rFonts w:asciiTheme="majorHAnsi" w:hAnsiTheme="majorHAnsi" w:cstheme="majorHAnsi"/>
                <w:sz w:val="18"/>
                <w:szCs w:val="18"/>
              </w:rPr>
              <w:t>Ganges.</w:t>
            </w:r>
          </w:p>
        </w:tc>
        <w:tc>
          <w:tcPr>
            <w:tcW w:w="4922" w:type="dxa"/>
            <w:vMerge/>
            <w:tcBorders>
              <w:left w:val="single" w:sz="4" w:space="0" w:color="000000"/>
              <w:bottom w:val="single" w:sz="4" w:space="0" w:color="000000"/>
            </w:tcBorders>
            <w:shd w:val="clear" w:color="auto" w:fill="FFC000"/>
          </w:tcPr>
          <w:p w14:paraId="21E7B2DE" w14:textId="77777777" w:rsidR="00A020E5" w:rsidRPr="005E2741" w:rsidRDefault="00A020E5" w:rsidP="003836CB">
            <w:pPr>
              <w:numPr>
                <w:ilvl w:val="0"/>
                <w:numId w:val="2"/>
              </w:numPr>
              <w:ind w:right="88"/>
              <w:rPr>
                <w:rFonts w:asciiTheme="majorHAnsi" w:hAnsiTheme="majorHAnsi" w:cstheme="majorHAnsi"/>
              </w:rPr>
            </w:pPr>
          </w:p>
        </w:tc>
      </w:tr>
      <w:tr w:rsidR="00A020E5" w:rsidRPr="005E2741" w14:paraId="40A9339F" w14:textId="77777777" w:rsidTr="003836CB">
        <w:trPr>
          <w:trHeight w:val="1692"/>
        </w:trPr>
        <w:tc>
          <w:tcPr>
            <w:tcW w:w="861" w:type="dxa"/>
            <w:vMerge w:val="restart"/>
            <w:tcBorders>
              <w:top w:val="single" w:sz="4" w:space="0" w:color="000000"/>
              <w:right w:val="single" w:sz="4" w:space="0" w:color="000000"/>
            </w:tcBorders>
            <w:shd w:val="clear" w:color="auto" w:fill="FFC000"/>
          </w:tcPr>
          <w:p w14:paraId="11D4C901" w14:textId="5F735E73" w:rsidR="00A020E5" w:rsidRPr="005E2741" w:rsidRDefault="00A020E5" w:rsidP="003836CB">
            <w:pPr>
              <w:ind w:left="50"/>
              <w:rPr>
                <w:rFonts w:asciiTheme="majorHAnsi" w:eastAsia="Calibri" w:hAnsiTheme="majorHAnsi" w:cstheme="majorHAnsi"/>
                <w:b/>
                <w:noProof/>
              </w:rPr>
            </w:pPr>
            <w:r w:rsidRPr="005E2741">
              <w:rPr>
                <w:rFonts w:asciiTheme="majorHAnsi" w:eastAsia="Calibri" w:hAnsiTheme="majorHAnsi" w:cstheme="majorHAnsi"/>
                <w:b/>
                <w:noProof/>
              </w:rPr>
              <w:lastRenderedPageBreak/>
              <w:t>Yr 4</w:t>
            </w:r>
          </w:p>
        </w:tc>
        <w:tc>
          <w:tcPr>
            <w:tcW w:w="4922" w:type="dxa"/>
            <w:gridSpan w:val="2"/>
            <w:tcBorders>
              <w:top w:val="single" w:sz="4" w:space="0" w:color="000000"/>
              <w:left w:val="single" w:sz="4" w:space="0" w:color="000000"/>
              <w:bottom w:val="single" w:sz="4" w:space="0" w:color="auto"/>
              <w:right w:val="single" w:sz="4" w:space="0" w:color="000000"/>
            </w:tcBorders>
            <w:shd w:val="clear" w:color="auto" w:fill="FFC000"/>
          </w:tcPr>
          <w:p w14:paraId="67FB3864" w14:textId="23645E88"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Beliefs and practices</w:t>
            </w:r>
          </w:p>
          <w:p w14:paraId="383A9195"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give examples of agreements and contracts and</w:t>
            </w:r>
          </w:p>
          <w:p w14:paraId="39EFDC3E"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explain how I would feel if one was broken. I can tell you</w:t>
            </w:r>
          </w:p>
          <w:p w14:paraId="41E10B91" w14:textId="7D477E01"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an affirmation/promise I would like to make.</w:t>
            </w:r>
          </w:p>
          <w:p w14:paraId="3AB9E5E6" w14:textId="77777777" w:rsidR="005E2741" w:rsidRPr="005E2741" w:rsidRDefault="005E2741" w:rsidP="005E2741">
            <w:pPr>
              <w:autoSpaceDE w:val="0"/>
              <w:autoSpaceDN w:val="0"/>
              <w:adjustRightInd w:val="0"/>
              <w:rPr>
                <w:rFonts w:asciiTheme="majorHAnsi" w:hAnsiTheme="majorHAnsi" w:cstheme="majorHAnsi"/>
                <w:sz w:val="18"/>
                <w:szCs w:val="18"/>
              </w:rPr>
            </w:pPr>
          </w:p>
          <w:p w14:paraId="718599BB"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start to explain what makes Jewish people believe</w:t>
            </w:r>
          </w:p>
          <w:p w14:paraId="2D6795E4" w14:textId="08B57403"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they have a special relationship with God.</w:t>
            </w:r>
          </w:p>
          <w:p w14:paraId="34304732" w14:textId="77777777" w:rsidR="005E2741" w:rsidRPr="005E2741" w:rsidRDefault="005E2741" w:rsidP="005E2741">
            <w:pPr>
              <w:autoSpaceDE w:val="0"/>
              <w:autoSpaceDN w:val="0"/>
              <w:adjustRightInd w:val="0"/>
              <w:rPr>
                <w:rFonts w:asciiTheme="majorHAnsi" w:hAnsiTheme="majorHAnsi" w:cstheme="majorHAnsi"/>
                <w:sz w:val="18"/>
                <w:szCs w:val="18"/>
              </w:rPr>
            </w:pPr>
          </w:p>
          <w:p w14:paraId="79EE2883"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tell you some of the ways Jewish people express</w:t>
            </w:r>
          </w:p>
          <w:p w14:paraId="40951DE1"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their special relationship with God and start to understand</w:t>
            </w:r>
          </w:p>
          <w:p w14:paraId="121CAD26" w14:textId="33A816FB" w:rsidR="00A020E5" w:rsidRPr="005E2741" w:rsidRDefault="005E2741" w:rsidP="005E2741">
            <w:pPr>
              <w:ind w:left="1"/>
              <w:rPr>
                <w:rFonts w:asciiTheme="majorHAnsi" w:eastAsia="Gill Sans MT" w:hAnsiTheme="majorHAnsi" w:cstheme="majorHAnsi"/>
                <w:sz w:val="20"/>
              </w:rPr>
            </w:pPr>
            <w:r w:rsidRPr="005E2741">
              <w:rPr>
                <w:rFonts w:asciiTheme="majorHAnsi" w:hAnsiTheme="majorHAnsi" w:cstheme="majorHAnsi"/>
                <w:sz w:val="18"/>
                <w:szCs w:val="18"/>
              </w:rPr>
              <w:t>how that might feel.</w:t>
            </w:r>
          </w:p>
          <w:p w14:paraId="2B2FE97B" w14:textId="41841EE9" w:rsidR="00A020E5" w:rsidRPr="005E2741" w:rsidRDefault="00A020E5" w:rsidP="003836CB">
            <w:pPr>
              <w:ind w:left="1"/>
              <w:rPr>
                <w:rFonts w:asciiTheme="majorHAnsi" w:eastAsia="Gill Sans MT" w:hAnsiTheme="majorHAnsi" w:cstheme="majorHAnsi"/>
                <w:sz w:val="20"/>
              </w:rPr>
            </w:pPr>
          </w:p>
        </w:tc>
        <w:tc>
          <w:tcPr>
            <w:tcW w:w="4922" w:type="dxa"/>
            <w:vMerge w:val="restart"/>
            <w:tcBorders>
              <w:top w:val="single" w:sz="4" w:space="0" w:color="000000"/>
              <w:left w:val="single" w:sz="4" w:space="0" w:color="000000"/>
              <w:right w:val="single" w:sz="4" w:space="0" w:color="000000"/>
            </w:tcBorders>
            <w:shd w:val="clear" w:color="auto" w:fill="FFC000"/>
          </w:tcPr>
          <w:p w14:paraId="681CDD69" w14:textId="77777777" w:rsidR="00A020E5" w:rsidRPr="005E2741" w:rsidRDefault="00A020E5" w:rsidP="003836CB">
            <w:pPr>
              <w:rPr>
                <w:rFonts w:asciiTheme="majorHAnsi" w:hAnsiTheme="majorHAnsi" w:cstheme="majorHAnsi"/>
              </w:rPr>
            </w:pP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3666FB28" w14:textId="77777777" w:rsidR="00A020E5" w:rsidRPr="005E2741" w:rsidRDefault="00A020E5" w:rsidP="003836CB">
            <w:pPr>
              <w:ind w:left="1"/>
              <w:rPr>
                <w:rFonts w:asciiTheme="majorHAnsi" w:hAnsiTheme="majorHAnsi" w:cstheme="majorHAnsi"/>
              </w:rPr>
            </w:pPr>
          </w:p>
        </w:tc>
        <w:tc>
          <w:tcPr>
            <w:tcW w:w="4922" w:type="dxa"/>
            <w:vMerge w:val="restart"/>
            <w:tcBorders>
              <w:top w:val="single" w:sz="4" w:space="0" w:color="000000"/>
              <w:left w:val="single" w:sz="4" w:space="0" w:color="000000"/>
            </w:tcBorders>
            <w:shd w:val="clear" w:color="auto" w:fill="FFC000"/>
          </w:tcPr>
          <w:p w14:paraId="27BE0A98" w14:textId="77777777" w:rsidR="00A020E5" w:rsidRPr="005E2741" w:rsidRDefault="00A020E5" w:rsidP="005E2741">
            <w:pPr>
              <w:ind w:left="1" w:right="88"/>
              <w:rPr>
                <w:rFonts w:asciiTheme="majorHAnsi" w:hAnsiTheme="majorHAnsi" w:cstheme="majorHAnsi"/>
              </w:rPr>
            </w:pPr>
          </w:p>
        </w:tc>
      </w:tr>
      <w:tr w:rsidR="00A020E5" w:rsidRPr="005E2741" w14:paraId="54965C45" w14:textId="77777777" w:rsidTr="003836CB">
        <w:trPr>
          <w:trHeight w:val="1692"/>
        </w:trPr>
        <w:tc>
          <w:tcPr>
            <w:tcW w:w="861" w:type="dxa"/>
            <w:vMerge/>
            <w:tcBorders>
              <w:right w:val="single" w:sz="4" w:space="0" w:color="000000"/>
            </w:tcBorders>
            <w:shd w:val="clear" w:color="auto" w:fill="FFC000"/>
          </w:tcPr>
          <w:p w14:paraId="3A2766C1" w14:textId="77777777" w:rsidR="00A020E5" w:rsidRPr="005E2741" w:rsidRDefault="00A020E5" w:rsidP="003836CB">
            <w:pPr>
              <w:ind w:left="50"/>
              <w:rPr>
                <w:rFonts w:asciiTheme="majorHAnsi" w:eastAsia="Calibri" w:hAnsiTheme="majorHAnsi" w:cstheme="majorHAnsi"/>
                <w:b/>
                <w:noProof/>
              </w:rPr>
            </w:pPr>
          </w:p>
        </w:tc>
        <w:tc>
          <w:tcPr>
            <w:tcW w:w="4922" w:type="dxa"/>
            <w:gridSpan w:val="2"/>
            <w:tcBorders>
              <w:top w:val="single" w:sz="4" w:space="0" w:color="auto"/>
              <w:left w:val="single" w:sz="4" w:space="0" w:color="000000"/>
              <w:bottom w:val="single" w:sz="4" w:space="0" w:color="auto"/>
              <w:right w:val="single" w:sz="4" w:space="0" w:color="000000"/>
            </w:tcBorders>
            <w:shd w:val="clear" w:color="auto" w:fill="FFC000"/>
          </w:tcPr>
          <w:p w14:paraId="436AEAAE" w14:textId="1B715C98"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Passover</w:t>
            </w:r>
          </w:p>
          <w:p w14:paraId="34E4707D"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discuss why I would choose to follow an instruction</w:t>
            </w:r>
          </w:p>
          <w:p w14:paraId="3ABC4D91" w14:textId="3B28142B"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not to eat certain foods, who I would listen to and why.</w:t>
            </w:r>
          </w:p>
          <w:p w14:paraId="0B9A88A5" w14:textId="77777777" w:rsidR="005E2741" w:rsidRPr="005E2741" w:rsidRDefault="005E2741" w:rsidP="005E2741">
            <w:pPr>
              <w:autoSpaceDE w:val="0"/>
              <w:autoSpaceDN w:val="0"/>
              <w:adjustRightInd w:val="0"/>
              <w:rPr>
                <w:rFonts w:asciiTheme="majorHAnsi" w:hAnsiTheme="majorHAnsi" w:cstheme="majorHAnsi"/>
                <w:sz w:val="18"/>
                <w:szCs w:val="18"/>
              </w:rPr>
            </w:pPr>
          </w:p>
          <w:p w14:paraId="64F88B91"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describe some of the things Jews do to show respect</w:t>
            </w:r>
          </w:p>
          <w:p w14:paraId="2E0F15FD" w14:textId="4278DF4F"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to God.</w:t>
            </w:r>
          </w:p>
          <w:p w14:paraId="321BAA79" w14:textId="77777777" w:rsidR="005E2741" w:rsidRPr="005E2741" w:rsidRDefault="005E2741" w:rsidP="005E2741">
            <w:pPr>
              <w:autoSpaceDE w:val="0"/>
              <w:autoSpaceDN w:val="0"/>
              <w:adjustRightInd w:val="0"/>
              <w:rPr>
                <w:rFonts w:asciiTheme="majorHAnsi" w:hAnsiTheme="majorHAnsi" w:cstheme="majorHAnsi"/>
                <w:sz w:val="18"/>
                <w:szCs w:val="18"/>
              </w:rPr>
            </w:pPr>
          </w:p>
          <w:p w14:paraId="149DD408" w14:textId="36F1BAB5" w:rsidR="00A020E5" w:rsidRPr="005E2741" w:rsidRDefault="005E2741"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18"/>
                <w:szCs w:val="18"/>
              </w:rPr>
              <w:t>I can start to identify how it would feel to keep Kashrut.</w:t>
            </w:r>
          </w:p>
        </w:tc>
        <w:tc>
          <w:tcPr>
            <w:tcW w:w="4922" w:type="dxa"/>
            <w:vMerge/>
            <w:tcBorders>
              <w:left w:val="single" w:sz="4" w:space="0" w:color="000000"/>
              <w:right w:val="single" w:sz="4" w:space="0" w:color="000000"/>
            </w:tcBorders>
            <w:shd w:val="clear" w:color="auto" w:fill="FFC000"/>
          </w:tcPr>
          <w:p w14:paraId="05DBE930" w14:textId="77777777" w:rsidR="00A020E5" w:rsidRPr="005E2741" w:rsidRDefault="00A020E5" w:rsidP="003836CB">
            <w:pPr>
              <w:rPr>
                <w:rFonts w:asciiTheme="majorHAnsi" w:hAnsiTheme="majorHAnsi" w:cstheme="majorHAnsi"/>
              </w:rPr>
            </w:pPr>
          </w:p>
        </w:tc>
        <w:tc>
          <w:tcPr>
            <w:tcW w:w="4922" w:type="dxa"/>
            <w:gridSpan w:val="2"/>
            <w:vMerge/>
            <w:tcBorders>
              <w:left w:val="single" w:sz="4" w:space="0" w:color="000000"/>
              <w:right w:val="single" w:sz="4" w:space="0" w:color="000000"/>
            </w:tcBorders>
            <w:shd w:val="clear" w:color="auto" w:fill="FFC000"/>
          </w:tcPr>
          <w:p w14:paraId="608D8557" w14:textId="77777777" w:rsidR="00A020E5" w:rsidRPr="005E2741" w:rsidRDefault="00A020E5" w:rsidP="003836CB">
            <w:pPr>
              <w:ind w:left="1"/>
              <w:rPr>
                <w:rFonts w:asciiTheme="majorHAnsi" w:hAnsiTheme="majorHAnsi" w:cstheme="majorHAnsi"/>
              </w:rPr>
            </w:pPr>
          </w:p>
        </w:tc>
        <w:tc>
          <w:tcPr>
            <w:tcW w:w="4922" w:type="dxa"/>
            <w:vMerge/>
            <w:tcBorders>
              <w:left w:val="single" w:sz="4" w:space="0" w:color="000000"/>
            </w:tcBorders>
            <w:shd w:val="clear" w:color="auto" w:fill="FFC000"/>
          </w:tcPr>
          <w:p w14:paraId="30414F92" w14:textId="77777777" w:rsidR="00A020E5" w:rsidRPr="005E2741" w:rsidRDefault="00A020E5" w:rsidP="003836CB">
            <w:pPr>
              <w:numPr>
                <w:ilvl w:val="0"/>
                <w:numId w:val="2"/>
              </w:numPr>
              <w:ind w:right="88"/>
              <w:rPr>
                <w:rFonts w:asciiTheme="majorHAnsi" w:hAnsiTheme="majorHAnsi" w:cstheme="majorHAnsi"/>
              </w:rPr>
            </w:pPr>
          </w:p>
        </w:tc>
      </w:tr>
      <w:tr w:rsidR="00A020E5" w:rsidRPr="005E2741" w14:paraId="29856C80" w14:textId="77777777" w:rsidTr="003836CB">
        <w:trPr>
          <w:trHeight w:val="1668"/>
        </w:trPr>
        <w:tc>
          <w:tcPr>
            <w:tcW w:w="861" w:type="dxa"/>
            <w:vMerge/>
            <w:tcBorders>
              <w:bottom w:val="single" w:sz="4" w:space="0" w:color="000000"/>
              <w:right w:val="single" w:sz="4" w:space="0" w:color="000000"/>
            </w:tcBorders>
            <w:shd w:val="clear" w:color="auto" w:fill="FFC000"/>
          </w:tcPr>
          <w:p w14:paraId="21FE85CE" w14:textId="77777777" w:rsidR="00A020E5" w:rsidRPr="005E2741" w:rsidRDefault="00A020E5" w:rsidP="003836CB">
            <w:pPr>
              <w:ind w:left="50"/>
              <w:rPr>
                <w:rFonts w:asciiTheme="majorHAnsi" w:eastAsia="Calibri" w:hAnsiTheme="majorHAnsi" w:cstheme="majorHAnsi"/>
                <w:b/>
                <w:noProof/>
              </w:rPr>
            </w:pPr>
          </w:p>
        </w:tc>
        <w:tc>
          <w:tcPr>
            <w:tcW w:w="4922" w:type="dxa"/>
            <w:gridSpan w:val="2"/>
            <w:tcBorders>
              <w:top w:val="single" w:sz="4" w:space="0" w:color="auto"/>
              <w:left w:val="single" w:sz="4" w:space="0" w:color="000000"/>
              <w:bottom w:val="single" w:sz="4" w:space="0" w:color="000000"/>
              <w:right w:val="single" w:sz="4" w:space="0" w:color="000000"/>
            </w:tcBorders>
            <w:shd w:val="clear" w:color="auto" w:fill="FFC000"/>
          </w:tcPr>
          <w:p w14:paraId="03D0A001" w14:textId="29751868" w:rsidR="00A020E5" w:rsidRPr="005E2741" w:rsidRDefault="00A020E5" w:rsidP="003836CB">
            <w:pPr>
              <w:autoSpaceDE w:val="0"/>
              <w:autoSpaceDN w:val="0"/>
              <w:adjustRightInd w:val="0"/>
              <w:rPr>
                <w:rFonts w:asciiTheme="majorHAnsi" w:hAnsiTheme="majorHAnsi" w:cstheme="majorHAnsi"/>
                <w:sz w:val="34"/>
                <w:szCs w:val="34"/>
              </w:rPr>
            </w:pPr>
            <w:r w:rsidRPr="005E2741">
              <w:rPr>
                <w:rFonts w:asciiTheme="majorHAnsi" w:hAnsiTheme="majorHAnsi" w:cstheme="majorHAnsi"/>
                <w:sz w:val="34"/>
                <w:szCs w:val="34"/>
              </w:rPr>
              <w:t>Beliefs and Practices</w:t>
            </w:r>
          </w:p>
          <w:p w14:paraId="5621FA02"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explain why I think some things need to wait until</w:t>
            </w:r>
          </w:p>
          <w:p w14:paraId="70810DC5"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you are a certain age. I can give you examples of things I</w:t>
            </w:r>
          </w:p>
          <w:p w14:paraId="21FA1FC0"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am committed to and explain which ones are more or less</w:t>
            </w:r>
          </w:p>
          <w:p w14:paraId="13A0D2DB" w14:textId="6A67B673"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important to me.</w:t>
            </w:r>
          </w:p>
          <w:p w14:paraId="27CF5975" w14:textId="77777777" w:rsidR="005E2741" w:rsidRPr="005E2741" w:rsidRDefault="005E2741" w:rsidP="005E2741">
            <w:pPr>
              <w:autoSpaceDE w:val="0"/>
              <w:autoSpaceDN w:val="0"/>
              <w:adjustRightInd w:val="0"/>
              <w:rPr>
                <w:rFonts w:asciiTheme="majorHAnsi" w:hAnsiTheme="majorHAnsi" w:cstheme="majorHAnsi"/>
                <w:sz w:val="18"/>
                <w:szCs w:val="18"/>
              </w:rPr>
            </w:pPr>
          </w:p>
          <w:p w14:paraId="1BC5E7B0"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describe some of the ways that Jews choose to show</w:t>
            </w:r>
          </w:p>
          <w:p w14:paraId="12561365"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commitment to God and am starting to understand that</w:t>
            </w:r>
          </w:p>
          <w:p w14:paraId="0B32D5F9" w14:textId="58A7A4C2"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they do this in different ways.</w:t>
            </w:r>
          </w:p>
          <w:p w14:paraId="32689CB7" w14:textId="77777777" w:rsidR="005E2741" w:rsidRPr="005E2741" w:rsidRDefault="005E2741" w:rsidP="005E2741">
            <w:pPr>
              <w:autoSpaceDE w:val="0"/>
              <w:autoSpaceDN w:val="0"/>
              <w:adjustRightInd w:val="0"/>
              <w:rPr>
                <w:rFonts w:asciiTheme="majorHAnsi" w:hAnsiTheme="majorHAnsi" w:cstheme="majorHAnsi"/>
                <w:sz w:val="18"/>
                <w:szCs w:val="18"/>
              </w:rPr>
            </w:pPr>
          </w:p>
          <w:p w14:paraId="3847617D"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I can express an opinion on which ways I think might be</w:t>
            </w:r>
          </w:p>
          <w:p w14:paraId="2573BC72" w14:textId="77777777" w:rsidR="005E2741" w:rsidRPr="005E2741" w:rsidRDefault="005E2741" w:rsidP="005E2741">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the best ways for Jews to show their commitment to God</w:t>
            </w:r>
          </w:p>
          <w:p w14:paraId="3C5FE509" w14:textId="1BEA0ED3" w:rsidR="005E2741" w:rsidRPr="005E2741" w:rsidRDefault="005E2741" w:rsidP="003836CB">
            <w:pPr>
              <w:autoSpaceDE w:val="0"/>
              <w:autoSpaceDN w:val="0"/>
              <w:adjustRightInd w:val="0"/>
              <w:rPr>
                <w:rFonts w:asciiTheme="majorHAnsi" w:hAnsiTheme="majorHAnsi" w:cstheme="majorHAnsi"/>
                <w:sz w:val="18"/>
                <w:szCs w:val="18"/>
              </w:rPr>
            </w:pPr>
            <w:r w:rsidRPr="005E2741">
              <w:rPr>
                <w:rFonts w:asciiTheme="majorHAnsi" w:hAnsiTheme="majorHAnsi" w:cstheme="majorHAnsi"/>
                <w:sz w:val="18"/>
                <w:szCs w:val="18"/>
              </w:rPr>
              <w:t>and start to give reasons.</w:t>
            </w:r>
          </w:p>
        </w:tc>
        <w:tc>
          <w:tcPr>
            <w:tcW w:w="4922" w:type="dxa"/>
            <w:vMerge/>
            <w:tcBorders>
              <w:left w:val="single" w:sz="4" w:space="0" w:color="000000"/>
              <w:bottom w:val="single" w:sz="4" w:space="0" w:color="000000"/>
              <w:right w:val="single" w:sz="4" w:space="0" w:color="000000"/>
            </w:tcBorders>
            <w:shd w:val="clear" w:color="auto" w:fill="FFC000"/>
          </w:tcPr>
          <w:p w14:paraId="45E262C3" w14:textId="77777777" w:rsidR="00A020E5" w:rsidRPr="005E2741" w:rsidRDefault="00A020E5" w:rsidP="003836CB">
            <w:pPr>
              <w:rPr>
                <w:rFonts w:asciiTheme="majorHAnsi" w:hAnsiTheme="majorHAnsi" w:cstheme="majorHAnsi"/>
              </w:rPr>
            </w:pPr>
          </w:p>
        </w:tc>
        <w:tc>
          <w:tcPr>
            <w:tcW w:w="4922" w:type="dxa"/>
            <w:gridSpan w:val="2"/>
            <w:vMerge/>
            <w:tcBorders>
              <w:left w:val="single" w:sz="4" w:space="0" w:color="000000"/>
              <w:bottom w:val="single" w:sz="4" w:space="0" w:color="000000"/>
              <w:right w:val="single" w:sz="4" w:space="0" w:color="000000"/>
            </w:tcBorders>
            <w:shd w:val="clear" w:color="auto" w:fill="FFC000"/>
          </w:tcPr>
          <w:p w14:paraId="18F39A2D" w14:textId="77777777" w:rsidR="00A020E5" w:rsidRPr="005E2741" w:rsidRDefault="00A020E5" w:rsidP="003836CB">
            <w:pPr>
              <w:ind w:left="1"/>
              <w:rPr>
                <w:rFonts w:asciiTheme="majorHAnsi" w:hAnsiTheme="majorHAnsi" w:cstheme="majorHAnsi"/>
              </w:rPr>
            </w:pPr>
          </w:p>
        </w:tc>
        <w:tc>
          <w:tcPr>
            <w:tcW w:w="4922" w:type="dxa"/>
            <w:vMerge/>
            <w:tcBorders>
              <w:left w:val="single" w:sz="4" w:space="0" w:color="000000"/>
              <w:bottom w:val="single" w:sz="4" w:space="0" w:color="000000"/>
            </w:tcBorders>
            <w:shd w:val="clear" w:color="auto" w:fill="FFC000"/>
          </w:tcPr>
          <w:p w14:paraId="546E60D3" w14:textId="77777777" w:rsidR="00A020E5" w:rsidRPr="005E2741" w:rsidRDefault="00A020E5" w:rsidP="003836CB">
            <w:pPr>
              <w:numPr>
                <w:ilvl w:val="0"/>
                <w:numId w:val="2"/>
              </w:numPr>
              <w:ind w:right="88"/>
              <w:rPr>
                <w:rFonts w:asciiTheme="majorHAnsi" w:hAnsiTheme="majorHAnsi" w:cstheme="majorHAnsi"/>
              </w:rPr>
            </w:pPr>
          </w:p>
        </w:tc>
      </w:tr>
      <w:tr w:rsidR="004219EB" w:rsidRPr="004219EB" w14:paraId="09A7D708" w14:textId="77777777" w:rsidTr="003836CB">
        <w:trPr>
          <w:trHeight w:val="1740"/>
        </w:trPr>
        <w:tc>
          <w:tcPr>
            <w:tcW w:w="861" w:type="dxa"/>
            <w:vMerge w:val="restart"/>
            <w:tcBorders>
              <w:top w:val="single" w:sz="4" w:space="0" w:color="000000"/>
              <w:right w:val="single" w:sz="4" w:space="0" w:color="000000"/>
            </w:tcBorders>
            <w:shd w:val="clear" w:color="auto" w:fill="FFC000"/>
          </w:tcPr>
          <w:p w14:paraId="4A2F228D" w14:textId="24A13616" w:rsidR="00A020E5" w:rsidRPr="004219EB" w:rsidRDefault="00A020E5" w:rsidP="003836CB">
            <w:pPr>
              <w:ind w:left="50"/>
              <w:rPr>
                <w:rFonts w:asciiTheme="majorHAnsi" w:eastAsia="Calibri" w:hAnsiTheme="majorHAnsi" w:cstheme="majorHAnsi"/>
                <w:b/>
                <w:noProof/>
              </w:rPr>
            </w:pPr>
            <w:r w:rsidRPr="004219EB">
              <w:rPr>
                <w:rFonts w:asciiTheme="majorHAnsi" w:eastAsia="Calibri" w:hAnsiTheme="majorHAnsi" w:cstheme="majorHAnsi"/>
                <w:b/>
                <w:noProof/>
              </w:rPr>
              <w:t>Yr 5</w:t>
            </w: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0D4D4E9F" w14:textId="77777777" w:rsidR="00A020E5" w:rsidRPr="004219EB" w:rsidRDefault="00A020E5" w:rsidP="003836CB">
            <w:pPr>
              <w:ind w:left="1"/>
              <w:rPr>
                <w:rFonts w:asciiTheme="majorHAnsi" w:eastAsia="Gill Sans MT" w:hAnsiTheme="majorHAnsi" w:cstheme="majorHAnsi"/>
                <w:sz w:val="20"/>
              </w:rPr>
            </w:pPr>
          </w:p>
        </w:tc>
        <w:tc>
          <w:tcPr>
            <w:tcW w:w="4922" w:type="dxa"/>
            <w:vMerge w:val="restart"/>
            <w:tcBorders>
              <w:top w:val="single" w:sz="4" w:space="0" w:color="000000"/>
              <w:left w:val="single" w:sz="4" w:space="0" w:color="000000"/>
              <w:right w:val="single" w:sz="4" w:space="0" w:color="000000"/>
            </w:tcBorders>
            <w:shd w:val="clear" w:color="auto" w:fill="FFC000"/>
          </w:tcPr>
          <w:p w14:paraId="69CDE39B" w14:textId="77777777" w:rsidR="00A020E5" w:rsidRPr="004219EB" w:rsidRDefault="00A020E5" w:rsidP="003836CB">
            <w:pPr>
              <w:rPr>
                <w:rFonts w:asciiTheme="majorHAnsi" w:hAnsiTheme="majorHAnsi" w:cstheme="majorHAnsi"/>
              </w:rPr>
            </w:pP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1AA193D8" w14:textId="77777777" w:rsidR="00A020E5" w:rsidRPr="004219EB" w:rsidRDefault="00A020E5" w:rsidP="003836CB">
            <w:pPr>
              <w:ind w:left="1"/>
              <w:rPr>
                <w:rFonts w:asciiTheme="majorHAnsi" w:hAnsiTheme="majorHAnsi" w:cstheme="majorHAnsi"/>
              </w:rPr>
            </w:pPr>
          </w:p>
        </w:tc>
        <w:tc>
          <w:tcPr>
            <w:tcW w:w="4922" w:type="dxa"/>
            <w:tcBorders>
              <w:top w:val="single" w:sz="4" w:space="0" w:color="000000"/>
              <w:left w:val="single" w:sz="4" w:space="0" w:color="000000"/>
              <w:bottom w:val="single" w:sz="4" w:space="0" w:color="auto"/>
            </w:tcBorders>
            <w:shd w:val="clear" w:color="auto" w:fill="FFC000"/>
          </w:tcPr>
          <w:p w14:paraId="61ACD117" w14:textId="37347D44" w:rsidR="00A020E5" w:rsidRPr="004219EB" w:rsidRDefault="00A020E5" w:rsidP="003836CB">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34"/>
                <w:szCs w:val="34"/>
              </w:rPr>
              <w:t>Beliefs and moral values</w:t>
            </w:r>
          </w:p>
          <w:p w14:paraId="0647CF1A"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explain how some stories can teach people about</w:t>
            </w:r>
          </w:p>
          <w:p w14:paraId="0BE0BC7D" w14:textId="7748E46B" w:rsidR="005E2741"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what is important and how to behave.</w:t>
            </w:r>
          </w:p>
          <w:p w14:paraId="426FCE2A" w14:textId="77777777" w:rsidR="004219EB" w:rsidRPr="004219EB" w:rsidRDefault="004219EB" w:rsidP="005E2741">
            <w:pPr>
              <w:autoSpaceDE w:val="0"/>
              <w:autoSpaceDN w:val="0"/>
              <w:adjustRightInd w:val="0"/>
              <w:rPr>
                <w:rFonts w:asciiTheme="majorHAnsi" w:hAnsiTheme="majorHAnsi" w:cstheme="majorHAnsi"/>
                <w:sz w:val="18"/>
                <w:szCs w:val="18"/>
              </w:rPr>
            </w:pPr>
          </w:p>
          <w:p w14:paraId="47ABC90C"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recognise that stories can be an important way</w:t>
            </w:r>
          </w:p>
          <w:p w14:paraId="244CAFB2"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of expressing belief and meaning and can explain the</w:t>
            </w:r>
          </w:p>
          <w:p w14:paraId="2CFD0D71" w14:textId="5644ED4F" w:rsidR="005E2741"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relevance of a Sikh story.</w:t>
            </w:r>
          </w:p>
          <w:p w14:paraId="2D50D78D" w14:textId="77777777" w:rsidR="004219EB" w:rsidRPr="004219EB" w:rsidRDefault="004219EB" w:rsidP="005E2741">
            <w:pPr>
              <w:autoSpaceDE w:val="0"/>
              <w:autoSpaceDN w:val="0"/>
              <w:adjustRightInd w:val="0"/>
              <w:rPr>
                <w:rFonts w:asciiTheme="majorHAnsi" w:hAnsiTheme="majorHAnsi" w:cstheme="majorHAnsi"/>
                <w:sz w:val="18"/>
                <w:szCs w:val="18"/>
              </w:rPr>
            </w:pPr>
          </w:p>
          <w:p w14:paraId="02F9705C"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explain how some stories can teach Sikhs about what</w:t>
            </w:r>
          </w:p>
          <w:p w14:paraId="73B6750A" w14:textId="365837C3" w:rsidR="00A020E5" w:rsidRPr="004219EB" w:rsidRDefault="005E2741" w:rsidP="005E2741">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18"/>
                <w:szCs w:val="18"/>
              </w:rPr>
              <w:t>is important in life and relate this to non-Sikhs.</w:t>
            </w:r>
          </w:p>
          <w:p w14:paraId="43B1737A" w14:textId="77777777" w:rsidR="00A020E5" w:rsidRPr="004219EB" w:rsidRDefault="00A020E5" w:rsidP="003836CB">
            <w:pPr>
              <w:ind w:right="88"/>
              <w:rPr>
                <w:rFonts w:asciiTheme="majorHAnsi" w:hAnsiTheme="majorHAnsi" w:cstheme="majorHAnsi"/>
              </w:rPr>
            </w:pPr>
          </w:p>
        </w:tc>
      </w:tr>
      <w:tr w:rsidR="004219EB" w:rsidRPr="004219EB" w14:paraId="3AA14C1A" w14:textId="77777777" w:rsidTr="003836CB">
        <w:trPr>
          <w:trHeight w:val="1548"/>
        </w:trPr>
        <w:tc>
          <w:tcPr>
            <w:tcW w:w="861" w:type="dxa"/>
            <w:vMerge/>
            <w:tcBorders>
              <w:bottom w:val="single" w:sz="4" w:space="0" w:color="000000"/>
              <w:right w:val="single" w:sz="4" w:space="0" w:color="000000"/>
            </w:tcBorders>
            <w:shd w:val="clear" w:color="auto" w:fill="FFC000"/>
          </w:tcPr>
          <w:p w14:paraId="0929C66F" w14:textId="77777777" w:rsidR="00A020E5" w:rsidRPr="004219EB" w:rsidRDefault="00A020E5" w:rsidP="003836CB">
            <w:pPr>
              <w:ind w:left="50"/>
              <w:rPr>
                <w:rFonts w:asciiTheme="majorHAnsi" w:eastAsia="Calibri" w:hAnsiTheme="majorHAnsi" w:cstheme="majorHAnsi"/>
                <w:b/>
                <w:noProof/>
              </w:rPr>
            </w:pPr>
          </w:p>
        </w:tc>
        <w:tc>
          <w:tcPr>
            <w:tcW w:w="4922" w:type="dxa"/>
            <w:gridSpan w:val="2"/>
            <w:vMerge/>
            <w:tcBorders>
              <w:left w:val="single" w:sz="4" w:space="0" w:color="000000"/>
              <w:bottom w:val="single" w:sz="4" w:space="0" w:color="000000"/>
              <w:right w:val="single" w:sz="4" w:space="0" w:color="000000"/>
            </w:tcBorders>
            <w:shd w:val="clear" w:color="auto" w:fill="FFC000"/>
          </w:tcPr>
          <w:p w14:paraId="22AE3591" w14:textId="77777777" w:rsidR="00A020E5" w:rsidRPr="004219EB" w:rsidRDefault="00A020E5" w:rsidP="003836CB">
            <w:pPr>
              <w:ind w:left="1"/>
              <w:rPr>
                <w:rFonts w:asciiTheme="majorHAnsi" w:eastAsia="Gill Sans MT" w:hAnsiTheme="majorHAnsi" w:cstheme="majorHAnsi"/>
                <w:sz w:val="20"/>
              </w:rPr>
            </w:pPr>
          </w:p>
        </w:tc>
        <w:tc>
          <w:tcPr>
            <w:tcW w:w="4922" w:type="dxa"/>
            <w:vMerge/>
            <w:tcBorders>
              <w:left w:val="single" w:sz="4" w:space="0" w:color="000000"/>
              <w:bottom w:val="single" w:sz="4" w:space="0" w:color="000000"/>
              <w:right w:val="single" w:sz="4" w:space="0" w:color="000000"/>
            </w:tcBorders>
            <w:shd w:val="clear" w:color="auto" w:fill="FFC000"/>
          </w:tcPr>
          <w:p w14:paraId="1049B9B8" w14:textId="77777777" w:rsidR="00A020E5" w:rsidRPr="004219EB" w:rsidRDefault="00A020E5" w:rsidP="003836CB">
            <w:pPr>
              <w:rPr>
                <w:rFonts w:asciiTheme="majorHAnsi" w:hAnsiTheme="majorHAnsi" w:cstheme="majorHAnsi"/>
              </w:rPr>
            </w:pPr>
          </w:p>
        </w:tc>
        <w:tc>
          <w:tcPr>
            <w:tcW w:w="4922" w:type="dxa"/>
            <w:gridSpan w:val="2"/>
            <w:vMerge/>
            <w:tcBorders>
              <w:left w:val="single" w:sz="4" w:space="0" w:color="000000"/>
              <w:bottom w:val="single" w:sz="4" w:space="0" w:color="000000"/>
              <w:right w:val="single" w:sz="4" w:space="0" w:color="000000"/>
            </w:tcBorders>
            <w:shd w:val="clear" w:color="auto" w:fill="FFC000"/>
          </w:tcPr>
          <w:p w14:paraId="77668A9A" w14:textId="77777777" w:rsidR="00A020E5" w:rsidRPr="004219EB" w:rsidRDefault="00A020E5" w:rsidP="003836CB">
            <w:pPr>
              <w:ind w:left="1"/>
              <w:rPr>
                <w:rFonts w:asciiTheme="majorHAnsi" w:hAnsiTheme="majorHAnsi" w:cstheme="majorHAnsi"/>
              </w:rPr>
            </w:pPr>
          </w:p>
        </w:tc>
        <w:tc>
          <w:tcPr>
            <w:tcW w:w="4922" w:type="dxa"/>
            <w:tcBorders>
              <w:top w:val="single" w:sz="4" w:space="0" w:color="auto"/>
              <w:left w:val="single" w:sz="4" w:space="0" w:color="000000"/>
              <w:bottom w:val="single" w:sz="4" w:space="0" w:color="000000"/>
            </w:tcBorders>
            <w:shd w:val="clear" w:color="auto" w:fill="FFC000"/>
          </w:tcPr>
          <w:p w14:paraId="33F4E20B" w14:textId="0AFC8162" w:rsidR="00A020E5" w:rsidRPr="004219EB" w:rsidRDefault="00800613" w:rsidP="003836CB">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34"/>
                <w:szCs w:val="34"/>
              </w:rPr>
              <w:t>Belief into action</w:t>
            </w:r>
          </w:p>
          <w:p w14:paraId="38FF6EA2"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identify the different levels of commitment I show to</w:t>
            </w:r>
          </w:p>
          <w:p w14:paraId="3A441CAF" w14:textId="116A0CA0" w:rsidR="005E2741"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different things and explain these priorities.</w:t>
            </w:r>
          </w:p>
          <w:p w14:paraId="2C7305C8" w14:textId="77777777" w:rsidR="004219EB" w:rsidRPr="004219EB" w:rsidRDefault="004219EB" w:rsidP="005E2741">
            <w:pPr>
              <w:autoSpaceDE w:val="0"/>
              <w:autoSpaceDN w:val="0"/>
              <w:adjustRightInd w:val="0"/>
              <w:rPr>
                <w:rFonts w:asciiTheme="majorHAnsi" w:hAnsiTheme="majorHAnsi" w:cstheme="majorHAnsi"/>
                <w:sz w:val="18"/>
                <w:szCs w:val="18"/>
              </w:rPr>
            </w:pPr>
          </w:p>
          <w:p w14:paraId="620D4BA0"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make links between how Sikhs practise their religion</w:t>
            </w:r>
          </w:p>
          <w:p w14:paraId="331B221A" w14:textId="53B19136" w:rsidR="005E2741"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and the beliefs that underpin this.</w:t>
            </w:r>
          </w:p>
          <w:p w14:paraId="5E1CB05D" w14:textId="77777777" w:rsidR="004219EB" w:rsidRPr="004219EB" w:rsidRDefault="004219EB" w:rsidP="005E2741">
            <w:pPr>
              <w:autoSpaceDE w:val="0"/>
              <w:autoSpaceDN w:val="0"/>
              <w:adjustRightInd w:val="0"/>
              <w:rPr>
                <w:rFonts w:asciiTheme="majorHAnsi" w:hAnsiTheme="majorHAnsi" w:cstheme="majorHAnsi"/>
                <w:sz w:val="18"/>
                <w:szCs w:val="18"/>
              </w:rPr>
            </w:pPr>
          </w:p>
          <w:p w14:paraId="32F80548"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respectfully ask questions about some of the ways</w:t>
            </w:r>
          </w:p>
          <w:p w14:paraId="6FEF59B8" w14:textId="77777777"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Sikhs choose to behave and the levels of commitment they</w:t>
            </w:r>
          </w:p>
          <w:p w14:paraId="33E03014" w14:textId="22A5C31D" w:rsidR="005E2741" w:rsidRPr="004219EB" w:rsidRDefault="005E2741" w:rsidP="005E2741">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show.</w:t>
            </w:r>
          </w:p>
        </w:tc>
      </w:tr>
      <w:tr w:rsidR="004219EB" w:rsidRPr="004219EB" w14:paraId="7AACB8EF" w14:textId="77777777" w:rsidTr="003836CB">
        <w:trPr>
          <w:trHeight w:val="1620"/>
        </w:trPr>
        <w:tc>
          <w:tcPr>
            <w:tcW w:w="861" w:type="dxa"/>
            <w:vMerge w:val="restart"/>
            <w:tcBorders>
              <w:top w:val="single" w:sz="4" w:space="0" w:color="000000"/>
              <w:right w:val="single" w:sz="4" w:space="0" w:color="000000"/>
            </w:tcBorders>
            <w:shd w:val="clear" w:color="auto" w:fill="FFC000"/>
          </w:tcPr>
          <w:p w14:paraId="23A1FC4E" w14:textId="5BF3E8BD" w:rsidR="00800613" w:rsidRPr="004219EB" w:rsidRDefault="00800613" w:rsidP="003836CB">
            <w:pPr>
              <w:ind w:left="50"/>
              <w:rPr>
                <w:rFonts w:asciiTheme="majorHAnsi" w:eastAsia="Calibri" w:hAnsiTheme="majorHAnsi" w:cstheme="majorHAnsi"/>
                <w:b/>
                <w:noProof/>
              </w:rPr>
            </w:pPr>
            <w:r w:rsidRPr="004219EB">
              <w:rPr>
                <w:rFonts w:asciiTheme="majorHAnsi" w:eastAsia="Calibri" w:hAnsiTheme="majorHAnsi" w:cstheme="majorHAnsi"/>
                <w:b/>
                <w:noProof/>
              </w:rPr>
              <w:lastRenderedPageBreak/>
              <w:t>Yr 6</w:t>
            </w: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1858F24A" w14:textId="77777777" w:rsidR="00800613" w:rsidRPr="004219EB" w:rsidRDefault="00800613" w:rsidP="003836CB">
            <w:pPr>
              <w:ind w:left="1"/>
              <w:rPr>
                <w:rFonts w:asciiTheme="majorHAnsi" w:eastAsia="Gill Sans MT" w:hAnsiTheme="majorHAnsi" w:cstheme="majorHAnsi"/>
                <w:sz w:val="20"/>
              </w:rPr>
            </w:pPr>
          </w:p>
        </w:tc>
        <w:tc>
          <w:tcPr>
            <w:tcW w:w="4922" w:type="dxa"/>
            <w:tcBorders>
              <w:top w:val="single" w:sz="4" w:space="0" w:color="000000"/>
              <w:left w:val="single" w:sz="4" w:space="0" w:color="000000"/>
              <w:bottom w:val="single" w:sz="4" w:space="0" w:color="auto"/>
              <w:right w:val="single" w:sz="4" w:space="0" w:color="000000"/>
            </w:tcBorders>
            <w:shd w:val="clear" w:color="auto" w:fill="FFC000"/>
          </w:tcPr>
          <w:p w14:paraId="6F4B65D9" w14:textId="64E16C04" w:rsidR="00800613" w:rsidRPr="004219EB" w:rsidRDefault="00800613" w:rsidP="003836CB">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34"/>
                <w:szCs w:val="34"/>
              </w:rPr>
              <w:t xml:space="preserve">Beliefs and </w:t>
            </w:r>
            <w:r w:rsidR="004219EB" w:rsidRPr="004219EB">
              <w:rPr>
                <w:rFonts w:asciiTheme="majorHAnsi" w:hAnsiTheme="majorHAnsi" w:cstheme="majorHAnsi"/>
                <w:sz w:val="34"/>
                <w:szCs w:val="34"/>
              </w:rPr>
              <w:t>practices</w:t>
            </w:r>
          </w:p>
          <w:p w14:paraId="774C1016"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show an understanding of why people show</w:t>
            </w:r>
          </w:p>
          <w:p w14:paraId="3C1215D3" w14:textId="0DA6C145" w:rsid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commitment in different ways.</w:t>
            </w:r>
          </w:p>
          <w:p w14:paraId="5151339B" w14:textId="77777777" w:rsidR="004219EB" w:rsidRPr="004219EB" w:rsidRDefault="004219EB" w:rsidP="004219EB">
            <w:pPr>
              <w:autoSpaceDE w:val="0"/>
              <w:autoSpaceDN w:val="0"/>
              <w:adjustRightInd w:val="0"/>
              <w:rPr>
                <w:rFonts w:asciiTheme="majorHAnsi" w:hAnsiTheme="majorHAnsi" w:cstheme="majorHAnsi"/>
                <w:sz w:val="18"/>
                <w:szCs w:val="18"/>
              </w:rPr>
            </w:pPr>
          </w:p>
          <w:p w14:paraId="1CDC26FB"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describe how different practices enable Muslims to</w:t>
            </w:r>
          </w:p>
          <w:p w14:paraId="44D0312B"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show their commitment to God and understand that some</w:t>
            </w:r>
          </w:p>
          <w:p w14:paraId="01FB0B21"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of these will be more significant to some Muslims than</w:t>
            </w:r>
          </w:p>
          <w:p w14:paraId="16E68F90" w14:textId="33359C59" w:rsid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others.</w:t>
            </w:r>
          </w:p>
          <w:p w14:paraId="2ABBD069" w14:textId="77777777" w:rsidR="004219EB" w:rsidRPr="004219EB" w:rsidRDefault="004219EB" w:rsidP="004219EB">
            <w:pPr>
              <w:autoSpaceDE w:val="0"/>
              <w:autoSpaceDN w:val="0"/>
              <w:adjustRightInd w:val="0"/>
              <w:rPr>
                <w:rFonts w:asciiTheme="majorHAnsi" w:hAnsiTheme="majorHAnsi" w:cstheme="majorHAnsi"/>
                <w:sz w:val="18"/>
                <w:szCs w:val="18"/>
              </w:rPr>
            </w:pPr>
          </w:p>
          <w:p w14:paraId="261E3EFD"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think of some ways of showing commitment to God</w:t>
            </w:r>
          </w:p>
          <w:p w14:paraId="36F9AF98" w14:textId="716338D0" w:rsidR="004219EB" w:rsidRPr="004219EB" w:rsidRDefault="004219EB" w:rsidP="004219EB">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18"/>
                <w:szCs w:val="18"/>
              </w:rPr>
              <w:t>that would be better than others for Muslims.</w:t>
            </w:r>
          </w:p>
          <w:p w14:paraId="2753C2F9" w14:textId="70840CC8" w:rsidR="00800613" w:rsidRPr="004219EB" w:rsidRDefault="00800613" w:rsidP="003836CB">
            <w:pPr>
              <w:rPr>
                <w:rFonts w:asciiTheme="majorHAnsi" w:hAnsiTheme="majorHAnsi" w:cstheme="majorHAnsi"/>
              </w:rPr>
            </w:pPr>
          </w:p>
        </w:tc>
        <w:tc>
          <w:tcPr>
            <w:tcW w:w="4922" w:type="dxa"/>
            <w:gridSpan w:val="2"/>
            <w:vMerge w:val="restart"/>
            <w:tcBorders>
              <w:top w:val="single" w:sz="4" w:space="0" w:color="000000"/>
              <w:left w:val="single" w:sz="4" w:space="0" w:color="000000"/>
              <w:right w:val="single" w:sz="4" w:space="0" w:color="000000"/>
            </w:tcBorders>
            <w:shd w:val="clear" w:color="auto" w:fill="FFC000"/>
          </w:tcPr>
          <w:p w14:paraId="536B85E0" w14:textId="77777777" w:rsidR="00800613" w:rsidRPr="004219EB" w:rsidRDefault="00800613" w:rsidP="003836CB">
            <w:pPr>
              <w:ind w:left="1"/>
              <w:rPr>
                <w:rFonts w:asciiTheme="majorHAnsi" w:hAnsiTheme="majorHAnsi" w:cstheme="majorHAnsi"/>
              </w:rPr>
            </w:pPr>
          </w:p>
        </w:tc>
        <w:tc>
          <w:tcPr>
            <w:tcW w:w="4922" w:type="dxa"/>
            <w:vMerge w:val="restart"/>
            <w:tcBorders>
              <w:top w:val="single" w:sz="4" w:space="0" w:color="000000"/>
              <w:left w:val="single" w:sz="4" w:space="0" w:color="000000"/>
            </w:tcBorders>
            <w:shd w:val="clear" w:color="auto" w:fill="FFC000"/>
          </w:tcPr>
          <w:p w14:paraId="5EFBBDC9" w14:textId="77777777" w:rsidR="00800613" w:rsidRPr="004219EB" w:rsidRDefault="00800613" w:rsidP="003836CB">
            <w:pPr>
              <w:autoSpaceDE w:val="0"/>
              <w:autoSpaceDN w:val="0"/>
              <w:adjustRightInd w:val="0"/>
              <w:rPr>
                <w:rFonts w:asciiTheme="majorHAnsi" w:hAnsiTheme="majorHAnsi" w:cstheme="majorHAnsi"/>
                <w:sz w:val="34"/>
                <w:szCs w:val="34"/>
              </w:rPr>
            </w:pPr>
          </w:p>
        </w:tc>
      </w:tr>
      <w:tr w:rsidR="004219EB" w:rsidRPr="004219EB" w14:paraId="3EEBEE7D" w14:textId="77777777" w:rsidTr="003836CB">
        <w:trPr>
          <w:trHeight w:val="1992"/>
        </w:trPr>
        <w:tc>
          <w:tcPr>
            <w:tcW w:w="861" w:type="dxa"/>
            <w:vMerge/>
            <w:tcBorders>
              <w:right w:val="single" w:sz="4" w:space="0" w:color="000000"/>
            </w:tcBorders>
            <w:shd w:val="clear" w:color="auto" w:fill="FFC000"/>
          </w:tcPr>
          <w:p w14:paraId="1B51AD75" w14:textId="77777777" w:rsidR="00800613" w:rsidRPr="004219EB" w:rsidRDefault="00800613" w:rsidP="003836CB">
            <w:pPr>
              <w:ind w:left="50"/>
              <w:rPr>
                <w:rFonts w:asciiTheme="majorHAnsi" w:eastAsia="Calibri" w:hAnsiTheme="majorHAnsi" w:cstheme="majorHAnsi"/>
                <w:b/>
                <w:noProof/>
              </w:rPr>
            </w:pPr>
          </w:p>
        </w:tc>
        <w:tc>
          <w:tcPr>
            <w:tcW w:w="4922" w:type="dxa"/>
            <w:gridSpan w:val="2"/>
            <w:vMerge/>
            <w:tcBorders>
              <w:left w:val="single" w:sz="4" w:space="0" w:color="000000"/>
              <w:right w:val="single" w:sz="4" w:space="0" w:color="000000"/>
            </w:tcBorders>
            <w:shd w:val="clear" w:color="auto" w:fill="FFC000"/>
          </w:tcPr>
          <w:p w14:paraId="277811E9" w14:textId="77777777" w:rsidR="00800613" w:rsidRPr="004219EB" w:rsidRDefault="00800613" w:rsidP="003836CB">
            <w:pPr>
              <w:ind w:left="1"/>
              <w:rPr>
                <w:rFonts w:asciiTheme="majorHAnsi" w:eastAsia="Gill Sans MT" w:hAnsiTheme="majorHAnsi" w:cstheme="majorHAnsi"/>
                <w:sz w:val="20"/>
              </w:rPr>
            </w:pPr>
          </w:p>
        </w:tc>
        <w:tc>
          <w:tcPr>
            <w:tcW w:w="4922" w:type="dxa"/>
            <w:tcBorders>
              <w:top w:val="single" w:sz="4" w:space="0" w:color="auto"/>
              <w:left w:val="single" w:sz="4" w:space="0" w:color="000000"/>
              <w:bottom w:val="single" w:sz="4" w:space="0" w:color="auto"/>
              <w:right w:val="single" w:sz="4" w:space="0" w:color="000000"/>
            </w:tcBorders>
            <w:shd w:val="clear" w:color="auto" w:fill="FFC000"/>
          </w:tcPr>
          <w:p w14:paraId="741D1A7A" w14:textId="77777777" w:rsidR="00800613" w:rsidRPr="004219EB" w:rsidRDefault="00800613" w:rsidP="003836CB">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34"/>
                <w:szCs w:val="34"/>
              </w:rPr>
              <w:t>Beliefs and moral values</w:t>
            </w:r>
          </w:p>
          <w:p w14:paraId="53AC328D"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give examples of times my choices have been</w:t>
            </w:r>
          </w:p>
          <w:p w14:paraId="101C35C6"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influenced and may have changed when I considered the</w:t>
            </w:r>
          </w:p>
          <w:p w14:paraId="2547ABA6" w14:textId="023709F7" w:rsid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consequences that might follow.</w:t>
            </w:r>
          </w:p>
          <w:p w14:paraId="1485F697" w14:textId="77777777" w:rsidR="004219EB" w:rsidRPr="004219EB" w:rsidRDefault="004219EB" w:rsidP="004219EB">
            <w:pPr>
              <w:autoSpaceDE w:val="0"/>
              <w:autoSpaceDN w:val="0"/>
              <w:adjustRightInd w:val="0"/>
              <w:rPr>
                <w:rFonts w:asciiTheme="majorHAnsi" w:hAnsiTheme="majorHAnsi" w:cstheme="majorHAnsi"/>
                <w:sz w:val="18"/>
                <w:szCs w:val="18"/>
              </w:rPr>
            </w:pPr>
          </w:p>
          <w:p w14:paraId="4990B40E"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explain how believing in Akhirah influences Muslims</w:t>
            </w:r>
          </w:p>
          <w:p w14:paraId="4F585221" w14:textId="7251B8A0" w:rsid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to do their best to lead good lives.</w:t>
            </w:r>
          </w:p>
          <w:p w14:paraId="4424C4B1" w14:textId="77777777" w:rsidR="004219EB" w:rsidRPr="004219EB" w:rsidRDefault="004219EB" w:rsidP="004219EB">
            <w:pPr>
              <w:autoSpaceDE w:val="0"/>
              <w:autoSpaceDN w:val="0"/>
              <w:adjustRightInd w:val="0"/>
              <w:rPr>
                <w:rFonts w:asciiTheme="majorHAnsi" w:hAnsiTheme="majorHAnsi" w:cstheme="majorHAnsi"/>
                <w:sz w:val="18"/>
                <w:szCs w:val="18"/>
              </w:rPr>
            </w:pPr>
          </w:p>
          <w:p w14:paraId="0A539C0D"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I can recognise what motivates or influences me to lead</w:t>
            </w:r>
          </w:p>
          <w:p w14:paraId="44964CF4" w14:textId="77777777" w:rsidR="004219EB" w:rsidRPr="004219EB" w:rsidRDefault="004219EB" w:rsidP="004219EB">
            <w:pPr>
              <w:autoSpaceDE w:val="0"/>
              <w:autoSpaceDN w:val="0"/>
              <w:adjustRightInd w:val="0"/>
              <w:rPr>
                <w:rFonts w:asciiTheme="majorHAnsi" w:hAnsiTheme="majorHAnsi" w:cstheme="majorHAnsi"/>
                <w:sz w:val="18"/>
                <w:szCs w:val="18"/>
              </w:rPr>
            </w:pPr>
            <w:r w:rsidRPr="004219EB">
              <w:rPr>
                <w:rFonts w:asciiTheme="majorHAnsi" w:hAnsiTheme="majorHAnsi" w:cstheme="majorHAnsi"/>
                <w:sz w:val="18"/>
                <w:szCs w:val="18"/>
              </w:rPr>
              <w:t>a good life and compare it with what motivates and</w:t>
            </w:r>
          </w:p>
          <w:p w14:paraId="4453D828" w14:textId="5CBF39C1" w:rsidR="00800613" w:rsidRPr="004219EB" w:rsidRDefault="004219EB" w:rsidP="004219EB">
            <w:pPr>
              <w:autoSpaceDE w:val="0"/>
              <w:autoSpaceDN w:val="0"/>
              <w:adjustRightInd w:val="0"/>
              <w:rPr>
                <w:rFonts w:asciiTheme="majorHAnsi" w:hAnsiTheme="majorHAnsi" w:cstheme="majorHAnsi"/>
                <w:sz w:val="34"/>
                <w:szCs w:val="34"/>
              </w:rPr>
            </w:pPr>
            <w:r w:rsidRPr="004219EB">
              <w:rPr>
                <w:rFonts w:asciiTheme="majorHAnsi" w:hAnsiTheme="majorHAnsi" w:cstheme="majorHAnsi"/>
                <w:sz w:val="18"/>
                <w:szCs w:val="18"/>
              </w:rPr>
              <w:t>influences Muslims.</w:t>
            </w:r>
          </w:p>
        </w:tc>
        <w:tc>
          <w:tcPr>
            <w:tcW w:w="4922" w:type="dxa"/>
            <w:gridSpan w:val="2"/>
            <w:vMerge/>
            <w:tcBorders>
              <w:left w:val="single" w:sz="4" w:space="0" w:color="000000"/>
              <w:right w:val="single" w:sz="4" w:space="0" w:color="000000"/>
            </w:tcBorders>
            <w:shd w:val="clear" w:color="auto" w:fill="FFC000"/>
          </w:tcPr>
          <w:p w14:paraId="5F985F6E" w14:textId="77777777" w:rsidR="00800613" w:rsidRPr="004219EB" w:rsidRDefault="00800613" w:rsidP="003836CB">
            <w:pPr>
              <w:ind w:left="1"/>
              <w:rPr>
                <w:rFonts w:asciiTheme="majorHAnsi" w:hAnsiTheme="majorHAnsi" w:cstheme="majorHAnsi"/>
              </w:rPr>
            </w:pPr>
          </w:p>
        </w:tc>
        <w:tc>
          <w:tcPr>
            <w:tcW w:w="4922" w:type="dxa"/>
            <w:vMerge/>
            <w:tcBorders>
              <w:left w:val="single" w:sz="4" w:space="0" w:color="000000"/>
            </w:tcBorders>
            <w:shd w:val="clear" w:color="auto" w:fill="FFC000"/>
          </w:tcPr>
          <w:p w14:paraId="7391E430" w14:textId="77777777" w:rsidR="00800613" w:rsidRPr="004219EB" w:rsidRDefault="00800613" w:rsidP="003836CB">
            <w:pPr>
              <w:autoSpaceDE w:val="0"/>
              <w:autoSpaceDN w:val="0"/>
              <w:adjustRightInd w:val="0"/>
              <w:rPr>
                <w:rFonts w:asciiTheme="majorHAnsi" w:hAnsiTheme="majorHAnsi" w:cstheme="majorHAnsi"/>
                <w:sz w:val="34"/>
                <w:szCs w:val="34"/>
              </w:rPr>
            </w:pPr>
          </w:p>
        </w:tc>
      </w:tr>
    </w:tbl>
    <w:p w14:paraId="5724EEF4" w14:textId="77777777" w:rsidR="007928AE" w:rsidRPr="004219EB" w:rsidRDefault="007928AE">
      <w:pPr>
        <w:rPr>
          <w:rFonts w:asciiTheme="majorHAnsi" w:hAnsiTheme="majorHAnsi" w:cstheme="majorHAnsi"/>
          <w:lang w:val="en-US"/>
        </w:rPr>
      </w:pPr>
    </w:p>
    <w:p w14:paraId="7CB7F978" w14:textId="77777777" w:rsidR="00ED6C1B" w:rsidRPr="005E2741" w:rsidRDefault="00ED6C1B">
      <w:pPr>
        <w:rPr>
          <w:rFonts w:asciiTheme="majorHAnsi" w:hAnsiTheme="majorHAnsi" w:cstheme="majorHAnsi"/>
          <w:lang w:val="en-US"/>
        </w:rPr>
      </w:pPr>
    </w:p>
    <w:sectPr w:rsidR="00ED6C1B" w:rsidRPr="005E2741" w:rsidSect="00A46D3B">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3638" w14:textId="77777777" w:rsidR="006D0E81" w:rsidRDefault="006D0E81" w:rsidP="00A46D3B">
      <w:pPr>
        <w:spacing w:after="0" w:line="240" w:lineRule="auto"/>
      </w:pPr>
      <w:r>
        <w:separator/>
      </w:r>
    </w:p>
  </w:endnote>
  <w:endnote w:type="continuationSeparator" w:id="0">
    <w:p w14:paraId="48EB9E54" w14:textId="77777777" w:rsidR="006D0E81" w:rsidRDefault="006D0E81" w:rsidP="00A46D3B">
      <w:pPr>
        <w:spacing w:after="0" w:line="240" w:lineRule="auto"/>
      </w:pPr>
      <w:r>
        <w:continuationSeparator/>
      </w:r>
    </w:p>
  </w:endnote>
  <w:endnote w:type="continuationNotice" w:id="1">
    <w:p w14:paraId="4F330306" w14:textId="77777777" w:rsidR="006D0E81" w:rsidRDefault="006D0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0A26" w14:textId="77777777" w:rsidR="006D0E81" w:rsidRDefault="006D0E81" w:rsidP="00A46D3B">
      <w:pPr>
        <w:spacing w:after="0" w:line="240" w:lineRule="auto"/>
      </w:pPr>
      <w:r>
        <w:separator/>
      </w:r>
    </w:p>
  </w:footnote>
  <w:footnote w:type="continuationSeparator" w:id="0">
    <w:p w14:paraId="01E6F0FA" w14:textId="77777777" w:rsidR="006D0E81" w:rsidRDefault="006D0E81" w:rsidP="00A46D3B">
      <w:pPr>
        <w:spacing w:after="0" w:line="240" w:lineRule="auto"/>
      </w:pPr>
      <w:r>
        <w:continuationSeparator/>
      </w:r>
    </w:p>
  </w:footnote>
  <w:footnote w:type="continuationNotice" w:id="1">
    <w:p w14:paraId="7B1B9246" w14:textId="77777777" w:rsidR="006D0E81" w:rsidRDefault="006D0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F3F6" w14:textId="5A3F5606" w:rsidR="00A46D3B" w:rsidRPr="002F213E" w:rsidRDefault="00A46D3B" w:rsidP="00A46D3B">
    <w:pPr>
      <w:jc w:val="right"/>
      <w:rPr>
        <w:rFonts w:ascii="Futura" w:eastAsia="MS Mincho" w:hAnsi="Futura" w:cs="Futura"/>
        <w:b/>
        <w:color w:val="76923C"/>
        <w:sz w:val="28"/>
        <w:szCs w:val="28"/>
        <w:lang w:val="en-US"/>
      </w:rPr>
    </w:pPr>
    <w:r w:rsidRPr="00255A4C">
      <w:rPr>
        <w:noProof/>
        <w:sz w:val="32"/>
        <w:szCs w:val="32"/>
        <w:lang w:eastAsia="en-GB"/>
      </w:rPr>
      <w:drawing>
        <wp:anchor distT="0" distB="0" distL="114300" distR="114300" simplePos="0" relativeHeight="251658240" behindDoc="0" locked="0" layoutInCell="1" allowOverlap="1" wp14:anchorId="47BBCCF4" wp14:editId="3B06E2E7">
          <wp:simplePos x="0" y="0"/>
          <wp:positionH relativeFrom="margin">
            <wp:posOffset>-486888</wp:posOffset>
          </wp:positionH>
          <wp:positionV relativeFrom="paragraph">
            <wp:posOffset>-226166</wp:posOffset>
          </wp:positionV>
          <wp:extent cx="1068779" cy="710216"/>
          <wp:effectExtent l="0" t="0" r="0" b="0"/>
          <wp:wrapNone/>
          <wp:docPr id="2" name="Picture 2" descr="Forest &amp; Sandridg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amp; Sandridge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361" cy="72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625">
      <w:rPr>
        <w:i/>
        <w:sz w:val="20"/>
      </w:rPr>
      <w:t>“For I know the plans I have for you,” says the Lord… “Plans to give you hope and a future” Jeremiah 29:11</w:t>
    </w:r>
    <w:r>
      <w:rPr>
        <w:i/>
        <w:sz w:val="20"/>
      </w:rPr>
      <w:t xml:space="preserve">                                                                         </w:t>
    </w:r>
    <w:r w:rsidRPr="002F213E">
      <w:rPr>
        <w:rFonts w:ascii="Futura" w:eastAsia="MS Mincho" w:hAnsi="Futura" w:cs="Futura"/>
        <w:b/>
        <w:color w:val="76923C"/>
        <w:sz w:val="28"/>
        <w:szCs w:val="28"/>
        <w:lang w:val="en-US"/>
      </w:rPr>
      <w:t>Nurture, Grow, Flourish.</w:t>
    </w:r>
  </w:p>
  <w:p w14:paraId="027817E9" w14:textId="4AD4073C" w:rsidR="00A46D3B" w:rsidRPr="00A46D3B" w:rsidRDefault="009C4EAE" w:rsidP="00A46D3B">
    <w:pPr>
      <w:pStyle w:val="Header"/>
    </w:pPr>
    <w:r w:rsidRPr="000B1CDE">
      <w:rPr>
        <w:rFonts w:ascii="Cambria" w:eastAsia="MS Mincho" w:hAnsi="Cambria" w:cs="Times New Roman"/>
        <w:noProof/>
        <w:sz w:val="28"/>
        <w:szCs w:val="24"/>
        <w:lang w:eastAsia="en-GB"/>
      </w:rPr>
      <w:drawing>
        <wp:anchor distT="0" distB="0" distL="114300" distR="114300" simplePos="0" relativeHeight="251660288" behindDoc="1" locked="0" layoutInCell="1" allowOverlap="1" wp14:anchorId="35BD67DB" wp14:editId="43266795">
          <wp:simplePos x="0" y="0"/>
          <wp:positionH relativeFrom="page">
            <wp:align>left</wp:align>
          </wp:positionH>
          <wp:positionV relativeFrom="paragraph">
            <wp:posOffset>1845310</wp:posOffset>
          </wp:positionV>
          <wp:extent cx="19450013" cy="858012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amp; sandridge letterhead JPEG.jpg"/>
                  <pic:cNvPicPr/>
                </pic:nvPicPr>
                <pic:blipFill rotWithShape="1">
                  <a:blip r:embed="rId2" cstate="print">
                    <a:extLst>
                      <a:ext uri="{28A0092B-C50C-407E-A947-70E740481C1C}">
                        <a14:useLocalDpi xmlns:a14="http://schemas.microsoft.com/office/drawing/2010/main" val="0"/>
                      </a:ext>
                    </a:extLst>
                  </a:blip>
                  <a:srcRect t="30543"/>
                  <a:stretch/>
                </pic:blipFill>
                <pic:spPr bwMode="auto">
                  <a:xfrm>
                    <a:off x="0" y="0"/>
                    <a:ext cx="19450013" cy="858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AB4"/>
    <w:multiLevelType w:val="hybridMultilevel"/>
    <w:tmpl w:val="62E69866"/>
    <w:lvl w:ilvl="0" w:tplc="1438E6B4">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436CF3CA">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48FC45E4">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A6B03358">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04A810F6">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02B4F09C">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44746C6C">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E8549282">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1E04D86C">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4123FD"/>
    <w:multiLevelType w:val="hybridMultilevel"/>
    <w:tmpl w:val="B76E9008"/>
    <w:lvl w:ilvl="0" w:tplc="10E4425C">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296C9DEE">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5EF09262">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60144AD0">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95AA0930">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CD0CFE46">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7A4E6A56">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C464C6E2">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5D642F16">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7022B2"/>
    <w:multiLevelType w:val="hybridMultilevel"/>
    <w:tmpl w:val="7BF87F40"/>
    <w:lvl w:ilvl="0" w:tplc="1B9EF0EA">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089EDDC0">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BAF8679E">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89DC1E98">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EE76B9CE">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C388E328">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2632B3B8">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101694CC">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4545C72">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0F0FE9"/>
    <w:multiLevelType w:val="hybridMultilevel"/>
    <w:tmpl w:val="3BA81374"/>
    <w:lvl w:ilvl="0" w:tplc="8F1EDE60">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A21A2BAC">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DC264448">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0776AB68">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1EB6AB10">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F23CA8FA">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2508F0C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BD2856C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4814B7C6">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BF054F"/>
    <w:multiLevelType w:val="hybridMultilevel"/>
    <w:tmpl w:val="A60CC9D2"/>
    <w:lvl w:ilvl="0" w:tplc="275428FC">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B032F114">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115EA742">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F9DE65CE">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EEBAF964">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1870E250">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C8CE218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974E2AF2">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C126AA0">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515441"/>
    <w:multiLevelType w:val="hybridMultilevel"/>
    <w:tmpl w:val="FA7E4196"/>
    <w:lvl w:ilvl="0" w:tplc="AC8CF7F4">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15B41030">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8878D36A">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277AC606">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6926620C">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EDE28436">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9E56D53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55285492">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BBFE8C1A">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537F62"/>
    <w:multiLevelType w:val="hybridMultilevel"/>
    <w:tmpl w:val="32100AFC"/>
    <w:lvl w:ilvl="0" w:tplc="B8E6F35E">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1152C9A0">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7E7CF158">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8608809A">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369097E6">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DCA2AC04">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85849172">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422ACDA8">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5352DA70">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C37A12"/>
    <w:multiLevelType w:val="hybridMultilevel"/>
    <w:tmpl w:val="94CCEFEC"/>
    <w:lvl w:ilvl="0" w:tplc="B8505056">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8B52477C">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B4A48BEA">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041E3D22">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A26A662C">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3A6EF934">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ECBC98D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2264D16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E5FEE392">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E40D6F"/>
    <w:multiLevelType w:val="hybridMultilevel"/>
    <w:tmpl w:val="24E6094A"/>
    <w:lvl w:ilvl="0" w:tplc="BA1C41F0">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070B9A8">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EE34C3B6">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A7563CF2">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9B080F22">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CACC9B94">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147658D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A4C0F27C">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3B48250">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566957"/>
    <w:multiLevelType w:val="hybridMultilevel"/>
    <w:tmpl w:val="D9BCA6AA"/>
    <w:lvl w:ilvl="0" w:tplc="7004A95E">
      <w:start w:val="1"/>
      <w:numFmt w:val="bullet"/>
      <w:lvlText w:val="•"/>
      <w:lvlJc w:val="left"/>
      <w:pPr>
        <w:ind w:left="1"/>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1EDADA1E">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2FF893B2">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76B230E4">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F88C94AA">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AE5C7AC2">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D8221982">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E3468CC2">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783C1248">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9A57CE"/>
    <w:multiLevelType w:val="hybridMultilevel"/>
    <w:tmpl w:val="A8122EC8"/>
    <w:lvl w:ilvl="0" w:tplc="335CDEF6">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23AE2CEE">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FF506998">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6AC0B58E">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9774DE34">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293EAEF4">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678B4EA">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0160244A">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AE22DEC0">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E135A8"/>
    <w:multiLevelType w:val="hybridMultilevel"/>
    <w:tmpl w:val="6D526DB8"/>
    <w:lvl w:ilvl="0" w:tplc="C4FEF924">
      <w:start w:val="1"/>
      <w:numFmt w:val="bullet"/>
      <w:lvlText w:val="•"/>
      <w:lvlJc w:val="left"/>
      <w:pPr>
        <w:ind w:left="1"/>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9D86B822">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A4E8D03A">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DAA0AA1C">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732E3572">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9F2ABA60">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8B6A058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717866D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BBC400A8">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8CB5AEC"/>
    <w:multiLevelType w:val="hybridMultilevel"/>
    <w:tmpl w:val="E2A68A4A"/>
    <w:lvl w:ilvl="0" w:tplc="A71A2BEE">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A51A5B58">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9FDA1844">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380690BE">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52561848">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C93223B6">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0CAB2B8">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A9A24FF8">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503EB8C8">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0C4533"/>
    <w:multiLevelType w:val="hybridMultilevel"/>
    <w:tmpl w:val="CC0CA364"/>
    <w:lvl w:ilvl="0" w:tplc="CBDE8D38">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38A4726A">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C42451D4">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99FCFBAE">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EBEA1AD8">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3182BDA0">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566A788">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A54869E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2A206648">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1918EA"/>
    <w:multiLevelType w:val="hybridMultilevel"/>
    <w:tmpl w:val="E1D0A026"/>
    <w:lvl w:ilvl="0" w:tplc="39E0D9DC">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79A084F2">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D77E86E8">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1672894E">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13748A74">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16FE4BE6">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33C802CE">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0234E69E">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F016236C">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E470D3"/>
    <w:multiLevelType w:val="hybridMultilevel"/>
    <w:tmpl w:val="33221BBA"/>
    <w:lvl w:ilvl="0" w:tplc="3438CAD0">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0B702F32">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F9B2BA42">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3036F89C">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3744A422">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42DED428">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8BBE8574">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5380DBE8">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E30E5352">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210704"/>
    <w:multiLevelType w:val="hybridMultilevel"/>
    <w:tmpl w:val="BB2E6020"/>
    <w:lvl w:ilvl="0" w:tplc="2918C404">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4914F88A">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925A1DDA">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94E20762">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AC3CE880">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29AAB868">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0062F922">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11684A1C">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A90EF21E">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6537D7"/>
    <w:multiLevelType w:val="hybridMultilevel"/>
    <w:tmpl w:val="FDB81D52"/>
    <w:lvl w:ilvl="0" w:tplc="2E50017C">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2BD863FE">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A710B518">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EA80DD60">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50509592">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9A24CF20">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8A94B072">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A094F068">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4E06BFEC">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EA73A28"/>
    <w:multiLevelType w:val="hybridMultilevel"/>
    <w:tmpl w:val="98F43480"/>
    <w:lvl w:ilvl="0" w:tplc="F988A250">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3EDCC9E2">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7E12F270">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6FF800A4">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0138367E">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00341178">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72268F5C">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3A1EEA90">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3918DEE6">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39D24F1"/>
    <w:multiLevelType w:val="hybridMultilevel"/>
    <w:tmpl w:val="B3EE4476"/>
    <w:lvl w:ilvl="0" w:tplc="B71E8FD6">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8E8AB92C">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7E889E24">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70F04222">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6D606C42">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7C46F580">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B2E6BD2C">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CA12B70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C7653AC">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1C07CA"/>
    <w:multiLevelType w:val="hybridMultilevel"/>
    <w:tmpl w:val="26F85934"/>
    <w:lvl w:ilvl="0" w:tplc="7D86133E">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755CDFCE">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71AA0814">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4C887A00">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DA0ED69A">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84BE031E">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D318BAC4">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85E654A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0369414">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12"/>
  </w:num>
  <w:num w:numId="4">
    <w:abstractNumId w:val="7"/>
  </w:num>
  <w:num w:numId="5">
    <w:abstractNumId w:val="18"/>
  </w:num>
  <w:num w:numId="6">
    <w:abstractNumId w:val="15"/>
  </w:num>
  <w:num w:numId="7">
    <w:abstractNumId w:val="19"/>
  </w:num>
  <w:num w:numId="8">
    <w:abstractNumId w:val="5"/>
  </w:num>
  <w:num w:numId="9">
    <w:abstractNumId w:val="2"/>
  </w:num>
  <w:num w:numId="10">
    <w:abstractNumId w:val="17"/>
  </w:num>
  <w:num w:numId="11">
    <w:abstractNumId w:val="3"/>
  </w:num>
  <w:num w:numId="12">
    <w:abstractNumId w:val="16"/>
  </w:num>
  <w:num w:numId="13">
    <w:abstractNumId w:val="0"/>
  </w:num>
  <w:num w:numId="14">
    <w:abstractNumId w:val="4"/>
  </w:num>
  <w:num w:numId="15">
    <w:abstractNumId w:val="1"/>
  </w:num>
  <w:num w:numId="16">
    <w:abstractNumId w:val="13"/>
  </w:num>
  <w:num w:numId="17">
    <w:abstractNumId w:val="10"/>
  </w:num>
  <w:num w:numId="18">
    <w:abstractNumId w:val="20"/>
  </w:num>
  <w:num w:numId="19">
    <w:abstractNumId w:val="8"/>
  </w:num>
  <w:num w:numId="20">
    <w:abstractNumId w:val="14"/>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3B"/>
    <w:rsid w:val="00020930"/>
    <w:rsid w:val="00035B27"/>
    <w:rsid w:val="00040CC7"/>
    <w:rsid w:val="000D3D63"/>
    <w:rsid w:val="000D6150"/>
    <w:rsid w:val="000E0767"/>
    <w:rsid w:val="00134904"/>
    <w:rsid w:val="0018086D"/>
    <w:rsid w:val="001A27E7"/>
    <w:rsid w:val="001C5039"/>
    <w:rsid w:val="001C7DDA"/>
    <w:rsid w:val="00252EAC"/>
    <w:rsid w:val="002D316A"/>
    <w:rsid w:val="00336718"/>
    <w:rsid w:val="00344627"/>
    <w:rsid w:val="00372B72"/>
    <w:rsid w:val="00375DCE"/>
    <w:rsid w:val="003836CB"/>
    <w:rsid w:val="003B09FA"/>
    <w:rsid w:val="004219EB"/>
    <w:rsid w:val="004B7BAB"/>
    <w:rsid w:val="004D10EA"/>
    <w:rsid w:val="004E1BFE"/>
    <w:rsid w:val="00535E91"/>
    <w:rsid w:val="005725E1"/>
    <w:rsid w:val="005801C6"/>
    <w:rsid w:val="005E2741"/>
    <w:rsid w:val="0061327E"/>
    <w:rsid w:val="00641405"/>
    <w:rsid w:val="006909CB"/>
    <w:rsid w:val="006D0E81"/>
    <w:rsid w:val="00703642"/>
    <w:rsid w:val="00703E94"/>
    <w:rsid w:val="007928AE"/>
    <w:rsid w:val="00792E03"/>
    <w:rsid w:val="007B3327"/>
    <w:rsid w:val="007C56AD"/>
    <w:rsid w:val="007F26DA"/>
    <w:rsid w:val="00800440"/>
    <w:rsid w:val="00800613"/>
    <w:rsid w:val="008A501F"/>
    <w:rsid w:val="00921B8E"/>
    <w:rsid w:val="009970DA"/>
    <w:rsid w:val="009A4785"/>
    <w:rsid w:val="009C4EAE"/>
    <w:rsid w:val="009C7C84"/>
    <w:rsid w:val="00A020E5"/>
    <w:rsid w:val="00A2039D"/>
    <w:rsid w:val="00A46D3B"/>
    <w:rsid w:val="00A8007A"/>
    <w:rsid w:val="00AD6E53"/>
    <w:rsid w:val="00B37089"/>
    <w:rsid w:val="00B62222"/>
    <w:rsid w:val="00BD0964"/>
    <w:rsid w:val="00C33AA3"/>
    <w:rsid w:val="00C622E5"/>
    <w:rsid w:val="00C860F8"/>
    <w:rsid w:val="00CA307B"/>
    <w:rsid w:val="00CF6434"/>
    <w:rsid w:val="00D648E7"/>
    <w:rsid w:val="00D91F73"/>
    <w:rsid w:val="00DB3859"/>
    <w:rsid w:val="00DE092B"/>
    <w:rsid w:val="00DE2CE1"/>
    <w:rsid w:val="00DF1366"/>
    <w:rsid w:val="00E40232"/>
    <w:rsid w:val="00E560E8"/>
    <w:rsid w:val="00E733F5"/>
    <w:rsid w:val="00ED6C1B"/>
    <w:rsid w:val="00EF4E7D"/>
    <w:rsid w:val="00F84CB6"/>
    <w:rsid w:val="00FA29F6"/>
    <w:rsid w:val="00FB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69CA"/>
  <w15:chartTrackingRefBased/>
  <w15:docId w15:val="{24FC5A0A-5B8F-490F-8ADA-7ACC278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3B"/>
  </w:style>
  <w:style w:type="paragraph" w:styleId="Footer">
    <w:name w:val="footer"/>
    <w:basedOn w:val="Normal"/>
    <w:link w:val="FooterChar"/>
    <w:uiPriority w:val="99"/>
    <w:unhideWhenUsed/>
    <w:rsid w:val="00A46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3B"/>
  </w:style>
  <w:style w:type="table" w:styleId="TableGrid">
    <w:name w:val="Table Grid"/>
    <w:basedOn w:val="TableNormal"/>
    <w:uiPriority w:val="39"/>
    <w:rsid w:val="00A4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D3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46D3B"/>
    <w:pPr>
      <w:ind w:left="720"/>
      <w:contextualSpacing/>
    </w:pPr>
  </w:style>
  <w:style w:type="paragraph" w:styleId="NoSpacing">
    <w:name w:val="No Spacing"/>
    <w:link w:val="NoSpacingChar"/>
    <w:uiPriority w:val="1"/>
    <w:qFormat/>
    <w:rsid w:val="00C860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60F8"/>
    <w:rPr>
      <w:rFonts w:eastAsiaTheme="minorEastAsia"/>
      <w:lang w:val="en-US"/>
    </w:rPr>
  </w:style>
  <w:style w:type="paragraph" w:customStyle="1" w:styleId="TableParagraph">
    <w:name w:val="Table Paragraph"/>
    <w:basedOn w:val="Normal"/>
    <w:uiPriority w:val="1"/>
    <w:qFormat/>
    <w:rsid w:val="00252EAC"/>
    <w:pPr>
      <w:widowControl w:val="0"/>
      <w:autoSpaceDE w:val="0"/>
      <w:autoSpaceDN w:val="0"/>
      <w:spacing w:after="0" w:line="240" w:lineRule="auto"/>
      <w:ind w:left="141"/>
    </w:pPr>
    <w:rPr>
      <w:rFonts w:ascii="Arial MT" w:eastAsia="Arial MT" w:hAnsi="Arial MT" w:cs="Arial MT"/>
      <w:lang w:val="en-US"/>
    </w:rPr>
  </w:style>
  <w:style w:type="table" w:customStyle="1" w:styleId="TableGrid0">
    <w:name w:val="TableGrid"/>
    <w:rsid w:val="000E076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9" ma:contentTypeDescription="Create a new document." ma:contentTypeScope="" ma:versionID="9f921a452aa13dca1de1717e7ea5ac53">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4c4cc489f6346f2ce458a72f1705b70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4854a9-52ca-4114-aa81-2724e0afc47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C2B53-127B-47F5-B588-0094FFD6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54541-8161-47F3-8464-E5C5434438D1}">
  <ds:schemaRefs>
    <ds:schemaRef ds:uri="http://schemas.microsoft.com/office/2006/metadata/properties"/>
    <ds:schemaRef ds:uri="http://purl.org/dc/terms/"/>
    <ds:schemaRef ds:uri="http://purl.org/dc/dcmitype/"/>
    <ds:schemaRef ds:uri="ad3b63a2-84f3-45ac-b5aa-f84189c241e0"/>
    <ds:schemaRef ds:uri="http://schemas.microsoft.com/office/infopath/2007/PartnerControls"/>
    <ds:schemaRef ds:uri="http://schemas.microsoft.com/office/2006/documentManagement/types"/>
    <ds:schemaRef ds:uri="http://purl.org/dc/elements/1.1/"/>
    <ds:schemaRef ds:uri="7b2ad515-d918-4703-882d-36803593d949"/>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5F4702B-CEDB-4D4C-AACA-3E72D2AAD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dc:creator>
  <cp:keywords/>
  <dc:description/>
  <cp:lastModifiedBy>Harriet Prosser</cp:lastModifiedBy>
  <cp:revision>4</cp:revision>
  <dcterms:created xsi:type="dcterms:W3CDTF">2024-01-26T15:29:00Z</dcterms:created>
  <dcterms:modified xsi:type="dcterms:W3CDTF">2024-05-15T18:33:00Z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