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266"/>
        <w:tblW w:w="5333" w:type="pct"/>
        <w:tblLook w:val="04A0" w:firstRow="1" w:lastRow="0" w:firstColumn="1" w:lastColumn="0" w:noHBand="0" w:noVBand="1"/>
      </w:tblPr>
      <w:tblGrid>
        <w:gridCol w:w="9616"/>
      </w:tblGrid>
      <w:tr w:rsidR="007A514E" w14:paraId="5044239C" w14:textId="77777777" w:rsidTr="00E26E82">
        <w:trPr>
          <w:trHeight w:val="19"/>
        </w:trPr>
        <w:tc>
          <w:tcPr>
            <w:tcW w:w="5000" w:type="pct"/>
          </w:tcPr>
          <w:p w14:paraId="53E34112" w14:textId="77777777" w:rsidR="007A514E" w:rsidRPr="00E26E82" w:rsidRDefault="00AD2670" w:rsidP="00AD2670">
            <w:pPr>
              <w:jc w:val="center"/>
              <w:rPr>
                <w:rFonts w:cstheme="minorHAnsi"/>
                <w:b/>
                <w:sz w:val="32"/>
              </w:rPr>
            </w:pPr>
            <w:r>
              <w:rPr>
                <w:rFonts w:cstheme="minorHAnsi"/>
                <w:b/>
                <w:sz w:val="32"/>
              </w:rPr>
              <w:t xml:space="preserve">Physical Education </w:t>
            </w:r>
            <w:r w:rsidR="00687BF3" w:rsidRPr="00E26E82">
              <w:rPr>
                <w:rFonts w:cstheme="minorHAnsi"/>
                <w:b/>
                <w:sz w:val="32"/>
              </w:rPr>
              <w:t>Subject Overview</w:t>
            </w:r>
          </w:p>
        </w:tc>
      </w:tr>
      <w:tr w:rsidR="007A514E" w14:paraId="50D4B2E2" w14:textId="77777777" w:rsidTr="00E26E82">
        <w:trPr>
          <w:trHeight w:val="19"/>
        </w:trPr>
        <w:tc>
          <w:tcPr>
            <w:tcW w:w="5000" w:type="pct"/>
          </w:tcPr>
          <w:p w14:paraId="6116E9DE" w14:textId="77777777" w:rsidR="007A514E" w:rsidRPr="008B6FD3" w:rsidRDefault="007A514E" w:rsidP="007A514E">
            <w:pPr>
              <w:rPr>
                <w:rFonts w:cstheme="minorHAnsi"/>
                <w:sz w:val="20"/>
                <w:szCs w:val="20"/>
              </w:rPr>
            </w:pPr>
            <w:r w:rsidRPr="008B6FD3">
              <w:rPr>
                <w:rFonts w:cstheme="minorHAnsi"/>
                <w:sz w:val="20"/>
                <w:szCs w:val="20"/>
              </w:rPr>
              <w:t>In order to achieve our whole school intent, we have identified 3 Golden Threads that weave through our curriculum and underpin everything we do. This means that in delivering our curriculum we are embedding our school </w:t>
            </w:r>
            <w:r w:rsidRPr="008B6FD3">
              <w:rPr>
                <w:rFonts w:cstheme="minorHAnsi"/>
                <w:b/>
                <w:sz w:val="20"/>
                <w:szCs w:val="20"/>
              </w:rPr>
              <w:t>Christian Values</w:t>
            </w:r>
            <w:r w:rsidRPr="008B6FD3">
              <w:rPr>
                <w:rFonts w:cstheme="minorHAnsi"/>
                <w:sz w:val="20"/>
                <w:szCs w:val="20"/>
              </w:rPr>
              <w:t>, developing </w:t>
            </w:r>
            <w:r w:rsidRPr="008B6FD3">
              <w:rPr>
                <w:rFonts w:cstheme="minorHAnsi"/>
                <w:b/>
                <w:sz w:val="20"/>
                <w:szCs w:val="20"/>
              </w:rPr>
              <w:t>knowledge and skills</w:t>
            </w:r>
            <w:r w:rsidRPr="008B6FD3">
              <w:rPr>
                <w:rFonts w:cstheme="minorHAnsi"/>
                <w:sz w:val="20"/>
                <w:szCs w:val="20"/>
              </w:rPr>
              <w:t> progressively over time with an ambitious and aspiring curriculum whilst immersing our children in </w:t>
            </w:r>
            <w:r w:rsidRPr="008B6FD3">
              <w:rPr>
                <w:rFonts w:cstheme="minorHAnsi"/>
                <w:b/>
                <w:sz w:val="20"/>
                <w:szCs w:val="20"/>
              </w:rPr>
              <w:t>language rich</w:t>
            </w:r>
            <w:r w:rsidRPr="008B6FD3">
              <w:rPr>
                <w:rFonts w:cstheme="minorHAnsi"/>
                <w:sz w:val="20"/>
                <w:szCs w:val="20"/>
              </w:rPr>
              <w:t xml:space="preserve"> teaching.</w:t>
            </w:r>
          </w:p>
          <w:p w14:paraId="4716CD74" w14:textId="77777777" w:rsidR="007A514E" w:rsidRPr="008B6FD3" w:rsidRDefault="007A514E" w:rsidP="007A514E">
            <w:pPr>
              <w:rPr>
                <w:rFonts w:cstheme="minorHAnsi"/>
                <w:b/>
                <w:sz w:val="20"/>
                <w:szCs w:val="20"/>
              </w:rPr>
            </w:pPr>
            <w:r w:rsidRPr="008B6FD3">
              <w:rPr>
                <w:rFonts w:cstheme="minorHAnsi"/>
                <w:noProof/>
                <w:sz w:val="20"/>
                <w:szCs w:val="20"/>
                <w:lang w:eastAsia="en-GB"/>
              </w:rPr>
              <w:drawing>
                <wp:anchor distT="0" distB="0" distL="114300" distR="114300" simplePos="0" relativeHeight="251661312" behindDoc="1" locked="0" layoutInCell="1" allowOverlap="1" wp14:anchorId="75E2BB9C" wp14:editId="16444949">
                  <wp:simplePos x="0" y="0"/>
                  <wp:positionH relativeFrom="margin">
                    <wp:posOffset>778510</wp:posOffset>
                  </wp:positionH>
                  <wp:positionV relativeFrom="margin">
                    <wp:posOffset>703077</wp:posOffset>
                  </wp:positionV>
                  <wp:extent cx="4019107" cy="1911342"/>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107" cy="1911342"/>
                          </a:xfrm>
                          <a:prstGeom prst="rect">
                            <a:avLst/>
                          </a:prstGeom>
                        </pic:spPr>
                      </pic:pic>
                    </a:graphicData>
                  </a:graphic>
                  <wp14:sizeRelH relativeFrom="margin">
                    <wp14:pctWidth>0</wp14:pctWidth>
                  </wp14:sizeRelH>
                  <wp14:sizeRelV relativeFrom="margin">
                    <wp14:pctHeight>0</wp14:pctHeight>
                  </wp14:sizeRelV>
                </wp:anchor>
              </w:drawing>
            </w:r>
          </w:p>
        </w:tc>
      </w:tr>
      <w:tr w:rsidR="007A514E" w14:paraId="77C6A06E" w14:textId="77777777" w:rsidTr="00E26E82">
        <w:trPr>
          <w:trHeight w:val="19"/>
        </w:trPr>
        <w:tc>
          <w:tcPr>
            <w:tcW w:w="5000" w:type="pct"/>
          </w:tcPr>
          <w:p w14:paraId="0ADF567B" w14:textId="77777777" w:rsidR="007A514E" w:rsidRPr="00AD2670" w:rsidRDefault="007A514E" w:rsidP="007A514E">
            <w:pPr>
              <w:rPr>
                <w:rFonts w:cstheme="minorHAnsi"/>
                <w:b/>
                <w:sz w:val="20"/>
                <w:szCs w:val="20"/>
              </w:rPr>
            </w:pPr>
            <w:r w:rsidRPr="00AD2670">
              <w:rPr>
                <w:rFonts w:cstheme="minorHAnsi"/>
                <w:b/>
                <w:sz w:val="20"/>
                <w:szCs w:val="20"/>
              </w:rPr>
              <w:t xml:space="preserve">Intent  </w:t>
            </w:r>
          </w:p>
          <w:p w14:paraId="35056003" w14:textId="77777777" w:rsidR="007A514E" w:rsidRPr="00AD2670" w:rsidRDefault="007A514E" w:rsidP="007A514E">
            <w:pPr>
              <w:rPr>
                <w:rFonts w:cstheme="minorHAnsi"/>
                <w:sz w:val="20"/>
                <w:szCs w:val="20"/>
              </w:rPr>
            </w:pPr>
          </w:p>
          <w:p w14:paraId="2A4116D4" w14:textId="20BA87D8" w:rsidR="00AD2670" w:rsidRPr="00AD2670" w:rsidRDefault="00AD2670" w:rsidP="00AD2670">
            <w:pPr>
              <w:rPr>
                <w:rFonts w:cstheme="minorHAnsi"/>
                <w:sz w:val="20"/>
                <w:szCs w:val="20"/>
              </w:rPr>
            </w:pPr>
            <w:r w:rsidRPr="00AD2670">
              <w:rPr>
                <w:rFonts w:cstheme="minorHAnsi"/>
                <w:sz w:val="20"/>
                <w:szCs w:val="20"/>
              </w:rPr>
              <w:t>At Forest and Sandridge the intent of teaching Physical Education is to give children the tools and understanding required to make a positive impact in their own physical health and well-being. We want all children to experience a wide variety of sports and physical skills which will enhance life-long fitness and life choices. PE can challenge and promote self-esteem through the development of physical confidence and problem solving. It can teach children to cope with both success and failure in competitive, individual and team based physical activities. Within dance it will allow children to explore their personal and spiritual identity.</w:t>
            </w:r>
            <w:r w:rsidR="00176F20">
              <w:rPr>
                <w:rFonts w:cstheme="minorHAnsi"/>
                <w:sz w:val="20"/>
                <w:szCs w:val="20"/>
              </w:rPr>
              <w:t xml:space="preserve"> We want children to be able to talk like an athletic using the language structures of explanation.</w:t>
            </w:r>
          </w:p>
          <w:p w14:paraId="1E157E49" w14:textId="77777777" w:rsidR="001F5A35" w:rsidRPr="00AD2670" w:rsidRDefault="001F5A35" w:rsidP="001F5A35">
            <w:pPr>
              <w:rPr>
                <w:rFonts w:cstheme="minorHAnsi"/>
                <w:b/>
                <w:sz w:val="20"/>
                <w:szCs w:val="20"/>
              </w:rPr>
            </w:pPr>
          </w:p>
          <w:p w14:paraId="399A83FF" w14:textId="77777777" w:rsidR="007A514E" w:rsidRPr="00AD2670" w:rsidRDefault="007A514E" w:rsidP="007A514E">
            <w:pPr>
              <w:rPr>
                <w:rFonts w:cstheme="minorHAnsi"/>
                <w:b/>
                <w:sz w:val="20"/>
                <w:szCs w:val="20"/>
              </w:rPr>
            </w:pPr>
          </w:p>
        </w:tc>
      </w:tr>
      <w:tr w:rsidR="007A514E" w14:paraId="0B269B01" w14:textId="77777777" w:rsidTr="00E26E82">
        <w:trPr>
          <w:trHeight w:val="19"/>
        </w:trPr>
        <w:tc>
          <w:tcPr>
            <w:tcW w:w="5000" w:type="pct"/>
          </w:tcPr>
          <w:p w14:paraId="1A059127" w14:textId="77777777" w:rsidR="0085761D" w:rsidRDefault="0085761D" w:rsidP="0085761D">
            <w:pPr>
              <w:rPr>
                <w:rFonts w:cstheme="minorHAnsi"/>
                <w:b/>
                <w:sz w:val="20"/>
                <w:szCs w:val="20"/>
              </w:rPr>
            </w:pPr>
            <w:r w:rsidRPr="00AD2670">
              <w:rPr>
                <w:rFonts w:cstheme="minorHAnsi"/>
                <w:b/>
                <w:sz w:val="20"/>
                <w:szCs w:val="20"/>
              </w:rPr>
              <w:t>Implementation</w:t>
            </w:r>
          </w:p>
          <w:p w14:paraId="629E3BF0" w14:textId="77777777" w:rsidR="002E13E9" w:rsidRPr="00AD2670" w:rsidRDefault="002E13E9" w:rsidP="0085761D">
            <w:pPr>
              <w:rPr>
                <w:rFonts w:cstheme="minorHAnsi"/>
                <w:b/>
                <w:sz w:val="20"/>
                <w:szCs w:val="20"/>
              </w:rPr>
            </w:pPr>
          </w:p>
          <w:p w14:paraId="6B6E5DEC" w14:textId="77777777" w:rsidR="00AD2670" w:rsidRPr="00AD2670" w:rsidRDefault="00AD2670" w:rsidP="00AD2670">
            <w:pPr>
              <w:rPr>
                <w:rFonts w:cstheme="minorHAnsi"/>
                <w:b/>
                <w:sz w:val="20"/>
                <w:szCs w:val="20"/>
              </w:rPr>
            </w:pPr>
            <w:r w:rsidRPr="002E13E9">
              <w:rPr>
                <w:rFonts w:cstheme="minorHAnsi"/>
                <w:sz w:val="20"/>
                <w:szCs w:val="20"/>
              </w:rPr>
              <w:t>PE at Forest and Sandridge is taught by a combination of class teachers, PE specialists and qualified sports coaches.</w:t>
            </w:r>
            <w:r w:rsidRPr="00AD2670">
              <w:rPr>
                <w:rFonts w:cstheme="minorHAnsi"/>
                <w:b/>
                <w:sz w:val="20"/>
                <w:szCs w:val="20"/>
              </w:rPr>
              <w:t xml:space="preserve"> </w:t>
            </w:r>
            <w:r w:rsidRPr="00AD2670">
              <w:rPr>
                <w:rFonts w:cstheme="minorHAnsi"/>
                <w:sz w:val="20"/>
                <w:szCs w:val="20"/>
              </w:rPr>
              <w:t>Children have equal opportunities to take part in a range of sports and physical activities within a supportive environment where effort as well as success is recognised. Children are encouraged to participate in exercise through-out the day during PE lessons, clubs, outdoor learning, lunch provision and special events.</w:t>
            </w:r>
            <w:r w:rsidR="00A55B12">
              <w:rPr>
                <w:rFonts w:cstheme="minorHAnsi"/>
                <w:sz w:val="20"/>
                <w:szCs w:val="20"/>
              </w:rPr>
              <w:t xml:space="preserve"> Our Christian values of respect, compassion, courage and humility are intertwined and reinforced throughout their P.E. experiences.</w:t>
            </w:r>
          </w:p>
          <w:p w14:paraId="04160A9E" w14:textId="77777777" w:rsidR="00AD2670" w:rsidRPr="00AD2670" w:rsidRDefault="00AD2670" w:rsidP="00AD2670">
            <w:pPr>
              <w:rPr>
                <w:rFonts w:cstheme="minorHAnsi"/>
                <w:sz w:val="20"/>
                <w:szCs w:val="20"/>
              </w:rPr>
            </w:pPr>
          </w:p>
          <w:p w14:paraId="5CA207D1" w14:textId="77777777" w:rsidR="00AD2670" w:rsidRPr="00AD2670" w:rsidRDefault="00AD2670" w:rsidP="00AD2670">
            <w:pPr>
              <w:rPr>
                <w:rFonts w:cstheme="minorHAnsi"/>
                <w:sz w:val="20"/>
                <w:szCs w:val="20"/>
              </w:rPr>
            </w:pPr>
            <w:r w:rsidRPr="00AD2670">
              <w:rPr>
                <w:rFonts w:cstheme="minorHAnsi"/>
                <w:sz w:val="20"/>
                <w:szCs w:val="20"/>
              </w:rPr>
              <w:t>At Forest and Sandridge the PE curriculum is structured to provide a range of sports experiences during which every child participates to develop their skills and learning through competitive, team and individual sports. Through our provision children can aim to flourish at sports in which they have a particular interest or flair for. Children with additional needs are provided with appropriate support to enable them to take part and gain confidence in skills, understanding and motivation.</w:t>
            </w:r>
          </w:p>
          <w:p w14:paraId="4F12D483" w14:textId="77777777" w:rsidR="00AD2670" w:rsidRPr="00AD2670" w:rsidRDefault="00AD2670" w:rsidP="00AD2670">
            <w:pPr>
              <w:rPr>
                <w:rFonts w:cstheme="minorHAnsi"/>
                <w:sz w:val="20"/>
                <w:szCs w:val="20"/>
              </w:rPr>
            </w:pPr>
          </w:p>
          <w:p w14:paraId="206F7B89" w14:textId="77777777" w:rsidR="002E13E9" w:rsidRDefault="00AD2670" w:rsidP="00AD2670">
            <w:pPr>
              <w:rPr>
                <w:rFonts w:cstheme="minorHAnsi"/>
                <w:sz w:val="20"/>
                <w:szCs w:val="20"/>
              </w:rPr>
            </w:pPr>
            <w:r w:rsidRPr="00AD2670">
              <w:rPr>
                <w:rFonts w:cstheme="minorHAnsi"/>
                <w:sz w:val="20"/>
                <w:szCs w:val="20"/>
              </w:rPr>
              <w:t>Children gain experience of a variety of fundamental skills</w:t>
            </w:r>
            <w:r w:rsidR="002E13E9">
              <w:rPr>
                <w:rFonts w:cstheme="minorHAnsi"/>
                <w:sz w:val="20"/>
                <w:szCs w:val="20"/>
              </w:rPr>
              <w:t xml:space="preserve"> from the moment they start in EYFS through to the end of KS2</w:t>
            </w:r>
            <w:r w:rsidRPr="00AD2670">
              <w:rPr>
                <w:rFonts w:cstheme="minorHAnsi"/>
                <w:sz w:val="20"/>
                <w:szCs w:val="20"/>
              </w:rPr>
              <w:t xml:space="preserve">. </w:t>
            </w:r>
            <w:r w:rsidR="002E13E9">
              <w:rPr>
                <w:rFonts w:cstheme="minorHAnsi"/>
                <w:sz w:val="20"/>
                <w:szCs w:val="20"/>
              </w:rPr>
              <w:t xml:space="preserve">There is </w:t>
            </w:r>
            <w:r w:rsidRPr="00AD2670">
              <w:rPr>
                <w:rFonts w:cstheme="minorHAnsi"/>
                <w:sz w:val="20"/>
                <w:szCs w:val="20"/>
              </w:rPr>
              <w:t xml:space="preserve">a focus </w:t>
            </w:r>
            <w:r w:rsidR="002E13E9">
              <w:rPr>
                <w:rFonts w:cstheme="minorHAnsi"/>
                <w:sz w:val="20"/>
                <w:szCs w:val="20"/>
              </w:rPr>
              <w:t xml:space="preserve">participation, </w:t>
            </w:r>
            <w:r w:rsidRPr="00AD2670">
              <w:rPr>
                <w:rFonts w:cstheme="minorHAnsi"/>
                <w:sz w:val="20"/>
                <w:szCs w:val="20"/>
              </w:rPr>
              <w:t xml:space="preserve">agility, balance, co-ordination and fitness. Children take part in individual skills, group skills and team games, using PE equipment appropriate for their age. </w:t>
            </w:r>
          </w:p>
          <w:p w14:paraId="6FE2F75B" w14:textId="77777777" w:rsidR="002E13E9" w:rsidRDefault="002E13E9" w:rsidP="00AD2670">
            <w:pPr>
              <w:rPr>
                <w:rFonts w:cstheme="minorHAnsi"/>
                <w:sz w:val="20"/>
                <w:szCs w:val="20"/>
              </w:rPr>
            </w:pPr>
          </w:p>
          <w:p w14:paraId="71384DED" w14:textId="77777777" w:rsidR="00AD2670" w:rsidRDefault="00AD2670" w:rsidP="00AD2670">
            <w:pPr>
              <w:rPr>
                <w:rFonts w:cstheme="minorHAnsi"/>
                <w:sz w:val="20"/>
                <w:szCs w:val="20"/>
              </w:rPr>
            </w:pPr>
            <w:r w:rsidRPr="00AD2670">
              <w:rPr>
                <w:rFonts w:cstheme="minorHAnsi"/>
                <w:sz w:val="20"/>
                <w:szCs w:val="20"/>
              </w:rPr>
              <w:t>During KS2 children will have a series of structured swimming sessions.</w:t>
            </w:r>
            <w:r w:rsidR="002E13E9">
              <w:rPr>
                <w:rFonts w:cstheme="minorHAnsi"/>
                <w:sz w:val="20"/>
                <w:szCs w:val="20"/>
              </w:rPr>
              <w:t xml:space="preserve"> This involves children attending blocks of swim lessons at the Melksham Campus. Children are taught water confidence, swim strokes and water safety. </w:t>
            </w:r>
          </w:p>
          <w:p w14:paraId="18125E48" w14:textId="77777777" w:rsidR="002136DF" w:rsidRDefault="002E13E9" w:rsidP="002136DF">
            <w:pPr>
              <w:rPr>
                <w:rFonts w:cstheme="minorHAnsi"/>
                <w:sz w:val="20"/>
                <w:szCs w:val="20"/>
              </w:rPr>
            </w:pPr>
            <w:r>
              <w:rPr>
                <w:rFonts w:cstheme="minorHAnsi"/>
                <w:sz w:val="20"/>
                <w:szCs w:val="20"/>
              </w:rPr>
              <w:lastRenderedPageBreak/>
              <w:t>During EYFS children are taught according to the Early Years framework. They also take part in ‘Bikeability’ sessions which develop crucial co-ordination and balance skills. Year 5 children attend The Wiltshire School of Gymnastics for a block of 5 weeks and are led by qualified Gym instructors using the resources at the site.</w:t>
            </w:r>
          </w:p>
          <w:p w14:paraId="13B7BA43" w14:textId="77777777" w:rsidR="002E13E9" w:rsidRDefault="002E13E9" w:rsidP="002136DF">
            <w:pPr>
              <w:rPr>
                <w:rFonts w:cstheme="minorHAnsi"/>
                <w:b/>
                <w:sz w:val="20"/>
                <w:szCs w:val="20"/>
              </w:rPr>
            </w:pPr>
          </w:p>
          <w:p w14:paraId="0A716878" w14:textId="77777777" w:rsidR="002E13E9" w:rsidRPr="00AD2670" w:rsidRDefault="002E13E9" w:rsidP="002136DF">
            <w:pPr>
              <w:rPr>
                <w:rFonts w:cstheme="minorHAnsi"/>
                <w:b/>
                <w:sz w:val="20"/>
                <w:szCs w:val="20"/>
              </w:rPr>
            </w:pPr>
          </w:p>
          <w:p w14:paraId="3BC18C0D" w14:textId="77777777" w:rsidR="007A514E" w:rsidRPr="00AD2670" w:rsidRDefault="007A514E" w:rsidP="002136DF">
            <w:pPr>
              <w:rPr>
                <w:rFonts w:cstheme="minorHAnsi"/>
                <w:b/>
                <w:sz w:val="20"/>
                <w:szCs w:val="20"/>
              </w:rPr>
            </w:pPr>
          </w:p>
        </w:tc>
      </w:tr>
      <w:tr w:rsidR="00687BF3" w14:paraId="7728E137" w14:textId="77777777" w:rsidTr="00E26E82">
        <w:trPr>
          <w:trHeight w:val="19"/>
        </w:trPr>
        <w:tc>
          <w:tcPr>
            <w:tcW w:w="5000" w:type="pct"/>
          </w:tcPr>
          <w:p w14:paraId="63152564" w14:textId="77777777" w:rsidR="002E13E9" w:rsidRDefault="00687BF3" w:rsidP="002E13E9">
            <w:pPr>
              <w:rPr>
                <w:rFonts w:cstheme="minorHAnsi"/>
                <w:sz w:val="20"/>
                <w:szCs w:val="20"/>
              </w:rPr>
            </w:pPr>
            <w:r w:rsidRPr="00AD2670">
              <w:rPr>
                <w:rFonts w:cstheme="minorHAnsi"/>
                <w:b/>
                <w:sz w:val="20"/>
                <w:szCs w:val="20"/>
              </w:rPr>
              <w:lastRenderedPageBreak/>
              <w:t>Planning</w:t>
            </w:r>
            <w:r w:rsidR="002E13E9" w:rsidRPr="00AD2670">
              <w:rPr>
                <w:rFonts w:cstheme="minorHAnsi"/>
                <w:sz w:val="20"/>
                <w:szCs w:val="20"/>
              </w:rPr>
              <w:t xml:space="preserve"> </w:t>
            </w:r>
          </w:p>
          <w:p w14:paraId="109717F1" w14:textId="17C57EC3" w:rsidR="00D51844" w:rsidRDefault="00A55B12" w:rsidP="007A514E">
            <w:pPr>
              <w:rPr>
                <w:noProof/>
              </w:rPr>
            </w:pPr>
            <w:r>
              <w:rPr>
                <w:rFonts w:cstheme="minorHAnsi"/>
                <w:sz w:val="20"/>
                <w:szCs w:val="20"/>
              </w:rPr>
              <w:t>At Forest and Sandridge w</w:t>
            </w:r>
            <w:r w:rsidR="002E13E9" w:rsidRPr="00AD2670">
              <w:rPr>
                <w:rFonts w:cstheme="minorHAnsi"/>
                <w:sz w:val="20"/>
                <w:szCs w:val="20"/>
              </w:rPr>
              <w:t>e teach the National Curriculum, supported by a clear skills and knowledge progression</w:t>
            </w:r>
            <w:r w:rsidR="002E13E9">
              <w:rPr>
                <w:rFonts w:cstheme="minorHAnsi"/>
                <w:sz w:val="20"/>
                <w:szCs w:val="20"/>
              </w:rPr>
              <w:t xml:space="preserve"> from Primary P.E. planning</w:t>
            </w:r>
            <w:r w:rsidR="002E13E9" w:rsidRPr="00AD2670">
              <w:rPr>
                <w:rFonts w:cstheme="minorHAnsi"/>
                <w:sz w:val="20"/>
                <w:szCs w:val="20"/>
              </w:rPr>
              <w:t>.</w:t>
            </w:r>
            <w:r w:rsidR="002E13E9">
              <w:rPr>
                <w:rFonts w:cstheme="minorHAnsi"/>
                <w:sz w:val="20"/>
                <w:szCs w:val="20"/>
              </w:rPr>
              <w:t xml:space="preserve"> This is an on-line planning tool which the school subscribes to on an annual basis.</w:t>
            </w:r>
            <w:r w:rsidR="002E13E9" w:rsidRPr="00AD2670">
              <w:rPr>
                <w:rFonts w:cstheme="minorHAnsi"/>
                <w:sz w:val="20"/>
                <w:szCs w:val="20"/>
              </w:rPr>
              <w:t xml:space="preserve"> This ensures that skills and knowledge are built on year by year and sequenced appropriately to maximise learning for all children. </w:t>
            </w:r>
            <w:r>
              <w:rPr>
                <w:rFonts w:cstheme="minorHAnsi"/>
                <w:sz w:val="20"/>
                <w:szCs w:val="20"/>
              </w:rPr>
              <w:t>Sports Coaches also follow the focus of each unit whist adding elements to enrich the children’s learning and provide CPD for teaching staff. Staff use the vocabulary provided in each unit and children are aware of what the learning focus is through use of written teaching points or verbal discussions and film clips which are provided in the planning resources.</w:t>
            </w:r>
          </w:p>
          <w:p w14:paraId="761E3DB4" w14:textId="3ECA1879" w:rsidR="00D51844" w:rsidRDefault="00D51844" w:rsidP="007A514E">
            <w:pPr>
              <w:rPr>
                <w:noProof/>
              </w:rPr>
            </w:pPr>
          </w:p>
          <w:p w14:paraId="780E0E01" w14:textId="18F6E2C8" w:rsidR="00687BF3" w:rsidRDefault="00845F8D" w:rsidP="00B075BD">
            <w:pPr>
              <w:rPr>
                <w:rFonts w:cstheme="minorHAnsi"/>
                <w:sz w:val="20"/>
                <w:szCs w:val="20"/>
              </w:rPr>
            </w:pPr>
            <w:r>
              <w:rPr>
                <w:noProof/>
              </w:rPr>
              <w:drawing>
                <wp:anchor distT="0" distB="0" distL="114300" distR="114300" simplePos="0" relativeHeight="251662336" behindDoc="0" locked="0" layoutInCell="1" allowOverlap="1" wp14:anchorId="0AECE99F" wp14:editId="602CD6B4">
                  <wp:simplePos x="0" y="0"/>
                  <wp:positionH relativeFrom="column">
                    <wp:posOffset>113030</wp:posOffset>
                  </wp:positionH>
                  <wp:positionV relativeFrom="paragraph">
                    <wp:posOffset>0</wp:posOffset>
                  </wp:positionV>
                  <wp:extent cx="5662930" cy="32975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62930" cy="3297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4C3B0A0" wp14:editId="34C7EED6">
                  <wp:simplePos x="0" y="0"/>
                  <wp:positionH relativeFrom="column">
                    <wp:posOffset>86360</wp:posOffset>
                  </wp:positionH>
                  <wp:positionV relativeFrom="paragraph">
                    <wp:posOffset>3275330</wp:posOffset>
                  </wp:positionV>
                  <wp:extent cx="5702935" cy="27000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02935" cy="2700020"/>
                          </a:xfrm>
                          <a:prstGeom prst="rect">
                            <a:avLst/>
                          </a:prstGeom>
                        </pic:spPr>
                      </pic:pic>
                    </a:graphicData>
                  </a:graphic>
                </wp:anchor>
              </w:drawing>
            </w:r>
            <w:r w:rsidR="00A55B12" w:rsidRPr="00A55B12">
              <w:rPr>
                <w:rFonts w:cstheme="minorHAnsi"/>
                <w:sz w:val="20"/>
                <w:szCs w:val="20"/>
              </w:rPr>
              <w:t>NB- There are occasions when units may be switched due to access to the gym/pool/hall etc</w:t>
            </w:r>
          </w:p>
          <w:p w14:paraId="4E3C3778" w14:textId="77777777" w:rsidR="00A55B12" w:rsidRPr="00A55B12" w:rsidRDefault="00A55B12" w:rsidP="00A55B12">
            <w:pPr>
              <w:pStyle w:val="ListParagraph"/>
              <w:rPr>
                <w:rFonts w:cstheme="minorHAnsi"/>
                <w:sz w:val="20"/>
                <w:szCs w:val="20"/>
              </w:rPr>
            </w:pPr>
          </w:p>
        </w:tc>
      </w:tr>
      <w:tr w:rsidR="007A514E" w14:paraId="121CAF56" w14:textId="77777777" w:rsidTr="00E26E82">
        <w:trPr>
          <w:trHeight w:val="19"/>
        </w:trPr>
        <w:tc>
          <w:tcPr>
            <w:tcW w:w="5000" w:type="pct"/>
          </w:tcPr>
          <w:p w14:paraId="33488955" w14:textId="77777777" w:rsidR="00122326" w:rsidRDefault="00E53246" w:rsidP="00122326">
            <w:pPr>
              <w:rPr>
                <w:rFonts w:cstheme="minorHAnsi"/>
                <w:b/>
                <w:bCs/>
                <w:iCs/>
                <w:sz w:val="20"/>
                <w:szCs w:val="20"/>
              </w:rPr>
            </w:pPr>
            <w:r w:rsidRPr="006500B6">
              <w:rPr>
                <w:rFonts w:cstheme="minorHAnsi"/>
                <w:b/>
                <w:sz w:val="20"/>
                <w:szCs w:val="20"/>
              </w:rPr>
              <w:lastRenderedPageBreak/>
              <w:t>Impact- How do our Golden Threads work within this subject?</w:t>
            </w:r>
            <w:r w:rsidR="00122326" w:rsidRPr="006500B6">
              <w:rPr>
                <w:rFonts w:cstheme="minorHAnsi"/>
                <w:b/>
                <w:bCs/>
                <w:iCs/>
                <w:sz w:val="20"/>
                <w:szCs w:val="20"/>
              </w:rPr>
              <w:t xml:space="preserve"> </w:t>
            </w:r>
          </w:p>
          <w:p w14:paraId="46B6C030" w14:textId="77777777" w:rsidR="00122326" w:rsidRDefault="00122326" w:rsidP="00122326">
            <w:pPr>
              <w:rPr>
                <w:rFonts w:cstheme="minorHAnsi"/>
                <w:b/>
                <w:bCs/>
                <w:iCs/>
                <w:sz w:val="20"/>
                <w:szCs w:val="20"/>
              </w:rPr>
            </w:pPr>
          </w:p>
          <w:p w14:paraId="04669062" w14:textId="00C95461" w:rsidR="00122326" w:rsidRPr="006500B6" w:rsidRDefault="00122326" w:rsidP="00122326">
            <w:pPr>
              <w:rPr>
                <w:rFonts w:cstheme="minorHAnsi"/>
                <w:b/>
                <w:bCs/>
                <w:iCs/>
                <w:sz w:val="20"/>
                <w:szCs w:val="20"/>
              </w:rPr>
            </w:pPr>
            <w:r w:rsidRPr="006500B6">
              <w:rPr>
                <w:rFonts w:cstheme="minorHAnsi"/>
                <w:b/>
                <w:bCs/>
                <w:iCs/>
                <w:sz w:val="20"/>
                <w:szCs w:val="20"/>
              </w:rPr>
              <w:t>Christian Values</w:t>
            </w:r>
          </w:p>
          <w:p w14:paraId="655FB8D6" w14:textId="0CFB899B" w:rsidR="0033493E" w:rsidRPr="0033493E" w:rsidRDefault="00122326" w:rsidP="00176F20">
            <w:pPr>
              <w:pStyle w:val="ListParagraph"/>
              <w:numPr>
                <w:ilvl w:val="0"/>
                <w:numId w:val="15"/>
              </w:numPr>
              <w:rPr>
                <w:rFonts w:cstheme="minorHAnsi"/>
                <w:iCs/>
                <w:sz w:val="20"/>
                <w:szCs w:val="20"/>
              </w:rPr>
            </w:pPr>
            <w:r w:rsidRPr="006500B6">
              <w:rPr>
                <w:sz w:val="20"/>
                <w:szCs w:val="20"/>
              </w:rPr>
              <w:t xml:space="preserve">Develop </w:t>
            </w:r>
            <w:r w:rsidRPr="00F81347">
              <w:rPr>
                <w:b/>
                <w:bCs/>
                <w:sz w:val="20"/>
                <w:szCs w:val="20"/>
              </w:rPr>
              <w:t>respect</w:t>
            </w:r>
            <w:r w:rsidRPr="006500B6">
              <w:rPr>
                <w:sz w:val="20"/>
                <w:szCs w:val="20"/>
              </w:rPr>
              <w:t xml:space="preserve"> by teaching children </w:t>
            </w:r>
            <w:r w:rsidR="0033493E">
              <w:rPr>
                <w:sz w:val="20"/>
                <w:szCs w:val="20"/>
              </w:rPr>
              <w:t xml:space="preserve">to follow instructions within specific </w:t>
            </w:r>
            <w:r w:rsidR="005548C0">
              <w:rPr>
                <w:sz w:val="20"/>
                <w:szCs w:val="20"/>
              </w:rPr>
              <w:t xml:space="preserve">aspects of </w:t>
            </w:r>
            <w:r w:rsidR="0033493E">
              <w:rPr>
                <w:sz w:val="20"/>
                <w:szCs w:val="20"/>
              </w:rPr>
              <w:t>games</w:t>
            </w:r>
            <w:r w:rsidR="005548C0">
              <w:rPr>
                <w:sz w:val="20"/>
                <w:szCs w:val="20"/>
              </w:rPr>
              <w:t xml:space="preserve"> and sports</w:t>
            </w:r>
            <w:r w:rsidRPr="006500B6">
              <w:rPr>
                <w:sz w:val="20"/>
                <w:szCs w:val="20"/>
              </w:rPr>
              <w:t>.</w:t>
            </w:r>
            <w:r w:rsidR="0033493E" w:rsidRPr="006500B6">
              <w:rPr>
                <w:sz w:val="20"/>
                <w:szCs w:val="20"/>
              </w:rPr>
              <w:t xml:space="preserve"> </w:t>
            </w:r>
            <w:r w:rsidR="00D14B3E">
              <w:rPr>
                <w:sz w:val="20"/>
                <w:szCs w:val="20"/>
              </w:rPr>
              <w:t>Being honest and</w:t>
            </w:r>
            <w:r w:rsidR="005548C0">
              <w:rPr>
                <w:sz w:val="20"/>
                <w:szCs w:val="20"/>
              </w:rPr>
              <w:t xml:space="preserve"> </w:t>
            </w:r>
            <w:r w:rsidR="00E20948">
              <w:rPr>
                <w:sz w:val="20"/>
                <w:szCs w:val="20"/>
              </w:rPr>
              <w:t xml:space="preserve">show integrity </w:t>
            </w:r>
            <w:r w:rsidR="00EF401D">
              <w:rPr>
                <w:sz w:val="20"/>
                <w:szCs w:val="20"/>
              </w:rPr>
              <w:t>through understanding rules</w:t>
            </w:r>
            <w:r w:rsidR="00792C35">
              <w:rPr>
                <w:sz w:val="20"/>
                <w:szCs w:val="20"/>
              </w:rPr>
              <w:t xml:space="preserve"> and regulations linked to sports.</w:t>
            </w:r>
          </w:p>
          <w:p w14:paraId="6DBDC535" w14:textId="5484FF72" w:rsidR="00122326" w:rsidRPr="006500B6" w:rsidRDefault="005F37DF" w:rsidP="00176F20">
            <w:pPr>
              <w:pStyle w:val="ListParagraph"/>
              <w:numPr>
                <w:ilvl w:val="0"/>
                <w:numId w:val="15"/>
              </w:numPr>
              <w:rPr>
                <w:rFonts w:cstheme="minorHAnsi"/>
                <w:iCs/>
                <w:sz w:val="20"/>
                <w:szCs w:val="20"/>
              </w:rPr>
            </w:pPr>
            <w:r w:rsidRPr="00AB1561">
              <w:rPr>
                <w:sz w:val="20"/>
                <w:szCs w:val="20"/>
              </w:rPr>
              <w:t>Develo</w:t>
            </w:r>
            <w:r w:rsidR="00792C35">
              <w:rPr>
                <w:sz w:val="20"/>
                <w:szCs w:val="20"/>
              </w:rPr>
              <w:t>p</w:t>
            </w:r>
            <w:r w:rsidR="00AB1561" w:rsidRPr="00CA4E73">
              <w:rPr>
                <w:sz w:val="20"/>
                <w:szCs w:val="20"/>
              </w:rPr>
              <w:t xml:space="preserve"> </w:t>
            </w:r>
            <w:r w:rsidR="0033493E" w:rsidRPr="00F81347">
              <w:rPr>
                <w:b/>
                <w:bCs/>
                <w:sz w:val="20"/>
                <w:szCs w:val="20"/>
              </w:rPr>
              <w:t>compassion</w:t>
            </w:r>
            <w:r w:rsidR="00AB1561">
              <w:rPr>
                <w:b/>
                <w:bCs/>
                <w:sz w:val="20"/>
                <w:szCs w:val="20"/>
              </w:rPr>
              <w:t xml:space="preserve"> </w:t>
            </w:r>
            <w:r w:rsidR="00AB1561" w:rsidRPr="00BB41F1">
              <w:rPr>
                <w:sz w:val="20"/>
                <w:szCs w:val="20"/>
              </w:rPr>
              <w:t>whilst working</w:t>
            </w:r>
            <w:r w:rsidR="00AB1561">
              <w:rPr>
                <w:b/>
                <w:bCs/>
                <w:sz w:val="20"/>
                <w:szCs w:val="20"/>
              </w:rPr>
              <w:t xml:space="preserve"> </w:t>
            </w:r>
            <w:r w:rsidR="0033493E">
              <w:rPr>
                <w:sz w:val="20"/>
                <w:szCs w:val="20"/>
              </w:rPr>
              <w:t>as part of a team</w:t>
            </w:r>
            <w:r w:rsidR="00CA4E73">
              <w:rPr>
                <w:sz w:val="20"/>
                <w:szCs w:val="20"/>
              </w:rPr>
              <w:t xml:space="preserve"> and </w:t>
            </w:r>
            <w:r w:rsidR="00857E94">
              <w:rPr>
                <w:sz w:val="20"/>
                <w:szCs w:val="20"/>
              </w:rPr>
              <w:t xml:space="preserve">be able to encourage </w:t>
            </w:r>
            <w:r w:rsidR="00770433">
              <w:rPr>
                <w:sz w:val="20"/>
                <w:szCs w:val="20"/>
              </w:rPr>
              <w:t>a</w:t>
            </w:r>
            <w:r w:rsidR="004B2254">
              <w:rPr>
                <w:sz w:val="20"/>
                <w:szCs w:val="20"/>
              </w:rPr>
              <w:t>n</w:t>
            </w:r>
            <w:r w:rsidR="00770433">
              <w:rPr>
                <w:sz w:val="20"/>
                <w:szCs w:val="20"/>
              </w:rPr>
              <w:t>d support others</w:t>
            </w:r>
            <w:r w:rsidR="00D14B3E">
              <w:rPr>
                <w:sz w:val="20"/>
                <w:szCs w:val="20"/>
              </w:rPr>
              <w:t xml:space="preserve"> who need it.</w:t>
            </w:r>
          </w:p>
          <w:p w14:paraId="244378A5" w14:textId="793810B2" w:rsidR="00122326" w:rsidRPr="00376115" w:rsidRDefault="00122326" w:rsidP="00176F20">
            <w:pPr>
              <w:pStyle w:val="ListParagraph"/>
              <w:numPr>
                <w:ilvl w:val="0"/>
                <w:numId w:val="15"/>
              </w:numPr>
              <w:rPr>
                <w:rFonts w:cstheme="minorHAnsi"/>
                <w:iCs/>
                <w:sz w:val="20"/>
                <w:szCs w:val="20"/>
              </w:rPr>
            </w:pPr>
            <w:r w:rsidRPr="006500B6">
              <w:rPr>
                <w:rFonts w:cstheme="minorHAnsi"/>
                <w:iCs/>
                <w:sz w:val="20"/>
                <w:szCs w:val="20"/>
              </w:rPr>
              <w:t>Striv</w:t>
            </w:r>
            <w:r w:rsidR="00D818D2">
              <w:rPr>
                <w:rFonts w:cstheme="minorHAnsi"/>
                <w:iCs/>
                <w:sz w:val="20"/>
                <w:szCs w:val="20"/>
              </w:rPr>
              <w:t>e</w:t>
            </w:r>
            <w:r w:rsidRPr="006500B6">
              <w:rPr>
                <w:rFonts w:cstheme="minorHAnsi"/>
                <w:iCs/>
                <w:sz w:val="20"/>
                <w:szCs w:val="20"/>
              </w:rPr>
              <w:t xml:space="preserve"> to nurture confidence </w:t>
            </w:r>
            <w:r w:rsidRPr="006500B6">
              <w:rPr>
                <w:sz w:val="20"/>
                <w:szCs w:val="20"/>
              </w:rPr>
              <w:t>by expecting children to be brav</w:t>
            </w:r>
            <w:r w:rsidR="001B0C42">
              <w:rPr>
                <w:sz w:val="20"/>
                <w:szCs w:val="20"/>
              </w:rPr>
              <w:t>e</w:t>
            </w:r>
            <w:r w:rsidR="00BC51ED">
              <w:rPr>
                <w:sz w:val="20"/>
                <w:szCs w:val="20"/>
              </w:rPr>
              <w:t xml:space="preserve">, show </w:t>
            </w:r>
            <w:r w:rsidR="00BC51ED" w:rsidRPr="00F81347">
              <w:rPr>
                <w:b/>
                <w:bCs/>
                <w:sz w:val="20"/>
                <w:szCs w:val="20"/>
              </w:rPr>
              <w:t>courage</w:t>
            </w:r>
            <w:r w:rsidR="001B0C42">
              <w:rPr>
                <w:sz w:val="20"/>
                <w:szCs w:val="20"/>
              </w:rPr>
              <w:t xml:space="preserve"> and perform increasingly challenging </w:t>
            </w:r>
            <w:r w:rsidR="00BC51ED">
              <w:rPr>
                <w:sz w:val="20"/>
                <w:szCs w:val="20"/>
              </w:rPr>
              <w:t xml:space="preserve">physical </w:t>
            </w:r>
            <w:r w:rsidR="001B0C42">
              <w:rPr>
                <w:sz w:val="20"/>
                <w:szCs w:val="20"/>
              </w:rPr>
              <w:t>skills</w:t>
            </w:r>
            <w:r w:rsidRPr="006500B6">
              <w:rPr>
                <w:sz w:val="20"/>
                <w:szCs w:val="20"/>
              </w:rPr>
              <w:t>.</w:t>
            </w:r>
            <w:r w:rsidR="00D818D2">
              <w:rPr>
                <w:sz w:val="20"/>
                <w:szCs w:val="20"/>
              </w:rPr>
              <w:t xml:space="preserve"> </w:t>
            </w:r>
          </w:p>
          <w:p w14:paraId="5C6C5B2D" w14:textId="6C73FC34" w:rsidR="00376115" w:rsidRPr="006500B6" w:rsidRDefault="00376115" w:rsidP="00176F20">
            <w:pPr>
              <w:pStyle w:val="ListParagraph"/>
              <w:numPr>
                <w:ilvl w:val="0"/>
                <w:numId w:val="15"/>
              </w:numPr>
              <w:rPr>
                <w:rFonts w:cstheme="minorHAnsi"/>
                <w:iCs/>
                <w:sz w:val="20"/>
                <w:szCs w:val="20"/>
              </w:rPr>
            </w:pPr>
            <w:r>
              <w:rPr>
                <w:rFonts w:cstheme="minorHAnsi"/>
                <w:iCs/>
                <w:sz w:val="20"/>
                <w:szCs w:val="20"/>
              </w:rPr>
              <w:t xml:space="preserve">Begin to understand the need to show </w:t>
            </w:r>
            <w:r w:rsidRPr="001D36BF">
              <w:rPr>
                <w:rFonts w:cstheme="minorHAnsi"/>
                <w:b/>
                <w:bCs/>
                <w:iCs/>
                <w:sz w:val="20"/>
                <w:szCs w:val="20"/>
              </w:rPr>
              <w:t>humility</w:t>
            </w:r>
            <w:r>
              <w:rPr>
                <w:rFonts w:cstheme="minorHAnsi"/>
                <w:iCs/>
                <w:sz w:val="20"/>
                <w:szCs w:val="20"/>
              </w:rPr>
              <w:t xml:space="preserve"> when dealing with the ups and downs</w:t>
            </w:r>
            <w:r w:rsidR="0062291B">
              <w:rPr>
                <w:rFonts w:cstheme="minorHAnsi"/>
                <w:iCs/>
                <w:sz w:val="20"/>
                <w:szCs w:val="20"/>
              </w:rPr>
              <w:t xml:space="preserve"> during competitive and non-competitive sports activities.</w:t>
            </w:r>
          </w:p>
          <w:p w14:paraId="1BCC2553" w14:textId="37C2E958" w:rsidR="00122326" w:rsidRDefault="00122326" w:rsidP="00176F20">
            <w:pPr>
              <w:pStyle w:val="ListParagraph"/>
              <w:numPr>
                <w:ilvl w:val="0"/>
                <w:numId w:val="15"/>
              </w:numPr>
              <w:rPr>
                <w:sz w:val="20"/>
                <w:szCs w:val="20"/>
              </w:rPr>
            </w:pPr>
            <w:r w:rsidRPr="006500B6">
              <w:rPr>
                <w:rFonts w:cstheme="minorHAnsi"/>
                <w:iCs/>
                <w:sz w:val="20"/>
                <w:szCs w:val="20"/>
              </w:rPr>
              <w:t xml:space="preserve">Allow children to </w:t>
            </w:r>
            <w:r w:rsidRPr="00F81347">
              <w:rPr>
                <w:rFonts w:cstheme="minorHAnsi"/>
                <w:b/>
                <w:bCs/>
                <w:iCs/>
                <w:sz w:val="20"/>
                <w:szCs w:val="20"/>
              </w:rPr>
              <w:t>flourish</w:t>
            </w:r>
            <w:r w:rsidRPr="006500B6">
              <w:rPr>
                <w:rFonts w:cstheme="minorHAnsi"/>
                <w:iCs/>
                <w:sz w:val="20"/>
                <w:szCs w:val="20"/>
              </w:rPr>
              <w:t xml:space="preserve"> by </w:t>
            </w:r>
            <w:r w:rsidR="0062291B">
              <w:rPr>
                <w:rFonts w:cstheme="minorHAnsi"/>
                <w:iCs/>
                <w:sz w:val="20"/>
                <w:szCs w:val="20"/>
              </w:rPr>
              <w:t xml:space="preserve">developing </w:t>
            </w:r>
            <w:r w:rsidRPr="006500B6">
              <w:rPr>
                <w:sz w:val="20"/>
                <w:szCs w:val="20"/>
              </w:rPr>
              <w:t>independence, initiative</w:t>
            </w:r>
            <w:r w:rsidR="00D46F12">
              <w:rPr>
                <w:sz w:val="20"/>
                <w:szCs w:val="20"/>
              </w:rPr>
              <w:t>,</w:t>
            </w:r>
            <w:r w:rsidR="00D46F12" w:rsidRPr="006500B6">
              <w:rPr>
                <w:sz w:val="20"/>
                <w:szCs w:val="20"/>
              </w:rPr>
              <w:t xml:space="preserve"> creativity</w:t>
            </w:r>
            <w:r w:rsidR="00D46F12">
              <w:rPr>
                <w:sz w:val="20"/>
                <w:szCs w:val="20"/>
              </w:rPr>
              <w:t xml:space="preserve"> and flair </w:t>
            </w:r>
            <w:r w:rsidR="00D46F12" w:rsidRPr="006500B6">
              <w:rPr>
                <w:sz w:val="20"/>
                <w:szCs w:val="20"/>
              </w:rPr>
              <w:t>which</w:t>
            </w:r>
            <w:r w:rsidRPr="006500B6">
              <w:rPr>
                <w:sz w:val="20"/>
                <w:szCs w:val="20"/>
              </w:rPr>
              <w:t xml:space="preserve"> they can use to develop </w:t>
            </w:r>
            <w:r w:rsidR="00244A3C">
              <w:rPr>
                <w:sz w:val="20"/>
                <w:szCs w:val="20"/>
              </w:rPr>
              <w:t>within particular sports, including Dance and Gymnastics</w:t>
            </w:r>
            <w:r w:rsidRPr="006500B6">
              <w:rPr>
                <w:sz w:val="20"/>
                <w:szCs w:val="20"/>
              </w:rPr>
              <w:t xml:space="preserve">. </w:t>
            </w:r>
          </w:p>
          <w:p w14:paraId="01C0ADE2" w14:textId="77777777" w:rsidR="00122326" w:rsidRPr="006500B6" w:rsidRDefault="00122326" w:rsidP="00176F20">
            <w:pPr>
              <w:pStyle w:val="ListParagraph"/>
              <w:numPr>
                <w:ilvl w:val="0"/>
                <w:numId w:val="15"/>
              </w:numPr>
              <w:rPr>
                <w:rFonts w:cstheme="minorHAnsi"/>
                <w:sz w:val="20"/>
                <w:szCs w:val="20"/>
              </w:rPr>
            </w:pPr>
            <w:r>
              <w:rPr>
                <w:sz w:val="20"/>
                <w:szCs w:val="20"/>
              </w:rPr>
              <w:t>Developing</w:t>
            </w:r>
            <w:r w:rsidRPr="006500B6">
              <w:rPr>
                <w:sz w:val="20"/>
                <w:szCs w:val="20"/>
              </w:rPr>
              <w:t xml:space="preserve"> a passion for and a commitment to the subject</w:t>
            </w:r>
            <w:r>
              <w:rPr>
                <w:sz w:val="20"/>
                <w:szCs w:val="20"/>
              </w:rPr>
              <w:t>.</w:t>
            </w:r>
          </w:p>
          <w:p w14:paraId="58303F82" w14:textId="57DB6A94" w:rsidR="00E53246" w:rsidRPr="006500B6" w:rsidRDefault="00E53246" w:rsidP="00E53246">
            <w:pPr>
              <w:rPr>
                <w:rFonts w:cstheme="minorHAnsi"/>
                <w:b/>
                <w:sz w:val="20"/>
                <w:szCs w:val="20"/>
              </w:rPr>
            </w:pPr>
          </w:p>
          <w:p w14:paraId="24777101" w14:textId="46E16297" w:rsidR="00E53246" w:rsidRPr="00CC4461" w:rsidRDefault="00CC4461" w:rsidP="002136DF">
            <w:pPr>
              <w:rPr>
                <w:rFonts w:cstheme="minorHAnsi"/>
                <w:b/>
                <w:bCs/>
                <w:sz w:val="20"/>
                <w:szCs w:val="20"/>
              </w:rPr>
            </w:pPr>
            <w:r w:rsidRPr="00CC4461">
              <w:rPr>
                <w:rFonts w:cstheme="minorHAnsi"/>
                <w:b/>
                <w:bCs/>
                <w:sz w:val="20"/>
                <w:szCs w:val="20"/>
              </w:rPr>
              <w:t>Impact- Knowledge and skills</w:t>
            </w:r>
          </w:p>
          <w:p w14:paraId="322FCEB0" w14:textId="69BD767C" w:rsidR="001F5A35" w:rsidRPr="00AD2670" w:rsidRDefault="001F5A35" w:rsidP="002136DF">
            <w:pPr>
              <w:rPr>
                <w:rFonts w:cstheme="minorHAnsi"/>
                <w:sz w:val="20"/>
                <w:szCs w:val="20"/>
              </w:rPr>
            </w:pPr>
            <w:r w:rsidRPr="00AD2670">
              <w:rPr>
                <w:rFonts w:cstheme="minorHAnsi"/>
                <w:sz w:val="20"/>
                <w:szCs w:val="20"/>
              </w:rPr>
              <w:t xml:space="preserve">By the </w:t>
            </w:r>
            <w:r w:rsidR="002136DF" w:rsidRPr="00AD2670">
              <w:rPr>
                <w:rFonts w:cstheme="minorHAnsi"/>
                <w:sz w:val="20"/>
                <w:szCs w:val="20"/>
              </w:rPr>
              <w:t>time our children leave Forest and Sandridge we aim for them</w:t>
            </w:r>
            <w:r w:rsidR="007C3B1A" w:rsidRPr="00AD2670">
              <w:rPr>
                <w:rFonts w:cstheme="minorHAnsi"/>
                <w:sz w:val="20"/>
                <w:szCs w:val="20"/>
              </w:rPr>
              <w:t xml:space="preserve"> to</w:t>
            </w:r>
            <w:r w:rsidR="002136DF" w:rsidRPr="00AD2670">
              <w:rPr>
                <w:rFonts w:cstheme="minorHAnsi"/>
                <w:sz w:val="20"/>
                <w:szCs w:val="20"/>
              </w:rPr>
              <w:t>:</w:t>
            </w:r>
          </w:p>
          <w:p w14:paraId="6F18F300"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The ability to acquire new knowledge and skills exceptionally well and develop an in-depth understanding of PE.</w:t>
            </w:r>
            <w:r w:rsidR="00A55B12">
              <w:rPr>
                <w:rFonts w:cstheme="minorHAnsi"/>
                <w:sz w:val="20"/>
                <w:szCs w:val="20"/>
              </w:rPr>
              <w:t xml:space="preserve"> And to have a firm understanding of the vocabulary within various areas of P.E.</w:t>
            </w:r>
          </w:p>
          <w:p w14:paraId="2B2F48A1"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The willingness to practise skills in a wide range of different activities and situations, alone, in small groups and in teams and to apply these skills in chosen activities to achieve exceptionally high levels of performance.</w:t>
            </w:r>
          </w:p>
          <w:p w14:paraId="50020541" w14:textId="77777777" w:rsidR="00AD2670" w:rsidRPr="00AD2670" w:rsidRDefault="00A55B12" w:rsidP="00176F20">
            <w:pPr>
              <w:pStyle w:val="NoSpacing"/>
              <w:numPr>
                <w:ilvl w:val="0"/>
                <w:numId w:val="15"/>
              </w:numPr>
              <w:rPr>
                <w:rFonts w:cstheme="minorHAnsi"/>
                <w:sz w:val="20"/>
                <w:szCs w:val="20"/>
              </w:rPr>
            </w:pPr>
            <w:r>
              <w:rPr>
                <w:rFonts w:cstheme="minorHAnsi"/>
                <w:sz w:val="20"/>
                <w:szCs w:val="20"/>
              </w:rPr>
              <w:t>Increased</w:t>
            </w:r>
            <w:r w:rsidR="00AD2670" w:rsidRPr="00AD2670">
              <w:rPr>
                <w:rFonts w:cstheme="minorHAnsi"/>
                <w:sz w:val="20"/>
                <w:szCs w:val="20"/>
              </w:rPr>
              <w:t xml:space="preserve"> levels of physical fitness.</w:t>
            </w:r>
          </w:p>
          <w:p w14:paraId="7890745D"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A healthy lifestyle, achieved by eating sensibly, avoiding smoking, drugs and alcohol and exercising regularly.</w:t>
            </w:r>
          </w:p>
          <w:p w14:paraId="58CD0740" w14:textId="77777777" w:rsidR="00AD2670" w:rsidRPr="00A55B12" w:rsidRDefault="00AD2670" w:rsidP="00176F20">
            <w:pPr>
              <w:pStyle w:val="NoSpacing"/>
              <w:numPr>
                <w:ilvl w:val="0"/>
                <w:numId w:val="15"/>
              </w:numPr>
              <w:rPr>
                <w:rFonts w:cstheme="minorHAnsi"/>
                <w:b/>
                <w:sz w:val="20"/>
                <w:szCs w:val="20"/>
              </w:rPr>
            </w:pPr>
            <w:r w:rsidRPr="00A55B12">
              <w:rPr>
                <w:rFonts w:cstheme="minorHAnsi"/>
                <w:sz w:val="20"/>
                <w:szCs w:val="20"/>
              </w:rPr>
              <w:t>The ability to remain physically active for sustained periods of time and an understanding of the importance of this in promoting long-term health and well-being. </w:t>
            </w:r>
          </w:p>
          <w:p w14:paraId="4C9BF8A4"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The ability to take the initiative and become excellent young leaders, organising and officiating, and evaluating what needs to be done to improve, and motivating and instilling excellent sporting attitudes in others. </w:t>
            </w:r>
            <w:r w:rsidR="00A55B12">
              <w:rPr>
                <w:rFonts w:cstheme="minorHAnsi"/>
                <w:sz w:val="20"/>
                <w:szCs w:val="20"/>
              </w:rPr>
              <w:t xml:space="preserve">Children in KS2 are encouraged to peer-support and </w:t>
            </w:r>
            <w:r w:rsidR="00E31DA8">
              <w:rPr>
                <w:rFonts w:cstheme="minorHAnsi"/>
                <w:sz w:val="20"/>
                <w:szCs w:val="20"/>
              </w:rPr>
              <w:t xml:space="preserve">give positive feedback to encourage others in their performances. </w:t>
            </w:r>
            <w:r w:rsidR="00A55B12">
              <w:rPr>
                <w:rFonts w:cstheme="minorHAnsi"/>
                <w:sz w:val="20"/>
                <w:szCs w:val="20"/>
              </w:rPr>
              <w:t xml:space="preserve"> </w:t>
            </w:r>
          </w:p>
          <w:p w14:paraId="169E95FB"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Exceptional levels of originality, imagination and creativity in their techniques, tactics and choreography, knowledge of how to improve their own and others’ performance and the ability to work independently for extended periods of time without the need of guidance or support.</w:t>
            </w:r>
          </w:p>
          <w:p w14:paraId="5CEC6EF6" w14:textId="77777777" w:rsidR="00AD2670" w:rsidRPr="00AD2670" w:rsidRDefault="00AD2670" w:rsidP="00176F20">
            <w:pPr>
              <w:pStyle w:val="NoSpacing"/>
              <w:numPr>
                <w:ilvl w:val="0"/>
                <w:numId w:val="15"/>
              </w:numPr>
              <w:rPr>
                <w:rFonts w:cstheme="minorHAnsi"/>
                <w:sz w:val="20"/>
                <w:szCs w:val="20"/>
              </w:rPr>
            </w:pPr>
            <w:r w:rsidRPr="00AD2670">
              <w:rPr>
                <w:rFonts w:cstheme="minorHAnsi"/>
                <w:sz w:val="20"/>
                <w:szCs w:val="20"/>
              </w:rPr>
              <w:t>A keen interest in PE. A willingness to participate eagerly in every lesson, highly positive attitudes and the ability to make informed choices about engaging fully in extra-curricular sport.</w:t>
            </w:r>
          </w:p>
          <w:p w14:paraId="7569B6B8" w14:textId="77777777" w:rsidR="00AD2670" w:rsidRDefault="00AD2670" w:rsidP="00176F20">
            <w:pPr>
              <w:pStyle w:val="NoSpacing"/>
              <w:numPr>
                <w:ilvl w:val="0"/>
                <w:numId w:val="15"/>
              </w:numPr>
              <w:rPr>
                <w:rFonts w:cstheme="minorHAnsi"/>
                <w:sz w:val="20"/>
                <w:szCs w:val="20"/>
              </w:rPr>
            </w:pPr>
            <w:r w:rsidRPr="00AD2670">
              <w:rPr>
                <w:rFonts w:cstheme="minorHAnsi"/>
                <w:sz w:val="20"/>
                <w:szCs w:val="20"/>
              </w:rPr>
              <w:t>The ability to swim at least 25 metres before the end of Year 6 and knowledge of how to remain safe in and around water. </w:t>
            </w:r>
          </w:p>
          <w:p w14:paraId="213708E3" w14:textId="71F14EAB" w:rsidR="007A514E" w:rsidRPr="00CC4461" w:rsidRDefault="00E31DA8" w:rsidP="00176F20">
            <w:pPr>
              <w:pStyle w:val="NoSpacing"/>
              <w:numPr>
                <w:ilvl w:val="0"/>
                <w:numId w:val="15"/>
              </w:numPr>
              <w:rPr>
                <w:rFonts w:cstheme="minorHAnsi"/>
                <w:b/>
                <w:sz w:val="20"/>
                <w:szCs w:val="20"/>
              </w:rPr>
            </w:pPr>
            <w:r w:rsidRPr="00CC4461">
              <w:rPr>
                <w:rFonts w:cstheme="minorHAnsi"/>
                <w:sz w:val="20"/>
                <w:szCs w:val="20"/>
              </w:rPr>
              <w:t>A Sports Ambassador group develops in-school events linked to sports and help with informing others of Sporting events and achievements through newsletters, assembly inputs and a school notice board situated in the central area for easy access by all children.</w:t>
            </w:r>
          </w:p>
          <w:p w14:paraId="18034BA1" w14:textId="77777777" w:rsidR="00744643" w:rsidRDefault="00744643" w:rsidP="007A514E">
            <w:pPr>
              <w:rPr>
                <w:rFonts w:cstheme="minorHAnsi"/>
                <w:b/>
                <w:sz w:val="20"/>
                <w:szCs w:val="20"/>
              </w:rPr>
            </w:pPr>
          </w:p>
          <w:p w14:paraId="1F29BEA9" w14:textId="11DB39B2" w:rsidR="00744643" w:rsidRPr="006500B6" w:rsidRDefault="00CC4461" w:rsidP="00744643">
            <w:pPr>
              <w:rPr>
                <w:rFonts w:cstheme="minorHAnsi"/>
                <w:b/>
                <w:bCs/>
                <w:iCs/>
                <w:sz w:val="20"/>
                <w:szCs w:val="20"/>
              </w:rPr>
            </w:pPr>
            <w:r>
              <w:rPr>
                <w:rFonts w:cstheme="minorHAnsi"/>
                <w:b/>
                <w:bCs/>
                <w:iCs/>
                <w:sz w:val="20"/>
                <w:szCs w:val="20"/>
              </w:rPr>
              <w:t xml:space="preserve">Impact- </w:t>
            </w:r>
            <w:r w:rsidR="00744643" w:rsidRPr="006500B6">
              <w:rPr>
                <w:rFonts w:cstheme="minorHAnsi"/>
                <w:b/>
                <w:bCs/>
                <w:iCs/>
                <w:sz w:val="20"/>
                <w:szCs w:val="20"/>
              </w:rPr>
              <w:t>Language Rich</w:t>
            </w:r>
          </w:p>
          <w:p w14:paraId="1F841E42" w14:textId="7FCF4A39" w:rsidR="00744643" w:rsidRPr="006500B6" w:rsidRDefault="00744643" w:rsidP="00176F20">
            <w:pPr>
              <w:pStyle w:val="ListParagraph"/>
              <w:numPr>
                <w:ilvl w:val="0"/>
                <w:numId w:val="15"/>
              </w:numPr>
              <w:rPr>
                <w:rFonts w:cstheme="minorHAnsi"/>
                <w:color w:val="000000" w:themeColor="text1"/>
                <w:sz w:val="20"/>
                <w:szCs w:val="20"/>
              </w:rPr>
            </w:pPr>
            <w:r w:rsidRPr="006500B6">
              <w:rPr>
                <w:sz w:val="20"/>
                <w:szCs w:val="20"/>
              </w:rPr>
              <w:t>Embedding the use of vocabulary within lessons, t</w:t>
            </w:r>
            <w:r>
              <w:rPr>
                <w:sz w:val="20"/>
                <w:szCs w:val="20"/>
              </w:rPr>
              <w:t>h</w:t>
            </w:r>
            <w:r w:rsidRPr="006500B6">
              <w:rPr>
                <w:sz w:val="20"/>
                <w:szCs w:val="20"/>
              </w:rPr>
              <w:t xml:space="preserve">rough discussions and </w:t>
            </w:r>
            <w:r>
              <w:rPr>
                <w:sz w:val="20"/>
                <w:szCs w:val="20"/>
              </w:rPr>
              <w:t>PE</w:t>
            </w:r>
            <w:r w:rsidRPr="006500B6">
              <w:rPr>
                <w:sz w:val="20"/>
                <w:szCs w:val="20"/>
              </w:rPr>
              <w:t xml:space="preserve"> </w:t>
            </w:r>
            <w:r>
              <w:rPr>
                <w:sz w:val="20"/>
                <w:szCs w:val="20"/>
              </w:rPr>
              <w:t>observations.</w:t>
            </w:r>
            <w:r w:rsidRPr="006500B6">
              <w:rPr>
                <w:sz w:val="20"/>
                <w:szCs w:val="20"/>
              </w:rPr>
              <w:t xml:space="preserve"> </w:t>
            </w:r>
          </w:p>
          <w:p w14:paraId="2A897AAE" w14:textId="206B48D6" w:rsidR="00744643" w:rsidRPr="006500B6" w:rsidRDefault="00744643" w:rsidP="00176F20">
            <w:pPr>
              <w:pStyle w:val="ListParagraph"/>
              <w:numPr>
                <w:ilvl w:val="0"/>
                <w:numId w:val="15"/>
              </w:numPr>
              <w:rPr>
                <w:rFonts w:cstheme="minorHAnsi"/>
                <w:color w:val="000000" w:themeColor="text1"/>
                <w:sz w:val="20"/>
                <w:szCs w:val="20"/>
              </w:rPr>
            </w:pPr>
            <w:r w:rsidRPr="006500B6">
              <w:rPr>
                <w:sz w:val="20"/>
                <w:szCs w:val="20"/>
              </w:rPr>
              <w:t xml:space="preserve">Teaching children to use the correct terminology when describing </w:t>
            </w:r>
            <w:r>
              <w:rPr>
                <w:sz w:val="20"/>
                <w:szCs w:val="20"/>
              </w:rPr>
              <w:t>sports equipment and skill focus</w:t>
            </w:r>
            <w:r w:rsidR="002118D7">
              <w:rPr>
                <w:sz w:val="20"/>
                <w:szCs w:val="20"/>
              </w:rPr>
              <w:t>es</w:t>
            </w:r>
            <w:r w:rsidRPr="006500B6">
              <w:rPr>
                <w:sz w:val="20"/>
                <w:szCs w:val="20"/>
              </w:rPr>
              <w:t>.</w:t>
            </w:r>
          </w:p>
          <w:p w14:paraId="77344198" w14:textId="4C29C21A" w:rsidR="00744643" w:rsidRPr="00176F20" w:rsidRDefault="00744643" w:rsidP="00176F20">
            <w:pPr>
              <w:pStyle w:val="ListParagraph"/>
              <w:numPr>
                <w:ilvl w:val="0"/>
                <w:numId w:val="15"/>
              </w:numPr>
              <w:rPr>
                <w:rFonts w:cstheme="minorHAnsi"/>
                <w:color w:val="000000" w:themeColor="text1"/>
                <w:sz w:val="20"/>
                <w:szCs w:val="20"/>
              </w:rPr>
            </w:pPr>
            <w:r w:rsidRPr="006500B6">
              <w:rPr>
                <w:sz w:val="20"/>
                <w:szCs w:val="20"/>
              </w:rPr>
              <w:t xml:space="preserve">Using subject specific vocabulary to describe </w:t>
            </w:r>
            <w:r w:rsidR="002118D7">
              <w:rPr>
                <w:sz w:val="20"/>
                <w:szCs w:val="20"/>
              </w:rPr>
              <w:t>sports skills</w:t>
            </w:r>
            <w:r w:rsidRPr="006500B6">
              <w:rPr>
                <w:sz w:val="20"/>
                <w:szCs w:val="20"/>
              </w:rPr>
              <w:t xml:space="preserve"> progressively.</w:t>
            </w:r>
          </w:p>
          <w:p w14:paraId="4DF19B84" w14:textId="4C84C738" w:rsidR="00176F20" w:rsidRPr="009D3B04" w:rsidRDefault="00176F20" w:rsidP="00176F20">
            <w:pPr>
              <w:pStyle w:val="ListParagraph"/>
              <w:numPr>
                <w:ilvl w:val="0"/>
                <w:numId w:val="15"/>
              </w:numPr>
              <w:shd w:val="clear" w:color="auto" w:fill="FFFFFF"/>
              <w:rPr>
                <w:rFonts w:asciiTheme="majorHAnsi" w:eastAsia="Times New Roman" w:hAnsiTheme="majorHAnsi" w:cstheme="majorHAnsi"/>
                <w:sz w:val="20"/>
                <w:szCs w:val="20"/>
                <w:lang w:eastAsia="en-GB"/>
              </w:rPr>
            </w:pPr>
            <w:r>
              <w:rPr>
                <w:rFonts w:cstheme="minorHAnsi"/>
                <w:bCs/>
                <w:sz w:val="20"/>
                <w:szCs w:val="20"/>
              </w:rPr>
              <w:t>Confidently use language structures to explain.</w:t>
            </w:r>
          </w:p>
          <w:p w14:paraId="79084951" w14:textId="77777777" w:rsidR="00176F20" w:rsidRPr="00176F20" w:rsidRDefault="00176F20" w:rsidP="00176F20">
            <w:pPr>
              <w:ind w:left="360"/>
              <w:rPr>
                <w:rFonts w:cstheme="minorHAnsi"/>
                <w:color w:val="000000" w:themeColor="text1"/>
                <w:sz w:val="20"/>
                <w:szCs w:val="20"/>
              </w:rPr>
            </w:pPr>
          </w:p>
          <w:p w14:paraId="2FC79DA6" w14:textId="77777777" w:rsidR="00744643" w:rsidRDefault="00744643" w:rsidP="007A514E">
            <w:pPr>
              <w:rPr>
                <w:rFonts w:cstheme="minorHAnsi"/>
                <w:b/>
                <w:sz w:val="20"/>
                <w:szCs w:val="20"/>
              </w:rPr>
            </w:pPr>
          </w:p>
          <w:p w14:paraId="032734AE" w14:textId="51792685" w:rsidR="00744643" w:rsidRPr="00AD2670" w:rsidRDefault="00744643" w:rsidP="007A514E">
            <w:pPr>
              <w:rPr>
                <w:rFonts w:cstheme="minorHAnsi"/>
                <w:b/>
                <w:sz w:val="20"/>
                <w:szCs w:val="20"/>
              </w:rPr>
            </w:pPr>
          </w:p>
        </w:tc>
      </w:tr>
      <w:tr w:rsidR="007A514E" w14:paraId="475F84DF" w14:textId="77777777" w:rsidTr="00E26E82">
        <w:trPr>
          <w:trHeight w:val="19"/>
        </w:trPr>
        <w:tc>
          <w:tcPr>
            <w:tcW w:w="5000" w:type="pct"/>
          </w:tcPr>
          <w:p w14:paraId="717F2B97" w14:textId="77777777" w:rsidR="007A514E" w:rsidRPr="008B6FD3" w:rsidRDefault="007A514E" w:rsidP="007A514E">
            <w:pPr>
              <w:rPr>
                <w:rFonts w:cstheme="minorHAnsi"/>
                <w:b/>
                <w:sz w:val="20"/>
                <w:szCs w:val="20"/>
              </w:rPr>
            </w:pPr>
            <w:r w:rsidRPr="008B6FD3">
              <w:rPr>
                <w:rFonts w:cstheme="minorHAnsi"/>
                <w:b/>
                <w:sz w:val="20"/>
                <w:szCs w:val="20"/>
              </w:rPr>
              <w:t>Scaffolding/supporting SEND/lowest 20%: What do we do and how does this look?</w:t>
            </w:r>
          </w:p>
          <w:p w14:paraId="36B83D49" w14:textId="77777777" w:rsidR="007A514E" w:rsidRPr="008B6FD3" w:rsidRDefault="007A514E" w:rsidP="007A514E">
            <w:pPr>
              <w:rPr>
                <w:rFonts w:cstheme="minorHAnsi"/>
                <w:sz w:val="20"/>
                <w:szCs w:val="20"/>
              </w:rPr>
            </w:pPr>
          </w:p>
          <w:p w14:paraId="5513F60E" w14:textId="77777777" w:rsidR="007A514E" w:rsidRPr="008B6FD3" w:rsidRDefault="007A514E" w:rsidP="007A514E">
            <w:pPr>
              <w:tabs>
                <w:tab w:val="left" w:pos="6940"/>
              </w:tabs>
              <w:rPr>
                <w:rFonts w:cstheme="minorHAnsi"/>
                <w:sz w:val="20"/>
                <w:szCs w:val="20"/>
              </w:rPr>
            </w:pPr>
            <w:r w:rsidRPr="008B6FD3">
              <w:rPr>
                <w:rFonts w:cstheme="minorHAnsi"/>
                <w:sz w:val="20"/>
                <w:szCs w:val="20"/>
              </w:rPr>
              <w:t>Teachers try to identify potential barriers at the planning stage. In their planning, they consider ways of minimising or reducing those barriers.</w:t>
            </w:r>
          </w:p>
          <w:p w14:paraId="79D35D6F" w14:textId="77777777" w:rsidR="007A514E" w:rsidRPr="008B6FD3" w:rsidRDefault="007A514E" w:rsidP="007A514E">
            <w:pPr>
              <w:pStyle w:val="ListParagraph"/>
              <w:tabs>
                <w:tab w:val="left" w:pos="6940"/>
              </w:tabs>
              <w:ind w:left="315"/>
              <w:rPr>
                <w:rFonts w:cstheme="minorHAnsi"/>
                <w:sz w:val="20"/>
                <w:szCs w:val="20"/>
              </w:rPr>
            </w:pPr>
          </w:p>
          <w:p w14:paraId="3CB4702C"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lastRenderedPageBreak/>
              <w:t xml:space="preserve">Lesson design: </w:t>
            </w:r>
          </w:p>
          <w:p w14:paraId="714023C5"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Recapping learning from the previous lesson. Children may revisit their work from the last lesson to remember/improve/tweak/adjust.</w:t>
            </w:r>
          </w:p>
          <w:p w14:paraId="44A929F6"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Consolidation is built in through curriculum design. Opportunities are provided for pupils to repeat and reinforce previously learnt skills and processes on a regular basis, in similar and different contexts.</w:t>
            </w:r>
          </w:p>
          <w:p w14:paraId="28BBA3B3"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The curriculum is designed in a way that allows pupils to make links to the real world.</w:t>
            </w:r>
          </w:p>
          <w:p w14:paraId="4183E1FE"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Scaffolded tasks to support those need additional support.</w:t>
            </w:r>
          </w:p>
          <w:p w14:paraId="7B81B08D"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Whole class discussions (e.g. the teacher may do a mini plenary where common misconceptions are identified and discussed or where they share examples of pupil work on the board).</w:t>
            </w:r>
          </w:p>
          <w:p w14:paraId="395F04EA" w14:textId="77777777" w:rsidR="007A514E" w:rsidRPr="008B6FD3" w:rsidRDefault="007A514E" w:rsidP="007A514E">
            <w:pPr>
              <w:pStyle w:val="ListParagraph"/>
              <w:ind w:left="315"/>
              <w:rPr>
                <w:rFonts w:cstheme="minorHAnsi"/>
                <w:sz w:val="20"/>
                <w:szCs w:val="20"/>
              </w:rPr>
            </w:pPr>
          </w:p>
          <w:p w14:paraId="0D4C49DF"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t>Environment</w:t>
            </w:r>
          </w:p>
          <w:p w14:paraId="42BAA0B7"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Key vocabulary displayed on the board so children can use correct terminology in their discussions.</w:t>
            </w:r>
          </w:p>
          <w:p w14:paraId="0CB468DF"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Flexible seating options in case children need to move during the lesson.</w:t>
            </w:r>
          </w:p>
          <w:p w14:paraId="0027E511" w14:textId="77777777" w:rsidR="007A514E" w:rsidRPr="008B6FD3" w:rsidRDefault="007A514E" w:rsidP="007A514E">
            <w:pPr>
              <w:pStyle w:val="ListParagraph"/>
              <w:ind w:left="315"/>
              <w:rPr>
                <w:rFonts w:cstheme="minorHAnsi"/>
                <w:sz w:val="20"/>
                <w:szCs w:val="20"/>
              </w:rPr>
            </w:pPr>
            <w:r w:rsidRPr="008B6FD3">
              <w:rPr>
                <w:rFonts w:cstheme="minorHAnsi"/>
                <w:sz w:val="20"/>
                <w:szCs w:val="20"/>
              </w:rPr>
              <w:t xml:space="preserve"> </w:t>
            </w:r>
          </w:p>
          <w:p w14:paraId="158B7D8B" w14:textId="77777777" w:rsidR="007A514E" w:rsidRPr="008B6FD3" w:rsidRDefault="007A514E" w:rsidP="007A514E">
            <w:pPr>
              <w:ind w:left="31"/>
              <w:rPr>
                <w:rFonts w:cstheme="minorHAnsi"/>
                <w:b/>
                <w:sz w:val="20"/>
                <w:szCs w:val="20"/>
                <w:u w:val="single"/>
              </w:rPr>
            </w:pPr>
            <w:r w:rsidRPr="008B6FD3">
              <w:rPr>
                <w:rFonts w:cstheme="minorHAnsi"/>
                <w:b/>
                <w:sz w:val="20"/>
                <w:szCs w:val="20"/>
                <w:u w:val="single"/>
              </w:rPr>
              <w:t>Resources</w:t>
            </w:r>
          </w:p>
          <w:p w14:paraId="235BF219"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Adult support (e.g. additional modelling or explanation)</w:t>
            </w:r>
          </w:p>
          <w:p w14:paraId="19637E8F" w14:textId="77777777" w:rsidR="007A514E" w:rsidRPr="008B6FD3" w:rsidRDefault="007A514E" w:rsidP="007A514E">
            <w:pPr>
              <w:pStyle w:val="ListParagraph"/>
              <w:numPr>
                <w:ilvl w:val="0"/>
                <w:numId w:val="5"/>
              </w:numPr>
              <w:ind w:left="315" w:hanging="284"/>
              <w:rPr>
                <w:rFonts w:cstheme="minorHAnsi"/>
                <w:sz w:val="20"/>
                <w:szCs w:val="20"/>
              </w:rPr>
            </w:pPr>
            <w:r w:rsidRPr="008B6FD3">
              <w:rPr>
                <w:rFonts w:cstheme="minorHAnsi"/>
                <w:sz w:val="20"/>
                <w:szCs w:val="20"/>
              </w:rPr>
              <w:t>Peer support</w:t>
            </w:r>
          </w:p>
          <w:p w14:paraId="18FAF8F6" w14:textId="77777777" w:rsidR="007A514E" w:rsidRPr="008B6FD3" w:rsidRDefault="007A514E" w:rsidP="00E003A7">
            <w:pPr>
              <w:pStyle w:val="ListParagraph"/>
              <w:numPr>
                <w:ilvl w:val="0"/>
                <w:numId w:val="5"/>
              </w:numPr>
              <w:ind w:left="315" w:hanging="284"/>
              <w:rPr>
                <w:rFonts w:cstheme="minorHAnsi"/>
                <w:sz w:val="20"/>
                <w:szCs w:val="20"/>
              </w:rPr>
            </w:pPr>
            <w:r w:rsidRPr="008B6FD3">
              <w:rPr>
                <w:rFonts w:cstheme="minorHAnsi"/>
                <w:sz w:val="20"/>
                <w:szCs w:val="20"/>
              </w:rPr>
              <w:t>Check list of steps to complete (e.g. on the flip chart or slides printed)</w:t>
            </w:r>
          </w:p>
          <w:p w14:paraId="6F2DB401" w14:textId="77777777" w:rsidR="007A514E" w:rsidRPr="008B6FD3" w:rsidRDefault="007A514E" w:rsidP="007A514E">
            <w:pPr>
              <w:rPr>
                <w:rFonts w:cstheme="minorHAnsi"/>
                <w:sz w:val="20"/>
                <w:szCs w:val="20"/>
              </w:rPr>
            </w:pPr>
          </w:p>
        </w:tc>
      </w:tr>
    </w:tbl>
    <w:p w14:paraId="36793841" w14:textId="77777777" w:rsidR="00C97C3C" w:rsidRDefault="003D633E"/>
    <w:sectPr w:rsidR="00C97C3C" w:rsidSect="00E26E8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35E2" w14:textId="77777777" w:rsidR="003D633E" w:rsidRDefault="003D633E" w:rsidP="007A514E">
      <w:pPr>
        <w:spacing w:after="0" w:line="240" w:lineRule="auto"/>
      </w:pPr>
      <w:r>
        <w:separator/>
      </w:r>
    </w:p>
  </w:endnote>
  <w:endnote w:type="continuationSeparator" w:id="0">
    <w:p w14:paraId="27075C5D" w14:textId="77777777" w:rsidR="003D633E" w:rsidRDefault="003D633E" w:rsidP="007A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altName w:val="Segoe UI"/>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198E" w14:textId="77777777" w:rsidR="007A514E" w:rsidRPr="002F213E" w:rsidRDefault="007A514E" w:rsidP="007A514E">
    <w:pPr>
      <w:jc w:val="right"/>
      <w:rPr>
        <w:rFonts w:ascii="Futura" w:eastAsia="MS Mincho" w:hAnsi="Futura" w:cs="Futura"/>
        <w:b/>
        <w:color w:val="76923C"/>
        <w:sz w:val="28"/>
        <w:szCs w:val="28"/>
        <w:lang w:val="en-US"/>
      </w:rPr>
    </w:pPr>
    <w:r w:rsidRPr="00C15625">
      <w:rPr>
        <w:i/>
        <w:sz w:val="20"/>
      </w:rPr>
      <w:t>“For I know the plans I have for you,” says the Lord… “Plans to give you hope and a future” Jeremiah 29:11</w:t>
    </w:r>
    <w:r>
      <w:rPr>
        <w:i/>
        <w:sz w:val="20"/>
      </w:rPr>
      <w:t xml:space="preserve">                                                                            </w:t>
    </w:r>
    <w:r w:rsidRPr="002F213E">
      <w:rPr>
        <w:rFonts w:ascii="Futura" w:eastAsia="MS Mincho" w:hAnsi="Futura" w:cs="Futura"/>
        <w:b/>
        <w:color w:val="76923C"/>
        <w:sz w:val="28"/>
        <w:szCs w:val="28"/>
        <w:lang w:val="en-US"/>
      </w:rPr>
      <w:t>Nurture, Grow, Flourish.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76D3" w14:textId="77777777" w:rsidR="003D633E" w:rsidRDefault="003D633E" w:rsidP="007A514E">
      <w:pPr>
        <w:spacing w:after="0" w:line="240" w:lineRule="auto"/>
      </w:pPr>
      <w:r>
        <w:separator/>
      </w:r>
    </w:p>
  </w:footnote>
  <w:footnote w:type="continuationSeparator" w:id="0">
    <w:p w14:paraId="5A224868" w14:textId="77777777" w:rsidR="003D633E" w:rsidRDefault="003D633E" w:rsidP="007A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431" w14:textId="77777777" w:rsidR="007A514E" w:rsidRDefault="007A514E">
    <w:pPr>
      <w:pStyle w:val="Header"/>
    </w:pPr>
    <w:r w:rsidRPr="0034165D">
      <w:rPr>
        <w:rFonts w:cstheme="minorHAnsi"/>
        <w:noProof/>
        <w:lang w:eastAsia="en-GB"/>
      </w:rPr>
      <w:drawing>
        <wp:anchor distT="0" distB="0" distL="114300" distR="114300" simplePos="0" relativeHeight="251659264" behindDoc="0" locked="0" layoutInCell="1" allowOverlap="1" wp14:anchorId="798989FF" wp14:editId="2C8004AF">
          <wp:simplePos x="0" y="0"/>
          <wp:positionH relativeFrom="margin">
            <wp:posOffset>2101215</wp:posOffset>
          </wp:positionH>
          <wp:positionV relativeFrom="paragraph">
            <wp:posOffset>-108585</wp:posOffset>
          </wp:positionV>
          <wp:extent cx="1271270" cy="84518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 &amp; Sandridge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270" cy="845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138"/>
    <w:multiLevelType w:val="hybridMultilevel"/>
    <w:tmpl w:val="3394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9410D"/>
    <w:multiLevelType w:val="hybridMultilevel"/>
    <w:tmpl w:val="B2B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94EA8"/>
    <w:multiLevelType w:val="hybridMultilevel"/>
    <w:tmpl w:val="749CEC4E"/>
    <w:lvl w:ilvl="0" w:tplc="E556BC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64BC"/>
    <w:multiLevelType w:val="hybridMultilevel"/>
    <w:tmpl w:val="09AECD9A"/>
    <w:lvl w:ilvl="0" w:tplc="DF76409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6352"/>
    <w:multiLevelType w:val="hybridMultilevel"/>
    <w:tmpl w:val="3658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613D7"/>
    <w:multiLevelType w:val="hybridMultilevel"/>
    <w:tmpl w:val="A838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E13D8"/>
    <w:multiLevelType w:val="hybridMultilevel"/>
    <w:tmpl w:val="F3D6F1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C107653"/>
    <w:multiLevelType w:val="hybridMultilevel"/>
    <w:tmpl w:val="9712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F263C"/>
    <w:multiLevelType w:val="hybridMultilevel"/>
    <w:tmpl w:val="0D3AC4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63F0E"/>
    <w:multiLevelType w:val="hybridMultilevel"/>
    <w:tmpl w:val="6628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94161"/>
    <w:multiLevelType w:val="hybridMultilevel"/>
    <w:tmpl w:val="BF5A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05AD9"/>
    <w:multiLevelType w:val="hybridMultilevel"/>
    <w:tmpl w:val="E1A6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B0997"/>
    <w:multiLevelType w:val="hybridMultilevel"/>
    <w:tmpl w:val="4CD6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60167"/>
    <w:multiLevelType w:val="hybridMultilevel"/>
    <w:tmpl w:val="0E6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C3784"/>
    <w:multiLevelType w:val="hybridMultilevel"/>
    <w:tmpl w:val="294C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D0F0E"/>
    <w:multiLevelType w:val="hybridMultilevel"/>
    <w:tmpl w:val="7C5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5"/>
  </w:num>
  <w:num w:numId="5">
    <w:abstractNumId w:val="13"/>
  </w:num>
  <w:num w:numId="6">
    <w:abstractNumId w:val="2"/>
  </w:num>
  <w:num w:numId="7">
    <w:abstractNumId w:val="6"/>
  </w:num>
  <w:num w:numId="8">
    <w:abstractNumId w:val="9"/>
  </w:num>
  <w:num w:numId="9">
    <w:abstractNumId w:val="4"/>
  </w:num>
  <w:num w:numId="10">
    <w:abstractNumId w:val="11"/>
  </w:num>
  <w:num w:numId="11">
    <w:abstractNumId w:val="8"/>
  </w:num>
  <w:num w:numId="12">
    <w:abstractNumId w:val="5"/>
  </w:num>
  <w:num w:numId="13">
    <w:abstractNumId w:val="14"/>
  </w:num>
  <w:num w:numId="14">
    <w:abstractNumId w:val="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4E"/>
    <w:rsid w:val="00045152"/>
    <w:rsid w:val="00122326"/>
    <w:rsid w:val="00176F20"/>
    <w:rsid w:val="001B0C42"/>
    <w:rsid w:val="001D36BF"/>
    <w:rsid w:val="001F5A35"/>
    <w:rsid w:val="00206758"/>
    <w:rsid w:val="002106BC"/>
    <w:rsid w:val="002118D7"/>
    <w:rsid w:val="002136DF"/>
    <w:rsid w:val="00244A3C"/>
    <w:rsid w:val="002942EF"/>
    <w:rsid w:val="002E0D61"/>
    <w:rsid w:val="002E13E9"/>
    <w:rsid w:val="0033493E"/>
    <w:rsid w:val="00376115"/>
    <w:rsid w:val="003D633E"/>
    <w:rsid w:val="004A5D01"/>
    <w:rsid w:val="004B2254"/>
    <w:rsid w:val="004E1BFE"/>
    <w:rsid w:val="005548C0"/>
    <w:rsid w:val="005B636C"/>
    <w:rsid w:val="005F37DF"/>
    <w:rsid w:val="0062291B"/>
    <w:rsid w:val="00687BF3"/>
    <w:rsid w:val="00744643"/>
    <w:rsid w:val="00770433"/>
    <w:rsid w:val="00792C35"/>
    <w:rsid w:val="007A514E"/>
    <w:rsid w:val="007C3B1A"/>
    <w:rsid w:val="00845F8D"/>
    <w:rsid w:val="0085761D"/>
    <w:rsid w:val="00857E94"/>
    <w:rsid w:val="00870D4C"/>
    <w:rsid w:val="008B25BC"/>
    <w:rsid w:val="008B6FD3"/>
    <w:rsid w:val="00993CF0"/>
    <w:rsid w:val="00A53073"/>
    <w:rsid w:val="00A55B12"/>
    <w:rsid w:val="00AB1561"/>
    <w:rsid w:val="00AD2670"/>
    <w:rsid w:val="00AF548E"/>
    <w:rsid w:val="00B075BD"/>
    <w:rsid w:val="00B07EFF"/>
    <w:rsid w:val="00B9377A"/>
    <w:rsid w:val="00BB41F1"/>
    <w:rsid w:val="00BC51ED"/>
    <w:rsid w:val="00BD0964"/>
    <w:rsid w:val="00CA4E73"/>
    <w:rsid w:val="00CC4461"/>
    <w:rsid w:val="00D14B3E"/>
    <w:rsid w:val="00D46F12"/>
    <w:rsid w:val="00D51844"/>
    <w:rsid w:val="00D818D2"/>
    <w:rsid w:val="00E20948"/>
    <w:rsid w:val="00E26E82"/>
    <w:rsid w:val="00E31DA8"/>
    <w:rsid w:val="00E458D7"/>
    <w:rsid w:val="00E53246"/>
    <w:rsid w:val="00EA2265"/>
    <w:rsid w:val="00EF401D"/>
    <w:rsid w:val="00F37CBC"/>
    <w:rsid w:val="00F81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1CFA"/>
  <w15:chartTrackingRefBased/>
  <w15:docId w15:val="{9797D7AC-BAFB-4EAD-8948-A1AF3B1C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4E"/>
    <w:pPr>
      <w:ind w:left="720"/>
      <w:contextualSpacing/>
    </w:pPr>
  </w:style>
  <w:style w:type="character" w:customStyle="1" w:styleId="e24kjd">
    <w:name w:val="e24kjd"/>
    <w:basedOn w:val="DefaultParagraphFont"/>
    <w:rsid w:val="007A514E"/>
  </w:style>
  <w:style w:type="table" w:styleId="TableGrid">
    <w:name w:val="Table Grid"/>
    <w:basedOn w:val="TableNormal"/>
    <w:uiPriority w:val="39"/>
    <w:rsid w:val="007A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4E"/>
  </w:style>
  <w:style w:type="paragraph" w:styleId="Footer">
    <w:name w:val="footer"/>
    <w:basedOn w:val="Normal"/>
    <w:link w:val="FooterChar"/>
    <w:uiPriority w:val="99"/>
    <w:unhideWhenUsed/>
    <w:rsid w:val="007A5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4E"/>
  </w:style>
  <w:style w:type="character" w:styleId="Hyperlink">
    <w:name w:val="Hyperlink"/>
    <w:basedOn w:val="DefaultParagraphFont"/>
    <w:uiPriority w:val="99"/>
    <w:unhideWhenUsed/>
    <w:rsid w:val="007A514E"/>
    <w:rPr>
      <w:color w:val="0563C1" w:themeColor="hyperlink"/>
      <w:u w:val="single"/>
    </w:rPr>
  </w:style>
  <w:style w:type="paragraph" w:styleId="NoSpacing">
    <w:name w:val="No Spacing"/>
    <w:uiPriority w:val="1"/>
    <w:qFormat/>
    <w:rsid w:val="00B93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9" ma:contentTypeDescription="Create a new document." ma:contentTypeScope="" ma:versionID="9f921a452aa13dca1de1717e7ea5ac53">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4c4cc489f6346f2ce458a72f1705b708"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4854a9-52ca-4114-aa81-2724e0afc475}"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Props1.xml><?xml version="1.0" encoding="utf-8"?>
<ds:datastoreItem xmlns:ds="http://schemas.openxmlformats.org/officeDocument/2006/customXml" ds:itemID="{89EC56D1-6368-4949-9272-8A9B709A8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5B962-A889-461C-ACF7-F448CDB2DC6E}">
  <ds:schemaRefs>
    <ds:schemaRef ds:uri="http://schemas.microsoft.com/sharepoint/v3/contenttype/forms"/>
  </ds:schemaRefs>
</ds:datastoreItem>
</file>

<file path=customXml/itemProps3.xml><?xml version="1.0" encoding="utf-8"?>
<ds:datastoreItem xmlns:ds="http://schemas.openxmlformats.org/officeDocument/2006/customXml" ds:itemID="{6F739557-D734-41EA-BC87-3DDF2C064AE5}">
  <ds:schemaRefs>
    <ds:schemaRef ds:uri="http://schemas.openxmlformats.org/officeDocument/2006/bibliography"/>
  </ds:schemaRefs>
</ds:datastoreItem>
</file>

<file path=customXml/itemProps4.xml><?xml version="1.0" encoding="utf-8"?>
<ds:datastoreItem xmlns:ds="http://schemas.openxmlformats.org/officeDocument/2006/customXml" ds:itemID="{B62555CB-0630-427F-AB9F-A2AFCEA9678C}">
  <ds:schemaRefs>
    <ds:schemaRef ds:uri="http://schemas.microsoft.com/office/2006/metadata/properties"/>
    <ds:schemaRef ds:uri="http://schemas.microsoft.com/office/infopath/2007/PartnerControls"/>
    <ds:schemaRef ds:uri="7b2ad515-d918-4703-882d-36803593d949"/>
    <ds:schemaRef ds:uri="ad3b63a2-84f3-45ac-b5aa-f84189c241e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Mead</dc:creator>
  <cp:keywords/>
  <dc:description/>
  <cp:lastModifiedBy>Liz Bell</cp:lastModifiedBy>
  <cp:revision>12</cp:revision>
  <dcterms:created xsi:type="dcterms:W3CDTF">2023-09-13T15:38:00Z</dcterms:created>
  <dcterms:modified xsi:type="dcterms:W3CDTF">2025-01-27T09:11:00Z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ies>
</file>