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A7885A" w14:textId="63DB6440" w:rsidR="007647AA" w:rsidRDefault="007647AA" w:rsidP="004D21B2">
      <w:pPr>
        <w:rPr>
          <w:sz w:val="48"/>
          <w:szCs w:val="48"/>
        </w:rPr>
      </w:pPr>
      <w:r>
        <w:rPr>
          <w:noProof/>
        </w:rPr>
        <w:drawing>
          <wp:anchor distT="0" distB="0" distL="114300" distR="114300" simplePos="0" relativeHeight="251658240" behindDoc="0" locked="0" layoutInCell="1" allowOverlap="1" wp14:anchorId="662E8B15" wp14:editId="1F6AD139">
            <wp:simplePos x="0" y="0"/>
            <wp:positionH relativeFrom="column">
              <wp:posOffset>-47625</wp:posOffset>
            </wp:positionH>
            <wp:positionV relativeFrom="paragraph">
              <wp:posOffset>0</wp:posOffset>
            </wp:positionV>
            <wp:extent cx="1047750" cy="1052195"/>
            <wp:effectExtent l="0" t="0" r="0" b="0"/>
            <wp:wrapTopAndBottom/>
            <wp:docPr id="1" name="Picture 1" descr="Description: cid:09d023f4-506c-425d-9574-272ff116d5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escription: cid:09d023f4-506c-425d-9574-272ff116d5a9"/>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47750" cy="1052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D21B2">
        <w:rPr>
          <w:sz w:val="48"/>
          <w:szCs w:val="48"/>
        </w:rPr>
        <w:t xml:space="preserve">                      </w:t>
      </w:r>
      <w:r>
        <w:rPr>
          <w:sz w:val="48"/>
          <w:szCs w:val="48"/>
        </w:rPr>
        <w:t xml:space="preserve">Fulwell Junior School </w:t>
      </w:r>
    </w:p>
    <w:p w14:paraId="3726CA60" w14:textId="2D8981E0" w:rsidR="007647AA" w:rsidRDefault="00245DBA" w:rsidP="007647AA">
      <w:pPr>
        <w:jc w:val="center"/>
        <w:rPr>
          <w:sz w:val="48"/>
          <w:szCs w:val="48"/>
        </w:rPr>
      </w:pPr>
      <w:r>
        <w:rPr>
          <w:sz w:val="48"/>
          <w:szCs w:val="48"/>
        </w:rPr>
        <w:t>Bic</w:t>
      </w:r>
      <w:r w:rsidR="007647AA">
        <w:rPr>
          <w:sz w:val="48"/>
          <w:szCs w:val="48"/>
        </w:rPr>
        <w:t xml:space="preserve">ycle </w:t>
      </w:r>
      <w:r w:rsidR="007647AA" w:rsidRPr="00157E89">
        <w:rPr>
          <w:sz w:val="48"/>
          <w:szCs w:val="48"/>
        </w:rPr>
        <w:t xml:space="preserve">&amp; Scooter </w:t>
      </w:r>
      <w:r w:rsidR="007647AA">
        <w:rPr>
          <w:sz w:val="48"/>
          <w:szCs w:val="48"/>
        </w:rPr>
        <w:t>Policy</w:t>
      </w:r>
    </w:p>
    <w:p w14:paraId="325FD9AA" w14:textId="4159B1A2" w:rsidR="00157E89" w:rsidRPr="004D1E52" w:rsidRDefault="00F211FC" w:rsidP="007647AA">
      <w:pPr>
        <w:jc w:val="center"/>
        <w:rPr>
          <w:sz w:val="48"/>
          <w:szCs w:val="48"/>
        </w:rPr>
      </w:pPr>
      <w:r>
        <w:rPr>
          <w:sz w:val="48"/>
          <w:szCs w:val="48"/>
        </w:rPr>
        <w:t>June 2025</w:t>
      </w:r>
    </w:p>
    <w:p w14:paraId="52630183" w14:textId="72A1DF50" w:rsidR="00326723" w:rsidRDefault="007647AA" w:rsidP="007647AA">
      <w:pPr>
        <w:rPr>
          <w:sz w:val="40"/>
          <w:szCs w:val="40"/>
        </w:rPr>
      </w:pPr>
      <w:r w:rsidRPr="00157E89">
        <w:rPr>
          <w:sz w:val="40"/>
          <w:szCs w:val="40"/>
        </w:rPr>
        <w:t>GUIDANCE</w:t>
      </w:r>
    </w:p>
    <w:p w14:paraId="24609D55" w14:textId="77777777" w:rsidR="004D21B2" w:rsidRPr="00326723" w:rsidRDefault="004D21B2" w:rsidP="007647AA">
      <w:pPr>
        <w:rPr>
          <w:sz w:val="40"/>
          <w:szCs w:val="40"/>
        </w:rPr>
      </w:pPr>
    </w:p>
    <w:p w14:paraId="76F9677D" w14:textId="77777777" w:rsidR="00157E89" w:rsidRDefault="007647AA" w:rsidP="00157E89">
      <w:r>
        <w:t>INTRODUCTION</w:t>
      </w:r>
    </w:p>
    <w:p w14:paraId="4722E90F" w14:textId="1451DE23" w:rsidR="007647AA" w:rsidRPr="00157E89" w:rsidRDefault="00157E89" w:rsidP="007647AA">
      <w:pPr>
        <w:rPr>
          <w:b/>
          <w:bCs/>
        </w:rPr>
      </w:pPr>
      <w:r>
        <w:t>Fulwell Juniors</w:t>
      </w:r>
      <w:r w:rsidR="007647AA">
        <w:t xml:space="preserve"> supports cycling as </w:t>
      </w:r>
      <w:r>
        <w:t>a means to get to and from school</w:t>
      </w:r>
      <w:r w:rsidR="007647AA">
        <w:t xml:space="preserve"> as long as pupils maintain their bikes in a good, roadworthy condition and cycle safely</w:t>
      </w:r>
      <w:r>
        <w:t>.</w:t>
      </w:r>
    </w:p>
    <w:p w14:paraId="20EC9262" w14:textId="75FD57FB" w:rsidR="007647AA" w:rsidRDefault="007647AA" w:rsidP="007647AA">
      <w:r>
        <w:t>To ensure the safety of all pupils and staff, on entering school grounds, pupils must dismount from their bicycles and walk them to the cycle rack located at the rear of the North yard.</w:t>
      </w:r>
      <w:r w:rsidR="00157E89">
        <w:t xml:space="preserve"> It is the child’s responsibility to lock their bike to the provided bike rack</w:t>
      </w:r>
      <w:r>
        <w:t xml:space="preserve"> </w:t>
      </w:r>
    </w:p>
    <w:p w14:paraId="52E9515B" w14:textId="7F3295A2" w:rsidR="007647AA" w:rsidRDefault="007647AA" w:rsidP="007647AA">
      <w:r>
        <w:t xml:space="preserve">The prime responsibility for transporting </w:t>
      </w:r>
      <w:r w:rsidR="00245DBA">
        <w:t>pupil</w:t>
      </w:r>
      <w:r>
        <w:t>s to and from school rests with parents, not the School. As school travel does not occur within ‘school hours’ or on school premises and as it does not involve supervision by school staff, the School does not accept any legal liability for any accident or injury that occur</w:t>
      </w:r>
      <w:r w:rsidR="004D21B2">
        <w:t>s</w:t>
      </w:r>
      <w:r>
        <w:t xml:space="preserve"> while </w:t>
      </w:r>
      <w:r w:rsidR="00245DBA">
        <w:t>pupil</w:t>
      </w:r>
      <w:r>
        <w:t xml:space="preserve">s </w:t>
      </w:r>
      <w:r w:rsidR="004D21B2">
        <w:t>are</w:t>
      </w:r>
      <w:r>
        <w:t xml:space="preserve"> riding to and from school. </w:t>
      </w:r>
    </w:p>
    <w:p w14:paraId="0E2CCD46" w14:textId="79A805DA" w:rsidR="007647AA" w:rsidRDefault="007647AA" w:rsidP="007647AA">
      <w:r>
        <w:t xml:space="preserve">The decision as to whether a child is competent to cycle to and from school rests solely with the parents. Parents are advised to take out appropriate insurance cover as the School’s insurance does not cover road </w:t>
      </w:r>
      <w:r w:rsidR="00CC0532">
        <w:t>accidents, loss,</w:t>
      </w:r>
      <w:r>
        <w:t xml:space="preserve"> or damage to bicycles on, or off, </w:t>
      </w:r>
      <w:r w:rsidR="004D21B2">
        <w:t>the premises.</w:t>
      </w:r>
    </w:p>
    <w:p w14:paraId="54F441C2" w14:textId="3D8686E3" w:rsidR="00245DBA" w:rsidRDefault="007647AA" w:rsidP="007647AA">
      <w:r>
        <w:t xml:space="preserve">We would also recommend that parents ensure that their child has followed appropriate bicycle training or a similar safety course before riding to and from school. </w:t>
      </w:r>
    </w:p>
    <w:p w14:paraId="00F3E70E" w14:textId="1D655ED8" w:rsidR="007647AA" w:rsidRDefault="007647AA" w:rsidP="007647AA">
      <w:r>
        <w:t xml:space="preserve">Further guidance on cycling safety can be found at: </w:t>
      </w:r>
    </w:p>
    <w:p w14:paraId="1C0AEFDF" w14:textId="6CF18183" w:rsidR="00157E89" w:rsidRDefault="00245DBA" w:rsidP="007647AA">
      <w:hyperlink r:id="rId5" w:history="1">
        <w:r w:rsidRPr="00114AB4">
          <w:rPr>
            <w:rStyle w:val="Hyperlink"/>
          </w:rPr>
          <w:t>http://think.direct.gov.uk/cycling.html</w:t>
        </w:r>
      </w:hyperlink>
    </w:p>
    <w:p w14:paraId="624F5EA8" w14:textId="7CF845C8" w:rsidR="007647AA" w:rsidRDefault="007647AA" w:rsidP="007647AA">
      <w:r>
        <w:t xml:space="preserve">In the interest of health and safety, the school recommends that pupils who have been granted permission to bring their bicycle to school always wear an approved bicycle safety helmet when riding their bike. </w:t>
      </w:r>
    </w:p>
    <w:p w14:paraId="068D9F7B" w14:textId="77777777" w:rsidR="004D21B2" w:rsidRDefault="007647AA" w:rsidP="007647AA">
      <w:r>
        <w:t>Pupils who wish to bring their bicycles to school must collect the “Fulwell Junior School Cycle &amp; Scooter Policy</w:t>
      </w:r>
      <w:r w:rsidR="004D21B2">
        <w:t>”</w:t>
      </w:r>
      <w:r>
        <w:t xml:space="preserve"> and </w:t>
      </w:r>
      <w:r w:rsidR="004D21B2">
        <w:t>“</w:t>
      </w:r>
      <w:r>
        <w:t>Bicycle Rules</w:t>
      </w:r>
      <w:r w:rsidR="004D21B2">
        <w:t>”</w:t>
      </w:r>
      <w:r>
        <w:t xml:space="preserve"> from the School Office</w:t>
      </w:r>
      <w:r w:rsidR="00245DBA">
        <w:t xml:space="preserve"> and have the “FJS Permission Note” signed by the appropriate Parent/Carer</w:t>
      </w:r>
      <w:r w:rsidR="00157E89">
        <w:t>.</w:t>
      </w:r>
    </w:p>
    <w:p w14:paraId="2CACEC2B" w14:textId="46F3804B" w:rsidR="007647AA" w:rsidRDefault="007647AA" w:rsidP="007647AA">
      <w:r>
        <w:t xml:space="preserve">The school requires support from parents to make their child aware of the School Bicycle Policy </w:t>
      </w:r>
    </w:p>
    <w:p w14:paraId="7D76E88A" w14:textId="05BA1CCF" w:rsidR="007647AA" w:rsidRDefault="007647AA" w:rsidP="007647AA">
      <w:r>
        <w:t xml:space="preserve">and the safety reasons supporting the policy. </w:t>
      </w:r>
    </w:p>
    <w:p w14:paraId="13D645F3" w14:textId="77777777" w:rsidR="004D21B2" w:rsidRDefault="004D21B2" w:rsidP="007647AA"/>
    <w:p w14:paraId="07371FDF" w14:textId="77777777" w:rsidR="004D21B2" w:rsidRDefault="004D21B2" w:rsidP="007647AA"/>
    <w:p w14:paraId="55C3F357" w14:textId="1E463A4B" w:rsidR="007647AA" w:rsidRDefault="007647AA" w:rsidP="007647AA">
      <w:r>
        <w:lastRenderedPageBreak/>
        <w:t>CYCLE</w:t>
      </w:r>
      <w:r w:rsidR="00245DBA">
        <w:t>/SCOOTER</w:t>
      </w:r>
      <w:r>
        <w:t xml:space="preserve"> RULES </w:t>
      </w:r>
    </w:p>
    <w:p w14:paraId="595B23B3" w14:textId="26246E96" w:rsidR="007647AA" w:rsidRDefault="007647AA" w:rsidP="007647AA">
      <w:r>
        <w:t xml:space="preserve">1. No pupil is allowed to bring a bicycle on to the School Site unless a </w:t>
      </w:r>
      <w:r w:rsidRPr="00694789">
        <w:rPr>
          <w:b/>
          <w:bCs/>
        </w:rPr>
        <w:t xml:space="preserve">Bicycle </w:t>
      </w:r>
      <w:r w:rsidR="00503694" w:rsidRPr="00694789">
        <w:rPr>
          <w:b/>
          <w:bCs/>
        </w:rPr>
        <w:t>Permission Form</w:t>
      </w:r>
      <w:r w:rsidR="00503694">
        <w:t xml:space="preserve"> has been completed by a Parent/Carer.</w:t>
      </w:r>
    </w:p>
    <w:p w14:paraId="478AF597" w14:textId="2F663D43" w:rsidR="00245DBA" w:rsidRPr="00064436" w:rsidRDefault="007647AA" w:rsidP="007647AA">
      <w:r w:rsidRPr="001555A8">
        <w:t xml:space="preserve">2. Bicycles brought to school by </w:t>
      </w:r>
      <w:r w:rsidR="00245DBA" w:rsidRPr="001555A8">
        <w:t>pupil</w:t>
      </w:r>
      <w:r w:rsidRPr="001555A8">
        <w:t xml:space="preserve">s must only access the </w:t>
      </w:r>
      <w:r w:rsidR="00503694" w:rsidRPr="001555A8">
        <w:t>school</w:t>
      </w:r>
      <w:r w:rsidRPr="001555A8">
        <w:t xml:space="preserve"> via the</w:t>
      </w:r>
      <w:r w:rsidR="001555A8" w:rsidRPr="001555A8">
        <w:t xml:space="preserve">ir normal </w:t>
      </w:r>
      <w:r w:rsidR="00245DBA" w:rsidRPr="001555A8">
        <w:t xml:space="preserve">school </w:t>
      </w:r>
      <w:r w:rsidR="00694789" w:rsidRPr="001555A8">
        <w:t>gate entrance</w:t>
      </w:r>
      <w:r w:rsidRPr="001555A8">
        <w:t>.</w:t>
      </w:r>
    </w:p>
    <w:p w14:paraId="617C32C7" w14:textId="186B8F39" w:rsidR="007647AA" w:rsidRDefault="00245DBA" w:rsidP="007647AA">
      <w:r>
        <w:t xml:space="preserve">3. </w:t>
      </w:r>
      <w:r w:rsidR="007647AA">
        <w:t xml:space="preserve">Within the School, cycling is not </w:t>
      </w:r>
      <w:r w:rsidR="00503694">
        <w:t>permitted,</w:t>
      </w:r>
      <w:r w:rsidR="007647AA">
        <w:t xml:space="preserve"> and </w:t>
      </w:r>
      <w:r>
        <w:t>pupil</w:t>
      </w:r>
      <w:r w:rsidR="007647AA">
        <w:t>s must dismount and push their bicycles sensibly and carefully within school grounds.</w:t>
      </w:r>
    </w:p>
    <w:p w14:paraId="1BB7DB55" w14:textId="60759931" w:rsidR="007647AA" w:rsidRDefault="00245DBA" w:rsidP="007647AA">
      <w:r>
        <w:t>4</w:t>
      </w:r>
      <w:r w:rsidR="007647AA">
        <w:t>. Bicycles brought to school must be in a good, safe working orde</w:t>
      </w:r>
      <w:r w:rsidR="00503694">
        <w:t>r.</w:t>
      </w:r>
      <w:r w:rsidR="007647AA">
        <w:t xml:space="preserve"> </w:t>
      </w:r>
    </w:p>
    <w:p w14:paraId="59069F8D" w14:textId="718D31D8" w:rsidR="007647AA" w:rsidRDefault="00245DBA" w:rsidP="007647AA">
      <w:r>
        <w:t>5</w:t>
      </w:r>
      <w:r w:rsidR="007647AA">
        <w:t xml:space="preserve">. Bicycles used in the winter months </w:t>
      </w:r>
      <w:r w:rsidR="004D21B2">
        <w:t>should</w:t>
      </w:r>
      <w:r w:rsidR="007647AA">
        <w:t xml:space="preserve"> be equipped with appropriate </w:t>
      </w:r>
      <w:r w:rsidR="00503694">
        <w:t xml:space="preserve">front </w:t>
      </w:r>
      <w:r w:rsidR="007647AA">
        <w:t xml:space="preserve">and </w:t>
      </w:r>
      <w:r w:rsidR="00503694">
        <w:t>rear</w:t>
      </w:r>
      <w:r w:rsidR="007647AA">
        <w:t xml:space="preserve"> lights, before being brought onto </w:t>
      </w:r>
      <w:r>
        <w:t>school grounds</w:t>
      </w:r>
      <w:r w:rsidR="007647AA">
        <w:t xml:space="preserve">. </w:t>
      </w:r>
    </w:p>
    <w:p w14:paraId="6D39523B" w14:textId="5B36D0EC" w:rsidR="007647AA" w:rsidRDefault="00245DBA" w:rsidP="007647AA">
      <w:r>
        <w:t>6</w:t>
      </w:r>
      <w:r w:rsidR="007647AA">
        <w:t>. Bicycles are to be stored</w:t>
      </w:r>
      <w:r w:rsidR="00503694">
        <w:t xml:space="preserve">/attached to the cycle rack </w:t>
      </w:r>
      <w:r w:rsidR="007647AA">
        <w:t>with a</w:t>
      </w:r>
      <w:r w:rsidR="00694789">
        <w:t xml:space="preserve">n </w:t>
      </w:r>
      <w:r w:rsidR="007647AA">
        <w:t xml:space="preserve">appropriate bicycle lock supplied by the bicycle owner. </w:t>
      </w:r>
    </w:p>
    <w:p w14:paraId="6F7E937F" w14:textId="755B0AD3" w:rsidR="007647AA" w:rsidRDefault="00245DBA" w:rsidP="007647AA">
      <w:r>
        <w:t>7</w:t>
      </w:r>
      <w:r w:rsidR="007647AA">
        <w:t xml:space="preserve">. Bicycles and safety helmets are brought and stored on school grounds entirely at the owner’s risk. </w:t>
      </w:r>
    </w:p>
    <w:p w14:paraId="00AF94DF" w14:textId="5C935425" w:rsidR="007647AA" w:rsidRDefault="00245DBA" w:rsidP="00503694">
      <w:r>
        <w:t>8</w:t>
      </w:r>
      <w:r w:rsidR="007647AA">
        <w:t xml:space="preserve">. Parents will be notified if </w:t>
      </w:r>
      <w:r>
        <w:t>pupil</w:t>
      </w:r>
      <w:r w:rsidR="007647AA">
        <w:t>s do not adhere to the School’s Bicycle Policy. This</w:t>
      </w:r>
      <w:r>
        <w:t xml:space="preserve"> </w:t>
      </w:r>
      <w:r w:rsidR="007647AA">
        <w:t xml:space="preserve">may lead to the </w:t>
      </w:r>
      <w:r>
        <w:t>pupil</w:t>
      </w:r>
      <w:r w:rsidR="007647AA">
        <w:t xml:space="preserve"> being refused entry with their bicycle to school grounds. </w:t>
      </w:r>
    </w:p>
    <w:p w14:paraId="4861CE1C" w14:textId="7A893662" w:rsidR="007647AA" w:rsidRDefault="007647AA" w:rsidP="00503694">
      <w:r>
        <w:t xml:space="preserve">9. Any </w:t>
      </w:r>
      <w:r w:rsidR="00503694">
        <w:t>pupils</w:t>
      </w:r>
      <w:r>
        <w:t xml:space="preserve"> riding dangerously on public footpaths or public roads, being disrespectful to others on the way to school, or when leaving school, </w:t>
      </w:r>
      <w:r w:rsidR="00503694">
        <w:t xml:space="preserve">may </w:t>
      </w:r>
      <w:r>
        <w:t xml:space="preserve">also </w:t>
      </w:r>
      <w:r w:rsidR="00503694">
        <w:t>lead to the being refused entry with their bicycle to school grounds.</w:t>
      </w:r>
    </w:p>
    <w:p w14:paraId="350F7171" w14:textId="3B3DDB0D" w:rsidR="007647AA" w:rsidRDefault="00694789" w:rsidP="007647AA">
      <w:r>
        <w:t>10. Bicycles should not be left on school grounds overnight.</w:t>
      </w:r>
    </w:p>
    <w:p w14:paraId="7660B1D0" w14:textId="3071D0FF" w:rsidR="007647AA" w:rsidRDefault="007647AA" w:rsidP="007647AA">
      <w:r>
        <w:t xml:space="preserve">N.B. it is highly recommended that </w:t>
      </w:r>
      <w:r w:rsidR="00245DBA">
        <w:t>pupil</w:t>
      </w:r>
      <w:r>
        <w:t xml:space="preserve">s always wear a cycle helmet when riding </w:t>
      </w:r>
    </w:p>
    <w:p w14:paraId="7F7FFA3E" w14:textId="77777777" w:rsidR="004D21B2" w:rsidRDefault="004D21B2" w:rsidP="007647AA"/>
    <w:p w14:paraId="5E2B3EAA" w14:textId="77777777" w:rsidR="004D21B2" w:rsidRDefault="004D21B2" w:rsidP="007647AA"/>
    <w:p w14:paraId="481888DF" w14:textId="77777777" w:rsidR="004D21B2" w:rsidRDefault="004D21B2" w:rsidP="007647AA"/>
    <w:p w14:paraId="0BD2956F" w14:textId="77777777" w:rsidR="004D21B2" w:rsidRDefault="004D21B2" w:rsidP="007647AA"/>
    <w:p w14:paraId="3DF9C36B" w14:textId="77777777" w:rsidR="004D21B2" w:rsidRDefault="004D21B2" w:rsidP="007647AA"/>
    <w:p w14:paraId="4646AF31" w14:textId="77777777" w:rsidR="004D21B2" w:rsidRDefault="004D21B2" w:rsidP="007647AA"/>
    <w:p w14:paraId="5BEFB638" w14:textId="77777777" w:rsidR="004D21B2" w:rsidRDefault="004D21B2" w:rsidP="007647AA"/>
    <w:p w14:paraId="0BDE0563" w14:textId="77777777" w:rsidR="004D21B2" w:rsidRDefault="004D21B2" w:rsidP="007647AA"/>
    <w:p w14:paraId="0196E5CB" w14:textId="77777777" w:rsidR="004D21B2" w:rsidRDefault="004D21B2" w:rsidP="007647AA"/>
    <w:p w14:paraId="634E9C15" w14:textId="77777777" w:rsidR="004D21B2" w:rsidRDefault="004D21B2" w:rsidP="007647AA"/>
    <w:p w14:paraId="3A010A73" w14:textId="77777777" w:rsidR="004D21B2" w:rsidRDefault="004D21B2" w:rsidP="007647AA"/>
    <w:p w14:paraId="2F7A500F" w14:textId="77777777" w:rsidR="004D21B2" w:rsidRDefault="004D21B2" w:rsidP="007647AA"/>
    <w:p w14:paraId="6D12FF37" w14:textId="77777777" w:rsidR="004D21B2" w:rsidRDefault="004D21B2" w:rsidP="007647AA"/>
    <w:p w14:paraId="7FCBA32F" w14:textId="77777777" w:rsidR="004D21B2" w:rsidRDefault="004D21B2" w:rsidP="007647AA"/>
    <w:p w14:paraId="34332706" w14:textId="77777777" w:rsidR="004D21B2" w:rsidRDefault="004D21B2" w:rsidP="007647AA"/>
    <w:p w14:paraId="5EA2ECAF" w14:textId="77777777" w:rsidR="004D21B2" w:rsidRDefault="004D21B2" w:rsidP="007647AA"/>
    <w:p w14:paraId="1E36AD36" w14:textId="77777777" w:rsidR="00503694" w:rsidRDefault="00503694" w:rsidP="007647AA">
      <w:r>
        <w:rPr>
          <w:noProof/>
        </w:rPr>
        <w:lastRenderedPageBreak/>
        <w:drawing>
          <wp:inline distT="0" distB="0" distL="0" distR="0" wp14:anchorId="5AAD2BF1" wp14:editId="677FD868">
            <wp:extent cx="1128713" cy="1134328"/>
            <wp:effectExtent l="0" t="0" r="0" b="8890"/>
            <wp:docPr id="1585315303" name="Picture 1585315303" descr="Description: cid:09d023f4-506c-425d-9574-272ff116d5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escription: cid:09d023f4-506c-425d-9574-272ff116d5a9"/>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32043" cy="1137675"/>
                    </a:xfrm>
                    <a:prstGeom prst="rect">
                      <a:avLst/>
                    </a:prstGeom>
                    <a:noFill/>
                    <a:ln>
                      <a:noFill/>
                    </a:ln>
                  </pic:spPr>
                </pic:pic>
              </a:graphicData>
            </a:graphic>
          </wp:inline>
        </w:drawing>
      </w:r>
    </w:p>
    <w:p w14:paraId="3238D4F3" w14:textId="77777777" w:rsidR="00503694" w:rsidRDefault="00503694" w:rsidP="007647AA"/>
    <w:p w14:paraId="21656C72" w14:textId="494E4DBC" w:rsidR="007647AA" w:rsidRDefault="007647AA" w:rsidP="00503694">
      <w:pPr>
        <w:jc w:val="center"/>
      </w:pPr>
      <w:r>
        <w:t>BICYCLE PERMISSION NOTE</w:t>
      </w:r>
    </w:p>
    <w:p w14:paraId="4AFE14B3" w14:textId="77777777" w:rsidR="007647AA" w:rsidRDefault="007647AA" w:rsidP="007647AA">
      <w:r>
        <w:t xml:space="preserve">(To be completed by a parent/carer) </w:t>
      </w:r>
    </w:p>
    <w:p w14:paraId="106CF537" w14:textId="77777777" w:rsidR="007647AA" w:rsidRDefault="007647AA" w:rsidP="007647AA">
      <w:r>
        <w:t xml:space="preserve">• I give permission for ______________________________________ (child’s name) </w:t>
      </w:r>
    </w:p>
    <w:p w14:paraId="3F07FED2" w14:textId="3085F5C9" w:rsidR="007647AA" w:rsidRDefault="007647AA" w:rsidP="007647AA">
      <w:r>
        <w:t>_____________ (</w:t>
      </w:r>
      <w:r w:rsidR="00503694">
        <w:t>Class number</w:t>
      </w:r>
      <w:r>
        <w:t xml:space="preserve">) to ride their bicycle to and from school. </w:t>
      </w:r>
    </w:p>
    <w:p w14:paraId="72BF8BB2" w14:textId="1D5A4D34" w:rsidR="007647AA" w:rsidRDefault="007647AA" w:rsidP="007647AA">
      <w:r>
        <w:t xml:space="preserve">• I understand that the roads around </w:t>
      </w:r>
      <w:r w:rsidR="00503694">
        <w:t>Fulwell Junior</w:t>
      </w:r>
      <w:r>
        <w:t xml:space="preserve"> School are very busy</w:t>
      </w:r>
      <w:r w:rsidR="00064436">
        <w:t xml:space="preserve">, </w:t>
      </w:r>
      <w:r>
        <w:t xml:space="preserve">especially at the commencement and finish of the school day. </w:t>
      </w:r>
    </w:p>
    <w:p w14:paraId="395F1158" w14:textId="77777777" w:rsidR="007647AA" w:rsidRDefault="007647AA" w:rsidP="007647AA">
      <w:r>
        <w:t xml:space="preserve">• I have read and understand the bicycle information provided. </w:t>
      </w:r>
    </w:p>
    <w:p w14:paraId="0F29232E" w14:textId="77777777" w:rsidR="007647AA" w:rsidRDefault="007647AA" w:rsidP="007647AA">
      <w:r>
        <w:t xml:space="preserve">• I have read and explained the bicycle information provided to my child. </w:t>
      </w:r>
    </w:p>
    <w:p w14:paraId="3E08090C" w14:textId="3C925C09" w:rsidR="007647AA" w:rsidRDefault="007647AA" w:rsidP="007647AA">
      <w:r>
        <w:t xml:space="preserve">• I understand that it is my responsibility to keep the bicycle well-maintained and roadworthy, with all component parts working correctly. </w:t>
      </w:r>
    </w:p>
    <w:p w14:paraId="554FF084" w14:textId="77777777" w:rsidR="007647AA" w:rsidRDefault="007647AA" w:rsidP="007647AA">
      <w:r>
        <w:t xml:space="preserve">• I understand that bicycles are brought to school entirely at the owners’ own risk. </w:t>
      </w:r>
    </w:p>
    <w:p w14:paraId="61CD3D27" w14:textId="0AEC26AC" w:rsidR="007647AA" w:rsidRDefault="007647AA" w:rsidP="007647AA">
      <w:r>
        <w:t xml:space="preserve">• I understand that if the policy is not followed, my child may </w:t>
      </w:r>
      <w:r w:rsidR="00CC0532">
        <w:t>not</w:t>
      </w:r>
      <w:r>
        <w:t xml:space="preserve"> be allowed to bring their bicycle onto school grounds. </w:t>
      </w:r>
    </w:p>
    <w:p w14:paraId="0CB09389" w14:textId="4C6C9ADB" w:rsidR="007647AA" w:rsidRDefault="007647AA" w:rsidP="007647AA">
      <w:r>
        <w:t xml:space="preserve">• I understand that </w:t>
      </w:r>
      <w:r w:rsidR="00503694">
        <w:t xml:space="preserve">Fulwell Junior </w:t>
      </w:r>
      <w:r>
        <w:t xml:space="preserve">School highly recommends the use of safety helmets at all times when riding to and from school. </w:t>
      </w:r>
    </w:p>
    <w:p w14:paraId="3A258503" w14:textId="77777777" w:rsidR="00245DBA" w:rsidRDefault="00245DBA" w:rsidP="007647AA"/>
    <w:p w14:paraId="6D18B593" w14:textId="3862A52B" w:rsidR="007647AA" w:rsidRDefault="007647AA" w:rsidP="007647AA">
      <w:r>
        <w:t>Signed:_____________________</w:t>
      </w:r>
      <w:r w:rsidR="00064436">
        <w:t xml:space="preserve">   </w:t>
      </w:r>
      <w:r>
        <w:t xml:space="preserve">Date: ________________ </w:t>
      </w:r>
    </w:p>
    <w:p w14:paraId="67FABB31" w14:textId="43440C2A" w:rsidR="007647AA" w:rsidRDefault="007647AA" w:rsidP="007647AA">
      <w:r>
        <w:t>Relationship to child: _________________</w:t>
      </w:r>
    </w:p>
    <w:p w14:paraId="043FF0EE" w14:textId="77777777" w:rsidR="00503694" w:rsidRDefault="00503694" w:rsidP="007647AA"/>
    <w:p w14:paraId="1D51AC96" w14:textId="240A9176" w:rsidR="00896568" w:rsidRDefault="00896568" w:rsidP="007647AA"/>
    <w:sectPr w:rsidR="0089656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7AA"/>
    <w:rsid w:val="00014617"/>
    <w:rsid w:val="00064436"/>
    <w:rsid w:val="000E37E4"/>
    <w:rsid w:val="001555A8"/>
    <w:rsid w:val="00157E89"/>
    <w:rsid w:val="00245DBA"/>
    <w:rsid w:val="00326723"/>
    <w:rsid w:val="0049606D"/>
    <w:rsid w:val="004C2B54"/>
    <w:rsid w:val="004D21B2"/>
    <w:rsid w:val="00503694"/>
    <w:rsid w:val="00694789"/>
    <w:rsid w:val="007647AA"/>
    <w:rsid w:val="00896568"/>
    <w:rsid w:val="00AA1659"/>
    <w:rsid w:val="00B7053C"/>
    <w:rsid w:val="00BA470D"/>
    <w:rsid w:val="00CC0532"/>
    <w:rsid w:val="00D64D56"/>
    <w:rsid w:val="00F211FC"/>
    <w:rsid w:val="00F418A8"/>
    <w:rsid w:val="00FB24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EF9FF"/>
  <w15:chartTrackingRefBased/>
  <w15:docId w15:val="{06C97599-61FC-4619-9752-61F93B96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21B2"/>
  </w:style>
  <w:style w:type="paragraph" w:styleId="Heading1">
    <w:name w:val="heading 1"/>
    <w:basedOn w:val="Normal"/>
    <w:next w:val="Normal"/>
    <w:link w:val="Heading1Char"/>
    <w:uiPriority w:val="9"/>
    <w:qFormat/>
    <w:rsid w:val="004D21B2"/>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4D21B2"/>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D21B2"/>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4D21B2"/>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D21B2"/>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4D21B2"/>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4D21B2"/>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Heading8">
    <w:name w:val="heading 8"/>
    <w:basedOn w:val="Normal"/>
    <w:next w:val="Normal"/>
    <w:link w:val="Heading8Char"/>
    <w:uiPriority w:val="9"/>
    <w:semiHidden/>
    <w:unhideWhenUsed/>
    <w:qFormat/>
    <w:rsid w:val="004D21B2"/>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4D21B2"/>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1B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4D21B2"/>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D21B2"/>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4D21B2"/>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D21B2"/>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4D21B2"/>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4D21B2"/>
    <w:rPr>
      <w:rFonts w:asciiTheme="majorHAnsi" w:eastAsiaTheme="majorEastAsia" w:hAnsiTheme="majorHAnsi" w:cstheme="majorBidi"/>
      <w:i/>
      <w:iCs/>
      <w:color w:val="1F3864" w:themeColor="accent1" w:themeShade="80"/>
      <w:sz w:val="21"/>
      <w:szCs w:val="21"/>
    </w:rPr>
  </w:style>
  <w:style w:type="character" w:customStyle="1" w:styleId="Heading8Char">
    <w:name w:val="Heading 8 Char"/>
    <w:basedOn w:val="DefaultParagraphFont"/>
    <w:link w:val="Heading8"/>
    <w:uiPriority w:val="9"/>
    <w:semiHidden/>
    <w:rsid w:val="004D21B2"/>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4D21B2"/>
    <w:rPr>
      <w:rFonts w:asciiTheme="majorHAnsi" w:eastAsiaTheme="majorEastAsia" w:hAnsiTheme="majorHAnsi" w:cstheme="majorBidi"/>
      <w:b/>
      <w:bCs/>
      <w:i/>
      <w:iCs/>
      <w:color w:val="44546A" w:themeColor="text2"/>
    </w:rPr>
  </w:style>
  <w:style w:type="paragraph" w:styleId="Title">
    <w:name w:val="Title"/>
    <w:basedOn w:val="Normal"/>
    <w:next w:val="Normal"/>
    <w:link w:val="TitleChar"/>
    <w:uiPriority w:val="10"/>
    <w:qFormat/>
    <w:rsid w:val="004D21B2"/>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leChar">
    <w:name w:val="Title Char"/>
    <w:basedOn w:val="DefaultParagraphFont"/>
    <w:link w:val="Title"/>
    <w:uiPriority w:val="10"/>
    <w:rsid w:val="004D21B2"/>
    <w:rPr>
      <w:rFonts w:asciiTheme="majorHAnsi" w:eastAsiaTheme="majorEastAsia" w:hAnsiTheme="majorHAnsi" w:cstheme="majorBidi"/>
      <w:color w:val="4472C4" w:themeColor="accent1"/>
      <w:spacing w:val="-10"/>
      <w:sz w:val="56"/>
      <w:szCs w:val="56"/>
    </w:rPr>
  </w:style>
  <w:style w:type="paragraph" w:styleId="Subtitle">
    <w:name w:val="Subtitle"/>
    <w:basedOn w:val="Normal"/>
    <w:next w:val="Normal"/>
    <w:link w:val="SubtitleChar"/>
    <w:uiPriority w:val="11"/>
    <w:qFormat/>
    <w:rsid w:val="004D21B2"/>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D21B2"/>
    <w:rPr>
      <w:rFonts w:asciiTheme="majorHAnsi" w:eastAsiaTheme="majorEastAsia" w:hAnsiTheme="majorHAnsi" w:cstheme="majorBidi"/>
      <w:sz w:val="24"/>
      <w:szCs w:val="24"/>
    </w:rPr>
  </w:style>
  <w:style w:type="paragraph" w:styleId="Quote">
    <w:name w:val="Quote"/>
    <w:basedOn w:val="Normal"/>
    <w:next w:val="Normal"/>
    <w:link w:val="QuoteChar"/>
    <w:uiPriority w:val="29"/>
    <w:qFormat/>
    <w:rsid w:val="004D21B2"/>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D21B2"/>
    <w:rPr>
      <w:i/>
      <w:iCs/>
      <w:color w:val="404040" w:themeColor="text1" w:themeTint="BF"/>
    </w:rPr>
  </w:style>
  <w:style w:type="paragraph" w:styleId="ListParagraph">
    <w:name w:val="List Paragraph"/>
    <w:basedOn w:val="Normal"/>
    <w:uiPriority w:val="34"/>
    <w:qFormat/>
    <w:rsid w:val="007647AA"/>
    <w:pPr>
      <w:ind w:left="720"/>
      <w:contextualSpacing/>
    </w:pPr>
  </w:style>
  <w:style w:type="character" w:styleId="IntenseEmphasis">
    <w:name w:val="Intense Emphasis"/>
    <w:basedOn w:val="DefaultParagraphFont"/>
    <w:uiPriority w:val="21"/>
    <w:qFormat/>
    <w:rsid w:val="004D21B2"/>
    <w:rPr>
      <w:b/>
      <w:bCs/>
      <w:i/>
      <w:iCs/>
    </w:rPr>
  </w:style>
  <w:style w:type="paragraph" w:styleId="IntenseQuote">
    <w:name w:val="Intense Quote"/>
    <w:basedOn w:val="Normal"/>
    <w:next w:val="Normal"/>
    <w:link w:val="IntenseQuoteChar"/>
    <w:uiPriority w:val="30"/>
    <w:qFormat/>
    <w:rsid w:val="004D21B2"/>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4D21B2"/>
    <w:rPr>
      <w:rFonts w:asciiTheme="majorHAnsi" w:eastAsiaTheme="majorEastAsia" w:hAnsiTheme="majorHAnsi" w:cstheme="majorBidi"/>
      <w:color w:val="4472C4" w:themeColor="accent1"/>
      <w:sz w:val="28"/>
      <w:szCs w:val="28"/>
    </w:rPr>
  </w:style>
  <w:style w:type="character" w:styleId="IntenseReference">
    <w:name w:val="Intense Reference"/>
    <w:basedOn w:val="DefaultParagraphFont"/>
    <w:uiPriority w:val="32"/>
    <w:qFormat/>
    <w:rsid w:val="004D21B2"/>
    <w:rPr>
      <w:b/>
      <w:bCs/>
      <w:smallCaps/>
      <w:spacing w:val="5"/>
      <w:u w:val="single"/>
    </w:rPr>
  </w:style>
  <w:style w:type="character" w:styleId="Hyperlink">
    <w:name w:val="Hyperlink"/>
    <w:basedOn w:val="DefaultParagraphFont"/>
    <w:uiPriority w:val="99"/>
    <w:unhideWhenUsed/>
    <w:rsid w:val="00245DBA"/>
    <w:rPr>
      <w:color w:val="0563C1" w:themeColor="hyperlink"/>
      <w:u w:val="single"/>
    </w:rPr>
  </w:style>
  <w:style w:type="character" w:styleId="UnresolvedMention">
    <w:name w:val="Unresolved Mention"/>
    <w:basedOn w:val="DefaultParagraphFont"/>
    <w:uiPriority w:val="99"/>
    <w:semiHidden/>
    <w:unhideWhenUsed/>
    <w:rsid w:val="00245DBA"/>
    <w:rPr>
      <w:color w:val="605E5C"/>
      <w:shd w:val="clear" w:color="auto" w:fill="E1DFDD"/>
    </w:rPr>
  </w:style>
  <w:style w:type="paragraph" w:styleId="Caption">
    <w:name w:val="caption"/>
    <w:basedOn w:val="Normal"/>
    <w:next w:val="Normal"/>
    <w:uiPriority w:val="35"/>
    <w:semiHidden/>
    <w:unhideWhenUsed/>
    <w:qFormat/>
    <w:rsid w:val="004D21B2"/>
    <w:pPr>
      <w:spacing w:line="240" w:lineRule="auto"/>
    </w:pPr>
    <w:rPr>
      <w:b/>
      <w:bCs/>
      <w:smallCaps/>
      <w:color w:val="595959" w:themeColor="text1" w:themeTint="A6"/>
      <w:spacing w:val="6"/>
    </w:rPr>
  </w:style>
  <w:style w:type="character" w:styleId="Strong">
    <w:name w:val="Strong"/>
    <w:basedOn w:val="DefaultParagraphFont"/>
    <w:uiPriority w:val="22"/>
    <w:qFormat/>
    <w:rsid w:val="004D21B2"/>
    <w:rPr>
      <w:b/>
      <w:bCs/>
    </w:rPr>
  </w:style>
  <w:style w:type="character" w:styleId="Emphasis">
    <w:name w:val="Emphasis"/>
    <w:basedOn w:val="DefaultParagraphFont"/>
    <w:uiPriority w:val="20"/>
    <w:qFormat/>
    <w:rsid w:val="004D21B2"/>
    <w:rPr>
      <w:i/>
      <w:iCs/>
    </w:rPr>
  </w:style>
  <w:style w:type="paragraph" w:styleId="NoSpacing">
    <w:name w:val="No Spacing"/>
    <w:uiPriority w:val="1"/>
    <w:qFormat/>
    <w:rsid w:val="004D21B2"/>
    <w:pPr>
      <w:spacing w:after="0" w:line="240" w:lineRule="auto"/>
    </w:pPr>
  </w:style>
  <w:style w:type="character" w:styleId="SubtleEmphasis">
    <w:name w:val="Subtle Emphasis"/>
    <w:basedOn w:val="DefaultParagraphFont"/>
    <w:uiPriority w:val="19"/>
    <w:qFormat/>
    <w:rsid w:val="004D21B2"/>
    <w:rPr>
      <w:i/>
      <w:iCs/>
      <w:color w:val="404040" w:themeColor="text1" w:themeTint="BF"/>
    </w:rPr>
  </w:style>
  <w:style w:type="character" w:styleId="SubtleReference">
    <w:name w:val="Subtle Reference"/>
    <w:basedOn w:val="DefaultParagraphFont"/>
    <w:uiPriority w:val="31"/>
    <w:qFormat/>
    <w:rsid w:val="004D21B2"/>
    <w:rPr>
      <w:smallCaps/>
      <w:color w:val="404040" w:themeColor="text1" w:themeTint="BF"/>
      <w:u w:val="single" w:color="7F7F7F" w:themeColor="text1" w:themeTint="80"/>
    </w:rPr>
  </w:style>
  <w:style w:type="character" w:styleId="BookTitle">
    <w:name w:val="Book Title"/>
    <w:basedOn w:val="DefaultParagraphFont"/>
    <w:uiPriority w:val="33"/>
    <w:qFormat/>
    <w:rsid w:val="004D21B2"/>
    <w:rPr>
      <w:b/>
      <w:bCs/>
      <w:smallCaps/>
    </w:rPr>
  </w:style>
  <w:style w:type="paragraph" w:styleId="TOCHeading">
    <w:name w:val="TOC Heading"/>
    <w:basedOn w:val="Heading1"/>
    <w:next w:val="Normal"/>
    <w:uiPriority w:val="39"/>
    <w:semiHidden/>
    <w:unhideWhenUsed/>
    <w:qFormat/>
    <w:rsid w:val="004D21B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think.direct.gov.uk/cycling.html"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677</Words>
  <Characters>3862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English</dc:creator>
  <cp:keywords/>
  <dc:description/>
  <cp:lastModifiedBy>Colin English</cp:lastModifiedBy>
  <cp:revision>2</cp:revision>
  <cp:lastPrinted>2025-05-12T08:04:00Z</cp:lastPrinted>
  <dcterms:created xsi:type="dcterms:W3CDTF">2025-06-02T14:17:00Z</dcterms:created>
  <dcterms:modified xsi:type="dcterms:W3CDTF">2025-06-02T14:17:00Z</dcterms:modified>
</cp:coreProperties>
</file>