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93C37" w14:textId="4988593E" w:rsidR="001D35A1" w:rsidRPr="00CC608C" w:rsidRDefault="001D35A1" w:rsidP="0010504C">
      <w:pPr>
        <w:spacing w:line="240" w:lineRule="auto"/>
        <w:jc w:val="center"/>
        <w:rPr>
          <w:rFonts w:ascii="Tahoma" w:hAnsi="Tahoma" w:cs="Tahoma"/>
          <w:b/>
          <w:bCs/>
          <w:color w:val="0070C0"/>
          <w:sz w:val="32"/>
          <w:szCs w:val="32"/>
        </w:rPr>
      </w:pPr>
      <w:r w:rsidRPr="00CC608C">
        <w:rPr>
          <w:rFonts w:ascii="Tahoma" w:hAnsi="Tahoma" w:cs="Tahoma"/>
          <w:b/>
          <w:bCs/>
          <w:color w:val="0070C0"/>
          <w:sz w:val="32"/>
          <w:szCs w:val="32"/>
        </w:rPr>
        <w:t xml:space="preserve">We recently asked parents for feedback around the </w:t>
      </w:r>
      <w:r w:rsidR="0010504C" w:rsidRPr="00CC608C">
        <w:rPr>
          <w:rFonts w:ascii="Tahoma" w:hAnsi="Tahoma" w:cs="Tahoma"/>
          <w:b/>
          <w:bCs/>
          <w:color w:val="0070C0"/>
          <w:sz w:val="32"/>
          <w:szCs w:val="32"/>
        </w:rPr>
        <w:t>enrichment</w:t>
      </w:r>
      <w:r w:rsidRPr="00CC608C">
        <w:rPr>
          <w:rFonts w:ascii="Tahoma" w:hAnsi="Tahoma" w:cs="Tahoma"/>
          <w:b/>
          <w:bCs/>
          <w:color w:val="0070C0"/>
          <w:sz w:val="32"/>
          <w:szCs w:val="32"/>
        </w:rPr>
        <w:t xml:space="preserve"> opportunities at Fu</w:t>
      </w:r>
      <w:r w:rsidR="0010504C" w:rsidRPr="00CC608C">
        <w:rPr>
          <w:rFonts w:ascii="Tahoma" w:hAnsi="Tahoma" w:cs="Tahoma"/>
          <w:b/>
          <w:bCs/>
          <w:color w:val="0070C0"/>
          <w:sz w:val="32"/>
          <w:szCs w:val="32"/>
        </w:rPr>
        <w:t>l</w:t>
      </w:r>
      <w:r w:rsidRPr="00CC608C">
        <w:rPr>
          <w:rFonts w:ascii="Tahoma" w:hAnsi="Tahoma" w:cs="Tahoma"/>
          <w:b/>
          <w:bCs/>
          <w:color w:val="0070C0"/>
          <w:sz w:val="32"/>
          <w:szCs w:val="32"/>
        </w:rPr>
        <w:t xml:space="preserve">well Junior School. We had over 1/3 of </w:t>
      </w:r>
      <w:r w:rsidR="0010504C" w:rsidRPr="00CC608C">
        <w:rPr>
          <w:rFonts w:ascii="Tahoma" w:hAnsi="Tahoma" w:cs="Tahoma"/>
          <w:b/>
          <w:bCs/>
          <w:color w:val="0070C0"/>
          <w:sz w:val="32"/>
          <w:szCs w:val="32"/>
        </w:rPr>
        <w:t xml:space="preserve">our school community </w:t>
      </w:r>
      <w:r w:rsidRPr="00CC608C">
        <w:rPr>
          <w:rFonts w:ascii="Tahoma" w:hAnsi="Tahoma" w:cs="Tahoma"/>
          <w:b/>
          <w:bCs/>
          <w:color w:val="0070C0"/>
          <w:sz w:val="32"/>
          <w:szCs w:val="32"/>
        </w:rPr>
        <w:t>respond.</w:t>
      </w:r>
    </w:p>
    <w:p w14:paraId="64E5D498" w14:textId="52EEC8B9" w:rsidR="001D35A1" w:rsidRPr="00CC608C" w:rsidRDefault="001D35A1" w:rsidP="0010504C">
      <w:pPr>
        <w:spacing w:line="240" w:lineRule="auto"/>
        <w:jc w:val="center"/>
        <w:rPr>
          <w:rFonts w:ascii="Tahoma" w:hAnsi="Tahoma" w:cs="Tahoma"/>
          <w:b/>
          <w:bCs/>
          <w:color w:val="0070C0"/>
          <w:sz w:val="32"/>
          <w:szCs w:val="32"/>
        </w:rPr>
      </w:pPr>
      <w:r w:rsidRPr="00CC608C">
        <w:rPr>
          <w:rFonts w:ascii="Tahoma" w:hAnsi="Tahoma" w:cs="Tahoma"/>
          <w:b/>
          <w:bCs/>
          <w:color w:val="0070C0"/>
          <w:sz w:val="32"/>
          <w:szCs w:val="32"/>
        </w:rPr>
        <w:t>Below you will find a summary of the results.</w:t>
      </w:r>
    </w:p>
    <w:p w14:paraId="4C4F359F" w14:textId="77777777" w:rsidR="001D35A1" w:rsidRPr="00CC608C" w:rsidRDefault="001D35A1" w:rsidP="0010504C">
      <w:pPr>
        <w:spacing w:line="240" w:lineRule="auto"/>
        <w:jc w:val="center"/>
        <w:rPr>
          <w:rFonts w:ascii="Tahoma" w:hAnsi="Tahoma" w:cs="Tahoma"/>
          <w:b/>
          <w:bCs/>
          <w:color w:val="0070C0"/>
          <w:sz w:val="32"/>
          <w:szCs w:val="32"/>
        </w:rPr>
      </w:pPr>
      <w:r w:rsidRPr="00CC608C">
        <w:rPr>
          <w:rFonts w:ascii="Tahoma" w:hAnsi="Tahoma" w:cs="Tahoma"/>
          <w:b/>
          <w:bCs/>
          <w:color w:val="0070C0"/>
          <w:sz w:val="32"/>
          <w:szCs w:val="32"/>
        </w:rPr>
        <w:t>Thank you to those who took the time to complete this survey.</w:t>
      </w:r>
    </w:p>
    <w:p w14:paraId="57D842BB" w14:textId="77777777" w:rsidR="001D35A1" w:rsidRPr="0010504C" w:rsidRDefault="001D35A1">
      <w:pPr>
        <w:rPr>
          <w:rFonts w:ascii="Tahoma" w:hAnsi="Tahoma" w:cs="Tahoma"/>
          <w:b/>
          <w:bCs/>
          <w:sz w:val="10"/>
          <w:szCs w:val="10"/>
        </w:rPr>
      </w:pPr>
    </w:p>
    <w:p w14:paraId="6DB2BE43" w14:textId="103B297B" w:rsidR="001D35A1" w:rsidRPr="001D35A1" w:rsidRDefault="0010504C">
      <w:pPr>
        <w:rPr>
          <w:rFonts w:ascii="Tahoma" w:hAnsi="Tahoma" w:cs="Tahoma"/>
          <w:b/>
          <w:bCs/>
          <w:sz w:val="28"/>
          <w:szCs w:val="28"/>
        </w:rPr>
      </w:pPr>
      <w:r w:rsidRPr="001D35A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F6DB91D" wp14:editId="0EED164F">
            <wp:simplePos x="0" y="0"/>
            <wp:positionH relativeFrom="margin">
              <wp:posOffset>-635</wp:posOffset>
            </wp:positionH>
            <wp:positionV relativeFrom="paragraph">
              <wp:posOffset>517525</wp:posOffset>
            </wp:positionV>
            <wp:extent cx="3272155" cy="2362200"/>
            <wp:effectExtent l="0" t="0" r="4445" b="0"/>
            <wp:wrapTight wrapText="bothSides">
              <wp:wrapPolygon edited="0">
                <wp:start x="0" y="0"/>
                <wp:lineTo x="0" y="21426"/>
                <wp:lineTo x="21504" y="21426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8" t="31028" r="47639" b="35080"/>
                    <a:stretch/>
                  </pic:blipFill>
                  <pic:spPr bwMode="auto">
                    <a:xfrm>
                      <a:off x="0" y="0"/>
                      <a:ext cx="327215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5A1" w:rsidRPr="001D35A1">
        <w:rPr>
          <w:rFonts w:ascii="Tahoma" w:hAnsi="Tahoma" w:cs="Tahoma"/>
          <w:b/>
          <w:bCs/>
          <w:sz w:val="28"/>
          <w:szCs w:val="28"/>
        </w:rPr>
        <w:t>90% of parents agreed that at Fulwell Junior School we provide a wide range of after school clubs and activities.</w:t>
      </w:r>
    </w:p>
    <w:p w14:paraId="2EE40CC2" w14:textId="5C359FAA" w:rsidR="001D35A1" w:rsidRP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62E96F9A" w14:textId="77777777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1DE62D97" w14:textId="77777777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33B50C65" w14:textId="4AF605C8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4F6ED0D7" w14:textId="77777777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0AB2BB0D" w14:textId="67B4EC6C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7DF27A3A" w14:textId="29AD5C82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7AC29EBF" w14:textId="1750F615" w:rsidR="00CC608C" w:rsidRDefault="00CC608C">
      <w:pPr>
        <w:rPr>
          <w:rFonts w:ascii="Tahoma" w:hAnsi="Tahoma" w:cs="Tahoma"/>
          <w:b/>
          <w:bCs/>
          <w:sz w:val="28"/>
          <w:szCs w:val="28"/>
        </w:rPr>
      </w:pPr>
    </w:p>
    <w:p w14:paraId="17FD3E4D" w14:textId="77777777" w:rsidR="00CC608C" w:rsidRDefault="00CC608C">
      <w:pPr>
        <w:rPr>
          <w:rFonts w:ascii="Tahoma" w:hAnsi="Tahoma" w:cs="Tahoma"/>
          <w:b/>
          <w:bCs/>
          <w:sz w:val="28"/>
          <w:szCs w:val="28"/>
        </w:rPr>
      </w:pPr>
    </w:p>
    <w:p w14:paraId="0FE6D761" w14:textId="43D4AC27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  <w:r w:rsidRPr="001D35A1">
        <w:rPr>
          <w:rFonts w:ascii="Tahoma" w:hAnsi="Tahoma" w:cs="Tahoma"/>
          <w:b/>
          <w:bCs/>
          <w:sz w:val="28"/>
          <w:szCs w:val="28"/>
        </w:rPr>
        <w:t>93% of children at FJS have had the opportunity to join a club of their choice this academic year.</w:t>
      </w:r>
    </w:p>
    <w:p w14:paraId="64A2670C" w14:textId="5A1875BE" w:rsidR="001D35A1" w:rsidRDefault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1B9778" wp14:editId="5E09A19E">
            <wp:simplePos x="0" y="0"/>
            <wp:positionH relativeFrom="margin">
              <wp:posOffset>1202690</wp:posOffset>
            </wp:positionH>
            <wp:positionV relativeFrom="paragraph">
              <wp:posOffset>22860</wp:posOffset>
            </wp:positionV>
            <wp:extent cx="4282440" cy="1948815"/>
            <wp:effectExtent l="0" t="0" r="3810" b="0"/>
            <wp:wrapTight wrapText="bothSides">
              <wp:wrapPolygon edited="0">
                <wp:start x="0" y="0"/>
                <wp:lineTo x="0" y="21326"/>
                <wp:lineTo x="21523" y="21326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4" t="32639" r="44666" b="46037"/>
                    <a:stretch/>
                  </pic:blipFill>
                  <pic:spPr bwMode="auto">
                    <a:xfrm>
                      <a:off x="0" y="0"/>
                      <a:ext cx="428244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0FBC0" w14:textId="0177F873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13B58229" w14:textId="49D8583A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0903EB13" w14:textId="77777777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0A109173" w14:textId="7D167FBD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5253B8E7" w14:textId="6BED8865" w:rsidR="001D35A1" w:rsidRDefault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2C0A8C7" wp14:editId="2B29A8DC">
            <wp:simplePos x="0" y="0"/>
            <wp:positionH relativeFrom="margin">
              <wp:posOffset>2863215</wp:posOffset>
            </wp:positionH>
            <wp:positionV relativeFrom="paragraph">
              <wp:posOffset>408940</wp:posOffset>
            </wp:positionV>
            <wp:extent cx="2875915" cy="2275205"/>
            <wp:effectExtent l="0" t="0" r="635" b="0"/>
            <wp:wrapTight wrapText="bothSides">
              <wp:wrapPolygon edited="0">
                <wp:start x="0" y="0"/>
                <wp:lineTo x="0" y="21341"/>
                <wp:lineTo x="21462" y="21341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8" t="19065" r="49715" b="46678"/>
                    <a:stretch/>
                  </pic:blipFill>
                  <pic:spPr bwMode="auto">
                    <a:xfrm>
                      <a:off x="0" y="0"/>
                      <a:ext cx="287591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5A1">
        <w:rPr>
          <w:rFonts w:ascii="Tahoma" w:hAnsi="Tahoma" w:cs="Tahoma"/>
          <w:b/>
          <w:bCs/>
          <w:sz w:val="28"/>
          <w:szCs w:val="28"/>
        </w:rPr>
        <w:t>Over 98% of parents felt that our Enrichment days/Focus Weeks enhanced the learning for their child.</w:t>
      </w:r>
    </w:p>
    <w:p w14:paraId="32B2ECA5" w14:textId="57AB912E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3E9B5F43" w14:textId="61541DC0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7AB25E45" w14:textId="77777777" w:rsidR="0010504C" w:rsidRDefault="0010504C">
      <w:pPr>
        <w:rPr>
          <w:rFonts w:ascii="Tahoma" w:hAnsi="Tahoma" w:cs="Tahoma"/>
          <w:b/>
          <w:bCs/>
          <w:sz w:val="28"/>
          <w:szCs w:val="28"/>
        </w:rPr>
      </w:pPr>
    </w:p>
    <w:p w14:paraId="2F448052" w14:textId="77777777" w:rsidR="00CC608C" w:rsidRDefault="00CC608C">
      <w:pPr>
        <w:rPr>
          <w:rFonts w:ascii="Tahoma" w:hAnsi="Tahoma" w:cs="Tahoma"/>
          <w:b/>
          <w:bCs/>
          <w:sz w:val="28"/>
          <w:szCs w:val="28"/>
        </w:rPr>
      </w:pPr>
    </w:p>
    <w:p w14:paraId="32C29A09" w14:textId="77777777" w:rsidR="00CC608C" w:rsidRDefault="00CC608C">
      <w:pPr>
        <w:rPr>
          <w:rFonts w:ascii="Tahoma" w:hAnsi="Tahoma" w:cs="Tahoma"/>
          <w:b/>
          <w:bCs/>
          <w:sz w:val="28"/>
          <w:szCs w:val="28"/>
        </w:rPr>
      </w:pPr>
    </w:p>
    <w:p w14:paraId="749973C0" w14:textId="77777777" w:rsidR="00CC608C" w:rsidRDefault="00CC608C">
      <w:pPr>
        <w:rPr>
          <w:rFonts w:ascii="Tahoma" w:hAnsi="Tahoma" w:cs="Tahoma"/>
          <w:b/>
          <w:bCs/>
          <w:sz w:val="28"/>
          <w:szCs w:val="28"/>
        </w:rPr>
      </w:pPr>
    </w:p>
    <w:p w14:paraId="37F269FD" w14:textId="1E4D2362" w:rsidR="001D35A1" w:rsidRDefault="00CC608C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A</w:t>
      </w:r>
      <w:r w:rsidR="001D35A1">
        <w:rPr>
          <w:rFonts w:ascii="Tahoma" w:hAnsi="Tahoma" w:cs="Tahoma"/>
          <w:b/>
          <w:bCs/>
          <w:sz w:val="28"/>
          <w:szCs w:val="28"/>
        </w:rPr>
        <w:t xml:space="preserve"> whopping 100% of all parents surveyed said that their child enjoyed the enrichment days and focus weeks!</w:t>
      </w:r>
    </w:p>
    <w:p w14:paraId="73DE822E" w14:textId="5E8ED2CA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790DBA" wp14:editId="4C65B95B">
            <wp:simplePos x="0" y="0"/>
            <wp:positionH relativeFrom="margin">
              <wp:posOffset>855980</wp:posOffset>
            </wp:positionH>
            <wp:positionV relativeFrom="paragraph">
              <wp:posOffset>94615</wp:posOffset>
            </wp:positionV>
            <wp:extent cx="3310255" cy="1631315"/>
            <wp:effectExtent l="0" t="0" r="4445" b="6985"/>
            <wp:wrapTight wrapText="bothSides">
              <wp:wrapPolygon edited="0">
                <wp:start x="0" y="0"/>
                <wp:lineTo x="0" y="21440"/>
                <wp:lineTo x="21505" y="21440"/>
                <wp:lineTo x="21505" y="0"/>
                <wp:lineTo x="0" y="0"/>
              </wp:wrapPolygon>
            </wp:wrapTight>
            <wp:docPr id="4" name="Picture 4" descr="SecureAuth Goes 100% Channel to Accelerate Growth – Channel Fu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ureAuth Goes 100% Channel to Accelerate Growth – Channel Futu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9B812" w14:textId="283989D1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4268E91F" w14:textId="4749EB3A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79D1E1D0" w14:textId="03D0EF4A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01788DC7" w14:textId="08E3BEFF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2422FCDA" w14:textId="6D4B0FB8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</w:p>
    <w:p w14:paraId="49B6A5AB" w14:textId="2F1B6D75" w:rsidR="001D35A1" w:rsidRDefault="001D35A1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More than 93% of parents felt that FJS provided a good balance of academic and creative learning opportunities.</w:t>
      </w:r>
    </w:p>
    <w:p w14:paraId="50F5EE99" w14:textId="71C7AA80" w:rsidR="001D35A1" w:rsidRDefault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5C7B3F" wp14:editId="1337DF1E">
            <wp:simplePos x="0" y="0"/>
            <wp:positionH relativeFrom="margin">
              <wp:posOffset>346887</wp:posOffset>
            </wp:positionH>
            <wp:positionV relativeFrom="paragraph">
              <wp:posOffset>92357</wp:posOffset>
            </wp:positionV>
            <wp:extent cx="455930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480" y="21366"/>
                <wp:lineTo x="214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7" t="38778" r="47611" b="33654"/>
                    <a:stretch/>
                  </pic:blipFill>
                  <pic:spPr bwMode="auto">
                    <a:xfrm>
                      <a:off x="0" y="0"/>
                      <a:ext cx="4559300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4DC2D" w14:textId="4DDF5E92" w:rsidR="0010504C" w:rsidRP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0D3BF809" w14:textId="50A72173" w:rsidR="0010504C" w:rsidRP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36BB0AC0" w14:textId="409836A6" w:rsidR="0010504C" w:rsidRP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2A756269" w14:textId="744D2365" w:rsidR="0010504C" w:rsidRP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4E53BDF2" w14:textId="7DAAC840" w:rsidR="0010504C" w:rsidRP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1BD12933" w14:textId="42265D5F" w:rsid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54D8E92A" w14:textId="2075E06D" w:rsid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0C7279AC" w14:textId="77777777" w:rsidR="0010504C" w:rsidRDefault="0010504C" w:rsidP="0010504C">
      <w:pPr>
        <w:rPr>
          <w:rFonts w:ascii="Tahoma" w:hAnsi="Tahoma" w:cs="Tahoma"/>
          <w:sz w:val="28"/>
          <w:szCs w:val="28"/>
        </w:rPr>
      </w:pPr>
    </w:p>
    <w:p w14:paraId="13CE1284" w14:textId="7495C03F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977527" wp14:editId="4704DB03">
            <wp:simplePos x="0" y="0"/>
            <wp:positionH relativeFrom="margin">
              <wp:posOffset>2416810</wp:posOffset>
            </wp:positionH>
            <wp:positionV relativeFrom="paragraph">
              <wp:posOffset>641350</wp:posOffset>
            </wp:positionV>
            <wp:extent cx="3464560" cy="2438400"/>
            <wp:effectExtent l="0" t="0" r="2540" b="0"/>
            <wp:wrapTight wrapText="bothSides">
              <wp:wrapPolygon edited="0">
                <wp:start x="0" y="0"/>
                <wp:lineTo x="0" y="21431"/>
                <wp:lineTo x="21497" y="21431"/>
                <wp:lineTo x="214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4" t="42976" r="46888" b="24057"/>
                    <a:stretch/>
                  </pic:blipFill>
                  <pic:spPr bwMode="auto">
                    <a:xfrm>
                      <a:off x="0" y="0"/>
                      <a:ext cx="346456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04C">
        <w:rPr>
          <w:rFonts w:ascii="Tahoma" w:hAnsi="Tahoma" w:cs="Tahoma"/>
          <w:b/>
          <w:bCs/>
          <w:sz w:val="28"/>
          <w:szCs w:val="28"/>
        </w:rPr>
        <w:t xml:space="preserve">94% of those surveyed had seen an improvement in their child’s communication skills following our </w:t>
      </w:r>
      <w:r w:rsidR="00A73451">
        <w:rPr>
          <w:rFonts w:ascii="Tahoma" w:hAnsi="Tahoma" w:cs="Tahoma"/>
          <w:b/>
          <w:bCs/>
          <w:sz w:val="28"/>
          <w:szCs w:val="28"/>
        </w:rPr>
        <w:t>‘</w:t>
      </w:r>
      <w:r w:rsidRPr="0010504C">
        <w:rPr>
          <w:rFonts w:ascii="Tahoma" w:hAnsi="Tahoma" w:cs="Tahoma"/>
          <w:b/>
          <w:bCs/>
          <w:sz w:val="28"/>
          <w:szCs w:val="28"/>
        </w:rPr>
        <w:t>Faculty Focus</w:t>
      </w:r>
      <w:r w:rsidR="00A73451">
        <w:rPr>
          <w:rFonts w:ascii="Tahoma" w:hAnsi="Tahoma" w:cs="Tahoma"/>
          <w:b/>
          <w:bCs/>
          <w:sz w:val="28"/>
          <w:szCs w:val="28"/>
        </w:rPr>
        <w:t>’</w:t>
      </w:r>
      <w:r w:rsidRPr="0010504C">
        <w:rPr>
          <w:rFonts w:ascii="Tahoma" w:hAnsi="Tahoma" w:cs="Tahoma"/>
          <w:b/>
          <w:bCs/>
          <w:sz w:val="28"/>
          <w:szCs w:val="28"/>
        </w:rPr>
        <w:t xml:space="preserve"> sessions.</w:t>
      </w:r>
    </w:p>
    <w:p w14:paraId="1C2A433F" w14:textId="618C63A6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61D7B3D7" w14:textId="2B1B2576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4B78D7FD" w14:textId="7602E09F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67701A30" w14:textId="52A988F7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4CF84A4A" w14:textId="6C46DB90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7562059E" w14:textId="4C7E643A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27D7D937" w14:textId="1EB4EC26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26224741" w14:textId="77777777" w:rsidR="00CC608C" w:rsidRDefault="00CC608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03B8DD56" w14:textId="77777777" w:rsidR="00CC608C" w:rsidRDefault="00CC608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1DD42721" w14:textId="0C145977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Almost 96% of parent’s agreed that the schools ‘</w:t>
      </w:r>
      <w:r w:rsidRPr="0010504C">
        <w:rPr>
          <w:rFonts w:ascii="Tahoma" w:hAnsi="Tahoma" w:cs="Tahoma"/>
          <w:b/>
          <w:bCs/>
          <w:i/>
          <w:iCs/>
          <w:sz w:val="28"/>
          <w:szCs w:val="28"/>
        </w:rPr>
        <w:t>Money Matters’</w:t>
      </w:r>
      <w:r>
        <w:rPr>
          <w:rFonts w:ascii="Tahoma" w:hAnsi="Tahoma" w:cs="Tahoma"/>
          <w:b/>
          <w:bCs/>
          <w:sz w:val="28"/>
          <w:szCs w:val="28"/>
        </w:rPr>
        <w:t xml:space="preserve">  focus was a worthwhile addition to the school curriculum. </w:t>
      </w:r>
    </w:p>
    <w:p w14:paraId="473C41A4" w14:textId="37440B23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D5DD17E" wp14:editId="560CB0C1">
            <wp:simplePos x="0" y="0"/>
            <wp:positionH relativeFrom="column">
              <wp:posOffset>0</wp:posOffset>
            </wp:positionH>
            <wp:positionV relativeFrom="paragraph">
              <wp:posOffset>4654</wp:posOffset>
            </wp:positionV>
            <wp:extent cx="5289630" cy="3067312"/>
            <wp:effectExtent l="0" t="0" r="6350" b="0"/>
            <wp:wrapTight wrapText="bothSides">
              <wp:wrapPolygon edited="0">
                <wp:start x="0" y="0"/>
                <wp:lineTo x="0" y="21466"/>
                <wp:lineTo x="21548" y="21466"/>
                <wp:lineTo x="215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5" t="23990" r="17642" b="37504"/>
                    <a:stretch/>
                  </pic:blipFill>
                  <pic:spPr bwMode="auto">
                    <a:xfrm>
                      <a:off x="0" y="0"/>
                      <a:ext cx="5289630" cy="306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C1ED2" w14:textId="49C50629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268A392C" w14:textId="1FC02481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29452256" w14:textId="5C42FCEE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10EE1F70" w14:textId="1A38D186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10CAC03F" w14:textId="4D3DFE10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5E488919" w14:textId="1FC06365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32B1CEF7" w14:textId="6A5DB930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28965003" w14:textId="29885A4F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6EFD4CA8" w14:textId="0672BF92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7B2C054C" w14:textId="62D43CD4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6055C50D" w14:textId="77777777" w:rsidR="00CC608C" w:rsidRDefault="00CC608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14C97583" w14:textId="77777777" w:rsidR="00CC608C" w:rsidRDefault="00CC608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032E738D" w14:textId="0FADCF66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 xml:space="preserve">Finally, only a few months after </w:t>
      </w:r>
      <w:r w:rsidR="00CC608C">
        <w:rPr>
          <w:rFonts w:ascii="Tahoma" w:hAnsi="Tahoma" w:cs="Tahoma"/>
          <w:b/>
          <w:bCs/>
          <w:sz w:val="28"/>
          <w:szCs w:val="28"/>
        </w:rPr>
        <w:t>its</w:t>
      </w:r>
      <w:r>
        <w:rPr>
          <w:rFonts w:ascii="Tahoma" w:hAnsi="Tahoma" w:cs="Tahoma"/>
          <w:b/>
          <w:bCs/>
          <w:sz w:val="28"/>
          <w:szCs w:val="28"/>
        </w:rPr>
        <w:t xml:space="preserve"> implementation, more than 84% of parents have already seen their child’s aspirations develop and be inspired by the extra opportunities they are afforded at FJS.</w:t>
      </w:r>
    </w:p>
    <w:p w14:paraId="07DBF1CF" w14:textId="7B0B5109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35AD389" wp14:editId="31530B20">
            <wp:simplePos x="0" y="0"/>
            <wp:positionH relativeFrom="column">
              <wp:posOffset>930275</wp:posOffset>
            </wp:positionH>
            <wp:positionV relativeFrom="paragraph">
              <wp:posOffset>14605</wp:posOffset>
            </wp:positionV>
            <wp:extent cx="3756025" cy="2582545"/>
            <wp:effectExtent l="0" t="0" r="0" b="8255"/>
            <wp:wrapTight wrapText="bothSides">
              <wp:wrapPolygon edited="0">
                <wp:start x="0" y="0"/>
                <wp:lineTo x="0" y="21510"/>
                <wp:lineTo x="21472" y="21510"/>
                <wp:lineTo x="2147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31990" r="47695" b="35355"/>
                    <a:stretch/>
                  </pic:blipFill>
                  <pic:spPr bwMode="auto">
                    <a:xfrm>
                      <a:off x="0" y="0"/>
                      <a:ext cx="3756025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55D8B" w14:textId="7C30ADD1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72892C53" w14:textId="3AEAFBA3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63C474B4" w14:textId="02BE0B17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4FBC21D5" w14:textId="7F6AD639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40A9447D" w14:textId="38B54BF3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1E2F6945" w14:textId="1BE63431" w:rsidR="0010504C" w:rsidRDefault="0010504C" w:rsidP="0010504C">
      <w:pPr>
        <w:rPr>
          <w:rFonts w:ascii="Tahoma" w:hAnsi="Tahoma" w:cs="Tahoma"/>
          <w:b/>
          <w:bCs/>
          <w:sz w:val="28"/>
          <w:szCs w:val="28"/>
        </w:rPr>
      </w:pPr>
    </w:p>
    <w:p w14:paraId="3D12330C" w14:textId="59DEA8F5" w:rsidR="0010504C" w:rsidRDefault="0010504C" w:rsidP="0010504C">
      <w:pPr>
        <w:jc w:val="center"/>
        <w:rPr>
          <w:rFonts w:ascii="Tahoma" w:hAnsi="Tahoma" w:cs="Tahoma"/>
          <w:b/>
          <w:bCs/>
          <w:color w:val="0070C0"/>
          <w:sz w:val="24"/>
          <w:szCs w:val="24"/>
        </w:rPr>
      </w:pPr>
    </w:p>
    <w:p w14:paraId="4E04B324" w14:textId="77777777" w:rsidR="00CC608C" w:rsidRPr="00CC608C" w:rsidRDefault="00CC608C" w:rsidP="0010504C">
      <w:pPr>
        <w:jc w:val="center"/>
        <w:rPr>
          <w:rFonts w:ascii="Tahoma" w:hAnsi="Tahoma" w:cs="Tahoma"/>
          <w:b/>
          <w:bCs/>
          <w:color w:val="0070C0"/>
          <w:sz w:val="36"/>
          <w:szCs w:val="36"/>
        </w:rPr>
      </w:pPr>
    </w:p>
    <w:p w14:paraId="6FFB3616" w14:textId="77777777" w:rsidR="00CC608C" w:rsidRDefault="00CC608C" w:rsidP="0010504C">
      <w:pPr>
        <w:jc w:val="center"/>
        <w:rPr>
          <w:rFonts w:ascii="Tahoma" w:hAnsi="Tahoma" w:cs="Tahoma"/>
          <w:b/>
          <w:bCs/>
          <w:color w:val="0070C0"/>
          <w:sz w:val="36"/>
          <w:szCs w:val="36"/>
        </w:rPr>
      </w:pPr>
    </w:p>
    <w:p w14:paraId="696CF126" w14:textId="25595AC0" w:rsidR="0010504C" w:rsidRPr="00CC608C" w:rsidRDefault="0010504C" w:rsidP="0010504C">
      <w:pPr>
        <w:jc w:val="center"/>
        <w:rPr>
          <w:rFonts w:ascii="Tahoma" w:hAnsi="Tahoma" w:cs="Tahoma"/>
          <w:b/>
          <w:bCs/>
          <w:color w:val="0070C0"/>
          <w:sz w:val="36"/>
          <w:szCs w:val="36"/>
        </w:rPr>
      </w:pPr>
      <w:bookmarkStart w:id="0" w:name="_GoBack"/>
      <w:bookmarkEnd w:id="0"/>
      <w:r w:rsidRPr="00CC608C">
        <w:rPr>
          <w:rFonts w:ascii="Tahoma" w:hAnsi="Tahoma" w:cs="Tahoma"/>
          <w:b/>
          <w:bCs/>
          <w:color w:val="0070C0"/>
          <w:sz w:val="36"/>
          <w:szCs w:val="36"/>
        </w:rPr>
        <w:t>Spring 2 is almost upon us and we have many more after school clubs and fantastic enrichment opportunities lined up!</w:t>
      </w:r>
    </w:p>
    <w:sectPr w:rsidR="0010504C" w:rsidRPr="00CC608C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D9C5F" w14:textId="77777777" w:rsidR="004518FF" w:rsidRDefault="004518FF" w:rsidP="0010504C">
      <w:pPr>
        <w:spacing w:after="0" w:line="240" w:lineRule="auto"/>
      </w:pPr>
      <w:r>
        <w:separator/>
      </w:r>
    </w:p>
  </w:endnote>
  <w:endnote w:type="continuationSeparator" w:id="0">
    <w:p w14:paraId="4970A929" w14:textId="77777777" w:rsidR="004518FF" w:rsidRDefault="004518FF" w:rsidP="0010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4ACDA" w14:textId="3F7E7BE1" w:rsidR="0010504C" w:rsidRDefault="0010504C">
    <w:pPr>
      <w:pStyle w:val="Footer"/>
    </w:pPr>
  </w:p>
  <w:p w14:paraId="72632B98" w14:textId="77777777" w:rsidR="0010504C" w:rsidRDefault="001050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F3DD0" w14:textId="77777777" w:rsidR="004518FF" w:rsidRDefault="004518FF" w:rsidP="0010504C">
      <w:pPr>
        <w:spacing w:after="0" w:line="240" w:lineRule="auto"/>
      </w:pPr>
      <w:r>
        <w:separator/>
      </w:r>
    </w:p>
  </w:footnote>
  <w:footnote w:type="continuationSeparator" w:id="0">
    <w:p w14:paraId="4F9A3539" w14:textId="77777777" w:rsidR="004518FF" w:rsidRDefault="004518FF" w:rsidP="00105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A2791" w14:textId="32FE5782" w:rsidR="0010504C" w:rsidRDefault="0010504C">
    <w:pPr>
      <w:pStyle w:val="Header"/>
    </w:pPr>
    <w:r>
      <w:rPr>
        <w:rFonts w:ascii="Tahoma" w:hAnsi="Tahoma" w:cs="Tahoma"/>
        <w:b/>
        <w:bCs/>
        <w:noProof/>
        <w:color w:val="0070C0"/>
        <w:sz w:val="28"/>
        <w:szCs w:val="28"/>
      </w:rPr>
      <w:drawing>
        <wp:anchor distT="0" distB="0" distL="114300" distR="114300" simplePos="0" relativeHeight="251658240" behindDoc="1" locked="0" layoutInCell="1" allowOverlap="1" wp14:anchorId="626FEE0A" wp14:editId="297410CE">
          <wp:simplePos x="0" y="0"/>
          <wp:positionH relativeFrom="column">
            <wp:posOffset>5359078</wp:posOffset>
          </wp:positionH>
          <wp:positionV relativeFrom="paragraph">
            <wp:posOffset>-172350</wp:posOffset>
          </wp:positionV>
          <wp:extent cx="1064871" cy="1070169"/>
          <wp:effectExtent l="0" t="0" r="2540" b="0"/>
          <wp:wrapTight wrapText="bothSides">
            <wp:wrapPolygon edited="0">
              <wp:start x="0" y="0"/>
              <wp:lineTo x="0" y="21151"/>
              <wp:lineTo x="21265" y="21151"/>
              <wp:lineTo x="2126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71" cy="1070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5A1"/>
    <w:rsid w:val="0010504C"/>
    <w:rsid w:val="001D35A1"/>
    <w:rsid w:val="004518FF"/>
    <w:rsid w:val="00A73451"/>
    <w:rsid w:val="00CC608C"/>
    <w:rsid w:val="00C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0A2BB"/>
  <w15:chartTrackingRefBased/>
  <w15:docId w15:val="{91983BB8-EE88-4375-8DE6-3F1644FC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04C"/>
  </w:style>
  <w:style w:type="paragraph" w:styleId="Footer">
    <w:name w:val="footer"/>
    <w:basedOn w:val="Normal"/>
    <w:link w:val="FooterChar"/>
    <w:uiPriority w:val="99"/>
    <w:unhideWhenUsed/>
    <w:rsid w:val="00105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Hill</dc:creator>
  <cp:keywords/>
  <dc:description/>
  <cp:lastModifiedBy>Lucy Hill</cp:lastModifiedBy>
  <cp:revision>2</cp:revision>
  <dcterms:created xsi:type="dcterms:W3CDTF">2022-02-14T09:52:00Z</dcterms:created>
  <dcterms:modified xsi:type="dcterms:W3CDTF">2022-02-14T09:52:00Z</dcterms:modified>
</cp:coreProperties>
</file>