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94" w:rsidRPr="00166B94" w:rsidRDefault="00166B94" w:rsidP="00166B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  <w:lang w:eastAsia="en-GB"/>
        </w:rPr>
      </w:pPr>
      <w:r w:rsidRPr="00166B94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en-GB"/>
        </w:rPr>
        <w:br/>
      </w:r>
      <w:r w:rsidRPr="00166B94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  <w:lang w:eastAsia="en-GB"/>
        </w:rPr>
        <w:t>KS2 SATS RESULTS 2025</w:t>
      </w:r>
    </w:p>
    <w:p w:rsidR="00166B94" w:rsidRPr="00166B94" w:rsidRDefault="00166B94" w:rsidP="00166B9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166B94" w:rsidRPr="00166B94" w:rsidRDefault="00166B94" w:rsidP="00166B9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</w:pPr>
      <w:r w:rsidRPr="00166B94"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en-GB"/>
        </w:rPr>
        <w:t>READ WRITE MATHS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2470"/>
        <w:gridCol w:w="2470"/>
      </w:tblGrid>
      <w:tr w:rsidR="00166B94" w:rsidRPr="00166B94" w:rsidTr="00166B94">
        <w:trPr>
          <w:trHeight w:val="299"/>
          <w:jc w:val="center"/>
        </w:trPr>
        <w:tc>
          <w:tcPr>
            <w:tcW w:w="2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EXPECTED</w:t>
            </w:r>
          </w:p>
        </w:tc>
        <w:tc>
          <w:tcPr>
            <w:tcW w:w="24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HIGH</w:t>
            </w:r>
          </w:p>
        </w:tc>
      </w:tr>
      <w:tr w:rsidR="00166B94" w:rsidRPr="00166B94" w:rsidTr="00166B94">
        <w:trPr>
          <w:trHeight w:val="299"/>
          <w:jc w:val="center"/>
        </w:trPr>
        <w:tc>
          <w:tcPr>
            <w:tcW w:w="2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247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62</w:t>
            </w: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%</w:t>
            </w:r>
          </w:p>
        </w:tc>
        <w:tc>
          <w:tcPr>
            <w:tcW w:w="247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8%</w:t>
            </w:r>
          </w:p>
        </w:tc>
      </w:tr>
      <w:tr w:rsidR="00166B94" w:rsidRPr="00166B94" w:rsidTr="00166B94">
        <w:trPr>
          <w:trHeight w:val="314"/>
          <w:jc w:val="center"/>
        </w:trPr>
        <w:tc>
          <w:tcPr>
            <w:tcW w:w="2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2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77%</w:t>
            </w:r>
          </w:p>
        </w:tc>
        <w:tc>
          <w:tcPr>
            <w:tcW w:w="247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30%</w:t>
            </w:r>
          </w:p>
        </w:tc>
      </w:tr>
      <w:tr w:rsidR="00166B94" w:rsidRPr="00166B94" w:rsidTr="00166B94">
        <w:trPr>
          <w:trHeight w:val="283"/>
          <w:jc w:val="center"/>
        </w:trPr>
        <w:tc>
          <w:tcPr>
            <w:tcW w:w="2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2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+16%</w:t>
            </w:r>
          </w:p>
        </w:tc>
        <w:tc>
          <w:tcPr>
            <w:tcW w:w="247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  <w:r w:rsidRPr="00166B94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en-GB"/>
              </w:rPr>
              <w:t>+22%</w:t>
            </w:r>
          </w:p>
        </w:tc>
      </w:tr>
    </w:tbl>
    <w:p w:rsidR="00166B94" w:rsidRDefault="00166B94" w:rsidP="00166B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</w:pPr>
      <w:r w:rsidRPr="00166B94"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  <w:t> </w:t>
      </w:r>
    </w:p>
    <w:p w:rsidR="00166B94" w:rsidRPr="00166B94" w:rsidRDefault="00166B94" w:rsidP="00166B9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503"/>
        <w:gridCol w:w="2506"/>
      </w:tblGrid>
      <w:tr w:rsidR="00166B94" w:rsidRPr="008E15DE" w:rsidTr="008E15DE">
        <w:trPr>
          <w:trHeight w:val="276"/>
          <w:jc w:val="center"/>
        </w:trPr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eastAsia="en-GB"/>
              </w:rPr>
              <w:t>READING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EXPECTED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HIGH</w:t>
            </w:r>
          </w:p>
        </w:tc>
      </w:tr>
      <w:tr w:rsidR="00166B94" w:rsidRPr="00166B94" w:rsidTr="008E15DE">
        <w:trPr>
          <w:trHeight w:val="292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75</w:t>
            </w: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%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  <w:r w:rsidR="008E15DE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33%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80%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37%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+6%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  <w:r w:rsidR="008E15DE" w:rsidRPr="008E15DE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en-GB"/>
              </w:rPr>
              <w:t>+4%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75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eastAsia="en-GB"/>
              </w:rPr>
              <w:t> MATHS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74</w:t>
            </w: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%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  <w:r w:rsidR="008E15DE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26%</w:t>
            </w:r>
          </w:p>
        </w:tc>
      </w:tr>
      <w:tr w:rsidR="00166B94" w:rsidRPr="00166B94" w:rsidTr="008E15DE">
        <w:trPr>
          <w:trHeight w:val="292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83%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43%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+10%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  <w:r w:rsidR="008E15DE" w:rsidRPr="008E15DE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en-GB"/>
              </w:rPr>
              <w:t>+17%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75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eastAsia="en-GB"/>
              </w:rPr>
              <w:t> WRITING</w:t>
            </w:r>
          </w:p>
        </w:tc>
      </w:tr>
      <w:tr w:rsidR="00166B94" w:rsidRPr="00166B94" w:rsidTr="008E15DE">
        <w:trPr>
          <w:trHeight w:val="276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250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72%</w:t>
            </w: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  <w:r w:rsidR="008E15DE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13%</w:t>
            </w:r>
          </w:p>
        </w:tc>
      </w:tr>
      <w:tr w:rsidR="00166B94" w:rsidRPr="00166B94" w:rsidTr="008E15DE">
        <w:trPr>
          <w:trHeight w:val="292"/>
          <w:jc w:val="center"/>
        </w:trPr>
        <w:tc>
          <w:tcPr>
            <w:tcW w:w="25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bookmarkStart w:id="0" w:name="_GoBack"/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250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83%</w:t>
            </w:r>
          </w:p>
        </w:tc>
        <w:tc>
          <w:tcPr>
            <w:tcW w:w="2504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40%</w:t>
            </w:r>
          </w:p>
        </w:tc>
      </w:tr>
      <w:bookmarkEnd w:id="0"/>
      <w:tr w:rsidR="00166B94" w:rsidRPr="00166B94" w:rsidTr="008E15DE">
        <w:trPr>
          <w:trHeight w:val="262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+11%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E15DE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en-GB"/>
              </w:rPr>
              <w:t>+27%</w:t>
            </w:r>
            <w:r w:rsidR="00166B94"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</w:tr>
      <w:tr w:rsidR="008E15DE" w:rsidRPr="00166B94" w:rsidTr="008E15DE">
        <w:trPr>
          <w:trHeight w:val="262"/>
          <w:jc w:val="center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8E15DE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eastAsia="en-GB"/>
              </w:rPr>
            </w:pPr>
            <w:r w:rsidRPr="008E15DE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eastAsia="en-GB"/>
              </w:rPr>
              <w:t>GPS</w:t>
            </w:r>
          </w:p>
        </w:tc>
      </w:tr>
      <w:tr w:rsidR="008E15DE" w:rsidRPr="00166B94" w:rsidTr="008E15DE">
        <w:trPr>
          <w:trHeight w:val="149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166B94" w:rsidRDefault="008E15DE" w:rsidP="008E15DE">
            <w:pPr>
              <w:pStyle w:val="NoSpacing"/>
              <w:jc w:val="center"/>
              <w:rPr>
                <w:lang w:eastAsia="en-GB"/>
              </w:rPr>
            </w:pPr>
            <w:r>
              <w:rPr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8E15DE" w:rsidRDefault="008E15DE" w:rsidP="008E15DE">
            <w:pPr>
              <w:pStyle w:val="NoSpacing"/>
              <w:jc w:val="center"/>
            </w:pPr>
            <w:r w:rsidRPr="008E15DE">
              <w:t>73%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166B94" w:rsidRDefault="008E15DE" w:rsidP="008E15DE">
            <w:pPr>
              <w:pStyle w:val="NoSpacing"/>
              <w:jc w:val="center"/>
              <w:rPr>
                <w:bdr w:val="none" w:sz="0" w:space="0" w:color="auto" w:frame="1"/>
                <w:lang w:eastAsia="en-GB"/>
              </w:rPr>
            </w:pPr>
            <w:r>
              <w:rPr>
                <w:bdr w:val="none" w:sz="0" w:space="0" w:color="auto" w:frame="1"/>
                <w:lang w:eastAsia="en-GB"/>
              </w:rPr>
              <w:t>30%</w:t>
            </w:r>
          </w:p>
        </w:tc>
      </w:tr>
      <w:tr w:rsidR="008E15DE" w:rsidRPr="00166B94" w:rsidTr="008E15DE">
        <w:trPr>
          <w:trHeight w:val="262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166B94" w:rsidRDefault="008E15DE" w:rsidP="008E1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8E15DE" w:rsidRDefault="008E15DE" w:rsidP="008E15DE">
            <w:pPr>
              <w:pStyle w:val="NoSpacing"/>
              <w:jc w:val="center"/>
            </w:pPr>
            <w:r w:rsidRPr="008E15DE">
              <w:t>77%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166B94" w:rsidRDefault="008E15DE" w:rsidP="008E1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27%</w:t>
            </w:r>
          </w:p>
        </w:tc>
      </w:tr>
      <w:tr w:rsidR="008E15DE" w:rsidRPr="00166B94" w:rsidTr="008E15DE">
        <w:trPr>
          <w:trHeight w:val="262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166B94" w:rsidRDefault="008E15DE" w:rsidP="008E1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166B94" w:rsidRDefault="008E15DE" w:rsidP="008E1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+4%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DE" w:rsidRPr="00166B94" w:rsidRDefault="008E15DE" w:rsidP="008E1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</w:pPr>
            <w:r w:rsidRPr="008E15DE">
              <w:rPr>
                <w:rFonts w:ascii="Calibri" w:eastAsia="Times New Roman" w:hAnsi="Calibri" w:cs="Calibri"/>
                <w:color w:val="000000"/>
                <w:highlight w:val="green"/>
                <w:bdr w:val="none" w:sz="0" w:space="0" w:color="auto" w:frame="1"/>
                <w:lang w:eastAsia="en-GB"/>
              </w:rPr>
              <w:t>+3%</w:t>
            </w:r>
          </w:p>
        </w:tc>
      </w:tr>
    </w:tbl>
    <w:p w:rsidR="00166B94" w:rsidRPr="00166B94" w:rsidRDefault="00166B94" w:rsidP="00166B9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</w:pPr>
      <w:r w:rsidRPr="00166B94"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en-GB"/>
        </w:rPr>
        <w:t> </w:t>
      </w:r>
    </w:p>
    <w:p w:rsidR="00166B94" w:rsidRPr="00166B94" w:rsidRDefault="00166B94" w:rsidP="00166B9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</w:pPr>
      <w:r w:rsidRPr="00166B94"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en-GB"/>
        </w:rPr>
        <w:t>AVERAGE SCALED SCORE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3729"/>
      </w:tblGrid>
      <w:tr w:rsidR="00166B94" w:rsidRPr="00166B94" w:rsidTr="00166B94">
        <w:trPr>
          <w:trHeight w:val="346"/>
          <w:jc w:val="center"/>
        </w:trPr>
        <w:tc>
          <w:tcPr>
            <w:tcW w:w="7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eastAsia="en-GB"/>
              </w:rPr>
              <w:t>READING</w:t>
            </w:r>
          </w:p>
        </w:tc>
      </w:tr>
      <w:tr w:rsidR="00166B94" w:rsidRPr="00166B94" w:rsidTr="00166B94">
        <w:trPr>
          <w:trHeight w:val="346"/>
          <w:jc w:val="center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372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106</w:t>
            </w:r>
          </w:p>
        </w:tc>
      </w:tr>
      <w:tr w:rsidR="00166B94" w:rsidRPr="00166B94" w:rsidTr="00166B94">
        <w:trPr>
          <w:trHeight w:val="373"/>
          <w:jc w:val="center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372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106.4</w:t>
            </w:r>
          </w:p>
        </w:tc>
      </w:tr>
      <w:tr w:rsidR="00166B94" w:rsidRPr="00166B94" w:rsidTr="00166B94">
        <w:trPr>
          <w:trHeight w:val="346"/>
          <w:jc w:val="center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372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+0</w:t>
            </w:r>
            <w:r w:rsidR="00166B94"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.4</w:t>
            </w:r>
          </w:p>
        </w:tc>
      </w:tr>
      <w:tr w:rsidR="00166B94" w:rsidRPr="00166B94" w:rsidTr="00166B94">
        <w:trPr>
          <w:trHeight w:val="346"/>
          <w:jc w:val="center"/>
        </w:trPr>
        <w:tc>
          <w:tcPr>
            <w:tcW w:w="74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eastAsia="en-GB"/>
              </w:rPr>
              <w:t>MATHS</w:t>
            </w:r>
          </w:p>
        </w:tc>
      </w:tr>
      <w:tr w:rsidR="00166B94" w:rsidRPr="00166B94" w:rsidTr="00166B94">
        <w:trPr>
          <w:trHeight w:val="346"/>
          <w:jc w:val="center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372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105</w:t>
            </w:r>
          </w:p>
        </w:tc>
      </w:tr>
      <w:tr w:rsidR="00166B94" w:rsidRPr="00166B94" w:rsidTr="00166B94">
        <w:trPr>
          <w:trHeight w:val="346"/>
          <w:jc w:val="center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372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107.9</w:t>
            </w:r>
          </w:p>
        </w:tc>
      </w:tr>
      <w:tr w:rsidR="00166B94" w:rsidRPr="00166B94" w:rsidTr="00166B94">
        <w:trPr>
          <w:trHeight w:val="346"/>
          <w:jc w:val="center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372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+2</w:t>
            </w:r>
            <w:r w:rsidR="00166B94"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.5</w:t>
            </w:r>
          </w:p>
        </w:tc>
      </w:tr>
    </w:tbl>
    <w:p w:rsidR="00166B94" w:rsidRPr="00166B94" w:rsidRDefault="00166B94" w:rsidP="00166B9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166B94"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  <w:t> </w:t>
      </w:r>
    </w:p>
    <w:p w:rsidR="00166B94" w:rsidRPr="00166B94" w:rsidRDefault="00166B94" w:rsidP="00166B9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242424"/>
          <w:sz w:val="23"/>
          <w:szCs w:val="23"/>
          <w:lang w:eastAsia="en-GB"/>
        </w:rPr>
      </w:pPr>
      <w:r w:rsidRPr="00166B94"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en-GB"/>
        </w:rPr>
        <w:t>Y1 PHONICS RESULTS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2427"/>
      </w:tblGrid>
      <w:tr w:rsidR="00166B94" w:rsidRPr="00166B94" w:rsidTr="008E15DE">
        <w:trPr>
          <w:trHeight w:val="250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</w:tr>
      <w:tr w:rsidR="00166B94" w:rsidRPr="00166B94" w:rsidTr="008E15DE">
        <w:trPr>
          <w:trHeight w:val="250"/>
          <w:jc w:val="center"/>
        </w:trPr>
        <w:tc>
          <w:tcPr>
            <w:tcW w:w="2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NATIONAL 25</w:t>
            </w: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8E15DE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80</w:t>
            </w:r>
            <w:r w:rsidR="00166B94"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%</w:t>
            </w:r>
          </w:p>
        </w:tc>
      </w:tr>
      <w:tr w:rsidR="00166B94" w:rsidRPr="00166B94" w:rsidTr="008E15DE">
        <w:trPr>
          <w:trHeight w:val="270"/>
          <w:jc w:val="center"/>
        </w:trPr>
        <w:tc>
          <w:tcPr>
            <w:tcW w:w="2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ST PETERS</w:t>
            </w: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93%</w:t>
            </w:r>
          </w:p>
        </w:tc>
      </w:tr>
      <w:tr w:rsidR="00166B94" w:rsidRPr="00166B94" w:rsidTr="008E15DE">
        <w:trPr>
          <w:trHeight w:val="237"/>
          <w:jc w:val="center"/>
        </w:trPr>
        <w:tc>
          <w:tcPr>
            <w:tcW w:w="2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DIFFERENCE</w:t>
            </w: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94" w:rsidRPr="00166B94" w:rsidRDefault="00166B94" w:rsidP="00166B9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66B94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00FF00"/>
                <w:lang w:eastAsia="en-GB"/>
              </w:rPr>
              <w:t>+22%</w:t>
            </w:r>
          </w:p>
        </w:tc>
      </w:tr>
    </w:tbl>
    <w:p w:rsidR="001D48DD" w:rsidRDefault="001D48DD"/>
    <w:sectPr w:rsidR="001D4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94"/>
    <w:rsid w:val="00166B94"/>
    <w:rsid w:val="001D48DD"/>
    <w:rsid w:val="008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6039"/>
  <w15:chartTrackingRefBased/>
  <w15:docId w15:val="{FFB9A0EF-667E-4A14-ABBD-2B337BBD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2025-11-05T13:29:00Z</dcterms:created>
  <dcterms:modified xsi:type="dcterms:W3CDTF">2025-11-05T13:29:00Z</dcterms:modified>
</cp:coreProperties>
</file>