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9863F" w14:textId="237AB245" w:rsidR="00147B21" w:rsidRPr="001C7245" w:rsidRDefault="001C7245" w:rsidP="001C7245">
      <w:pPr>
        <w:jc w:val="center"/>
        <w:rPr>
          <w:rFonts w:ascii="Book Antiqua" w:hAnsi="Book Antiqua"/>
          <w:u w:val="single"/>
        </w:rPr>
      </w:pPr>
      <w:r w:rsidRPr="001C7245">
        <w:rPr>
          <w:rFonts w:ascii="Book Antiqua" w:hAnsi="Book Antiqua"/>
          <w:u w:val="single"/>
        </w:rPr>
        <w:t>Rachel Hawkes French Overview KS2</w:t>
      </w:r>
    </w:p>
    <w:p w14:paraId="3515CE05" w14:textId="208D5E33" w:rsidR="001C7245" w:rsidRDefault="001C7245" w:rsidP="001C7245">
      <w:pPr>
        <w:jc w:val="center"/>
        <w:rPr>
          <w:u w:val="single"/>
        </w:rPr>
      </w:pP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3865"/>
        <w:gridCol w:w="3708"/>
        <w:gridCol w:w="3485"/>
      </w:tblGrid>
      <w:tr w:rsidR="001C7245" w14:paraId="3A0E9630" w14:textId="77777777" w:rsidTr="001C7245">
        <w:tc>
          <w:tcPr>
            <w:tcW w:w="3865" w:type="dxa"/>
          </w:tcPr>
          <w:p w14:paraId="16F24C82" w14:textId="77777777" w:rsidR="001C7245" w:rsidRDefault="001C7245" w:rsidP="001C7245">
            <w:pPr>
              <w:jc w:val="center"/>
              <w:rPr>
                <w:rFonts w:ascii="Book Antiqua" w:hAnsi="Book Antiqua"/>
                <w:u w:val="single"/>
              </w:rPr>
            </w:pPr>
            <w:r w:rsidRPr="001C7245">
              <w:rPr>
                <w:rFonts w:ascii="Book Antiqua" w:hAnsi="Book Antiqua"/>
                <w:highlight w:val="yellow"/>
                <w:u w:val="single"/>
              </w:rPr>
              <w:t>Autumn Term</w:t>
            </w:r>
          </w:p>
          <w:p w14:paraId="57370ADD" w14:textId="77777777" w:rsidR="001C7245" w:rsidRDefault="001C7245" w:rsidP="001C7245">
            <w:pPr>
              <w:jc w:val="center"/>
              <w:rPr>
                <w:rFonts w:ascii="Book Antiqua" w:hAnsi="Book Antiqua"/>
                <w:u w:val="single"/>
              </w:rPr>
            </w:pPr>
          </w:p>
          <w:p w14:paraId="6D8659D1" w14:textId="686DCBF9" w:rsidR="001C7245" w:rsidRPr="001C7245" w:rsidRDefault="001C7245" w:rsidP="001C7245">
            <w:pPr>
              <w:jc w:val="center"/>
              <w:rPr>
                <w:rFonts w:ascii="Book Antiqua" w:hAnsi="Book Antiqua"/>
                <w:u w:val="single"/>
              </w:rPr>
            </w:pPr>
            <w:r w:rsidRPr="001C7245">
              <w:rPr>
                <w:rFonts w:ascii="Book Antiqua" w:hAnsi="Book Antiqua" w:cs="Poppins"/>
                <w:color w:val="333333"/>
                <w:highlight w:val="yellow"/>
              </w:rPr>
              <w:t>Half-term 1:</w:t>
            </w:r>
            <w:r w:rsidRPr="001C7245">
              <w:rPr>
                <w:rStyle w:val="apple-converted-space"/>
                <w:rFonts w:ascii="Book Antiqua" w:hAnsi="Book Antiqua" w:cs="Poppins"/>
                <w:color w:val="333333"/>
                <w:highlight w:val="yellow"/>
              </w:rPr>
              <w:t> </w:t>
            </w:r>
            <w:r w:rsidRPr="001C7245">
              <w:rPr>
                <w:rFonts w:ascii="Book Antiqua" w:hAnsi="Book Antiqua" w:cs="Poppins"/>
                <w:b/>
                <w:bCs/>
                <w:color w:val="333333"/>
                <w:highlight w:val="yellow"/>
              </w:rPr>
              <w:t>Describing me and others</w:t>
            </w:r>
          </w:p>
          <w:p w14:paraId="56308C27" w14:textId="77777777" w:rsidR="001C7245" w:rsidRPr="001C7245" w:rsidRDefault="001C7245" w:rsidP="001C7245">
            <w:pPr>
              <w:pStyle w:val="NormalWeb"/>
              <w:jc w:val="center"/>
              <w:rPr>
                <w:rFonts w:ascii="Book Antiqua" w:hAnsi="Book Antiqua" w:cs="Poppins"/>
                <w:color w:val="333333"/>
              </w:rPr>
            </w:pPr>
            <w:r w:rsidRPr="001C7245">
              <w:rPr>
                <w:rFonts w:ascii="Book Antiqua" w:hAnsi="Book Antiqua" w:cs="Poppins"/>
                <w:color w:val="333333"/>
                <w:highlight w:val="yellow"/>
              </w:rPr>
              <w:t>Half-term 2:</w:t>
            </w:r>
            <w:r w:rsidRPr="001C7245">
              <w:rPr>
                <w:rStyle w:val="apple-converted-space"/>
                <w:rFonts w:ascii="Book Antiqua" w:hAnsi="Book Antiqua" w:cs="Poppins"/>
                <w:color w:val="333333"/>
                <w:highlight w:val="yellow"/>
              </w:rPr>
              <w:t> </w:t>
            </w:r>
            <w:r w:rsidRPr="001C7245">
              <w:rPr>
                <w:rFonts w:ascii="Book Antiqua" w:hAnsi="Book Antiqua" w:cs="Poppins"/>
                <w:b/>
                <w:bCs/>
                <w:color w:val="333333"/>
                <w:highlight w:val="yellow"/>
              </w:rPr>
              <w:t>Saying what I and others have</w:t>
            </w:r>
          </w:p>
          <w:p w14:paraId="1F7D9D4B" w14:textId="75A8A057" w:rsidR="001C7245" w:rsidRPr="001C7245" w:rsidRDefault="001C7245" w:rsidP="001C7245">
            <w:pPr>
              <w:pStyle w:val="NormalWeb"/>
              <w:jc w:val="center"/>
              <w:rPr>
                <w:rFonts w:ascii="Book Antiqua" w:hAnsi="Book Antiqua" w:cs="Poppins"/>
                <w:color w:val="333333"/>
              </w:rPr>
            </w:pPr>
            <w:r w:rsidRPr="001C7245">
              <w:rPr>
                <w:rFonts w:ascii="Book Antiqua" w:hAnsi="Book Antiqua" w:cs="Poppins"/>
                <w:b/>
                <w:bCs/>
                <w:color w:val="333333"/>
                <w:highlight w:val="yellow"/>
              </w:rPr>
              <w:t>Phonics:</w:t>
            </w:r>
            <w:r w:rsidRPr="001C7245">
              <w:rPr>
                <w:rStyle w:val="apple-converted-space"/>
                <w:rFonts w:ascii="Book Antiqua" w:hAnsi="Book Antiqua" w:cs="Poppins"/>
                <w:color w:val="333333"/>
              </w:rPr>
              <w:t> </w:t>
            </w:r>
            <w:r w:rsidRPr="001C7245">
              <w:rPr>
                <w:rFonts w:ascii="Book Antiqua" w:hAnsi="Book Antiqua" w:cs="Poppins"/>
                <w:color w:val="333333"/>
              </w:rPr>
              <w:t>the SSC (sound-symbol correspondences) taught this term are:</w:t>
            </w:r>
            <w:r w:rsidRPr="001C7245">
              <w:rPr>
                <w:rStyle w:val="apple-converted-space"/>
                <w:rFonts w:ascii="Book Antiqua" w:hAnsi="Book Antiqua" w:cs="Poppins"/>
                <w:color w:val="333333"/>
              </w:rPr>
              <w:t> </w:t>
            </w:r>
            <w:r w:rsidRPr="001C7245">
              <w:rPr>
                <w:rFonts w:ascii="Book Antiqua" w:hAnsi="Book Antiqua" w:cs="Poppins"/>
                <w:color w:val="333333"/>
              </w:rPr>
              <w:br/>
              <w:t>[a] [o] [e] [</w:t>
            </w:r>
            <w:proofErr w:type="spellStart"/>
            <w:r w:rsidRPr="001C7245">
              <w:rPr>
                <w:rFonts w:ascii="Book Antiqua" w:hAnsi="Book Antiqua" w:cs="Poppins"/>
                <w:color w:val="333333"/>
              </w:rPr>
              <w:t>i</w:t>
            </w:r>
            <w:proofErr w:type="spellEnd"/>
            <w:r w:rsidRPr="001C7245">
              <w:rPr>
                <w:rFonts w:ascii="Book Antiqua" w:hAnsi="Book Antiqua" w:cs="Poppins"/>
                <w:color w:val="333333"/>
              </w:rPr>
              <w:t>] [u]</w:t>
            </w:r>
            <w:r w:rsidRPr="001C7245">
              <w:rPr>
                <w:rStyle w:val="apple-converted-space"/>
                <w:rFonts w:ascii="Book Antiqua" w:hAnsi="Book Antiqua" w:cs="Poppins"/>
                <w:color w:val="333333"/>
              </w:rPr>
              <w:t> </w:t>
            </w:r>
            <w:r w:rsidRPr="001C7245">
              <w:rPr>
                <w:rFonts w:ascii="Book Antiqua" w:hAnsi="Book Antiqua" w:cs="Poppins"/>
                <w:color w:val="333333"/>
              </w:rPr>
              <w:br/>
              <w:t>Silent Final Consonant [SFC] -t, -s, -d</w:t>
            </w:r>
            <w:r w:rsidRPr="001C7245">
              <w:rPr>
                <w:rStyle w:val="apple-converted-space"/>
                <w:rFonts w:ascii="Book Antiqua" w:hAnsi="Book Antiqua" w:cs="Poppins"/>
                <w:color w:val="333333"/>
              </w:rPr>
              <w:t> </w:t>
            </w:r>
            <w:r w:rsidRPr="001C7245">
              <w:rPr>
                <w:rFonts w:ascii="Book Antiqua" w:hAnsi="Book Antiqua" w:cs="Poppins"/>
                <w:color w:val="333333"/>
              </w:rPr>
              <w:br/>
              <w:t>Silent Final E [</w:t>
            </w:r>
            <w:proofErr w:type="spellStart"/>
            <w:r w:rsidRPr="001C7245">
              <w:rPr>
                <w:rFonts w:ascii="Book Antiqua" w:hAnsi="Book Antiqua" w:cs="Poppins"/>
                <w:color w:val="333333"/>
              </w:rPr>
              <w:t>SFe</w:t>
            </w:r>
            <w:proofErr w:type="spellEnd"/>
            <w:r w:rsidRPr="001C7245">
              <w:rPr>
                <w:rFonts w:ascii="Book Antiqua" w:hAnsi="Book Antiqua" w:cs="Poppins"/>
                <w:color w:val="333333"/>
              </w:rPr>
              <w:t>]</w:t>
            </w:r>
            <w:r w:rsidRPr="001C7245">
              <w:rPr>
                <w:rStyle w:val="apple-converted-space"/>
                <w:rFonts w:ascii="Book Antiqua" w:hAnsi="Book Antiqua" w:cs="Poppins"/>
                <w:color w:val="333333"/>
              </w:rPr>
              <w:t> </w:t>
            </w:r>
            <w:r w:rsidRPr="001C7245">
              <w:rPr>
                <w:rFonts w:ascii="Book Antiqua" w:hAnsi="Book Antiqua" w:cs="Poppins"/>
                <w:color w:val="333333"/>
              </w:rPr>
              <w:br/>
              <w:t>[an/</w:t>
            </w:r>
            <w:proofErr w:type="spellStart"/>
            <w:r w:rsidRPr="001C7245">
              <w:rPr>
                <w:rFonts w:ascii="Book Antiqua" w:hAnsi="Book Antiqua" w:cs="Poppins"/>
                <w:color w:val="333333"/>
              </w:rPr>
              <w:t>en</w:t>
            </w:r>
            <w:proofErr w:type="spellEnd"/>
            <w:r w:rsidRPr="001C7245">
              <w:rPr>
                <w:rFonts w:ascii="Book Antiqua" w:hAnsi="Book Antiqua" w:cs="Poppins"/>
                <w:color w:val="333333"/>
              </w:rPr>
              <w:t>]</w:t>
            </w:r>
            <w:r w:rsidRPr="001C7245">
              <w:rPr>
                <w:rStyle w:val="apple-converted-space"/>
                <w:rFonts w:ascii="Book Antiqua" w:hAnsi="Book Antiqua" w:cs="Poppins"/>
                <w:color w:val="333333"/>
              </w:rPr>
              <w:t> </w:t>
            </w:r>
            <w:r w:rsidRPr="001C7245">
              <w:rPr>
                <w:rFonts w:ascii="Book Antiqua" w:hAnsi="Book Antiqua" w:cs="Poppins"/>
                <w:color w:val="333333"/>
              </w:rPr>
              <w:br/>
              <w:t>open and closed [</w:t>
            </w:r>
            <w:proofErr w:type="spellStart"/>
            <w:r w:rsidRPr="001C7245">
              <w:rPr>
                <w:rFonts w:ascii="Book Antiqua" w:hAnsi="Book Antiqua" w:cs="Poppins"/>
                <w:color w:val="333333"/>
              </w:rPr>
              <w:t>eu</w:t>
            </w:r>
            <w:proofErr w:type="spellEnd"/>
            <w:r w:rsidRPr="001C7245">
              <w:rPr>
                <w:rFonts w:ascii="Book Antiqua" w:hAnsi="Book Antiqua" w:cs="Poppins"/>
                <w:color w:val="333333"/>
              </w:rPr>
              <w:t>]</w:t>
            </w:r>
            <w:r w:rsidRPr="001C7245">
              <w:rPr>
                <w:rFonts w:ascii="Book Antiqua" w:hAnsi="Book Antiqua" w:cs="Poppins"/>
                <w:color w:val="333333"/>
              </w:rPr>
              <w:br/>
              <w:t>[</w:t>
            </w:r>
            <w:proofErr w:type="spellStart"/>
            <w:r w:rsidRPr="001C7245">
              <w:rPr>
                <w:rFonts w:ascii="Book Antiqua" w:hAnsi="Book Antiqua" w:cs="Poppins"/>
                <w:color w:val="333333"/>
              </w:rPr>
              <w:t>ch</w:t>
            </w:r>
            <w:proofErr w:type="spellEnd"/>
            <w:r w:rsidRPr="001C7245">
              <w:rPr>
                <w:rFonts w:ascii="Book Antiqua" w:hAnsi="Book Antiqua" w:cs="Poppins"/>
                <w:color w:val="333333"/>
              </w:rPr>
              <w:t>] [au/</w:t>
            </w:r>
            <w:proofErr w:type="spellStart"/>
            <w:r w:rsidRPr="001C7245">
              <w:rPr>
                <w:rFonts w:ascii="Book Antiqua" w:hAnsi="Book Antiqua" w:cs="Poppins"/>
                <w:color w:val="333333"/>
              </w:rPr>
              <w:t>eau</w:t>
            </w:r>
            <w:proofErr w:type="spellEnd"/>
            <w:r w:rsidRPr="001C7245">
              <w:rPr>
                <w:rFonts w:ascii="Book Antiqua" w:hAnsi="Book Antiqua" w:cs="Poppins"/>
                <w:color w:val="333333"/>
              </w:rPr>
              <w:t>/o/ô]</w:t>
            </w:r>
            <w:r w:rsidRPr="001C7245">
              <w:rPr>
                <w:rStyle w:val="apple-converted-space"/>
                <w:rFonts w:ascii="Book Antiqua" w:hAnsi="Book Antiqua" w:cs="Poppins"/>
                <w:color w:val="333333"/>
              </w:rPr>
              <w:t> </w:t>
            </w:r>
            <w:r w:rsidRPr="001C7245">
              <w:rPr>
                <w:rFonts w:ascii="Book Antiqua" w:hAnsi="Book Antiqua" w:cs="Poppins"/>
                <w:color w:val="333333"/>
              </w:rPr>
              <w:br/>
              <w:t>[on] [</w:t>
            </w:r>
            <w:proofErr w:type="spellStart"/>
            <w:r w:rsidRPr="001C7245">
              <w:rPr>
                <w:rFonts w:ascii="Book Antiqua" w:hAnsi="Book Antiqua" w:cs="Poppins"/>
                <w:color w:val="333333"/>
              </w:rPr>
              <w:t>ou</w:t>
            </w:r>
            <w:proofErr w:type="spellEnd"/>
            <w:r w:rsidRPr="001C7245">
              <w:rPr>
                <w:rFonts w:ascii="Book Antiqua" w:hAnsi="Book Antiqua" w:cs="Poppins"/>
                <w:color w:val="333333"/>
              </w:rPr>
              <w:t>]</w:t>
            </w:r>
          </w:p>
          <w:p w14:paraId="31081A04" w14:textId="77777777" w:rsidR="001C7245" w:rsidRPr="001C7245" w:rsidRDefault="001C7245" w:rsidP="001C7245">
            <w:pPr>
              <w:pStyle w:val="NormalWeb"/>
              <w:rPr>
                <w:rFonts w:ascii="Book Antiqua" w:hAnsi="Book Antiqua" w:cs="Poppins"/>
                <w:color w:val="333333"/>
              </w:rPr>
            </w:pPr>
            <w:r w:rsidRPr="001C7245">
              <w:rPr>
                <w:rFonts w:ascii="Book Antiqua" w:hAnsi="Book Antiqua" w:cs="Poppins"/>
                <w:b/>
                <w:bCs/>
                <w:color w:val="333333"/>
                <w:highlight w:val="yellow"/>
              </w:rPr>
              <w:t>Vocabulary:</w:t>
            </w:r>
            <w:r w:rsidRPr="001C7245">
              <w:rPr>
                <w:rStyle w:val="apple-converted-space"/>
                <w:rFonts w:ascii="Book Antiqua" w:hAnsi="Book Antiqua" w:cs="Poppins"/>
                <w:color w:val="333333"/>
              </w:rPr>
              <w:t> </w:t>
            </w:r>
            <w:r w:rsidRPr="001C7245">
              <w:rPr>
                <w:rFonts w:ascii="Book Antiqua" w:hAnsi="Book Antiqua" w:cs="Poppins"/>
                <w:color w:val="333333"/>
              </w:rPr>
              <w:t>greetings, adjectives to describe mood and character, days of the week, nouns for possessions, positional prepositions in, on, under, ‘I have a present for’ story</w:t>
            </w:r>
          </w:p>
          <w:p w14:paraId="1EDAE824" w14:textId="77777777" w:rsidR="001C7245" w:rsidRPr="001C7245" w:rsidRDefault="001C7245" w:rsidP="001C7245">
            <w:pPr>
              <w:pStyle w:val="NormalWeb"/>
              <w:rPr>
                <w:rFonts w:ascii="Book Antiqua" w:hAnsi="Book Antiqua" w:cs="Poppins"/>
                <w:color w:val="333333"/>
              </w:rPr>
            </w:pPr>
            <w:r w:rsidRPr="001C7245">
              <w:rPr>
                <w:rFonts w:ascii="Book Antiqua" w:hAnsi="Book Antiqua" w:cs="Poppins"/>
                <w:b/>
                <w:bCs/>
                <w:color w:val="333333"/>
                <w:highlight w:val="yellow"/>
              </w:rPr>
              <w:t>Grammar:</w:t>
            </w:r>
            <w:r w:rsidRPr="001C7245">
              <w:rPr>
                <w:rStyle w:val="apple-converted-space"/>
                <w:rFonts w:ascii="Book Antiqua" w:hAnsi="Book Antiqua" w:cs="Poppins"/>
                <w:color w:val="333333"/>
              </w:rPr>
              <w:t> </w:t>
            </w:r>
            <w:proofErr w:type="spellStart"/>
            <w:r w:rsidRPr="001C7245">
              <w:rPr>
                <w:rFonts w:ascii="Book Antiqua" w:hAnsi="Book Antiqua" w:cs="Poppins"/>
                <w:color w:val="333333"/>
              </w:rPr>
              <w:t>être</w:t>
            </w:r>
            <w:proofErr w:type="spellEnd"/>
            <w:r w:rsidRPr="001C7245">
              <w:rPr>
                <w:rFonts w:ascii="Book Antiqua" w:hAnsi="Book Antiqua" w:cs="Poppins"/>
                <w:color w:val="333333"/>
              </w:rPr>
              <w:t xml:space="preserve"> (singular) regular adjective agreement (-e) with and without pronunciation change, (-</w:t>
            </w:r>
            <w:proofErr w:type="spellStart"/>
            <w:r w:rsidRPr="001C7245">
              <w:rPr>
                <w:rFonts w:ascii="Book Antiqua" w:hAnsi="Book Antiqua" w:cs="Poppins"/>
                <w:color w:val="333333"/>
              </w:rPr>
              <w:t>eux</w:t>
            </w:r>
            <w:proofErr w:type="spellEnd"/>
            <w:r w:rsidRPr="001C7245">
              <w:rPr>
                <w:rFonts w:ascii="Book Antiqua" w:hAnsi="Book Antiqua" w:cs="Poppins"/>
                <w:color w:val="333333"/>
              </w:rPr>
              <w:t>, -</w:t>
            </w:r>
            <w:proofErr w:type="spellStart"/>
            <w:r w:rsidRPr="001C7245">
              <w:rPr>
                <w:rFonts w:ascii="Book Antiqua" w:hAnsi="Book Antiqua" w:cs="Poppins"/>
                <w:color w:val="333333"/>
              </w:rPr>
              <w:t>euse</w:t>
            </w:r>
            <w:proofErr w:type="spellEnd"/>
            <w:r w:rsidRPr="001C7245">
              <w:rPr>
                <w:rFonts w:ascii="Book Antiqua" w:hAnsi="Book Antiqua" w:cs="Poppins"/>
                <w:color w:val="333333"/>
              </w:rPr>
              <w:t xml:space="preserve">) and adjectives already ending in -e, </w:t>
            </w:r>
            <w:proofErr w:type="spellStart"/>
            <w:r w:rsidRPr="001C7245">
              <w:rPr>
                <w:rFonts w:ascii="Book Antiqua" w:hAnsi="Book Antiqua" w:cs="Poppins"/>
                <w:color w:val="333333"/>
              </w:rPr>
              <w:t>avoir</w:t>
            </w:r>
            <w:proofErr w:type="spellEnd"/>
            <w:r w:rsidRPr="001C7245">
              <w:rPr>
                <w:rFonts w:ascii="Book Antiqua" w:hAnsi="Book Antiqua" w:cs="Poppins"/>
                <w:color w:val="333333"/>
              </w:rPr>
              <w:t xml:space="preserve"> (singular), singular indefinite articles (un, </w:t>
            </w:r>
            <w:proofErr w:type="spellStart"/>
            <w:r w:rsidRPr="001C7245">
              <w:rPr>
                <w:rFonts w:ascii="Book Antiqua" w:hAnsi="Book Antiqua" w:cs="Poppins"/>
                <w:color w:val="333333"/>
              </w:rPr>
              <w:t>une</w:t>
            </w:r>
            <w:proofErr w:type="spellEnd"/>
            <w:r w:rsidRPr="001C7245">
              <w:rPr>
                <w:rFonts w:ascii="Book Antiqua" w:hAnsi="Book Antiqua" w:cs="Poppins"/>
                <w:color w:val="333333"/>
              </w:rPr>
              <w:t xml:space="preserve">), intonation questions (including with quoi, </w:t>
            </w:r>
            <w:proofErr w:type="spellStart"/>
            <w:r w:rsidRPr="001C7245">
              <w:rPr>
                <w:rFonts w:ascii="Book Antiqua" w:hAnsi="Book Antiqua" w:cs="Poppins"/>
                <w:color w:val="333333"/>
              </w:rPr>
              <w:t>où</w:t>
            </w:r>
            <w:proofErr w:type="spellEnd"/>
            <w:r w:rsidRPr="001C7245">
              <w:rPr>
                <w:rFonts w:ascii="Book Antiqua" w:hAnsi="Book Antiqua" w:cs="Poppins"/>
                <w:color w:val="333333"/>
              </w:rPr>
              <w:t>)</w:t>
            </w:r>
          </w:p>
          <w:p w14:paraId="0568CE57" w14:textId="0564CA50" w:rsidR="001C7245" w:rsidRDefault="001C7245" w:rsidP="001C7245">
            <w:pPr>
              <w:jc w:val="center"/>
              <w:rPr>
                <w:u w:val="single"/>
              </w:rPr>
            </w:pPr>
          </w:p>
        </w:tc>
        <w:tc>
          <w:tcPr>
            <w:tcW w:w="3708" w:type="dxa"/>
          </w:tcPr>
          <w:p w14:paraId="4661CEBF" w14:textId="77777777" w:rsidR="001C7245" w:rsidRPr="001C7245" w:rsidRDefault="001C7245" w:rsidP="001C7245">
            <w:pPr>
              <w:jc w:val="center"/>
              <w:rPr>
                <w:rFonts w:ascii="Book Antiqua" w:hAnsi="Book Antiqua"/>
                <w:highlight w:val="cyan"/>
                <w:u w:val="single"/>
              </w:rPr>
            </w:pPr>
            <w:r w:rsidRPr="001C7245">
              <w:rPr>
                <w:rFonts w:ascii="Book Antiqua" w:hAnsi="Book Antiqua"/>
                <w:highlight w:val="cyan"/>
                <w:u w:val="single"/>
              </w:rPr>
              <w:t xml:space="preserve">Spring Term </w:t>
            </w:r>
          </w:p>
          <w:p w14:paraId="4CCEEC41" w14:textId="77777777" w:rsidR="001C7245" w:rsidRPr="001C7245" w:rsidRDefault="001C7245" w:rsidP="001C7245">
            <w:pPr>
              <w:jc w:val="center"/>
              <w:rPr>
                <w:rFonts w:ascii="Book Antiqua" w:hAnsi="Book Antiqua"/>
                <w:highlight w:val="cyan"/>
                <w:u w:val="single"/>
              </w:rPr>
            </w:pPr>
          </w:p>
          <w:p w14:paraId="48D09C87" w14:textId="77777777" w:rsidR="001C7245" w:rsidRPr="001C7245" w:rsidRDefault="001C7245" w:rsidP="001C7245">
            <w:pPr>
              <w:pStyle w:val="NormalWeb"/>
              <w:jc w:val="center"/>
              <w:rPr>
                <w:rFonts w:ascii="Book Antiqua" w:hAnsi="Book Antiqua" w:cs="Poppins"/>
                <w:color w:val="333333"/>
                <w:highlight w:val="cyan"/>
              </w:rPr>
            </w:pPr>
            <w:r w:rsidRPr="001C7245">
              <w:rPr>
                <w:rFonts w:ascii="Book Antiqua" w:hAnsi="Book Antiqua" w:cs="Poppins"/>
                <w:color w:val="333333"/>
                <w:highlight w:val="cyan"/>
              </w:rPr>
              <w:t>Half-term 1:</w:t>
            </w:r>
            <w:r w:rsidRPr="001C7245">
              <w:rPr>
                <w:rStyle w:val="apple-converted-space"/>
                <w:rFonts w:ascii="Book Antiqua" w:hAnsi="Book Antiqua" w:cs="Poppins"/>
                <w:color w:val="333333"/>
                <w:highlight w:val="cyan"/>
              </w:rPr>
              <w:t> </w:t>
            </w:r>
            <w:r w:rsidRPr="001C7245">
              <w:rPr>
                <w:rFonts w:ascii="Book Antiqua" w:hAnsi="Book Antiqua" w:cs="Poppins"/>
                <w:b/>
                <w:bCs/>
                <w:color w:val="333333"/>
                <w:highlight w:val="cyan"/>
              </w:rPr>
              <w:t>Saying what I and others do</w:t>
            </w:r>
          </w:p>
          <w:p w14:paraId="0611D531" w14:textId="77777777" w:rsidR="001C7245" w:rsidRPr="001C7245" w:rsidRDefault="001C7245" w:rsidP="001C7245">
            <w:pPr>
              <w:pStyle w:val="NormalWeb"/>
              <w:jc w:val="center"/>
              <w:rPr>
                <w:rFonts w:ascii="Book Antiqua" w:hAnsi="Book Antiqua" w:cs="Poppins"/>
                <w:color w:val="333333"/>
              </w:rPr>
            </w:pPr>
            <w:r w:rsidRPr="001C7245">
              <w:rPr>
                <w:rFonts w:ascii="Book Antiqua" w:hAnsi="Book Antiqua" w:cs="Poppins"/>
                <w:color w:val="333333"/>
                <w:highlight w:val="cyan"/>
              </w:rPr>
              <w:t>Half-term 2:</w:t>
            </w:r>
            <w:r w:rsidRPr="001C7245">
              <w:rPr>
                <w:rStyle w:val="apple-converted-space"/>
                <w:rFonts w:ascii="Book Antiqua" w:hAnsi="Book Antiqua" w:cs="Poppins"/>
                <w:color w:val="333333"/>
                <w:highlight w:val="cyan"/>
              </w:rPr>
              <w:t> </w:t>
            </w:r>
            <w:r w:rsidRPr="001C7245">
              <w:rPr>
                <w:rFonts w:ascii="Book Antiqua" w:hAnsi="Book Antiqua" w:cs="Poppins"/>
                <w:b/>
                <w:bCs/>
                <w:color w:val="333333"/>
                <w:highlight w:val="cyan"/>
              </w:rPr>
              <w:t>Saying how many and describing things</w:t>
            </w:r>
          </w:p>
          <w:p w14:paraId="752C6CB9" w14:textId="7AF1B233" w:rsidR="001C7245" w:rsidRPr="001C7245" w:rsidRDefault="001C7245" w:rsidP="001C7245">
            <w:pPr>
              <w:pStyle w:val="NormalWeb"/>
              <w:jc w:val="center"/>
              <w:rPr>
                <w:rFonts w:ascii="Book Antiqua" w:hAnsi="Book Antiqua" w:cs="Poppins"/>
                <w:color w:val="333333"/>
              </w:rPr>
            </w:pPr>
            <w:r w:rsidRPr="001C7245">
              <w:rPr>
                <w:rFonts w:ascii="Book Antiqua" w:hAnsi="Book Antiqua" w:cs="Poppins"/>
                <w:b/>
                <w:bCs/>
                <w:color w:val="333333"/>
                <w:highlight w:val="cyan"/>
              </w:rPr>
              <w:t>Phonics:</w:t>
            </w:r>
            <w:r w:rsidRPr="001C7245">
              <w:rPr>
                <w:rStyle w:val="apple-converted-space"/>
                <w:rFonts w:ascii="Book Antiqua" w:hAnsi="Book Antiqua" w:cs="Poppins"/>
                <w:color w:val="333333"/>
              </w:rPr>
              <w:t> </w:t>
            </w:r>
            <w:r w:rsidRPr="001C7245">
              <w:rPr>
                <w:rFonts w:ascii="Book Antiqua" w:hAnsi="Book Antiqua" w:cs="Poppins"/>
                <w:color w:val="333333"/>
              </w:rPr>
              <w:t>the SSC (sound-symbol correspondences) taught this term are: [é/et/</w:t>
            </w:r>
            <w:proofErr w:type="spellStart"/>
            <w:r w:rsidRPr="001C7245">
              <w:rPr>
                <w:rFonts w:ascii="Book Antiqua" w:hAnsi="Book Antiqua" w:cs="Poppins"/>
                <w:color w:val="333333"/>
              </w:rPr>
              <w:t>ez</w:t>
            </w:r>
            <w:proofErr w:type="spellEnd"/>
            <w:r w:rsidRPr="001C7245">
              <w:rPr>
                <w:rFonts w:ascii="Book Antiqua" w:hAnsi="Book Antiqua" w:cs="Poppins"/>
                <w:color w:val="333333"/>
              </w:rPr>
              <w:t>/er] [è/ê] [oi] [(a)in] [ai]</w:t>
            </w:r>
          </w:p>
          <w:p w14:paraId="4453F0B0" w14:textId="254E51E1" w:rsidR="001C7245" w:rsidRPr="001C7245" w:rsidRDefault="001C7245" w:rsidP="001C7245">
            <w:pPr>
              <w:pStyle w:val="NormalWeb"/>
              <w:jc w:val="center"/>
              <w:rPr>
                <w:rFonts w:ascii="Book Antiqua" w:hAnsi="Book Antiqua" w:cs="Poppins"/>
                <w:color w:val="333333"/>
              </w:rPr>
            </w:pPr>
            <w:r w:rsidRPr="001C7245">
              <w:rPr>
                <w:rFonts w:ascii="Book Antiqua" w:hAnsi="Book Antiqua" w:cs="Poppins"/>
                <w:b/>
                <w:bCs/>
                <w:color w:val="333333"/>
                <w:highlight w:val="cyan"/>
              </w:rPr>
              <w:t>Vocabulary:</w:t>
            </w:r>
            <w:r w:rsidRPr="001C7245">
              <w:rPr>
                <w:rStyle w:val="apple-converted-space"/>
                <w:rFonts w:ascii="Book Antiqua" w:hAnsi="Book Antiqua" w:cs="Poppins"/>
                <w:color w:val="333333"/>
              </w:rPr>
              <w:t> </w:t>
            </w:r>
            <w:r w:rsidRPr="001C7245">
              <w:rPr>
                <w:rFonts w:ascii="Book Antiqua" w:hAnsi="Book Antiqua" w:cs="Poppins"/>
                <w:color w:val="333333"/>
              </w:rPr>
              <w:t>verbs and nouns to describe a range of activities, numbers 1-12, à meaning at, in, to</w:t>
            </w:r>
          </w:p>
          <w:p w14:paraId="634576F6" w14:textId="77777777" w:rsidR="001C7245" w:rsidRPr="001C7245" w:rsidRDefault="001C7245" w:rsidP="001C7245">
            <w:pPr>
              <w:pStyle w:val="NormalWeb"/>
              <w:jc w:val="center"/>
              <w:rPr>
                <w:rFonts w:ascii="Book Antiqua" w:hAnsi="Book Antiqua" w:cs="Poppins"/>
                <w:color w:val="333333"/>
              </w:rPr>
            </w:pPr>
            <w:r w:rsidRPr="001C7245">
              <w:rPr>
                <w:rFonts w:ascii="Book Antiqua" w:hAnsi="Book Antiqua" w:cs="Poppins"/>
                <w:b/>
                <w:bCs/>
                <w:color w:val="333333"/>
                <w:highlight w:val="cyan"/>
              </w:rPr>
              <w:t>Grammar:</w:t>
            </w:r>
            <w:r w:rsidRPr="001C7245">
              <w:rPr>
                <w:rStyle w:val="apple-converted-space"/>
                <w:rFonts w:ascii="Book Antiqua" w:hAnsi="Book Antiqua" w:cs="Poppins"/>
                <w:color w:val="333333"/>
              </w:rPr>
              <w:t> </w:t>
            </w:r>
            <w:r w:rsidRPr="001C7245">
              <w:rPr>
                <w:rFonts w:ascii="Book Antiqua" w:hAnsi="Book Antiqua" w:cs="Poppins"/>
                <w:color w:val="333333"/>
              </w:rPr>
              <w:t xml:space="preserve">-ER present tense (singular), singular definite articles (le, la), regular plural marking on nouns (-s), plural indefinite article (des), il y a, intonation question (including with </w:t>
            </w:r>
            <w:proofErr w:type="spellStart"/>
            <w:r w:rsidRPr="001C7245">
              <w:rPr>
                <w:rFonts w:ascii="Book Antiqua" w:hAnsi="Book Antiqua" w:cs="Poppins"/>
                <w:color w:val="333333"/>
              </w:rPr>
              <w:t>combien</w:t>
            </w:r>
            <w:proofErr w:type="spellEnd"/>
            <w:r w:rsidRPr="001C7245">
              <w:rPr>
                <w:rFonts w:ascii="Book Antiqua" w:hAnsi="Book Antiqua" w:cs="Poppins"/>
                <w:color w:val="333333"/>
              </w:rPr>
              <w:t>)</w:t>
            </w:r>
          </w:p>
          <w:p w14:paraId="20C08BAA" w14:textId="31455B5E" w:rsidR="001C7245" w:rsidRPr="001C7245" w:rsidRDefault="001C7245" w:rsidP="001C7245">
            <w:pPr>
              <w:jc w:val="center"/>
              <w:rPr>
                <w:rFonts w:ascii="Book Antiqua" w:hAnsi="Book Antiqua"/>
                <w:u w:val="single"/>
              </w:rPr>
            </w:pPr>
          </w:p>
        </w:tc>
        <w:tc>
          <w:tcPr>
            <w:tcW w:w="3485" w:type="dxa"/>
          </w:tcPr>
          <w:p w14:paraId="4C663951" w14:textId="77777777" w:rsidR="001C7245" w:rsidRPr="001C7245" w:rsidRDefault="001C7245" w:rsidP="001C7245">
            <w:pPr>
              <w:jc w:val="center"/>
              <w:rPr>
                <w:rFonts w:ascii="Book Antiqua" w:hAnsi="Book Antiqua"/>
                <w:highlight w:val="green"/>
                <w:u w:val="single"/>
              </w:rPr>
            </w:pPr>
            <w:r w:rsidRPr="001C7245">
              <w:rPr>
                <w:rFonts w:ascii="Book Antiqua" w:hAnsi="Book Antiqua"/>
                <w:highlight w:val="green"/>
                <w:u w:val="single"/>
              </w:rPr>
              <w:t>Summer Term</w:t>
            </w:r>
          </w:p>
          <w:p w14:paraId="21E5E556" w14:textId="77777777" w:rsidR="001C7245" w:rsidRPr="001C7245" w:rsidRDefault="001C7245" w:rsidP="001C7245">
            <w:pPr>
              <w:jc w:val="center"/>
              <w:rPr>
                <w:highlight w:val="green"/>
                <w:u w:val="single"/>
              </w:rPr>
            </w:pPr>
          </w:p>
          <w:p w14:paraId="54A75567" w14:textId="77777777" w:rsidR="001C7245" w:rsidRPr="001C7245" w:rsidRDefault="001C7245" w:rsidP="001C7245">
            <w:pPr>
              <w:pStyle w:val="NormalWeb"/>
              <w:jc w:val="center"/>
              <w:rPr>
                <w:rFonts w:ascii="Book Antiqua" w:hAnsi="Book Antiqua" w:cs="Poppins"/>
                <w:color w:val="333333"/>
                <w:highlight w:val="green"/>
              </w:rPr>
            </w:pPr>
            <w:r w:rsidRPr="001C7245">
              <w:rPr>
                <w:rFonts w:ascii="Book Antiqua" w:hAnsi="Book Antiqua" w:cs="Poppins"/>
                <w:color w:val="333333"/>
                <w:highlight w:val="green"/>
              </w:rPr>
              <w:t>Half-term 1:</w:t>
            </w:r>
            <w:r w:rsidRPr="001C7245">
              <w:rPr>
                <w:rStyle w:val="apple-converted-space"/>
                <w:rFonts w:ascii="Book Antiqua" w:hAnsi="Book Antiqua" w:cs="Poppins"/>
                <w:color w:val="333333"/>
                <w:highlight w:val="green"/>
              </w:rPr>
              <w:t> </w:t>
            </w:r>
            <w:r w:rsidRPr="001C7245">
              <w:rPr>
                <w:rFonts w:ascii="Book Antiqua" w:hAnsi="Book Antiqua" w:cs="Poppins"/>
                <w:b/>
                <w:bCs/>
                <w:color w:val="333333"/>
                <w:highlight w:val="green"/>
              </w:rPr>
              <w:t>Describing things and people</w:t>
            </w:r>
          </w:p>
          <w:p w14:paraId="32844229" w14:textId="66E7BB4A" w:rsidR="001C7245" w:rsidRPr="001C7245" w:rsidRDefault="001C7245" w:rsidP="001C7245">
            <w:pPr>
              <w:pStyle w:val="NormalWeb"/>
              <w:jc w:val="center"/>
              <w:rPr>
                <w:rFonts w:ascii="Book Antiqua" w:hAnsi="Book Antiqua" w:cs="Poppins"/>
                <w:color w:val="333333"/>
                <w:highlight w:val="green"/>
              </w:rPr>
            </w:pPr>
            <w:r w:rsidRPr="001C7245">
              <w:rPr>
                <w:rFonts w:ascii="Book Antiqua" w:hAnsi="Book Antiqua" w:cs="Poppins"/>
                <w:color w:val="333333"/>
                <w:highlight w:val="green"/>
              </w:rPr>
              <w:t>Half-term 2:</w:t>
            </w:r>
            <w:r w:rsidRPr="001C7245">
              <w:rPr>
                <w:rStyle w:val="apple-converted-space"/>
                <w:rFonts w:ascii="Book Antiqua" w:hAnsi="Book Antiqua" w:cs="Poppins"/>
                <w:color w:val="333333"/>
                <w:highlight w:val="green"/>
              </w:rPr>
              <w:t> </w:t>
            </w:r>
            <w:r w:rsidRPr="001C7245">
              <w:rPr>
                <w:rFonts w:ascii="Book Antiqua" w:hAnsi="Book Antiqua" w:cs="Poppins"/>
                <w:b/>
                <w:bCs/>
                <w:color w:val="333333"/>
                <w:highlight w:val="green"/>
              </w:rPr>
              <w:t>Expressing likes and saying what I and others do</w:t>
            </w:r>
          </w:p>
          <w:p w14:paraId="16EAEE65" w14:textId="77777777" w:rsidR="001C7245" w:rsidRPr="001C7245" w:rsidRDefault="001C7245" w:rsidP="001C7245">
            <w:pPr>
              <w:pStyle w:val="NormalWeb"/>
              <w:jc w:val="center"/>
              <w:rPr>
                <w:rFonts w:ascii="Book Antiqua" w:hAnsi="Book Antiqua" w:cs="Poppins"/>
                <w:color w:val="333333"/>
              </w:rPr>
            </w:pPr>
            <w:r w:rsidRPr="001C7245">
              <w:rPr>
                <w:rFonts w:ascii="Book Antiqua" w:hAnsi="Book Antiqua" w:cs="Poppins"/>
                <w:b/>
                <w:bCs/>
                <w:color w:val="333333"/>
                <w:highlight w:val="green"/>
              </w:rPr>
              <w:t>Phonics:</w:t>
            </w:r>
            <w:r w:rsidRPr="001C7245">
              <w:rPr>
                <w:rStyle w:val="apple-converted-space"/>
                <w:rFonts w:ascii="Book Antiqua" w:hAnsi="Book Antiqua" w:cs="Poppins"/>
                <w:color w:val="333333"/>
              </w:rPr>
              <w:t> </w:t>
            </w:r>
            <w:r w:rsidRPr="001C7245">
              <w:rPr>
                <w:rFonts w:ascii="Book Antiqua" w:hAnsi="Book Antiqua" w:cs="Poppins"/>
                <w:color w:val="333333"/>
              </w:rPr>
              <w:t>the SSC (sound-symbol correspondences) taught this term are: [</w:t>
            </w:r>
            <w:proofErr w:type="spellStart"/>
            <w:r w:rsidRPr="001C7245">
              <w:rPr>
                <w:rFonts w:ascii="Book Antiqua" w:hAnsi="Book Antiqua" w:cs="Poppins"/>
                <w:color w:val="333333"/>
              </w:rPr>
              <w:t>SFe</w:t>
            </w:r>
            <w:proofErr w:type="spellEnd"/>
            <w:r w:rsidRPr="001C7245">
              <w:rPr>
                <w:rFonts w:ascii="Book Antiqua" w:hAnsi="Book Antiqua" w:cs="Poppins"/>
                <w:color w:val="333333"/>
              </w:rPr>
              <w:t>] soft [c/ç] [-</w:t>
            </w:r>
            <w:proofErr w:type="spellStart"/>
            <w:r w:rsidRPr="001C7245">
              <w:rPr>
                <w:rFonts w:ascii="Book Antiqua" w:hAnsi="Book Antiqua" w:cs="Poppins"/>
                <w:color w:val="333333"/>
              </w:rPr>
              <w:t>ien</w:t>
            </w:r>
            <w:proofErr w:type="spellEnd"/>
            <w:r w:rsidRPr="001C7245">
              <w:rPr>
                <w:rFonts w:ascii="Book Antiqua" w:hAnsi="Book Antiqua" w:cs="Poppins"/>
                <w:color w:val="333333"/>
              </w:rPr>
              <w:t>] [</w:t>
            </w:r>
            <w:proofErr w:type="spellStart"/>
            <w:r w:rsidRPr="001C7245">
              <w:rPr>
                <w:rFonts w:ascii="Book Antiqua" w:hAnsi="Book Antiqua" w:cs="Poppins"/>
                <w:color w:val="333333"/>
              </w:rPr>
              <w:t>qu</w:t>
            </w:r>
            <w:proofErr w:type="spellEnd"/>
            <w:r w:rsidRPr="001C7245">
              <w:rPr>
                <w:rFonts w:ascii="Book Antiqua" w:hAnsi="Book Antiqua" w:cs="Poppins"/>
                <w:color w:val="333333"/>
              </w:rPr>
              <w:t>] [j/soft g] [-</w:t>
            </w:r>
            <w:proofErr w:type="spellStart"/>
            <w:r w:rsidRPr="001C7245">
              <w:rPr>
                <w:rFonts w:ascii="Book Antiqua" w:hAnsi="Book Antiqua" w:cs="Poppins"/>
                <w:color w:val="333333"/>
              </w:rPr>
              <w:t>tion</w:t>
            </w:r>
            <w:proofErr w:type="spellEnd"/>
            <w:r w:rsidRPr="001C7245">
              <w:rPr>
                <w:rFonts w:ascii="Book Antiqua" w:hAnsi="Book Antiqua" w:cs="Poppins"/>
                <w:color w:val="333333"/>
              </w:rPr>
              <w:t>]</w:t>
            </w:r>
          </w:p>
          <w:p w14:paraId="4DC867D1" w14:textId="6308EB42" w:rsidR="001C7245" w:rsidRPr="001C7245" w:rsidRDefault="001C7245" w:rsidP="001C7245">
            <w:pPr>
              <w:pStyle w:val="NormalWeb"/>
              <w:jc w:val="center"/>
              <w:rPr>
                <w:rFonts w:ascii="Book Antiqua" w:hAnsi="Book Antiqua" w:cs="Poppins"/>
                <w:color w:val="333333"/>
              </w:rPr>
            </w:pPr>
            <w:r w:rsidRPr="001C7245">
              <w:rPr>
                <w:rFonts w:ascii="Book Antiqua" w:hAnsi="Book Antiqua" w:cs="Poppins"/>
                <w:b/>
                <w:bCs/>
                <w:color w:val="333333"/>
                <w:highlight w:val="green"/>
              </w:rPr>
              <w:t>Vocabulary:</w:t>
            </w:r>
            <w:r w:rsidRPr="001C7245">
              <w:rPr>
                <w:rStyle w:val="apple-converted-space"/>
                <w:rFonts w:ascii="Book Antiqua" w:hAnsi="Book Antiqua" w:cs="Poppins"/>
                <w:color w:val="333333"/>
              </w:rPr>
              <w:t> </w:t>
            </w:r>
            <w:r w:rsidRPr="001C7245">
              <w:rPr>
                <w:rFonts w:ascii="Book Antiqua" w:hAnsi="Book Antiqua" w:cs="Poppins"/>
                <w:color w:val="333333"/>
              </w:rPr>
              <w:t xml:space="preserve">colour and other adjectives to describe animals, story creation, loves and hates, Hungry Caterpillar (rouge), revisit days, </w:t>
            </w:r>
            <w:proofErr w:type="spellStart"/>
            <w:r w:rsidRPr="001C7245">
              <w:rPr>
                <w:rFonts w:ascii="Book Antiqua" w:hAnsi="Book Antiqua" w:cs="Poppins"/>
                <w:color w:val="333333"/>
              </w:rPr>
              <w:t>Toute</w:t>
            </w:r>
            <w:proofErr w:type="spellEnd"/>
            <w:r w:rsidRPr="001C7245">
              <w:rPr>
                <w:rFonts w:ascii="Book Antiqua" w:hAnsi="Book Antiqua" w:cs="Poppins"/>
                <w:color w:val="333333"/>
              </w:rPr>
              <w:t xml:space="preserve"> </w:t>
            </w:r>
            <w:proofErr w:type="spellStart"/>
            <w:r w:rsidRPr="001C7245">
              <w:rPr>
                <w:rFonts w:ascii="Book Antiqua" w:hAnsi="Book Antiqua" w:cs="Poppins"/>
                <w:color w:val="333333"/>
              </w:rPr>
              <w:t>une</w:t>
            </w:r>
            <w:proofErr w:type="spellEnd"/>
            <w:r w:rsidRPr="001C7245">
              <w:rPr>
                <w:rFonts w:ascii="Book Antiqua" w:hAnsi="Book Antiqua" w:cs="Poppins"/>
                <w:color w:val="333333"/>
              </w:rPr>
              <w:t xml:space="preserve"> </w:t>
            </w:r>
            <w:proofErr w:type="spellStart"/>
            <w:r w:rsidRPr="001C7245">
              <w:rPr>
                <w:rFonts w:ascii="Book Antiqua" w:hAnsi="Book Antiqua" w:cs="Poppins"/>
                <w:color w:val="333333"/>
              </w:rPr>
              <w:t>année</w:t>
            </w:r>
            <w:proofErr w:type="spellEnd"/>
            <w:r w:rsidRPr="001C7245">
              <w:rPr>
                <w:rFonts w:ascii="Book Antiqua" w:hAnsi="Book Antiqua" w:cs="Poppins"/>
                <w:color w:val="333333"/>
              </w:rPr>
              <w:t xml:space="preserve"> (jaune) months</w:t>
            </w:r>
          </w:p>
          <w:p w14:paraId="1C438F93" w14:textId="77777777" w:rsidR="001C7245" w:rsidRPr="001C7245" w:rsidRDefault="001C7245" w:rsidP="001C7245">
            <w:pPr>
              <w:pStyle w:val="NormalWeb"/>
              <w:jc w:val="center"/>
              <w:rPr>
                <w:rFonts w:ascii="Book Antiqua" w:hAnsi="Book Antiqua" w:cs="Poppins"/>
                <w:color w:val="333333"/>
              </w:rPr>
            </w:pPr>
            <w:r w:rsidRPr="001C7245">
              <w:rPr>
                <w:rFonts w:ascii="Book Antiqua" w:hAnsi="Book Antiqua" w:cs="Poppins"/>
                <w:b/>
                <w:bCs/>
                <w:color w:val="333333"/>
                <w:highlight w:val="green"/>
              </w:rPr>
              <w:t>Grammar:</w:t>
            </w:r>
            <w:r w:rsidRPr="001C7245">
              <w:rPr>
                <w:rStyle w:val="apple-converted-space"/>
                <w:rFonts w:ascii="Book Antiqua" w:hAnsi="Book Antiqua" w:cs="Poppins"/>
                <w:color w:val="333333"/>
              </w:rPr>
              <w:t> </w:t>
            </w:r>
            <w:r w:rsidRPr="001C7245">
              <w:rPr>
                <w:rFonts w:ascii="Book Antiqua" w:hAnsi="Book Antiqua" w:cs="Poppins"/>
                <w:color w:val="333333"/>
              </w:rPr>
              <w:t>revisit definite articles &amp; adjective agreement, subject pronouns (il/</w:t>
            </w:r>
            <w:proofErr w:type="spellStart"/>
            <w:r w:rsidRPr="001C7245">
              <w:rPr>
                <w:rFonts w:ascii="Book Antiqua" w:hAnsi="Book Antiqua" w:cs="Poppins"/>
                <w:color w:val="333333"/>
              </w:rPr>
              <w:t>elle</w:t>
            </w:r>
            <w:proofErr w:type="spellEnd"/>
            <w:r w:rsidRPr="001C7245">
              <w:rPr>
                <w:rFonts w:ascii="Book Antiqua" w:hAnsi="Book Antiqua" w:cs="Poppins"/>
                <w:color w:val="333333"/>
              </w:rPr>
              <w:t xml:space="preserve">) with objects to mean ‘it’, plural definite article (les), using aimer | </w:t>
            </w:r>
            <w:proofErr w:type="spellStart"/>
            <w:r w:rsidRPr="001C7245">
              <w:rPr>
                <w:rFonts w:ascii="Book Antiqua" w:hAnsi="Book Antiqua" w:cs="Poppins"/>
                <w:color w:val="333333"/>
              </w:rPr>
              <w:t>détester</w:t>
            </w:r>
            <w:proofErr w:type="spellEnd"/>
            <w:r w:rsidRPr="001C7245">
              <w:rPr>
                <w:rFonts w:ascii="Book Antiqua" w:hAnsi="Book Antiqua" w:cs="Poppins"/>
                <w:color w:val="333333"/>
              </w:rPr>
              <w:t xml:space="preserve"> + definite article, revisit intonation questions (including with comment, </w:t>
            </w:r>
            <w:proofErr w:type="spellStart"/>
            <w:r w:rsidRPr="001C7245">
              <w:rPr>
                <w:rFonts w:ascii="Book Antiqua" w:hAnsi="Book Antiqua" w:cs="Poppins"/>
                <w:color w:val="333333"/>
              </w:rPr>
              <w:t>quand</w:t>
            </w:r>
            <w:proofErr w:type="spellEnd"/>
            <w:r w:rsidRPr="001C7245">
              <w:rPr>
                <w:rFonts w:ascii="Book Antiqua" w:hAnsi="Book Antiqua" w:cs="Poppins"/>
                <w:color w:val="333333"/>
              </w:rPr>
              <w:t>)</w:t>
            </w:r>
          </w:p>
          <w:p w14:paraId="15BACB1B" w14:textId="08B1A3CF" w:rsidR="001C7245" w:rsidRPr="001C7245" w:rsidRDefault="001C7245" w:rsidP="001C7245">
            <w:pPr>
              <w:jc w:val="center"/>
              <w:rPr>
                <w:highlight w:val="green"/>
                <w:u w:val="single"/>
              </w:rPr>
            </w:pPr>
            <w:r w:rsidRPr="001C7245">
              <w:rPr>
                <w:highlight w:val="green"/>
                <w:u w:val="single"/>
              </w:rPr>
              <w:t xml:space="preserve"> </w:t>
            </w:r>
          </w:p>
        </w:tc>
      </w:tr>
    </w:tbl>
    <w:p w14:paraId="6A638FD5" w14:textId="77777777" w:rsidR="001C7245" w:rsidRPr="001C7245" w:rsidRDefault="001C7245" w:rsidP="001C7245">
      <w:pPr>
        <w:jc w:val="center"/>
        <w:rPr>
          <w:u w:val="single"/>
        </w:rPr>
      </w:pPr>
    </w:p>
    <w:sectPr w:rsidR="001C7245" w:rsidRPr="001C72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245"/>
    <w:rsid w:val="00147B21"/>
    <w:rsid w:val="001C7245"/>
    <w:rsid w:val="0084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2A8BFA"/>
  <w15:chartTrackingRefBased/>
  <w15:docId w15:val="{00DA025B-4C8E-464C-B548-3A252655D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7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C724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1C7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raeesa garda</dc:creator>
  <cp:keywords/>
  <dc:description/>
  <cp:lastModifiedBy>raeesa garda</cp:lastModifiedBy>
  <cp:revision>1</cp:revision>
  <dcterms:created xsi:type="dcterms:W3CDTF">2022-08-03T15:08:00Z</dcterms:created>
  <dcterms:modified xsi:type="dcterms:W3CDTF">2022-08-03T15:14:00Z</dcterms:modified>
</cp:coreProperties>
</file>