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1A6F5"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44EEF82B" w14:textId="77777777" w:rsidR="004655D5" w:rsidRDefault="004655D5">
      <w:pPr>
        <w:pStyle w:val="BodyText"/>
        <w:rPr>
          <w:rFonts w:ascii="Times New Roman"/>
          <w:sz w:val="20"/>
        </w:rPr>
      </w:pPr>
    </w:p>
    <w:p w14:paraId="1EB36A81" w14:textId="77777777" w:rsidR="004655D5" w:rsidRDefault="004655D5">
      <w:pPr>
        <w:pStyle w:val="BodyText"/>
        <w:rPr>
          <w:rFonts w:ascii="Times New Roman"/>
          <w:sz w:val="20"/>
        </w:rPr>
      </w:pPr>
    </w:p>
    <w:p w14:paraId="6409AB61" w14:textId="77777777" w:rsidR="004655D5" w:rsidRDefault="004655D5" w:rsidP="002E5FC3">
      <w:pPr>
        <w:pStyle w:val="BodyText"/>
        <w:jc w:val="right"/>
        <w:rPr>
          <w:rFonts w:ascii="Times New Roman"/>
          <w:sz w:val="20"/>
        </w:rPr>
      </w:pPr>
    </w:p>
    <w:p w14:paraId="6200A43E" w14:textId="77777777" w:rsidR="004655D5" w:rsidRDefault="004655D5">
      <w:pPr>
        <w:pStyle w:val="BodyText"/>
        <w:rPr>
          <w:rFonts w:ascii="Times New Roman"/>
          <w:sz w:val="20"/>
        </w:rPr>
      </w:pPr>
    </w:p>
    <w:p w14:paraId="4DA9CFF7" w14:textId="77777777" w:rsidR="004655D5" w:rsidRDefault="004655D5">
      <w:pPr>
        <w:pStyle w:val="BodyText"/>
        <w:rPr>
          <w:rFonts w:ascii="Times New Roman"/>
          <w:sz w:val="20"/>
        </w:rPr>
      </w:pPr>
    </w:p>
    <w:p w14:paraId="069C10B9" w14:textId="77777777" w:rsidR="004655D5" w:rsidRDefault="004655D5">
      <w:pPr>
        <w:pStyle w:val="BodyText"/>
        <w:rPr>
          <w:rFonts w:ascii="Times New Roman"/>
          <w:sz w:val="20"/>
        </w:rPr>
      </w:pPr>
    </w:p>
    <w:p w14:paraId="2C3A4274" w14:textId="77777777" w:rsidR="004655D5" w:rsidRDefault="004655D5">
      <w:pPr>
        <w:pStyle w:val="BodyText"/>
        <w:rPr>
          <w:rFonts w:ascii="Times New Roman"/>
          <w:sz w:val="20"/>
        </w:rPr>
      </w:pPr>
    </w:p>
    <w:p w14:paraId="52142D4A" w14:textId="77777777" w:rsidR="004655D5" w:rsidRDefault="004655D5">
      <w:pPr>
        <w:pStyle w:val="BodyText"/>
        <w:rPr>
          <w:rFonts w:ascii="Times New Roman"/>
          <w:sz w:val="20"/>
        </w:rPr>
      </w:pPr>
    </w:p>
    <w:p w14:paraId="6B1A3EDB" w14:textId="77777777" w:rsidR="004655D5" w:rsidRDefault="004655D5">
      <w:pPr>
        <w:pStyle w:val="BodyText"/>
        <w:rPr>
          <w:rFonts w:ascii="Times New Roman"/>
          <w:sz w:val="20"/>
        </w:rPr>
      </w:pPr>
    </w:p>
    <w:p w14:paraId="68EA42A1" w14:textId="77777777" w:rsidR="004655D5" w:rsidRDefault="004655D5">
      <w:pPr>
        <w:pStyle w:val="BodyText"/>
        <w:rPr>
          <w:rFonts w:ascii="Times New Roman"/>
          <w:sz w:val="20"/>
        </w:rPr>
      </w:pPr>
    </w:p>
    <w:p w14:paraId="7E0B0A0E" w14:textId="77777777" w:rsidR="004655D5" w:rsidRDefault="004655D5">
      <w:pPr>
        <w:pStyle w:val="BodyText"/>
        <w:rPr>
          <w:rFonts w:ascii="Times New Roman"/>
          <w:sz w:val="20"/>
        </w:rPr>
      </w:pPr>
    </w:p>
    <w:p w14:paraId="088DA6B0" w14:textId="77777777" w:rsidR="004655D5" w:rsidRDefault="004655D5">
      <w:pPr>
        <w:pStyle w:val="BodyText"/>
        <w:rPr>
          <w:rFonts w:ascii="Times New Roman"/>
          <w:sz w:val="20"/>
        </w:rPr>
      </w:pPr>
    </w:p>
    <w:p w14:paraId="3D405B1F" w14:textId="77777777" w:rsidR="004655D5" w:rsidRDefault="004655D5">
      <w:pPr>
        <w:pStyle w:val="BodyText"/>
        <w:rPr>
          <w:rFonts w:ascii="Times New Roman"/>
          <w:sz w:val="20"/>
        </w:rPr>
      </w:pPr>
    </w:p>
    <w:p w14:paraId="68F47C0A" w14:textId="77777777" w:rsidR="004655D5" w:rsidRDefault="004655D5">
      <w:pPr>
        <w:pStyle w:val="BodyText"/>
        <w:rPr>
          <w:rFonts w:ascii="Times New Roman"/>
          <w:sz w:val="20"/>
        </w:rPr>
      </w:pPr>
    </w:p>
    <w:p w14:paraId="06478C4A" w14:textId="77777777" w:rsidR="004655D5" w:rsidRDefault="004655D5">
      <w:pPr>
        <w:pStyle w:val="BodyText"/>
        <w:rPr>
          <w:rFonts w:ascii="Times New Roman"/>
          <w:sz w:val="20"/>
        </w:rPr>
      </w:pPr>
    </w:p>
    <w:p w14:paraId="01DDA1A4" w14:textId="77777777" w:rsidR="004655D5" w:rsidRDefault="004655D5">
      <w:pPr>
        <w:pStyle w:val="BodyText"/>
        <w:rPr>
          <w:rFonts w:ascii="Times New Roman"/>
          <w:sz w:val="20"/>
        </w:rPr>
      </w:pPr>
    </w:p>
    <w:p w14:paraId="2E8ED13E" w14:textId="77777777" w:rsidR="004655D5" w:rsidRDefault="004655D5">
      <w:pPr>
        <w:pStyle w:val="BodyText"/>
        <w:rPr>
          <w:rFonts w:ascii="Times New Roman"/>
          <w:sz w:val="20"/>
        </w:rPr>
      </w:pPr>
    </w:p>
    <w:p w14:paraId="37FE0800" w14:textId="77777777" w:rsidR="004655D5" w:rsidRDefault="004655D5">
      <w:pPr>
        <w:pStyle w:val="BodyText"/>
        <w:rPr>
          <w:rFonts w:ascii="Times New Roman"/>
          <w:sz w:val="20"/>
        </w:rPr>
      </w:pPr>
    </w:p>
    <w:p w14:paraId="2785B5A1" w14:textId="77777777" w:rsidR="004655D5" w:rsidRDefault="004655D5">
      <w:pPr>
        <w:pStyle w:val="BodyText"/>
        <w:rPr>
          <w:rFonts w:ascii="Times New Roman"/>
          <w:sz w:val="20"/>
        </w:rPr>
      </w:pPr>
    </w:p>
    <w:p w14:paraId="4F959BDB" w14:textId="77777777" w:rsidR="004655D5" w:rsidRDefault="004655D5">
      <w:pPr>
        <w:pStyle w:val="BodyText"/>
        <w:rPr>
          <w:rFonts w:ascii="Times New Roman"/>
          <w:sz w:val="20"/>
        </w:rPr>
      </w:pPr>
    </w:p>
    <w:p w14:paraId="39890D81" w14:textId="77777777" w:rsidR="004655D5" w:rsidRDefault="004655D5">
      <w:pPr>
        <w:pStyle w:val="BodyText"/>
        <w:rPr>
          <w:rFonts w:ascii="Times New Roman"/>
          <w:sz w:val="20"/>
        </w:rPr>
      </w:pPr>
    </w:p>
    <w:p w14:paraId="59D7EBBF" w14:textId="77777777" w:rsidR="004655D5" w:rsidRDefault="004655D5">
      <w:pPr>
        <w:pStyle w:val="BodyText"/>
        <w:rPr>
          <w:rFonts w:ascii="Times New Roman"/>
          <w:sz w:val="20"/>
        </w:rPr>
      </w:pPr>
    </w:p>
    <w:p w14:paraId="4B7BEF14" w14:textId="77777777" w:rsidR="004655D5" w:rsidRDefault="004655D5">
      <w:pPr>
        <w:pStyle w:val="BodyText"/>
        <w:rPr>
          <w:rFonts w:ascii="Times New Roman"/>
          <w:sz w:val="20"/>
        </w:rPr>
      </w:pPr>
    </w:p>
    <w:p w14:paraId="6C8FB34C" w14:textId="77777777" w:rsidR="004655D5" w:rsidRDefault="004655D5">
      <w:pPr>
        <w:pStyle w:val="BodyText"/>
        <w:rPr>
          <w:rFonts w:ascii="Times New Roman"/>
          <w:sz w:val="20"/>
        </w:rPr>
      </w:pPr>
    </w:p>
    <w:p w14:paraId="5FDE4D10" w14:textId="77777777" w:rsidR="004655D5" w:rsidRDefault="004655D5">
      <w:pPr>
        <w:pStyle w:val="BodyText"/>
        <w:rPr>
          <w:rFonts w:ascii="Times New Roman"/>
          <w:sz w:val="20"/>
        </w:rPr>
      </w:pPr>
    </w:p>
    <w:p w14:paraId="6E3F52B9" w14:textId="77777777" w:rsidR="004655D5" w:rsidRDefault="004655D5">
      <w:pPr>
        <w:pStyle w:val="BodyText"/>
        <w:rPr>
          <w:rFonts w:ascii="Times New Roman"/>
          <w:sz w:val="20"/>
        </w:rPr>
      </w:pPr>
    </w:p>
    <w:p w14:paraId="0E558356" w14:textId="77777777" w:rsidR="004655D5" w:rsidRDefault="004655D5">
      <w:pPr>
        <w:pStyle w:val="BodyText"/>
        <w:rPr>
          <w:rFonts w:ascii="Times New Roman"/>
          <w:sz w:val="20"/>
        </w:rPr>
      </w:pPr>
    </w:p>
    <w:p w14:paraId="019C451A" w14:textId="77777777" w:rsidR="004655D5" w:rsidRDefault="004655D5">
      <w:pPr>
        <w:pStyle w:val="BodyText"/>
        <w:rPr>
          <w:rFonts w:ascii="Times New Roman"/>
          <w:sz w:val="20"/>
        </w:rPr>
      </w:pPr>
    </w:p>
    <w:p w14:paraId="6313952A" w14:textId="77777777" w:rsidR="004655D5" w:rsidRDefault="004655D5">
      <w:pPr>
        <w:pStyle w:val="BodyText"/>
        <w:rPr>
          <w:rFonts w:ascii="Times New Roman"/>
          <w:sz w:val="20"/>
        </w:rPr>
      </w:pPr>
    </w:p>
    <w:p w14:paraId="014E583C" w14:textId="77777777" w:rsidR="004655D5" w:rsidRDefault="004655D5">
      <w:pPr>
        <w:pStyle w:val="BodyText"/>
        <w:rPr>
          <w:rFonts w:ascii="Times New Roman"/>
          <w:sz w:val="20"/>
        </w:rPr>
      </w:pPr>
    </w:p>
    <w:p w14:paraId="359BAAEC" w14:textId="77777777" w:rsidR="004655D5" w:rsidRDefault="004655D5">
      <w:pPr>
        <w:pStyle w:val="BodyText"/>
        <w:rPr>
          <w:rFonts w:ascii="Times New Roman"/>
          <w:sz w:val="20"/>
        </w:rPr>
      </w:pPr>
    </w:p>
    <w:p w14:paraId="2FF8F142" w14:textId="77777777" w:rsidR="004655D5" w:rsidRDefault="004655D5">
      <w:pPr>
        <w:pStyle w:val="BodyText"/>
        <w:rPr>
          <w:rFonts w:ascii="Times New Roman"/>
          <w:sz w:val="20"/>
        </w:rPr>
      </w:pPr>
    </w:p>
    <w:p w14:paraId="7C4C47E4" w14:textId="77777777" w:rsidR="004655D5" w:rsidRDefault="004655D5">
      <w:pPr>
        <w:pStyle w:val="BodyText"/>
        <w:rPr>
          <w:rFonts w:ascii="Times New Roman"/>
          <w:sz w:val="20"/>
        </w:rPr>
      </w:pPr>
    </w:p>
    <w:p w14:paraId="156EEAA5" w14:textId="77777777" w:rsidR="004655D5" w:rsidRDefault="00AA3039">
      <w:pPr>
        <w:pStyle w:val="BodyText"/>
        <w:rPr>
          <w:rFonts w:ascii="Times New Roman"/>
          <w:sz w:val="20"/>
        </w:rPr>
      </w:pPr>
      <w:r>
        <w:rPr>
          <w:noProof/>
          <w:lang w:bidi="ar-SA"/>
        </w:rPr>
        <mc:AlternateContent>
          <mc:Choice Requires="wps">
            <w:drawing>
              <wp:anchor distT="45720" distB="45720" distL="114300" distR="114300" simplePos="0" relativeHeight="251659264" behindDoc="0" locked="0" layoutInCell="1" allowOverlap="1" wp14:anchorId="4049D15C" wp14:editId="6AF17DE7">
                <wp:simplePos x="0" y="0"/>
                <wp:positionH relativeFrom="margin">
                  <wp:align>left</wp:align>
                </wp:positionH>
                <wp:positionV relativeFrom="paragraph">
                  <wp:posOffset>73990</wp:posOffset>
                </wp:positionV>
                <wp:extent cx="5999480" cy="156718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56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9B51" w14:textId="77777777" w:rsidR="00534A79" w:rsidRPr="00A560F4" w:rsidRDefault="00A560F4" w:rsidP="00A560F4">
                            <w:pPr>
                              <w:pStyle w:val="Title"/>
                              <w:rPr>
                                <w:rFonts w:ascii="Arial" w:hAnsi="Arial" w:cs="Arial"/>
                                <w:sz w:val="96"/>
                                <w:szCs w:val="96"/>
                              </w:rPr>
                            </w:pPr>
                            <w:r w:rsidRPr="00A560F4">
                              <w:rPr>
                                <w:rFonts w:ascii="Arial" w:hAnsi="Arial" w:cs="Arial"/>
                                <w:sz w:val="96"/>
                                <w:szCs w:val="96"/>
                              </w:rPr>
                              <w:t>Teaching &amp; Learning Policy</w:t>
                            </w:r>
                          </w:p>
                          <w:p w14:paraId="33FF2F7E"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49D15C" id="_x0000_t202" coordsize="21600,21600" o:spt="202" path="m,l,21600r21600,l21600,xe">
                <v:stroke joinstyle="miter"/>
                <v:path gradientshapeok="t" o:connecttype="rect"/>
              </v:shapetype>
              <v:shape id="Text Box 2" o:spid="_x0000_s1026" type="#_x0000_t202" style="position:absolute;margin-left:0;margin-top:5.85pt;width:472.4pt;height:123.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pi3wEAAKIDAAAOAAAAZHJzL2Uyb0RvYy54bWysU8Fu2zAMvQ/YPwi6L46DpG2MOEXXosOA&#10;bh3Q7QNkWbKF2aJGKbGzrx8lp2m23YpeBJGUH/kenzfXY9+xvUJvwJY8n805U1ZCbWxT8h/f7z9c&#10;ceaDsLXowKqSH5Tn19v37zaDK9QCWuhqhYxArC8GV/I2BFdkmZet6oWfgVOWihqwF4FCbLIaxUDo&#10;fZct5vOLbACsHYJU3lP2birybcLXWsnwqLVXgXUlp9lCOjGdVTyz7UYUDQrXGnkcQ7xiil4YS01P&#10;UHciCLZD8x9UbySCBx1mEvoMtDZSJQ7EJp//w+apFU4lLiSOdyeZ/NvByq/7J/cNWRg/wkgLTCS8&#10;ewD50zMLt62wjbpBhKFVoqbGeZQsG5wvjp9GqX3hI0g1fIGalix2ARLQqLGPqhBPRui0gMNJdDUG&#10;Jim5Wq/XyysqSarlq4vLnILYQxTPnzv04ZOCnsVLyZG2muDF/sGH6enzk9jNwr3purTZzv6VIMyY&#10;SePHiafZw1iN9DrSqKA+EBGEyShkbLq0gL85G8gkJfe/dgIVZ91nS2Ks8+UyuioFy9XlggI8r1Tn&#10;FWElQZU8cDZdb8PkxJ1D07TUaZLfwg0JqE2i9jLVcW4yQhLnaNrotPM4vXr5tbZ/AAAA//8DAFBL&#10;AwQUAAYACAAAACEAZQsJDtwAAAAHAQAADwAAAGRycy9kb3ducmV2LnhtbEyPzU7DMBCE70i8g7VI&#10;3Oi6VQJtiFMhEFcQ5Ufi5sbbJCJeR7HbhLdnOcFxdlYz35Tb2ffqRGPsAhtYLjQo4jq4jhsDb6+P&#10;V2tQMVl2tg9MBr4pwrY6Pytt4cLEL3TapUZJCMfCGmhTGgrEWLfkbVyEgVi8Qxi9TSLHBt1oJwn3&#10;Pa60vkZvO5aG1g5031L9tTt6A+9Ph8+PTD83Dz4fpjBrZL9BYy4v5rtbUInm9PcMv/iCDpUw7cOR&#10;XVS9ARmS5Lq8ASXuJstkyN7AKl/ngFWJ//mrHwAAAP//AwBQSwECLQAUAAYACAAAACEAtoM4kv4A&#10;AADhAQAAEwAAAAAAAAAAAAAAAAAAAAAAW0NvbnRlbnRfVHlwZXNdLnhtbFBLAQItABQABgAIAAAA&#10;IQA4/SH/1gAAAJQBAAALAAAAAAAAAAAAAAAAAC8BAABfcmVscy8ucmVsc1BLAQItABQABgAIAAAA&#10;IQChRGpi3wEAAKIDAAAOAAAAAAAAAAAAAAAAAC4CAABkcnMvZTJvRG9jLnhtbFBLAQItABQABgAI&#10;AAAAIQBlCwkO3AAAAAcBAAAPAAAAAAAAAAAAAAAAADkEAABkcnMvZG93bnJldi54bWxQSwUGAAAA&#10;AAQABADzAAAAQgUAAAAA&#10;" filled="f" stroked="f">
                <v:textbox>
                  <w:txbxContent>
                    <w:p w14:paraId="159C9B51" w14:textId="77777777" w:rsidR="00534A79" w:rsidRPr="00A560F4" w:rsidRDefault="00A560F4" w:rsidP="00A560F4">
                      <w:pPr>
                        <w:pStyle w:val="Title"/>
                        <w:rPr>
                          <w:rFonts w:ascii="Arial" w:hAnsi="Arial" w:cs="Arial"/>
                          <w:sz w:val="96"/>
                          <w:szCs w:val="96"/>
                        </w:rPr>
                      </w:pPr>
                      <w:r w:rsidRPr="00A560F4">
                        <w:rPr>
                          <w:rFonts w:ascii="Arial" w:hAnsi="Arial" w:cs="Arial"/>
                          <w:sz w:val="96"/>
                          <w:szCs w:val="96"/>
                        </w:rPr>
                        <w:t>Teaching &amp; Learning Policy</w:t>
                      </w:r>
                    </w:p>
                    <w:p w14:paraId="33FF2F7E" w14:textId="77777777" w:rsidR="00534A79" w:rsidRDefault="00534A79"/>
                  </w:txbxContent>
                </v:textbox>
                <w10:wrap type="square" anchorx="margin"/>
              </v:shape>
            </w:pict>
          </mc:Fallback>
        </mc:AlternateContent>
      </w:r>
    </w:p>
    <w:p w14:paraId="5B2C764F" w14:textId="77777777" w:rsidR="004655D5" w:rsidRDefault="004655D5">
      <w:pPr>
        <w:pStyle w:val="BodyText"/>
        <w:rPr>
          <w:rFonts w:ascii="Times New Roman"/>
          <w:sz w:val="20"/>
        </w:rPr>
      </w:pPr>
    </w:p>
    <w:p w14:paraId="53C3A1A5" w14:textId="77777777" w:rsidR="004655D5" w:rsidRDefault="004655D5">
      <w:pPr>
        <w:pStyle w:val="BodyText"/>
        <w:spacing w:before="3"/>
        <w:rPr>
          <w:rFonts w:ascii="Times New Roman"/>
          <w:sz w:val="18"/>
        </w:rPr>
      </w:pPr>
    </w:p>
    <w:p w14:paraId="131D14D4" w14:textId="77777777" w:rsidR="004655D5" w:rsidRDefault="004655D5">
      <w:pPr>
        <w:pStyle w:val="BodyText"/>
        <w:spacing w:before="2"/>
        <w:rPr>
          <w:rFonts w:ascii="Montserrat Thin"/>
          <w:sz w:val="23"/>
        </w:rPr>
      </w:pPr>
    </w:p>
    <w:p w14:paraId="5DB4D358"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D1CB7FF" w14:textId="77777777" w:rsidR="004655D5" w:rsidRDefault="004655D5">
      <w:pPr>
        <w:pStyle w:val="BodyText"/>
        <w:rPr>
          <w:sz w:val="20"/>
        </w:rPr>
      </w:pPr>
    </w:p>
    <w:p w14:paraId="51CBBA74" w14:textId="77777777"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402"/>
        <w:gridCol w:w="2326"/>
        <w:gridCol w:w="2614"/>
      </w:tblGrid>
      <w:tr w:rsidR="006339AE" w14:paraId="122187E7" w14:textId="77777777" w:rsidTr="00A560F4">
        <w:trPr>
          <w:trHeight w:val="369"/>
        </w:trPr>
        <w:tc>
          <w:tcPr>
            <w:tcW w:w="1668" w:type="dxa"/>
          </w:tcPr>
          <w:p w14:paraId="0FBCE80F"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r w:rsidR="00A560F4">
              <w:rPr>
                <w:rFonts w:ascii="Arial" w:hAnsi="Arial" w:cs="Arial"/>
                <w:b/>
                <w:color w:val="4EAE33"/>
              </w:rPr>
              <w:t xml:space="preserve"> </w:t>
            </w:r>
          </w:p>
        </w:tc>
        <w:tc>
          <w:tcPr>
            <w:tcW w:w="8342" w:type="dxa"/>
            <w:gridSpan w:val="3"/>
          </w:tcPr>
          <w:p w14:paraId="5D1F3AD9" w14:textId="77777777" w:rsidR="006339AE" w:rsidRPr="006339AE" w:rsidRDefault="00A560F4" w:rsidP="006339AE">
            <w:pPr>
              <w:pStyle w:val="BodyText"/>
              <w:rPr>
                <w:rFonts w:ascii="Arial" w:hAnsi="Arial" w:cs="Arial"/>
                <w:sz w:val="20"/>
              </w:rPr>
            </w:pPr>
            <w:r>
              <w:rPr>
                <w:rFonts w:ascii="Arial" w:hAnsi="Arial" w:cs="Arial"/>
                <w:sz w:val="20"/>
              </w:rPr>
              <w:t xml:space="preserve">The White Horse Federation                                                                 </w:t>
            </w:r>
          </w:p>
        </w:tc>
      </w:tr>
      <w:tr w:rsidR="006339AE" w14:paraId="21CC993D" w14:textId="77777777" w:rsidTr="00A560F4">
        <w:trPr>
          <w:trHeight w:val="346"/>
        </w:trPr>
        <w:tc>
          <w:tcPr>
            <w:tcW w:w="1668" w:type="dxa"/>
          </w:tcPr>
          <w:p w14:paraId="2B676011"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402" w:type="dxa"/>
          </w:tcPr>
          <w:p w14:paraId="37DD3A07" w14:textId="506D1C41" w:rsidR="006339AE" w:rsidRPr="006339AE" w:rsidRDefault="00DE3570" w:rsidP="006339AE">
            <w:pPr>
              <w:pStyle w:val="BodyText"/>
              <w:rPr>
                <w:rFonts w:ascii="Arial" w:hAnsi="Arial" w:cs="Arial"/>
              </w:rPr>
            </w:pPr>
            <w:r>
              <w:rPr>
                <w:rFonts w:ascii="Arial" w:hAnsi="Arial" w:cs="Arial"/>
              </w:rPr>
              <w:t>7</w:t>
            </w:r>
          </w:p>
        </w:tc>
        <w:tc>
          <w:tcPr>
            <w:tcW w:w="2326" w:type="dxa"/>
          </w:tcPr>
          <w:p w14:paraId="3D07EDD1"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743B4B81" w14:textId="2B73456D" w:rsidR="006339AE" w:rsidRPr="006339AE" w:rsidRDefault="006110DE" w:rsidP="006339AE">
            <w:pPr>
              <w:pStyle w:val="BodyText"/>
              <w:rPr>
                <w:rFonts w:ascii="Arial" w:hAnsi="Arial" w:cs="Arial"/>
              </w:rPr>
            </w:pPr>
            <w:r>
              <w:rPr>
                <w:rFonts w:ascii="Arial" w:hAnsi="Arial" w:cs="Arial"/>
              </w:rPr>
              <w:t>September</w:t>
            </w:r>
            <w:r w:rsidR="00990976">
              <w:rPr>
                <w:rFonts w:ascii="Arial" w:hAnsi="Arial" w:cs="Arial"/>
              </w:rPr>
              <w:t xml:space="preserve"> 202</w:t>
            </w:r>
            <w:r w:rsidR="00F8040C">
              <w:rPr>
                <w:rFonts w:ascii="Arial" w:hAnsi="Arial" w:cs="Arial"/>
              </w:rPr>
              <w:t>3</w:t>
            </w:r>
          </w:p>
        </w:tc>
      </w:tr>
      <w:tr w:rsidR="00B06AB3" w14:paraId="5C9E6D28" w14:textId="77777777" w:rsidTr="00A560F4">
        <w:trPr>
          <w:trHeight w:val="369"/>
        </w:trPr>
        <w:tc>
          <w:tcPr>
            <w:tcW w:w="1668" w:type="dxa"/>
          </w:tcPr>
          <w:p w14:paraId="411F78ED"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402" w:type="dxa"/>
          </w:tcPr>
          <w:p w14:paraId="6F6EE5AD" w14:textId="77777777" w:rsidR="00B06AB3" w:rsidRPr="006339AE" w:rsidRDefault="00A560F4" w:rsidP="00B06AB3">
            <w:pPr>
              <w:pStyle w:val="BodyText"/>
              <w:rPr>
                <w:rFonts w:ascii="Arial" w:hAnsi="Arial" w:cs="Arial"/>
              </w:rPr>
            </w:pPr>
            <w:r>
              <w:rPr>
                <w:rFonts w:ascii="Arial" w:hAnsi="Arial" w:cs="Arial"/>
              </w:rPr>
              <w:t>A Capstick</w:t>
            </w:r>
          </w:p>
        </w:tc>
        <w:tc>
          <w:tcPr>
            <w:tcW w:w="2326" w:type="dxa"/>
          </w:tcPr>
          <w:p w14:paraId="0C6E05ED" w14:textId="77777777"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73E6141C" w14:textId="77777777" w:rsidR="00B06AB3" w:rsidRPr="006339AE" w:rsidRDefault="00A560F4" w:rsidP="00B06AB3">
            <w:pPr>
              <w:pStyle w:val="BodyText"/>
              <w:rPr>
                <w:rFonts w:ascii="Arial" w:hAnsi="Arial" w:cs="Arial"/>
              </w:rPr>
            </w:pPr>
            <w:r>
              <w:rPr>
                <w:rFonts w:ascii="Arial" w:hAnsi="Arial" w:cs="Arial"/>
              </w:rPr>
              <w:t>n/a</w:t>
            </w:r>
          </w:p>
        </w:tc>
      </w:tr>
      <w:tr w:rsidR="00B06AB3" w14:paraId="071BE664" w14:textId="77777777" w:rsidTr="00A560F4">
        <w:trPr>
          <w:trHeight w:val="369"/>
        </w:trPr>
        <w:tc>
          <w:tcPr>
            <w:tcW w:w="1668" w:type="dxa"/>
          </w:tcPr>
          <w:p w14:paraId="44CE827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402" w:type="dxa"/>
          </w:tcPr>
          <w:p w14:paraId="416F7DB3" w14:textId="77777777" w:rsidR="00B06AB3" w:rsidRPr="006339AE" w:rsidRDefault="00A560F4" w:rsidP="00B06AB3">
            <w:pPr>
              <w:pStyle w:val="BodyText"/>
              <w:rPr>
                <w:rFonts w:ascii="Arial" w:hAnsi="Arial" w:cs="Arial"/>
              </w:rPr>
            </w:pPr>
            <w:r>
              <w:rPr>
                <w:rFonts w:ascii="Arial" w:hAnsi="Arial" w:cs="Arial"/>
              </w:rPr>
              <w:t>S Cowley</w:t>
            </w:r>
          </w:p>
        </w:tc>
        <w:tc>
          <w:tcPr>
            <w:tcW w:w="2326" w:type="dxa"/>
          </w:tcPr>
          <w:p w14:paraId="6D360288" w14:textId="77777777"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C0C18B0" w14:textId="7A944C55" w:rsidR="00B06AB3" w:rsidRPr="006339AE" w:rsidRDefault="00990976" w:rsidP="00B06AB3">
            <w:pPr>
              <w:pStyle w:val="BodyText"/>
              <w:rPr>
                <w:rFonts w:ascii="Arial" w:hAnsi="Arial" w:cs="Arial"/>
              </w:rPr>
            </w:pPr>
            <w:r>
              <w:rPr>
                <w:rFonts w:ascii="Arial" w:hAnsi="Arial" w:cs="Arial"/>
              </w:rPr>
              <w:t>September 202</w:t>
            </w:r>
            <w:r w:rsidR="00F8040C">
              <w:rPr>
                <w:rFonts w:ascii="Arial" w:hAnsi="Arial" w:cs="Arial"/>
              </w:rPr>
              <w:t>4</w:t>
            </w:r>
          </w:p>
        </w:tc>
      </w:tr>
      <w:tr w:rsidR="00B06AB3" w14:paraId="57533488" w14:textId="77777777" w:rsidTr="00A560F4">
        <w:trPr>
          <w:trHeight w:val="346"/>
        </w:trPr>
        <w:tc>
          <w:tcPr>
            <w:tcW w:w="1668" w:type="dxa"/>
          </w:tcPr>
          <w:p w14:paraId="5462449F"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402" w:type="dxa"/>
          </w:tcPr>
          <w:p w14:paraId="58EF6DBD" w14:textId="77777777" w:rsidR="00B06AB3" w:rsidRPr="006339AE" w:rsidRDefault="00A560F4" w:rsidP="00B06AB3">
            <w:pPr>
              <w:pStyle w:val="BodyText"/>
              <w:rPr>
                <w:rFonts w:ascii="Arial" w:hAnsi="Arial" w:cs="Arial"/>
              </w:rPr>
            </w:pPr>
            <w:r>
              <w:rPr>
                <w:rFonts w:ascii="Arial" w:hAnsi="Arial" w:cs="Arial"/>
              </w:rPr>
              <w:t>CEO</w:t>
            </w:r>
          </w:p>
        </w:tc>
        <w:tc>
          <w:tcPr>
            <w:tcW w:w="2326" w:type="dxa"/>
          </w:tcPr>
          <w:p w14:paraId="7451CDAA" w14:textId="77777777" w:rsidR="00B06AB3" w:rsidRPr="006339AE" w:rsidRDefault="00B06AB3" w:rsidP="00B06AB3">
            <w:pPr>
              <w:pStyle w:val="BodyText"/>
              <w:rPr>
                <w:rFonts w:ascii="Arial" w:hAnsi="Arial" w:cs="Arial"/>
                <w:sz w:val="20"/>
              </w:rPr>
            </w:pPr>
          </w:p>
        </w:tc>
        <w:tc>
          <w:tcPr>
            <w:tcW w:w="2614" w:type="dxa"/>
          </w:tcPr>
          <w:p w14:paraId="014BE314" w14:textId="77777777" w:rsidR="00B06AB3" w:rsidRPr="006339AE" w:rsidRDefault="00B06AB3" w:rsidP="00B06AB3">
            <w:pPr>
              <w:pStyle w:val="BodyText"/>
              <w:rPr>
                <w:rFonts w:ascii="Arial" w:hAnsi="Arial" w:cs="Arial"/>
                <w:sz w:val="20"/>
              </w:rPr>
            </w:pPr>
          </w:p>
        </w:tc>
      </w:tr>
    </w:tbl>
    <w:p w14:paraId="2E131D13" w14:textId="77777777" w:rsidR="004655D5" w:rsidRPr="00B06AB3" w:rsidRDefault="00990976"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5A18C692" wp14:editId="0386A549">
                <wp:simplePos x="0" y="0"/>
                <wp:positionH relativeFrom="column">
                  <wp:posOffset>-6068695</wp:posOffset>
                </wp:positionH>
                <wp:positionV relativeFrom="paragraph">
                  <wp:posOffset>875030</wp:posOffset>
                </wp:positionV>
                <wp:extent cx="975995" cy="0"/>
                <wp:effectExtent l="19050" t="20320" r="14605" b="17780"/>
                <wp:wrapNone/>
                <wp:docPr id="1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4B0505"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2E4F34C6" w14:textId="77777777" w:rsidR="00A560F4" w:rsidRDefault="00A560F4" w:rsidP="00A560F4">
      <w:pPr>
        <w:spacing w:before="92" w:line="237" w:lineRule="auto"/>
        <w:ind w:right="672"/>
        <w:rPr>
          <w:rFonts w:ascii="Arial" w:hAnsi="Arial" w:cs="Arial"/>
          <w:b/>
          <w:color w:val="008000"/>
          <w:sz w:val="40"/>
        </w:rPr>
      </w:pPr>
    </w:p>
    <w:p w14:paraId="2FA865B9" w14:textId="77777777" w:rsidR="00A560F4" w:rsidRDefault="00A560F4" w:rsidP="00A560F4">
      <w:pPr>
        <w:spacing w:before="92" w:line="237" w:lineRule="auto"/>
        <w:ind w:right="383"/>
        <w:jc w:val="center"/>
        <w:rPr>
          <w:rFonts w:ascii="Arial" w:hAnsi="Arial" w:cs="Arial"/>
          <w:b/>
          <w:color w:val="008000"/>
          <w:sz w:val="28"/>
          <w:szCs w:val="28"/>
        </w:rPr>
      </w:pPr>
      <w:r w:rsidRPr="00A560F4">
        <w:rPr>
          <w:rFonts w:ascii="Arial" w:hAnsi="Arial" w:cs="Arial"/>
          <w:b/>
          <w:color w:val="008000"/>
          <w:sz w:val="28"/>
          <w:szCs w:val="28"/>
        </w:rPr>
        <w:t>A shared approach to Teaching and Learning – Back to Basics: A Pedagogical Model</w:t>
      </w:r>
    </w:p>
    <w:p w14:paraId="6A534338" w14:textId="77777777" w:rsidR="00A560F4" w:rsidRPr="00A560F4" w:rsidRDefault="00A560F4" w:rsidP="00A560F4">
      <w:pPr>
        <w:spacing w:before="92" w:line="237" w:lineRule="auto"/>
        <w:ind w:right="383"/>
        <w:rPr>
          <w:rFonts w:ascii="Arial" w:hAnsi="Arial" w:cs="Arial"/>
          <w:b/>
          <w:color w:val="008000"/>
        </w:rPr>
      </w:pPr>
    </w:p>
    <w:p w14:paraId="1746B375" w14:textId="77777777" w:rsidR="00A560F4" w:rsidRPr="00FE7B86" w:rsidRDefault="00A560F4" w:rsidP="00FE7B86">
      <w:pPr>
        <w:pStyle w:val="Heading1"/>
        <w:ind w:left="1200" w:hanging="1200"/>
        <w:rPr>
          <w:rFonts w:ascii="Arial" w:hAnsi="Arial" w:cs="Arial"/>
          <w:color w:val="008000"/>
          <w:sz w:val="22"/>
          <w:szCs w:val="22"/>
        </w:rPr>
      </w:pPr>
      <w:bookmarkStart w:id="0" w:name="_Toc52547503"/>
      <w:bookmarkStart w:id="1" w:name="_Toc52547918"/>
      <w:bookmarkStart w:id="2" w:name="_Toc52551354"/>
      <w:bookmarkStart w:id="3" w:name="_Toc52551752"/>
      <w:r w:rsidRPr="00A560F4">
        <w:rPr>
          <w:rFonts w:ascii="Arial" w:hAnsi="Arial" w:cs="Arial"/>
          <w:color w:val="008000"/>
          <w:sz w:val="22"/>
          <w:szCs w:val="22"/>
        </w:rPr>
        <w:t>Contents</w:t>
      </w:r>
      <w:bookmarkEnd w:id="0"/>
      <w:bookmarkEnd w:id="1"/>
      <w:bookmarkEnd w:id="2"/>
      <w:bookmarkEnd w:id="3"/>
    </w:p>
    <w:sdt>
      <w:sdtPr>
        <w:rPr>
          <w:rFonts w:ascii="Arial" w:eastAsia="Montserrat Light" w:hAnsi="Arial" w:cs="Arial"/>
          <w:b w:val="0"/>
          <w:color w:val="auto"/>
          <w:sz w:val="22"/>
          <w:szCs w:val="22"/>
          <w:lang w:val="en-GB" w:eastAsia="en-GB" w:bidi="en-GB"/>
        </w:rPr>
        <w:id w:val="-2016611799"/>
        <w:docPartObj>
          <w:docPartGallery w:val="Table of Contents"/>
          <w:docPartUnique/>
        </w:docPartObj>
      </w:sdtPr>
      <w:sdtEndPr>
        <w:rPr>
          <w:bCs/>
          <w:noProof/>
        </w:rPr>
      </w:sdtEndPr>
      <w:sdtContent>
        <w:p w14:paraId="0E5F4980" w14:textId="77777777" w:rsidR="00A560F4" w:rsidRPr="00FE7B86" w:rsidRDefault="00A560F4">
          <w:pPr>
            <w:pStyle w:val="TOCHeading"/>
            <w:rPr>
              <w:rFonts w:ascii="Arial" w:hAnsi="Arial" w:cs="Arial"/>
              <w:sz w:val="22"/>
              <w:szCs w:val="22"/>
            </w:rPr>
          </w:pPr>
        </w:p>
        <w:p w14:paraId="78937D9A" w14:textId="6EAE1992" w:rsidR="00333606" w:rsidRDefault="00A560F4" w:rsidP="00333606">
          <w:pPr>
            <w:pStyle w:val="TOC1"/>
            <w:spacing w:line="192" w:lineRule="auto"/>
            <w:rPr>
              <w:rFonts w:asciiTheme="minorHAnsi" w:eastAsiaTheme="minorEastAsia" w:hAnsiTheme="minorHAnsi" w:cstheme="minorBidi"/>
              <w:noProof/>
              <w:lang w:bidi="ar-SA"/>
            </w:rPr>
          </w:pPr>
          <w:r w:rsidRPr="00FE7B86">
            <w:rPr>
              <w:rFonts w:ascii="Arial" w:hAnsi="Arial" w:cs="Arial"/>
            </w:rPr>
            <w:fldChar w:fldCharType="begin"/>
          </w:r>
          <w:r w:rsidRPr="00FE7B86">
            <w:rPr>
              <w:rFonts w:ascii="Arial" w:hAnsi="Arial" w:cs="Arial"/>
            </w:rPr>
            <w:instrText xml:space="preserve"> TOC \o "1-3" \h \z \u </w:instrText>
          </w:r>
          <w:r w:rsidRPr="00FE7B86">
            <w:rPr>
              <w:rFonts w:ascii="Arial" w:hAnsi="Arial" w:cs="Arial"/>
            </w:rPr>
            <w:fldChar w:fldCharType="separate"/>
          </w:r>
          <w:hyperlink w:anchor="_Toc52551753" w:history="1">
            <w:r w:rsidR="00333606" w:rsidRPr="00E940A3">
              <w:rPr>
                <w:rStyle w:val="Hyperlink"/>
                <w:rFonts w:ascii="Arial" w:hAnsi="Arial" w:cs="Arial"/>
                <w:noProof/>
              </w:rPr>
              <w:t>Introduction</w:t>
            </w:r>
            <w:r w:rsidR="00333606">
              <w:rPr>
                <w:noProof/>
                <w:webHidden/>
              </w:rPr>
              <w:tab/>
            </w:r>
            <w:r w:rsidR="00333606">
              <w:rPr>
                <w:noProof/>
                <w:webHidden/>
              </w:rPr>
              <w:fldChar w:fldCharType="begin"/>
            </w:r>
            <w:r w:rsidR="00333606">
              <w:rPr>
                <w:noProof/>
                <w:webHidden/>
              </w:rPr>
              <w:instrText xml:space="preserve"> PAGEREF _Toc52551753 \h </w:instrText>
            </w:r>
            <w:r w:rsidR="00333606">
              <w:rPr>
                <w:noProof/>
                <w:webHidden/>
              </w:rPr>
            </w:r>
            <w:r w:rsidR="00333606">
              <w:rPr>
                <w:noProof/>
                <w:webHidden/>
              </w:rPr>
              <w:fldChar w:fldCharType="separate"/>
            </w:r>
            <w:r w:rsidR="00403A36">
              <w:rPr>
                <w:noProof/>
                <w:webHidden/>
              </w:rPr>
              <w:t>2</w:t>
            </w:r>
            <w:r w:rsidR="00333606">
              <w:rPr>
                <w:noProof/>
                <w:webHidden/>
              </w:rPr>
              <w:fldChar w:fldCharType="end"/>
            </w:r>
          </w:hyperlink>
        </w:p>
        <w:p w14:paraId="4D466F6F" w14:textId="3671A6C2" w:rsidR="00333606" w:rsidRDefault="00000000" w:rsidP="00333606">
          <w:pPr>
            <w:pStyle w:val="TOC1"/>
            <w:spacing w:line="192" w:lineRule="auto"/>
            <w:rPr>
              <w:rFonts w:asciiTheme="minorHAnsi" w:eastAsiaTheme="minorEastAsia" w:hAnsiTheme="minorHAnsi" w:cstheme="minorBidi"/>
              <w:noProof/>
              <w:lang w:bidi="ar-SA"/>
            </w:rPr>
          </w:pPr>
          <w:hyperlink w:anchor="_Toc52551754" w:history="1">
            <w:r w:rsidR="00333606" w:rsidRPr="00E940A3">
              <w:rPr>
                <w:rStyle w:val="Hyperlink"/>
                <w:rFonts w:ascii="Arial" w:hAnsi="Arial" w:cs="Arial"/>
                <w:noProof/>
              </w:rPr>
              <w:t>Key Features of the Teaching and Learning Policy</w:t>
            </w:r>
            <w:r w:rsidR="00333606">
              <w:rPr>
                <w:noProof/>
                <w:webHidden/>
              </w:rPr>
              <w:tab/>
            </w:r>
            <w:r w:rsidR="00333606">
              <w:rPr>
                <w:noProof/>
                <w:webHidden/>
              </w:rPr>
              <w:fldChar w:fldCharType="begin"/>
            </w:r>
            <w:r w:rsidR="00333606">
              <w:rPr>
                <w:noProof/>
                <w:webHidden/>
              </w:rPr>
              <w:instrText xml:space="preserve"> PAGEREF _Toc52551754 \h </w:instrText>
            </w:r>
            <w:r w:rsidR="00333606">
              <w:rPr>
                <w:noProof/>
                <w:webHidden/>
              </w:rPr>
            </w:r>
            <w:r w:rsidR="00333606">
              <w:rPr>
                <w:noProof/>
                <w:webHidden/>
              </w:rPr>
              <w:fldChar w:fldCharType="separate"/>
            </w:r>
            <w:r w:rsidR="00403A36">
              <w:rPr>
                <w:noProof/>
                <w:webHidden/>
              </w:rPr>
              <w:t>3</w:t>
            </w:r>
            <w:r w:rsidR="00333606">
              <w:rPr>
                <w:noProof/>
                <w:webHidden/>
              </w:rPr>
              <w:fldChar w:fldCharType="end"/>
            </w:r>
          </w:hyperlink>
        </w:p>
        <w:p w14:paraId="222DE425" w14:textId="33DA1EF3" w:rsidR="00333606" w:rsidRDefault="00000000" w:rsidP="00333606">
          <w:pPr>
            <w:pStyle w:val="TOC1"/>
            <w:spacing w:line="192" w:lineRule="auto"/>
            <w:rPr>
              <w:rFonts w:asciiTheme="minorHAnsi" w:eastAsiaTheme="minorEastAsia" w:hAnsiTheme="minorHAnsi" w:cstheme="minorBidi"/>
              <w:noProof/>
              <w:lang w:bidi="ar-SA"/>
            </w:rPr>
          </w:pPr>
          <w:hyperlink w:anchor="_Toc52551759" w:history="1">
            <w:r w:rsidR="00333606" w:rsidRPr="00E940A3">
              <w:rPr>
                <w:rStyle w:val="Hyperlink"/>
                <w:rFonts w:ascii="Arial" w:hAnsi="Arial" w:cs="Arial"/>
                <w:noProof/>
              </w:rPr>
              <w:t>The 6 Pedagogical Principles</w:t>
            </w:r>
            <w:r w:rsidR="00333606">
              <w:rPr>
                <w:noProof/>
                <w:webHidden/>
              </w:rPr>
              <w:tab/>
            </w:r>
            <w:r w:rsidR="00333606">
              <w:rPr>
                <w:noProof/>
                <w:webHidden/>
              </w:rPr>
              <w:fldChar w:fldCharType="begin"/>
            </w:r>
            <w:r w:rsidR="00333606">
              <w:rPr>
                <w:noProof/>
                <w:webHidden/>
              </w:rPr>
              <w:instrText xml:space="preserve"> PAGEREF _Toc52551759 \h </w:instrText>
            </w:r>
            <w:r w:rsidR="00333606">
              <w:rPr>
                <w:noProof/>
                <w:webHidden/>
              </w:rPr>
            </w:r>
            <w:r w:rsidR="00333606">
              <w:rPr>
                <w:noProof/>
                <w:webHidden/>
              </w:rPr>
              <w:fldChar w:fldCharType="separate"/>
            </w:r>
            <w:r w:rsidR="00403A36">
              <w:rPr>
                <w:noProof/>
                <w:webHidden/>
              </w:rPr>
              <w:t>4</w:t>
            </w:r>
            <w:r w:rsidR="00333606">
              <w:rPr>
                <w:noProof/>
                <w:webHidden/>
              </w:rPr>
              <w:fldChar w:fldCharType="end"/>
            </w:r>
          </w:hyperlink>
        </w:p>
        <w:p w14:paraId="55962BB8" w14:textId="6DBB63F4" w:rsidR="00333606" w:rsidRDefault="00000000" w:rsidP="00333606">
          <w:pPr>
            <w:pStyle w:val="TOC1"/>
            <w:spacing w:line="192" w:lineRule="auto"/>
            <w:rPr>
              <w:rFonts w:asciiTheme="minorHAnsi" w:eastAsiaTheme="minorEastAsia" w:hAnsiTheme="minorHAnsi" w:cstheme="minorBidi"/>
              <w:noProof/>
              <w:lang w:bidi="ar-SA"/>
            </w:rPr>
          </w:pPr>
          <w:hyperlink w:anchor="_Toc52551760" w:history="1">
            <w:r w:rsidR="00333606" w:rsidRPr="00E940A3">
              <w:rPr>
                <w:rStyle w:val="Hyperlink"/>
                <w:rFonts w:ascii="Arial" w:hAnsi="Arial" w:cs="Arial"/>
                <w:noProof/>
              </w:rPr>
              <w:t>Challenge</w:t>
            </w:r>
            <w:r w:rsidR="00333606">
              <w:rPr>
                <w:noProof/>
                <w:webHidden/>
              </w:rPr>
              <w:tab/>
            </w:r>
            <w:r w:rsidR="00333606">
              <w:rPr>
                <w:noProof/>
                <w:webHidden/>
              </w:rPr>
              <w:fldChar w:fldCharType="begin"/>
            </w:r>
            <w:r w:rsidR="00333606">
              <w:rPr>
                <w:noProof/>
                <w:webHidden/>
              </w:rPr>
              <w:instrText xml:space="preserve"> PAGEREF _Toc52551760 \h </w:instrText>
            </w:r>
            <w:r w:rsidR="00333606">
              <w:rPr>
                <w:noProof/>
                <w:webHidden/>
              </w:rPr>
            </w:r>
            <w:r w:rsidR="00333606">
              <w:rPr>
                <w:noProof/>
                <w:webHidden/>
              </w:rPr>
              <w:fldChar w:fldCharType="separate"/>
            </w:r>
            <w:r w:rsidR="00403A36">
              <w:rPr>
                <w:noProof/>
                <w:webHidden/>
              </w:rPr>
              <w:t>5</w:t>
            </w:r>
            <w:r w:rsidR="00333606">
              <w:rPr>
                <w:noProof/>
                <w:webHidden/>
              </w:rPr>
              <w:fldChar w:fldCharType="end"/>
            </w:r>
          </w:hyperlink>
        </w:p>
        <w:p w14:paraId="7D18083C" w14:textId="33E8E540" w:rsidR="00333606" w:rsidRDefault="00000000" w:rsidP="00333606">
          <w:pPr>
            <w:pStyle w:val="TOC1"/>
            <w:spacing w:line="192" w:lineRule="auto"/>
            <w:rPr>
              <w:rFonts w:asciiTheme="minorHAnsi" w:eastAsiaTheme="minorEastAsia" w:hAnsiTheme="minorHAnsi" w:cstheme="minorBidi"/>
              <w:noProof/>
              <w:lang w:bidi="ar-SA"/>
            </w:rPr>
          </w:pPr>
          <w:hyperlink w:anchor="_Toc52551761" w:history="1">
            <w:r w:rsidR="00333606" w:rsidRPr="00E940A3">
              <w:rPr>
                <w:rStyle w:val="Hyperlink"/>
                <w:rFonts w:ascii="Arial" w:hAnsi="Arial" w:cs="Arial"/>
                <w:noProof/>
              </w:rPr>
              <w:t>Explanation</w:t>
            </w:r>
            <w:r w:rsidR="00333606">
              <w:rPr>
                <w:noProof/>
                <w:webHidden/>
              </w:rPr>
              <w:tab/>
            </w:r>
            <w:r w:rsidR="00333606">
              <w:rPr>
                <w:noProof/>
                <w:webHidden/>
              </w:rPr>
              <w:fldChar w:fldCharType="begin"/>
            </w:r>
            <w:r w:rsidR="00333606">
              <w:rPr>
                <w:noProof/>
                <w:webHidden/>
              </w:rPr>
              <w:instrText xml:space="preserve"> PAGEREF _Toc52551761 \h </w:instrText>
            </w:r>
            <w:r w:rsidR="00333606">
              <w:rPr>
                <w:noProof/>
                <w:webHidden/>
              </w:rPr>
            </w:r>
            <w:r w:rsidR="00333606">
              <w:rPr>
                <w:noProof/>
                <w:webHidden/>
              </w:rPr>
              <w:fldChar w:fldCharType="separate"/>
            </w:r>
            <w:r w:rsidR="00403A36">
              <w:rPr>
                <w:noProof/>
                <w:webHidden/>
              </w:rPr>
              <w:t>5</w:t>
            </w:r>
            <w:r w:rsidR="00333606">
              <w:rPr>
                <w:noProof/>
                <w:webHidden/>
              </w:rPr>
              <w:fldChar w:fldCharType="end"/>
            </w:r>
          </w:hyperlink>
        </w:p>
        <w:p w14:paraId="1E00D033" w14:textId="52BF56FD" w:rsidR="00333606" w:rsidRDefault="00000000" w:rsidP="00333606">
          <w:pPr>
            <w:pStyle w:val="TOC1"/>
            <w:spacing w:line="192" w:lineRule="auto"/>
            <w:rPr>
              <w:rFonts w:asciiTheme="minorHAnsi" w:eastAsiaTheme="minorEastAsia" w:hAnsiTheme="minorHAnsi" w:cstheme="minorBidi"/>
              <w:noProof/>
              <w:lang w:bidi="ar-SA"/>
            </w:rPr>
          </w:pPr>
          <w:hyperlink w:anchor="_Toc52551762" w:history="1">
            <w:r w:rsidR="00333606" w:rsidRPr="00E940A3">
              <w:rPr>
                <w:rStyle w:val="Hyperlink"/>
                <w:rFonts w:ascii="Arial" w:hAnsi="Arial" w:cs="Arial"/>
                <w:noProof/>
              </w:rPr>
              <w:t>Modelling</w:t>
            </w:r>
            <w:r w:rsidR="00333606">
              <w:rPr>
                <w:noProof/>
                <w:webHidden/>
              </w:rPr>
              <w:tab/>
            </w:r>
            <w:r w:rsidR="00333606">
              <w:rPr>
                <w:noProof/>
                <w:webHidden/>
              </w:rPr>
              <w:fldChar w:fldCharType="begin"/>
            </w:r>
            <w:r w:rsidR="00333606">
              <w:rPr>
                <w:noProof/>
                <w:webHidden/>
              </w:rPr>
              <w:instrText xml:space="preserve"> PAGEREF _Toc52551762 \h </w:instrText>
            </w:r>
            <w:r w:rsidR="00333606">
              <w:rPr>
                <w:noProof/>
                <w:webHidden/>
              </w:rPr>
            </w:r>
            <w:r w:rsidR="00333606">
              <w:rPr>
                <w:noProof/>
                <w:webHidden/>
              </w:rPr>
              <w:fldChar w:fldCharType="separate"/>
            </w:r>
            <w:r w:rsidR="00403A36">
              <w:rPr>
                <w:noProof/>
                <w:webHidden/>
              </w:rPr>
              <w:t>6</w:t>
            </w:r>
            <w:r w:rsidR="00333606">
              <w:rPr>
                <w:noProof/>
                <w:webHidden/>
              </w:rPr>
              <w:fldChar w:fldCharType="end"/>
            </w:r>
          </w:hyperlink>
        </w:p>
        <w:p w14:paraId="203FE54F" w14:textId="68A9E6EA" w:rsidR="00333606" w:rsidRDefault="00000000" w:rsidP="00333606">
          <w:pPr>
            <w:pStyle w:val="TOC1"/>
            <w:spacing w:line="192" w:lineRule="auto"/>
            <w:rPr>
              <w:rFonts w:asciiTheme="minorHAnsi" w:eastAsiaTheme="minorEastAsia" w:hAnsiTheme="minorHAnsi" w:cstheme="minorBidi"/>
              <w:noProof/>
              <w:lang w:bidi="ar-SA"/>
            </w:rPr>
          </w:pPr>
          <w:hyperlink w:anchor="_Toc52551763" w:history="1">
            <w:r w:rsidR="00333606" w:rsidRPr="00E940A3">
              <w:rPr>
                <w:rStyle w:val="Hyperlink"/>
                <w:rFonts w:ascii="Arial" w:hAnsi="Arial" w:cs="Arial"/>
                <w:noProof/>
              </w:rPr>
              <w:t>Practice</w:t>
            </w:r>
            <w:r w:rsidR="00333606">
              <w:rPr>
                <w:noProof/>
                <w:webHidden/>
              </w:rPr>
              <w:tab/>
            </w:r>
            <w:r w:rsidR="00333606">
              <w:rPr>
                <w:noProof/>
                <w:webHidden/>
              </w:rPr>
              <w:fldChar w:fldCharType="begin"/>
            </w:r>
            <w:r w:rsidR="00333606">
              <w:rPr>
                <w:noProof/>
                <w:webHidden/>
              </w:rPr>
              <w:instrText xml:space="preserve"> PAGEREF _Toc52551763 \h </w:instrText>
            </w:r>
            <w:r w:rsidR="00333606">
              <w:rPr>
                <w:noProof/>
                <w:webHidden/>
              </w:rPr>
            </w:r>
            <w:r w:rsidR="00333606">
              <w:rPr>
                <w:noProof/>
                <w:webHidden/>
              </w:rPr>
              <w:fldChar w:fldCharType="separate"/>
            </w:r>
            <w:r w:rsidR="00403A36">
              <w:rPr>
                <w:noProof/>
                <w:webHidden/>
              </w:rPr>
              <w:t>6</w:t>
            </w:r>
            <w:r w:rsidR="00333606">
              <w:rPr>
                <w:noProof/>
                <w:webHidden/>
              </w:rPr>
              <w:fldChar w:fldCharType="end"/>
            </w:r>
          </w:hyperlink>
        </w:p>
        <w:p w14:paraId="4E4CC4B1" w14:textId="5087775B" w:rsidR="00333606" w:rsidRDefault="00000000" w:rsidP="00333606">
          <w:pPr>
            <w:pStyle w:val="TOC1"/>
            <w:spacing w:line="192" w:lineRule="auto"/>
            <w:rPr>
              <w:rFonts w:asciiTheme="minorHAnsi" w:eastAsiaTheme="minorEastAsia" w:hAnsiTheme="minorHAnsi" w:cstheme="minorBidi"/>
              <w:noProof/>
              <w:lang w:bidi="ar-SA"/>
            </w:rPr>
          </w:pPr>
          <w:hyperlink w:anchor="_Toc52551764" w:history="1">
            <w:r w:rsidR="00333606" w:rsidRPr="00E940A3">
              <w:rPr>
                <w:rStyle w:val="Hyperlink"/>
                <w:rFonts w:ascii="Arial" w:hAnsi="Arial" w:cs="Arial"/>
                <w:noProof/>
              </w:rPr>
              <w:t>Feedback</w:t>
            </w:r>
            <w:r w:rsidR="00333606">
              <w:rPr>
                <w:noProof/>
                <w:webHidden/>
              </w:rPr>
              <w:tab/>
            </w:r>
            <w:r w:rsidR="00333606">
              <w:rPr>
                <w:noProof/>
                <w:webHidden/>
              </w:rPr>
              <w:fldChar w:fldCharType="begin"/>
            </w:r>
            <w:r w:rsidR="00333606">
              <w:rPr>
                <w:noProof/>
                <w:webHidden/>
              </w:rPr>
              <w:instrText xml:space="preserve"> PAGEREF _Toc52551764 \h </w:instrText>
            </w:r>
            <w:r w:rsidR="00333606">
              <w:rPr>
                <w:noProof/>
                <w:webHidden/>
              </w:rPr>
            </w:r>
            <w:r w:rsidR="00333606">
              <w:rPr>
                <w:noProof/>
                <w:webHidden/>
              </w:rPr>
              <w:fldChar w:fldCharType="separate"/>
            </w:r>
            <w:r w:rsidR="00403A36">
              <w:rPr>
                <w:noProof/>
                <w:webHidden/>
              </w:rPr>
              <w:t>6</w:t>
            </w:r>
            <w:r w:rsidR="00333606">
              <w:rPr>
                <w:noProof/>
                <w:webHidden/>
              </w:rPr>
              <w:fldChar w:fldCharType="end"/>
            </w:r>
          </w:hyperlink>
        </w:p>
        <w:p w14:paraId="72228E98" w14:textId="670C3422" w:rsidR="00333606" w:rsidRDefault="00000000" w:rsidP="00333606">
          <w:pPr>
            <w:pStyle w:val="TOC1"/>
            <w:spacing w:line="192" w:lineRule="auto"/>
            <w:rPr>
              <w:rFonts w:asciiTheme="minorHAnsi" w:eastAsiaTheme="minorEastAsia" w:hAnsiTheme="minorHAnsi" w:cstheme="minorBidi"/>
              <w:noProof/>
              <w:lang w:bidi="ar-SA"/>
            </w:rPr>
          </w:pPr>
          <w:hyperlink w:anchor="_Toc52551765" w:history="1">
            <w:r w:rsidR="00333606" w:rsidRPr="00E940A3">
              <w:rPr>
                <w:rStyle w:val="Hyperlink"/>
                <w:rFonts w:ascii="Arial" w:hAnsi="Arial" w:cs="Arial"/>
                <w:noProof/>
              </w:rPr>
              <w:t>Questioning</w:t>
            </w:r>
            <w:r w:rsidR="00333606">
              <w:rPr>
                <w:noProof/>
                <w:webHidden/>
              </w:rPr>
              <w:tab/>
            </w:r>
            <w:r w:rsidR="00333606">
              <w:rPr>
                <w:noProof/>
                <w:webHidden/>
              </w:rPr>
              <w:fldChar w:fldCharType="begin"/>
            </w:r>
            <w:r w:rsidR="00333606">
              <w:rPr>
                <w:noProof/>
                <w:webHidden/>
              </w:rPr>
              <w:instrText xml:space="preserve"> PAGEREF _Toc52551765 \h </w:instrText>
            </w:r>
            <w:r w:rsidR="00333606">
              <w:rPr>
                <w:noProof/>
                <w:webHidden/>
              </w:rPr>
            </w:r>
            <w:r w:rsidR="00333606">
              <w:rPr>
                <w:noProof/>
                <w:webHidden/>
              </w:rPr>
              <w:fldChar w:fldCharType="separate"/>
            </w:r>
            <w:r w:rsidR="00403A36">
              <w:rPr>
                <w:noProof/>
                <w:webHidden/>
              </w:rPr>
              <w:t>7</w:t>
            </w:r>
            <w:r w:rsidR="00333606">
              <w:rPr>
                <w:noProof/>
                <w:webHidden/>
              </w:rPr>
              <w:fldChar w:fldCharType="end"/>
            </w:r>
          </w:hyperlink>
        </w:p>
        <w:p w14:paraId="32C54452" w14:textId="52A8DA06" w:rsidR="00333606" w:rsidRDefault="00000000" w:rsidP="00333606">
          <w:pPr>
            <w:pStyle w:val="TOC1"/>
            <w:spacing w:line="192" w:lineRule="auto"/>
            <w:rPr>
              <w:rFonts w:asciiTheme="minorHAnsi" w:eastAsiaTheme="minorEastAsia" w:hAnsiTheme="minorHAnsi" w:cstheme="minorBidi"/>
              <w:noProof/>
              <w:lang w:bidi="ar-SA"/>
            </w:rPr>
          </w:pPr>
          <w:hyperlink w:anchor="_Toc52551769" w:history="1">
            <w:r w:rsidR="00333606" w:rsidRPr="00E940A3">
              <w:rPr>
                <w:rStyle w:val="Hyperlink"/>
                <w:noProof/>
              </w:rPr>
              <w:t>References, resources and further reading:</w:t>
            </w:r>
            <w:r w:rsidR="00333606">
              <w:rPr>
                <w:noProof/>
                <w:webHidden/>
              </w:rPr>
              <w:tab/>
            </w:r>
            <w:r w:rsidR="00333606">
              <w:rPr>
                <w:noProof/>
                <w:webHidden/>
              </w:rPr>
              <w:fldChar w:fldCharType="begin"/>
            </w:r>
            <w:r w:rsidR="00333606">
              <w:rPr>
                <w:noProof/>
                <w:webHidden/>
              </w:rPr>
              <w:instrText xml:space="preserve"> PAGEREF _Toc52551769 \h </w:instrText>
            </w:r>
            <w:r w:rsidR="00333606">
              <w:rPr>
                <w:noProof/>
                <w:webHidden/>
              </w:rPr>
            </w:r>
            <w:r w:rsidR="00333606">
              <w:rPr>
                <w:noProof/>
                <w:webHidden/>
              </w:rPr>
              <w:fldChar w:fldCharType="separate"/>
            </w:r>
            <w:r w:rsidR="00403A36">
              <w:rPr>
                <w:noProof/>
                <w:webHidden/>
              </w:rPr>
              <w:t>9</w:t>
            </w:r>
            <w:r w:rsidR="00333606">
              <w:rPr>
                <w:noProof/>
                <w:webHidden/>
              </w:rPr>
              <w:fldChar w:fldCharType="end"/>
            </w:r>
          </w:hyperlink>
        </w:p>
        <w:p w14:paraId="54DAD53B" w14:textId="77777777" w:rsidR="00A560F4" w:rsidRDefault="00A560F4" w:rsidP="00333606">
          <w:pPr>
            <w:spacing w:line="192" w:lineRule="auto"/>
          </w:pPr>
          <w:r w:rsidRPr="00FE7B86">
            <w:rPr>
              <w:rFonts w:ascii="Arial" w:hAnsi="Arial" w:cs="Arial"/>
              <w:b/>
              <w:bCs/>
              <w:noProof/>
            </w:rPr>
            <w:fldChar w:fldCharType="end"/>
          </w:r>
        </w:p>
      </w:sdtContent>
    </w:sdt>
    <w:p w14:paraId="6A33114C" w14:textId="77777777" w:rsidR="00A560F4" w:rsidRPr="00A560F4" w:rsidRDefault="00A560F4" w:rsidP="00FE7B86">
      <w:pPr>
        <w:pStyle w:val="Heading1"/>
        <w:spacing w:before="167"/>
        <w:ind w:left="0"/>
        <w:rPr>
          <w:rFonts w:ascii="Arial" w:hAnsi="Arial" w:cs="Arial"/>
          <w:sz w:val="22"/>
          <w:szCs w:val="22"/>
        </w:rPr>
      </w:pPr>
      <w:bookmarkStart w:id="4" w:name="_Toc52551753"/>
      <w:r w:rsidRPr="00A560F4">
        <w:rPr>
          <w:rFonts w:ascii="Arial" w:hAnsi="Arial" w:cs="Arial"/>
          <w:color w:val="008000"/>
          <w:sz w:val="22"/>
          <w:szCs w:val="22"/>
        </w:rPr>
        <w:t>Introduction</w:t>
      </w:r>
      <w:bookmarkEnd w:id="4"/>
    </w:p>
    <w:p w14:paraId="442B7AC8" w14:textId="77777777" w:rsidR="00A560F4" w:rsidRPr="00A560F4" w:rsidRDefault="00A560F4" w:rsidP="00A560F4">
      <w:pPr>
        <w:pStyle w:val="BodyText"/>
        <w:rPr>
          <w:rFonts w:ascii="Arial" w:hAnsi="Arial" w:cs="Arial"/>
          <w:b/>
          <w:sz w:val="22"/>
          <w:szCs w:val="22"/>
        </w:rPr>
      </w:pPr>
    </w:p>
    <w:p w14:paraId="53123341" w14:textId="77777777" w:rsidR="00A560F4" w:rsidRPr="00A560F4" w:rsidRDefault="00A560F4" w:rsidP="00A560F4">
      <w:pPr>
        <w:pStyle w:val="BodyText"/>
        <w:spacing w:before="11"/>
        <w:rPr>
          <w:rFonts w:ascii="Arial" w:hAnsi="Arial" w:cs="Arial"/>
          <w:b/>
          <w:sz w:val="22"/>
          <w:szCs w:val="22"/>
        </w:rPr>
      </w:pPr>
    </w:p>
    <w:p w14:paraId="7C453454" w14:textId="77777777" w:rsidR="00A560F4" w:rsidRPr="00A560F4" w:rsidRDefault="00A560F4" w:rsidP="00FE7B86">
      <w:pPr>
        <w:pStyle w:val="BodyText"/>
        <w:ind w:right="-42"/>
        <w:rPr>
          <w:rFonts w:ascii="Arial" w:hAnsi="Arial" w:cs="Arial"/>
          <w:sz w:val="22"/>
          <w:szCs w:val="22"/>
        </w:rPr>
      </w:pPr>
      <w:r w:rsidRPr="00A560F4">
        <w:rPr>
          <w:rFonts w:ascii="Arial" w:hAnsi="Arial" w:cs="Arial"/>
          <w:sz w:val="22"/>
          <w:szCs w:val="22"/>
        </w:rPr>
        <w:t xml:space="preserve">Learning and teaching is the core business of schools in The White Horse Federation. It is our aim to motivate all our students to have high aspirations, to want to do their personal best and to have the desire to be successful in and out of school. To prepare our students for a rapidly changing world, we need to create a stimulating and successful learning environment in order to nurture flexible, </w:t>
      </w:r>
      <w:r w:rsidR="00FE7B86" w:rsidRPr="00A560F4">
        <w:rPr>
          <w:rFonts w:ascii="Arial" w:hAnsi="Arial" w:cs="Arial"/>
          <w:sz w:val="22"/>
          <w:szCs w:val="22"/>
        </w:rPr>
        <w:t>driven</w:t>
      </w:r>
      <w:r w:rsidR="00FE7B86">
        <w:rPr>
          <w:rFonts w:ascii="Arial" w:hAnsi="Arial" w:cs="Arial"/>
          <w:sz w:val="22"/>
          <w:szCs w:val="22"/>
        </w:rPr>
        <w:t xml:space="preserve"> </w:t>
      </w:r>
      <w:r w:rsidRPr="00A560F4">
        <w:rPr>
          <w:rFonts w:ascii="Arial" w:hAnsi="Arial" w:cs="Arial"/>
          <w:sz w:val="22"/>
          <w:szCs w:val="22"/>
        </w:rPr>
        <w:t>and creative learners.</w:t>
      </w:r>
    </w:p>
    <w:p w14:paraId="05F5740E" w14:textId="77777777" w:rsidR="00A560F4" w:rsidRPr="00A560F4" w:rsidRDefault="00A560F4" w:rsidP="00A560F4">
      <w:pPr>
        <w:pStyle w:val="BodyText"/>
        <w:spacing w:before="1"/>
        <w:ind w:left="142" w:right="-42"/>
        <w:rPr>
          <w:rFonts w:ascii="Arial" w:hAnsi="Arial" w:cs="Arial"/>
          <w:sz w:val="22"/>
          <w:szCs w:val="22"/>
        </w:rPr>
      </w:pPr>
    </w:p>
    <w:p w14:paraId="3471E22D" w14:textId="77777777" w:rsidR="00A560F4" w:rsidRPr="00A560F4" w:rsidRDefault="00A560F4" w:rsidP="00FE7B86">
      <w:pPr>
        <w:pStyle w:val="BodyText"/>
        <w:ind w:right="-42"/>
        <w:rPr>
          <w:rFonts w:ascii="Arial" w:hAnsi="Arial" w:cs="Arial"/>
          <w:sz w:val="22"/>
          <w:szCs w:val="22"/>
        </w:rPr>
      </w:pPr>
      <w:r w:rsidRPr="00A560F4">
        <w:rPr>
          <w:rFonts w:ascii="Arial" w:hAnsi="Arial" w:cs="Arial"/>
          <w:sz w:val="22"/>
          <w:szCs w:val="22"/>
        </w:rPr>
        <w:t>This policy sets out the principles and expectations behind our approach, which is underpinned by the Teachers Standards, and in doing so provides new and existing staff with a clear vision of the school’s expectations, providing an agreed focus for monitoring.</w:t>
      </w:r>
    </w:p>
    <w:p w14:paraId="0FFEAED1" w14:textId="77777777" w:rsidR="00A560F4" w:rsidRPr="00A560F4" w:rsidRDefault="00A560F4" w:rsidP="00FE7B86">
      <w:pPr>
        <w:pStyle w:val="BodyText"/>
        <w:ind w:right="-42"/>
        <w:rPr>
          <w:rFonts w:ascii="Arial" w:hAnsi="Arial" w:cs="Arial"/>
          <w:sz w:val="22"/>
          <w:szCs w:val="22"/>
        </w:rPr>
      </w:pPr>
    </w:p>
    <w:p w14:paraId="388552EE" w14:textId="77777777" w:rsidR="00A560F4" w:rsidRPr="00A560F4" w:rsidRDefault="00A560F4" w:rsidP="00FE7B86">
      <w:pPr>
        <w:pStyle w:val="BodyText"/>
        <w:ind w:right="-42"/>
        <w:rPr>
          <w:rFonts w:ascii="Arial" w:hAnsi="Arial" w:cs="Arial"/>
          <w:sz w:val="22"/>
          <w:szCs w:val="22"/>
        </w:rPr>
      </w:pPr>
      <w:r w:rsidRPr="00A560F4">
        <w:rPr>
          <w:rFonts w:ascii="Arial" w:hAnsi="Arial" w:cs="Arial"/>
          <w:sz w:val="22"/>
          <w:szCs w:val="22"/>
        </w:rPr>
        <w:t>There are tw</w:t>
      </w:r>
      <w:r w:rsidR="00A0249B">
        <w:rPr>
          <w:rFonts w:ascii="Arial" w:hAnsi="Arial" w:cs="Arial"/>
          <w:sz w:val="22"/>
          <w:szCs w:val="22"/>
        </w:rPr>
        <w:t>o sources that have informed this</w:t>
      </w:r>
      <w:r w:rsidRPr="00A560F4">
        <w:rPr>
          <w:rFonts w:ascii="Arial" w:hAnsi="Arial" w:cs="Arial"/>
          <w:sz w:val="22"/>
          <w:szCs w:val="22"/>
        </w:rPr>
        <w:t xml:space="preserve"> Teaching and Learning Policy. The first is </w:t>
      </w:r>
      <w:r w:rsidRPr="00FE7B86">
        <w:rPr>
          <w:rFonts w:ascii="Arial" w:hAnsi="Arial" w:cs="Arial"/>
          <w:i/>
          <w:iCs/>
          <w:sz w:val="22"/>
          <w:szCs w:val="22"/>
        </w:rPr>
        <w:t>Making Every Lesson Count</w:t>
      </w:r>
      <w:r w:rsidRPr="00A560F4">
        <w:rPr>
          <w:rFonts w:ascii="Arial" w:hAnsi="Arial" w:cs="Arial"/>
          <w:sz w:val="22"/>
          <w:szCs w:val="22"/>
        </w:rPr>
        <w:t xml:space="preserve"> by Allison and Tharby (2015). This distils teaching and learning into 6 core principles explained in more detail </w:t>
      </w:r>
      <w:r w:rsidR="00FE7B86" w:rsidRPr="00A560F4">
        <w:rPr>
          <w:rFonts w:ascii="Arial" w:hAnsi="Arial" w:cs="Arial"/>
          <w:sz w:val="22"/>
          <w:szCs w:val="22"/>
        </w:rPr>
        <w:t>below and</w:t>
      </w:r>
      <w:r w:rsidRPr="00A560F4">
        <w:rPr>
          <w:rFonts w:ascii="Arial" w:hAnsi="Arial" w:cs="Arial"/>
          <w:sz w:val="22"/>
          <w:szCs w:val="22"/>
        </w:rPr>
        <w:t xml:space="preserve"> is based on robu</w:t>
      </w:r>
      <w:r w:rsidR="00A0249B">
        <w:rPr>
          <w:rFonts w:ascii="Arial" w:hAnsi="Arial" w:cs="Arial"/>
          <w:sz w:val="22"/>
          <w:szCs w:val="22"/>
        </w:rPr>
        <w:t>st evidence and practical classroom practice</w:t>
      </w:r>
      <w:r w:rsidRPr="00A560F4">
        <w:rPr>
          <w:rFonts w:ascii="Arial" w:hAnsi="Arial" w:cs="Arial"/>
          <w:sz w:val="22"/>
          <w:szCs w:val="22"/>
        </w:rPr>
        <w:t xml:space="preserve">. The second source is Rosenshine’s </w:t>
      </w:r>
      <w:r w:rsidRPr="00FE7B86">
        <w:rPr>
          <w:rFonts w:ascii="Arial" w:hAnsi="Arial" w:cs="Arial"/>
          <w:i/>
          <w:iCs/>
          <w:sz w:val="22"/>
          <w:szCs w:val="22"/>
        </w:rPr>
        <w:t>Principles of Instruction</w:t>
      </w:r>
      <w:r w:rsidRPr="00A560F4">
        <w:rPr>
          <w:rFonts w:ascii="Arial" w:hAnsi="Arial" w:cs="Arial"/>
          <w:sz w:val="22"/>
          <w:szCs w:val="22"/>
        </w:rPr>
        <w:t xml:space="preserve"> (2012). Again, based on research from cognitive science, the classroom practice of master teachers</w:t>
      </w:r>
      <w:r w:rsidR="00FE7B86">
        <w:rPr>
          <w:rFonts w:ascii="Arial" w:hAnsi="Arial" w:cs="Arial"/>
          <w:sz w:val="22"/>
          <w:szCs w:val="22"/>
        </w:rPr>
        <w:t>,</w:t>
      </w:r>
      <w:r w:rsidRPr="00A560F4">
        <w:rPr>
          <w:rFonts w:ascii="Arial" w:hAnsi="Arial" w:cs="Arial"/>
          <w:sz w:val="22"/>
          <w:szCs w:val="22"/>
        </w:rPr>
        <w:t xml:space="preserve"> and cognitive scaffolds to help teach complex concepts, this is an evidence-informed approach to teaching.</w:t>
      </w:r>
    </w:p>
    <w:p w14:paraId="6DCB477B" w14:textId="77777777" w:rsidR="00A560F4" w:rsidRPr="00A560F4" w:rsidRDefault="00A560F4" w:rsidP="00FE7B86">
      <w:pPr>
        <w:pStyle w:val="BodyText"/>
        <w:ind w:right="-42"/>
        <w:rPr>
          <w:rFonts w:ascii="Arial" w:hAnsi="Arial" w:cs="Arial"/>
          <w:sz w:val="22"/>
          <w:szCs w:val="22"/>
        </w:rPr>
      </w:pPr>
    </w:p>
    <w:p w14:paraId="2A821D6A" w14:textId="77777777" w:rsidR="00A560F4" w:rsidRDefault="00A560F4" w:rsidP="00FE7B86">
      <w:pPr>
        <w:pStyle w:val="BodyText"/>
        <w:ind w:right="-42"/>
        <w:rPr>
          <w:rFonts w:ascii="Arial" w:hAnsi="Arial" w:cs="Arial"/>
          <w:sz w:val="22"/>
          <w:szCs w:val="22"/>
        </w:rPr>
      </w:pPr>
      <w:r w:rsidRPr="00A560F4">
        <w:rPr>
          <w:rFonts w:ascii="Arial" w:hAnsi="Arial" w:cs="Arial"/>
          <w:sz w:val="22"/>
          <w:szCs w:val="22"/>
        </w:rPr>
        <w:t xml:space="preserve">This policy also provides further references and reading in the last section </w:t>
      </w:r>
      <w:r w:rsidR="00A0249B">
        <w:rPr>
          <w:rFonts w:ascii="Arial" w:hAnsi="Arial" w:cs="Arial"/>
          <w:sz w:val="22"/>
          <w:szCs w:val="22"/>
        </w:rPr>
        <w:t>to complement the policy.</w:t>
      </w:r>
    </w:p>
    <w:p w14:paraId="5CAF3C5B" w14:textId="77777777" w:rsidR="006B3E79" w:rsidRDefault="006B3E79" w:rsidP="00FE7B86">
      <w:pPr>
        <w:pStyle w:val="BodyText"/>
        <w:ind w:right="-42"/>
        <w:rPr>
          <w:rFonts w:ascii="Arial" w:hAnsi="Arial" w:cs="Arial"/>
          <w:sz w:val="22"/>
          <w:szCs w:val="22"/>
        </w:rPr>
      </w:pPr>
    </w:p>
    <w:p w14:paraId="49AB4886" w14:textId="77777777" w:rsidR="006B3E79" w:rsidRDefault="006B3E79" w:rsidP="00FE7B86">
      <w:pPr>
        <w:pStyle w:val="BodyText"/>
        <w:ind w:right="-42"/>
        <w:rPr>
          <w:rFonts w:ascii="Arial" w:hAnsi="Arial" w:cs="Arial"/>
          <w:sz w:val="22"/>
          <w:szCs w:val="22"/>
        </w:rPr>
      </w:pPr>
    </w:p>
    <w:p w14:paraId="4B0A11DF" w14:textId="77777777" w:rsidR="006B3E79" w:rsidRDefault="006B3E79" w:rsidP="00FE7B86">
      <w:pPr>
        <w:pStyle w:val="BodyText"/>
        <w:ind w:right="-42"/>
        <w:rPr>
          <w:rFonts w:ascii="Arial" w:hAnsi="Arial" w:cs="Arial"/>
          <w:sz w:val="22"/>
          <w:szCs w:val="22"/>
        </w:rPr>
      </w:pPr>
    </w:p>
    <w:p w14:paraId="5C5C8601" w14:textId="77777777" w:rsidR="006B3E79" w:rsidRDefault="006B3E79" w:rsidP="00FE7B86">
      <w:pPr>
        <w:pStyle w:val="BodyText"/>
        <w:ind w:right="-42"/>
        <w:rPr>
          <w:rFonts w:ascii="Arial" w:hAnsi="Arial" w:cs="Arial"/>
          <w:sz w:val="22"/>
          <w:szCs w:val="22"/>
        </w:rPr>
      </w:pPr>
    </w:p>
    <w:p w14:paraId="648DC714" w14:textId="77777777" w:rsidR="006B3E79" w:rsidRDefault="006B3E79" w:rsidP="00FE7B86">
      <w:pPr>
        <w:pStyle w:val="BodyText"/>
        <w:ind w:right="-42"/>
        <w:rPr>
          <w:rFonts w:ascii="Arial" w:hAnsi="Arial" w:cs="Arial"/>
          <w:sz w:val="22"/>
          <w:szCs w:val="22"/>
        </w:rPr>
      </w:pPr>
    </w:p>
    <w:p w14:paraId="2E1B27A1" w14:textId="77777777" w:rsidR="006B3E79" w:rsidRPr="00A560F4" w:rsidRDefault="006B3E79" w:rsidP="00FE7B86">
      <w:pPr>
        <w:pStyle w:val="BodyText"/>
        <w:ind w:right="-42"/>
        <w:rPr>
          <w:rFonts w:ascii="Arial" w:hAnsi="Arial" w:cs="Arial"/>
          <w:sz w:val="22"/>
          <w:szCs w:val="22"/>
        </w:rPr>
      </w:pPr>
    </w:p>
    <w:p w14:paraId="62CC0B66" w14:textId="77777777" w:rsidR="002E6F78" w:rsidRDefault="002E6F78">
      <w:pPr>
        <w:pStyle w:val="BodyText"/>
        <w:spacing w:before="4"/>
        <w:rPr>
          <w:rFonts w:ascii="Arial" w:hAnsi="Arial" w:cs="Arial"/>
          <w:sz w:val="22"/>
          <w:szCs w:val="22"/>
        </w:rPr>
      </w:pPr>
    </w:p>
    <w:p w14:paraId="48DE45EF" w14:textId="77777777" w:rsidR="00A560F4" w:rsidRDefault="00A560F4">
      <w:pPr>
        <w:pStyle w:val="BodyText"/>
        <w:spacing w:before="4"/>
        <w:rPr>
          <w:rFonts w:ascii="Arial" w:hAnsi="Arial" w:cs="Arial"/>
          <w:sz w:val="22"/>
          <w:szCs w:val="22"/>
        </w:rPr>
      </w:pPr>
    </w:p>
    <w:p w14:paraId="122DC1A9" w14:textId="77777777" w:rsidR="00A560F4" w:rsidRPr="00A560F4" w:rsidRDefault="00A560F4" w:rsidP="00FE7B86">
      <w:pPr>
        <w:pStyle w:val="Heading1"/>
        <w:spacing w:before="94"/>
        <w:ind w:left="0"/>
        <w:rPr>
          <w:rFonts w:ascii="Arial" w:hAnsi="Arial" w:cs="Arial"/>
          <w:sz w:val="22"/>
          <w:szCs w:val="22"/>
        </w:rPr>
      </w:pPr>
      <w:bookmarkStart w:id="5" w:name="_Toc52551754"/>
      <w:r w:rsidRPr="00A560F4">
        <w:rPr>
          <w:rFonts w:ascii="Arial" w:hAnsi="Arial" w:cs="Arial"/>
          <w:color w:val="008000"/>
          <w:sz w:val="22"/>
          <w:szCs w:val="22"/>
        </w:rPr>
        <w:t>Key Features of the Teaching and Learning Policy</w:t>
      </w:r>
      <w:bookmarkEnd w:id="5"/>
    </w:p>
    <w:p w14:paraId="006B3016" w14:textId="77777777" w:rsidR="00A560F4" w:rsidRPr="00A560F4" w:rsidRDefault="00A560F4" w:rsidP="00FE7B86">
      <w:pPr>
        <w:pStyle w:val="BodyText"/>
        <w:spacing w:before="6"/>
        <w:rPr>
          <w:rFonts w:ascii="Arial" w:hAnsi="Arial" w:cs="Arial"/>
          <w:b/>
          <w:sz w:val="22"/>
          <w:szCs w:val="22"/>
        </w:rPr>
      </w:pPr>
    </w:p>
    <w:p w14:paraId="2B207E9B" w14:textId="77777777" w:rsidR="00FE7B86" w:rsidRDefault="00FE7B86" w:rsidP="00FE7B86">
      <w:pPr>
        <w:pStyle w:val="BodyText"/>
        <w:spacing w:before="1"/>
        <w:ind w:right="-42"/>
        <w:rPr>
          <w:rFonts w:ascii="Arial" w:hAnsi="Arial" w:cs="Arial"/>
          <w:sz w:val="22"/>
          <w:szCs w:val="22"/>
        </w:rPr>
      </w:pPr>
    </w:p>
    <w:p w14:paraId="18A5C625" w14:textId="77777777" w:rsidR="00A560F4" w:rsidRPr="00AA3039" w:rsidRDefault="00A560F4" w:rsidP="00AA3039">
      <w:pPr>
        <w:rPr>
          <w:rFonts w:ascii="Arial" w:eastAsia="Montserrat Thin" w:hAnsi="Arial" w:cs="Arial"/>
          <w:b/>
          <w:color w:val="008000"/>
        </w:rPr>
      </w:pPr>
      <w:bookmarkStart w:id="6" w:name="_Toc52551357"/>
      <w:bookmarkStart w:id="7" w:name="_Toc52551755"/>
      <w:r w:rsidRPr="00AA3039">
        <w:rPr>
          <w:rFonts w:ascii="Arial" w:hAnsi="Arial" w:cs="Arial"/>
          <w:b/>
          <w:color w:val="008000"/>
        </w:rPr>
        <w:t>Curriculum design</w:t>
      </w:r>
      <w:bookmarkEnd w:id="6"/>
      <w:bookmarkEnd w:id="7"/>
    </w:p>
    <w:p w14:paraId="2AAF4382" w14:textId="77777777" w:rsidR="00A560F4" w:rsidRPr="00A560F4" w:rsidRDefault="00A560F4" w:rsidP="00A560F4">
      <w:pPr>
        <w:pStyle w:val="BodyText"/>
        <w:spacing w:before="1"/>
        <w:rPr>
          <w:rFonts w:ascii="Arial" w:hAnsi="Arial" w:cs="Arial"/>
          <w:b/>
          <w:sz w:val="22"/>
          <w:szCs w:val="22"/>
        </w:rPr>
      </w:pPr>
    </w:p>
    <w:p w14:paraId="20BDAE0E" w14:textId="77777777" w:rsidR="00A560F4" w:rsidRPr="00A560F4" w:rsidRDefault="00A560F4" w:rsidP="00A560F4">
      <w:pPr>
        <w:pStyle w:val="BodyText"/>
        <w:rPr>
          <w:rFonts w:ascii="Arial" w:hAnsi="Arial" w:cs="Arial"/>
          <w:sz w:val="22"/>
          <w:szCs w:val="22"/>
        </w:rPr>
      </w:pPr>
      <w:r w:rsidRPr="00A560F4">
        <w:rPr>
          <w:rFonts w:ascii="Arial" w:hAnsi="Arial" w:cs="Arial"/>
          <w:sz w:val="22"/>
          <w:szCs w:val="22"/>
        </w:rPr>
        <w:t>A detailed, structured curriculum is mapped out across all phases, ensuring continuity and supporting transition. Fundamental skills and knowledge are secured first.</w:t>
      </w:r>
    </w:p>
    <w:p w14:paraId="27CB066C" w14:textId="11D75EA6" w:rsidR="00A560F4" w:rsidRPr="00A560F4" w:rsidRDefault="002B4576" w:rsidP="002B4576">
      <w:pPr>
        <w:pStyle w:val="BodyText"/>
        <w:rPr>
          <w:rFonts w:ascii="Arial" w:hAnsi="Arial" w:cs="Arial"/>
          <w:sz w:val="22"/>
          <w:szCs w:val="22"/>
        </w:rPr>
      </w:pPr>
      <w:r>
        <w:rPr>
          <w:rFonts w:ascii="Arial" w:hAnsi="Arial" w:cs="Arial"/>
          <w:sz w:val="22"/>
          <w:szCs w:val="22"/>
        </w:rPr>
        <w:t>The Ofsted Framework has a focus on</w:t>
      </w:r>
      <w:r w:rsidR="00A560F4" w:rsidRPr="00A560F4">
        <w:rPr>
          <w:rFonts w:ascii="Arial" w:hAnsi="Arial" w:cs="Arial"/>
          <w:sz w:val="22"/>
          <w:szCs w:val="22"/>
        </w:rPr>
        <w:t xml:space="preserve"> a ‘broad and balanced curriculum’ </w:t>
      </w:r>
      <w:r>
        <w:rPr>
          <w:rFonts w:ascii="Arial" w:hAnsi="Arial" w:cs="Arial"/>
          <w:sz w:val="22"/>
          <w:szCs w:val="22"/>
        </w:rPr>
        <w:t>where there is the expectation that manageable steps for each subject are mapped meticulously and with reason across the primary phase to allow pupils to build on previous skills / knowledge purposefully and with evidence of ‘knowing more and remembering more’.</w:t>
      </w:r>
    </w:p>
    <w:p w14:paraId="32C22953" w14:textId="77777777" w:rsidR="00A560F4" w:rsidRPr="00A560F4" w:rsidRDefault="00A560F4" w:rsidP="00A560F4">
      <w:pPr>
        <w:pStyle w:val="Heading1"/>
        <w:spacing w:before="225"/>
        <w:ind w:left="0"/>
        <w:rPr>
          <w:rFonts w:ascii="Arial" w:hAnsi="Arial" w:cs="Arial"/>
          <w:sz w:val="22"/>
          <w:szCs w:val="22"/>
        </w:rPr>
      </w:pPr>
      <w:bookmarkStart w:id="8" w:name="_Toc52551358"/>
      <w:bookmarkStart w:id="9" w:name="_Toc52551756"/>
      <w:r w:rsidRPr="00A560F4">
        <w:rPr>
          <w:rFonts w:ascii="Arial" w:hAnsi="Arial" w:cs="Arial"/>
          <w:color w:val="008000"/>
          <w:sz w:val="22"/>
          <w:szCs w:val="22"/>
        </w:rPr>
        <w:t>Lesson design</w:t>
      </w:r>
      <w:bookmarkEnd w:id="8"/>
      <w:bookmarkEnd w:id="9"/>
    </w:p>
    <w:p w14:paraId="5DB82D4E" w14:textId="77777777" w:rsidR="00A560F4" w:rsidRPr="00A560F4" w:rsidRDefault="00A560F4" w:rsidP="00A560F4">
      <w:pPr>
        <w:pStyle w:val="BodyText"/>
        <w:spacing w:before="1"/>
        <w:rPr>
          <w:rFonts w:ascii="Arial" w:hAnsi="Arial" w:cs="Arial"/>
          <w:b/>
          <w:sz w:val="22"/>
          <w:szCs w:val="22"/>
        </w:rPr>
      </w:pPr>
    </w:p>
    <w:p w14:paraId="7DAEEADA" w14:textId="77777777" w:rsidR="00A560F4" w:rsidRPr="00A560F4" w:rsidRDefault="00A560F4" w:rsidP="00A560F4">
      <w:pPr>
        <w:pStyle w:val="BodyText"/>
        <w:rPr>
          <w:rFonts w:ascii="Arial" w:hAnsi="Arial" w:cs="Arial"/>
          <w:sz w:val="22"/>
          <w:szCs w:val="22"/>
        </w:rPr>
      </w:pPr>
      <w:r w:rsidRPr="00A560F4">
        <w:rPr>
          <w:rFonts w:ascii="Arial" w:hAnsi="Arial" w:cs="Arial"/>
          <w:sz w:val="22"/>
          <w:szCs w:val="22"/>
        </w:rPr>
        <w:t>The starting point of lesson planning is skilled practitioners’ ‘craft knowledge’ (Wilson, 2012). This is knowledge of an individual, class, school and community context, and the evidence of what works within these contexts. This, alongside the T and L policy, should inform planning. Allison and Tharby (2015, pp 269-272) provide a useful audit tool to aid planning in relation to the 6 pedagogical principles presented in the policy below.</w:t>
      </w:r>
    </w:p>
    <w:p w14:paraId="3A74A9BA" w14:textId="77777777" w:rsidR="00A560F4" w:rsidRPr="00A560F4" w:rsidRDefault="00A560F4" w:rsidP="00A560F4">
      <w:pPr>
        <w:pStyle w:val="BodyText"/>
        <w:spacing w:before="10"/>
        <w:rPr>
          <w:rFonts w:ascii="Arial" w:hAnsi="Arial" w:cs="Arial"/>
          <w:sz w:val="22"/>
          <w:szCs w:val="22"/>
        </w:rPr>
      </w:pPr>
    </w:p>
    <w:p w14:paraId="28A01A37" w14:textId="77777777" w:rsidR="00A560F4" w:rsidRPr="00A560F4" w:rsidRDefault="00AA3039" w:rsidP="00A560F4">
      <w:pPr>
        <w:pStyle w:val="Heading1"/>
        <w:ind w:left="0"/>
        <w:rPr>
          <w:rFonts w:ascii="Arial" w:hAnsi="Arial" w:cs="Arial"/>
          <w:sz w:val="22"/>
          <w:szCs w:val="22"/>
        </w:rPr>
      </w:pPr>
      <w:bookmarkStart w:id="10" w:name="_Toc52551359"/>
      <w:bookmarkStart w:id="11" w:name="_Toc52551757"/>
      <w:r>
        <w:rPr>
          <w:rFonts w:ascii="Arial" w:hAnsi="Arial" w:cs="Arial"/>
          <w:color w:val="008000"/>
          <w:sz w:val="22"/>
          <w:szCs w:val="22"/>
        </w:rPr>
        <w:t>High Expectations and Adaptive Teaching</w:t>
      </w:r>
      <w:bookmarkEnd w:id="10"/>
      <w:bookmarkEnd w:id="11"/>
    </w:p>
    <w:p w14:paraId="211A7B10" w14:textId="77777777" w:rsidR="00A560F4" w:rsidRPr="00A560F4" w:rsidRDefault="00A560F4" w:rsidP="00A560F4">
      <w:pPr>
        <w:pStyle w:val="BodyText"/>
        <w:spacing w:before="3"/>
        <w:rPr>
          <w:rFonts w:ascii="Arial" w:hAnsi="Arial" w:cs="Arial"/>
          <w:b/>
          <w:sz w:val="22"/>
          <w:szCs w:val="22"/>
        </w:rPr>
      </w:pPr>
    </w:p>
    <w:p w14:paraId="0FEFC871" w14:textId="77777777" w:rsidR="00A560F4" w:rsidRPr="00A560F4" w:rsidRDefault="00A560F4" w:rsidP="00A560F4">
      <w:pPr>
        <w:pStyle w:val="BodyText"/>
        <w:rPr>
          <w:rFonts w:ascii="Arial" w:hAnsi="Arial" w:cs="Arial"/>
          <w:sz w:val="22"/>
          <w:szCs w:val="22"/>
        </w:rPr>
      </w:pPr>
      <w:r w:rsidRPr="00A560F4">
        <w:rPr>
          <w:rFonts w:ascii="Arial" w:hAnsi="Arial" w:cs="Arial"/>
          <w:sz w:val="22"/>
          <w:szCs w:val="22"/>
        </w:rPr>
        <w:t>Taking a mastery approach</w:t>
      </w:r>
      <w:r w:rsidR="00AA3039">
        <w:rPr>
          <w:rFonts w:ascii="Arial" w:hAnsi="Arial" w:cs="Arial"/>
          <w:sz w:val="22"/>
          <w:szCs w:val="22"/>
        </w:rPr>
        <w:t xml:space="preserve"> every student works towards the same goal. Every pupil is required to answers that demand critical thinking</w:t>
      </w:r>
      <w:r w:rsidRPr="00A560F4">
        <w:rPr>
          <w:rFonts w:ascii="Arial" w:hAnsi="Arial" w:cs="Arial"/>
          <w:sz w:val="22"/>
          <w:szCs w:val="22"/>
        </w:rPr>
        <w:t xml:space="preserve">. </w:t>
      </w:r>
      <w:r w:rsidR="00AA3039">
        <w:rPr>
          <w:rFonts w:ascii="Arial" w:hAnsi="Arial" w:cs="Arial"/>
          <w:sz w:val="22"/>
          <w:szCs w:val="22"/>
        </w:rPr>
        <w:t>Students</w:t>
      </w:r>
      <w:r w:rsidRPr="00A560F4">
        <w:rPr>
          <w:rFonts w:ascii="Arial" w:hAnsi="Arial" w:cs="Arial"/>
          <w:sz w:val="22"/>
          <w:szCs w:val="22"/>
        </w:rPr>
        <w:t>’ difficulties and misconceptions are identified through immediate formative assessment and addressed with rapid intervention. This is an inclusive approach to individual learners’ needs, ensuring language, questioning, concepts and ultimately learning is accessible to all.</w:t>
      </w:r>
    </w:p>
    <w:p w14:paraId="7CE9504B" w14:textId="77777777" w:rsidR="00A560F4" w:rsidRPr="00A560F4" w:rsidRDefault="00A560F4" w:rsidP="00A560F4">
      <w:pPr>
        <w:pStyle w:val="BodyText"/>
        <w:spacing w:before="10"/>
        <w:rPr>
          <w:rFonts w:ascii="Arial" w:hAnsi="Arial" w:cs="Arial"/>
          <w:sz w:val="22"/>
          <w:szCs w:val="22"/>
        </w:rPr>
      </w:pPr>
    </w:p>
    <w:p w14:paraId="1DBA44C2" w14:textId="77777777" w:rsidR="00A560F4" w:rsidRPr="00A560F4" w:rsidRDefault="00A560F4" w:rsidP="00A560F4">
      <w:pPr>
        <w:pStyle w:val="BodyText"/>
        <w:rPr>
          <w:rFonts w:ascii="Arial" w:hAnsi="Arial" w:cs="Arial"/>
          <w:sz w:val="22"/>
          <w:szCs w:val="22"/>
        </w:rPr>
      </w:pPr>
      <w:r w:rsidRPr="00A560F4">
        <w:rPr>
          <w:rFonts w:ascii="Arial" w:hAnsi="Arial" w:cs="Arial"/>
          <w:sz w:val="22"/>
          <w:szCs w:val="22"/>
        </w:rPr>
        <w:t>Fluency comes from deep knowledge and practice. Explicit learning is important in the journey towards fluency and embedding. All tasks are chosen and sequenced carefully. Both class work and homework provide this ‘intelligent practice’, which helps to develop deep and sustainable knowledge.</w:t>
      </w:r>
    </w:p>
    <w:p w14:paraId="0DEC9587" w14:textId="77777777" w:rsidR="00A560F4" w:rsidRPr="00A560F4" w:rsidRDefault="00A560F4" w:rsidP="00A560F4">
      <w:pPr>
        <w:pStyle w:val="BodyText"/>
        <w:spacing w:before="10"/>
        <w:rPr>
          <w:rFonts w:ascii="Arial" w:hAnsi="Arial" w:cs="Arial"/>
          <w:sz w:val="22"/>
          <w:szCs w:val="22"/>
        </w:rPr>
      </w:pPr>
    </w:p>
    <w:p w14:paraId="483127B8" w14:textId="77777777" w:rsidR="00A560F4" w:rsidRDefault="00A560F4" w:rsidP="00A560F4">
      <w:pPr>
        <w:pStyle w:val="BodyText"/>
        <w:rPr>
          <w:rFonts w:ascii="Arial" w:hAnsi="Arial" w:cs="Arial"/>
          <w:sz w:val="22"/>
          <w:szCs w:val="22"/>
        </w:rPr>
      </w:pPr>
    </w:p>
    <w:p w14:paraId="20CDA938" w14:textId="77777777" w:rsidR="00A560F4" w:rsidRDefault="00A560F4">
      <w:pPr>
        <w:rPr>
          <w:rFonts w:ascii="Arial" w:hAnsi="Arial" w:cs="Arial"/>
        </w:rPr>
      </w:pPr>
      <w:r>
        <w:rPr>
          <w:rFonts w:ascii="Arial" w:hAnsi="Arial" w:cs="Arial"/>
        </w:rPr>
        <w:br w:type="page"/>
      </w:r>
    </w:p>
    <w:p w14:paraId="0CE187FD" w14:textId="77777777" w:rsidR="00FE7B86" w:rsidRPr="002429F2" w:rsidRDefault="00FE7B86" w:rsidP="002429F2">
      <w:pPr>
        <w:pStyle w:val="Heading1"/>
        <w:spacing w:before="93"/>
        <w:ind w:left="0"/>
        <w:rPr>
          <w:rFonts w:ascii="Arial" w:hAnsi="Arial" w:cs="Arial"/>
          <w:sz w:val="22"/>
          <w:szCs w:val="22"/>
        </w:rPr>
      </w:pPr>
      <w:bookmarkStart w:id="12" w:name="_Toc52551361"/>
      <w:bookmarkStart w:id="13" w:name="_Toc52551759"/>
      <w:bookmarkStart w:id="14" w:name="_Hlk52547829"/>
      <w:r w:rsidRPr="002429F2">
        <w:rPr>
          <w:rFonts w:ascii="Arial" w:hAnsi="Arial" w:cs="Arial"/>
          <w:color w:val="008000"/>
          <w:sz w:val="22"/>
          <w:szCs w:val="22"/>
        </w:rPr>
        <w:lastRenderedPageBreak/>
        <w:t>The 6 Pedagogical Principles</w:t>
      </w:r>
      <w:bookmarkEnd w:id="12"/>
      <w:bookmarkEnd w:id="13"/>
    </w:p>
    <w:p w14:paraId="432AA2B1" w14:textId="77777777" w:rsidR="00FE7B86" w:rsidRPr="002429F2" w:rsidRDefault="00FE7B86" w:rsidP="002429F2">
      <w:pPr>
        <w:pStyle w:val="BodyText"/>
        <w:spacing w:before="11"/>
        <w:rPr>
          <w:rFonts w:ascii="Arial" w:hAnsi="Arial" w:cs="Arial"/>
          <w:b/>
          <w:sz w:val="22"/>
          <w:szCs w:val="22"/>
        </w:rPr>
      </w:pPr>
    </w:p>
    <w:p w14:paraId="55B03977" w14:textId="77777777" w:rsidR="00FE7B86" w:rsidRPr="002429F2" w:rsidRDefault="00FE7B86" w:rsidP="002429F2">
      <w:pPr>
        <w:pStyle w:val="BodyText"/>
        <w:ind w:right="241"/>
        <w:rPr>
          <w:rFonts w:ascii="Arial" w:hAnsi="Arial" w:cs="Arial"/>
          <w:sz w:val="22"/>
          <w:szCs w:val="22"/>
        </w:rPr>
      </w:pPr>
      <w:r w:rsidRPr="002429F2">
        <w:rPr>
          <w:rFonts w:ascii="Arial" w:hAnsi="Arial" w:cs="Arial"/>
          <w:sz w:val="22"/>
          <w:szCs w:val="22"/>
        </w:rPr>
        <w:t xml:space="preserve">The Teaching and </w:t>
      </w:r>
      <w:r w:rsidR="002429F2">
        <w:rPr>
          <w:rFonts w:ascii="Arial" w:hAnsi="Arial" w:cs="Arial"/>
          <w:sz w:val="22"/>
          <w:szCs w:val="22"/>
        </w:rPr>
        <w:t>L</w:t>
      </w:r>
      <w:r w:rsidRPr="002429F2">
        <w:rPr>
          <w:rFonts w:ascii="Arial" w:hAnsi="Arial" w:cs="Arial"/>
          <w:sz w:val="22"/>
          <w:szCs w:val="22"/>
        </w:rPr>
        <w:t>earning policy is encapsulated by the following diagram, designed by Shaun Allison and Andy Tharby (2015). Teachers are clear that their role is to teach in a precise way which makes it possible for all pupils to engage successfully with tasks at the expected level of challenge:</w:t>
      </w:r>
    </w:p>
    <w:bookmarkEnd w:id="14"/>
    <w:p w14:paraId="649969E9" w14:textId="77777777" w:rsidR="002429F2" w:rsidRDefault="002429F2">
      <w:pPr>
        <w:rPr>
          <w:rFonts w:ascii="Arial" w:hAnsi="Arial" w:cs="Arial"/>
        </w:rPr>
      </w:pPr>
      <w:r>
        <w:rPr>
          <w:rFonts w:ascii="Arial" w:hAnsi="Arial" w:cs="Arial"/>
          <w:noProof/>
          <w:lang w:bidi="ar-SA"/>
        </w:rPr>
        <w:drawing>
          <wp:anchor distT="0" distB="0" distL="114300" distR="114300" simplePos="0" relativeHeight="251656704" behindDoc="1" locked="0" layoutInCell="1" allowOverlap="1" wp14:anchorId="5F7F979E" wp14:editId="3CE867C8">
            <wp:simplePos x="0" y="0"/>
            <wp:positionH relativeFrom="column">
              <wp:posOffset>304800</wp:posOffset>
            </wp:positionH>
            <wp:positionV relativeFrom="paragraph">
              <wp:posOffset>161290</wp:posOffset>
            </wp:positionV>
            <wp:extent cx="5525271" cy="7230484"/>
            <wp:effectExtent l="0" t="0" r="0" b="0"/>
            <wp:wrapTight wrapText="bothSides">
              <wp:wrapPolygon edited="0">
                <wp:start x="0" y="0"/>
                <wp:lineTo x="0" y="21570"/>
                <wp:lineTo x="21523" y="21570"/>
                <wp:lineTo x="21523"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25271" cy="7230484"/>
                    </a:xfrm>
                    <a:prstGeom prst="rect">
                      <a:avLst/>
                    </a:prstGeom>
                  </pic:spPr>
                </pic:pic>
              </a:graphicData>
            </a:graphic>
          </wp:anchor>
        </w:drawing>
      </w:r>
    </w:p>
    <w:p w14:paraId="6C810E1F" w14:textId="77777777" w:rsidR="002429F2" w:rsidRDefault="002429F2">
      <w:pPr>
        <w:rPr>
          <w:rFonts w:ascii="Arial" w:hAnsi="Arial" w:cs="Arial"/>
        </w:rPr>
      </w:pPr>
      <w:r>
        <w:rPr>
          <w:rFonts w:ascii="Arial" w:hAnsi="Arial" w:cs="Arial"/>
        </w:rPr>
        <w:br w:type="page"/>
      </w:r>
    </w:p>
    <w:p w14:paraId="2E07AC7B" w14:textId="77777777" w:rsidR="00FE7B86" w:rsidRDefault="00FE7B86">
      <w:pPr>
        <w:rPr>
          <w:rFonts w:ascii="Arial" w:hAnsi="Arial" w:cs="Arial"/>
        </w:rPr>
      </w:pPr>
    </w:p>
    <w:tbl>
      <w:tblPr>
        <w:tblStyle w:val="TableGrid"/>
        <w:tblpPr w:leftFromText="180" w:rightFromText="180" w:vertAnchor="text" w:horzAnchor="margin" w:tblpY="171"/>
        <w:tblW w:w="0" w:type="auto"/>
        <w:tblLook w:val="04A0" w:firstRow="1" w:lastRow="0" w:firstColumn="1" w:lastColumn="0" w:noHBand="0" w:noVBand="1"/>
      </w:tblPr>
      <w:tblGrid>
        <w:gridCol w:w="8755"/>
      </w:tblGrid>
      <w:tr w:rsidR="00AD6836" w14:paraId="3916BE0C" w14:textId="77777777" w:rsidTr="00AD6836">
        <w:trPr>
          <w:trHeight w:val="360"/>
        </w:trPr>
        <w:tc>
          <w:tcPr>
            <w:tcW w:w="8755" w:type="dxa"/>
            <w:tcBorders>
              <w:top w:val="single" w:sz="24" w:space="0" w:color="00B050"/>
              <w:left w:val="single" w:sz="24" w:space="0" w:color="00B050"/>
              <w:bottom w:val="single" w:sz="24" w:space="0" w:color="00B050"/>
              <w:right w:val="single" w:sz="24" w:space="0" w:color="00B050"/>
            </w:tcBorders>
            <w:shd w:val="clear" w:color="auto" w:fill="74B230"/>
            <w:vAlign w:val="center"/>
          </w:tcPr>
          <w:p w14:paraId="7770AFD7" w14:textId="77777777" w:rsidR="00AD6836" w:rsidRPr="00AD6836" w:rsidRDefault="00AD6836" w:rsidP="00AD6836">
            <w:pPr>
              <w:jc w:val="center"/>
              <w:rPr>
                <w:rFonts w:ascii="Arial" w:hAnsi="Arial" w:cs="Arial"/>
                <w:b/>
                <w:bCs/>
                <w:color w:val="FFFFFF" w:themeColor="background1"/>
              </w:rPr>
            </w:pPr>
            <w:r w:rsidRPr="00AD6836">
              <w:rPr>
                <w:rFonts w:ascii="Arial" w:hAnsi="Arial" w:cs="Arial"/>
                <w:b/>
                <w:bCs/>
                <w:color w:val="FFFFFF" w:themeColor="background1"/>
              </w:rPr>
              <w:t>How is this achieved, and what does it look like in the classroom?</w:t>
            </w:r>
          </w:p>
        </w:tc>
      </w:tr>
    </w:tbl>
    <w:p w14:paraId="38859E6A" w14:textId="77777777" w:rsidR="002429F2" w:rsidRDefault="002429F2" w:rsidP="00FE7B86">
      <w:pPr>
        <w:pStyle w:val="BodyText"/>
        <w:spacing w:before="93"/>
        <w:ind w:left="1440" w:right="1728"/>
        <w:rPr>
          <w:color w:val="333333"/>
        </w:rPr>
      </w:pPr>
    </w:p>
    <w:p w14:paraId="791B09FE" w14:textId="77777777" w:rsidR="00FE7B86" w:rsidRPr="00AD6836" w:rsidRDefault="00FE7B86" w:rsidP="00AD6836">
      <w:pPr>
        <w:pStyle w:val="BodyText"/>
        <w:spacing w:before="93"/>
        <w:ind w:right="241"/>
        <w:rPr>
          <w:rFonts w:ascii="Arial" w:hAnsi="Arial" w:cs="Arial"/>
          <w:sz w:val="22"/>
          <w:szCs w:val="22"/>
        </w:rPr>
      </w:pPr>
      <w:r w:rsidRPr="00AD6836">
        <w:rPr>
          <w:rFonts w:ascii="Arial" w:hAnsi="Arial" w:cs="Arial"/>
          <w:color w:val="333333"/>
          <w:sz w:val="22"/>
          <w:szCs w:val="22"/>
        </w:rPr>
        <w:t>These 6 principles are key to effective teaching but by its very nature, teaching is a creative profession so there is no prescribed formula for the way they are implemented in the classroom. When dealing with varied subjects it is about how these principles are best implemented to present subject and lesson specific concepts in the most effective way to students.</w:t>
      </w:r>
    </w:p>
    <w:p w14:paraId="5280CB5D" w14:textId="77777777" w:rsidR="00FE7B86" w:rsidRPr="00AD6836" w:rsidRDefault="00FE7B86" w:rsidP="00AD6836">
      <w:pPr>
        <w:pStyle w:val="BodyText"/>
        <w:spacing w:before="3"/>
        <w:ind w:right="241"/>
        <w:rPr>
          <w:rFonts w:ascii="Arial" w:hAnsi="Arial" w:cs="Arial"/>
          <w:sz w:val="22"/>
          <w:szCs w:val="22"/>
        </w:rPr>
      </w:pPr>
    </w:p>
    <w:p w14:paraId="32067D50" w14:textId="77777777" w:rsidR="00FE7B86" w:rsidRPr="00AD6836" w:rsidRDefault="00FE7B86" w:rsidP="00AD6836">
      <w:pPr>
        <w:pStyle w:val="Heading1"/>
        <w:spacing w:before="1"/>
        <w:ind w:left="0" w:right="241"/>
        <w:rPr>
          <w:rFonts w:ascii="Arial" w:hAnsi="Arial" w:cs="Arial"/>
          <w:sz w:val="22"/>
          <w:szCs w:val="22"/>
        </w:rPr>
      </w:pPr>
      <w:bookmarkStart w:id="15" w:name="_bookmark3"/>
      <w:bookmarkStart w:id="16" w:name="_Toc52551760"/>
      <w:bookmarkEnd w:id="15"/>
      <w:r w:rsidRPr="00AD6836">
        <w:rPr>
          <w:rFonts w:ascii="Arial" w:hAnsi="Arial" w:cs="Arial"/>
          <w:color w:val="008000"/>
          <w:sz w:val="22"/>
          <w:szCs w:val="22"/>
        </w:rPr>
        <w:t>Challenge</w:t>
      </w:r>
      <w:bookmarkEnd w:id="16"/>
    </w:p>
    <w:p w14:paraId="3E022753" w14:textId="77777777" w:rsidR="00FE7B86" w:rsidRPr="00AD6836" w:rsidRDefault="00FE7B86" w:rsidP="00AD6836">
      <w:pPr>
        <w:pStyle w:val="BodyText"/>
        <w:spacing w:before="7"/>
        <w:ind w:right="241"/>
        <w:rPr>
          <w:rFonts w:ascii="Arial" w:hAnsi="Arial" w:cs="Arial"/>
          <w:b/>
          <w:sz w:val="22"/>
          <w:szCs w:val="22"/>
        </w:rPr>
      </w:pPr>
    </w:p>
    <w:p w14:paraId="73AB7D02" w14:textId="77777777" w:rsidR="00FE7B86" w:rsidRDefault="00FE7B86" w:rsidP="00AD6836">
      <w:pPr>
        <w:pStyle w:val="BodyText"/>
        <w:ind w:right="241"/>
        <w:rPr>
          <w:rFonts w:ascii="Arial" w:hAnsi="Arial" w:cs="Arial"/>
          <w:color w:val="333333"/>
          <w:sz w:val="22"/>
          <w:szCs w:val="22"/>
        </w:rPr>
      </w:pPr>
      <w:r w:rsidRPr="00AD6836">
        <w:rPr>
          <w:rFonts w:ascii="Arial" w:hAnsi="Arial" w:cs="Arial"/>
          <w:color w:val="333333"/>
          <w:sz w:val="22"/>
          <w:szCs w:val="22"/>
        </w:rPr>
        <w:t>With the mastery learning model, rather than prejudging potential outcomes and stifling expectations by setting a host of differentiated learning objectives based on prior attainment, have a single challenging learning objective and then think about what each individual student needs to achieve it</w:t>
      </w:r>
      <w:r w:rsidR="00AA3039">
        <w:rPr>
          <w:rFonts w:ascii="Arial" w:hAnsi="Arial" w:cs="Arial"/>
          <w:color w:val="333333"/>
          <w:sz w:val="22"/>
          <w:szCs w:val="22"/>
        </w:rPr>
        <w:t xml:space="preserve"> via the use of the 6 teaching principles</w:t>
      </w:r>
      <w:r w:rsidRPr="00AD6836">
        <w:rPr>
          <w:rFonts w:ascii="Arial" w:hAnsi="Arial" w:cs="Arial"/>
          <w:color w:val="333333"/>
          <w:sz w:val="22"/>
          <w:szCs w:val="22"/>
        </w:rPr>
        <w:t>.</w:t>
      </w:r>
    </w:p>
    <w:p w14:paraId="14E7981C" w14:textId="77777777" w:rsidR="00AA3039" w:rsidRPr="00AD6836" w:rsidRDefault="00AA3039" w:rsidP="00AD6836">
      <w:pPr>
        <w:pStyle w:val="BodyText"/>
        <w:ind w:right="241"/>
        <w:rPr>
          <w:rFonts w:ascii="Arial" w:hAnsi="Arial" w:cs="Arial"/>
          <w:sz w:val="22"/>
          <w:szCs w:val="22"/>
        </w:rPr>
      </w:pPr>
    </w:p>
    <w:p w14:paraId="13C330AF" w14:textId="77777777" w:rsidR="00FE7B86" w:rsidRPr="00AD6836" w:rsidRDefault="00FE7B86" w:rsidP="00AD6836">
      <w:pPr>
        <w:pStyle w:val="ListParagraph"/>
        <w:numPr>
          <w:ilvl w:val="0"/>
          <w:numId w:val="12"/>
        </w:numPr>
        <w:tabs>
          <w:tab w:val="left" w:pos="2160"/>
          <w:tab w:val="left" w:pos="2161"/>
        </w:tabs>
        <w:spacing w:before="18"/>
        <w:ind w:left="0" w:right="241" w:hanging="361"/>
        <w:rPr>
          <w:rFonts w:ascii="Arial" w:hAnsi="Arial" w:cs="Arial"/>
          <w:color w:val="333333"/>
        </w:rPr>
      </w:pPr>
      <w:r w:rsidRPr="00AD6836">
        <w:rPr>
          <w:rFonts w:ascii="Arial" w:hAnsi="Arial" w:cs="Arial"/>
          <w:color w:val="333333"/>
        </w:rPr>
        <w:t>What do they struggle</w:t>
      </w:r>
      <w:r w:rsidRPr="00AD6836">
        <w:rPr>
          <w:rFonts w:ascii="Arial" w:hAnsi="Arial" w:cs="Arial"/>
          <w:color w:val="333333"/>
          <w:spacing w:val="-9"/>
        </w:rPr>
        <w:t xml:space="preserve"> </w:t>
      </w:r>
      <w:r w:rsidRPr="00AD6836">
        <w:rPr>
          <w:rFonts w:ascii="Arial" w:hAnsi="Arial" w:cs="Arial"/>
          <w:color w:val="333333"/>
        </w:rPr>
        <w:t>with?</w:t>
      </w:r>
    </w:p>
    <w:p w14:paraId="422F5A21" w14:textId="77777777" w:rsidR="00FE7B86" w:rsidRPr="00AD6836" w:rsidRDefault="00FE7B86" w:rsidP="00AD6836">
      <w:pPr>
        <w:pStyle w:val="ListParagraph"/>
        <w:numPr>
          <w:ilvl w:val="0"/>
          <w:numId w:val="12"/>
        </w:numPr>
        <w:tabs>
          <w:tab w:val="left" w:pos="2160"/>
          <w:tab w:val="left" w:pos="2161"/>
        </w:tabs>
        <w:spacing w:before="28"/>
        <w:ind w:left="0" w:right="241" w:hanging="361"/>
        <w:rPr>
          <w:rFonts w:ascii="Arial" w:hAnsi="Arial" w:cs="Arial"/>
          <w:color w:val="333333"/>
        </w:rPr>
      </w:pPr>
      <w:r w:rsidRPr="00AD6836">
        <w:rPr>
          <w:rFonts w:ascii="Arial" w:hAnsi="Arial" w:cs="Arial"/>
          <w:color w:val="333333"/>
        </w:rPr>
        <w:t>What switches them</w:t>
      </w:r>
      <w:r w:rsidRPr="00AD6836">
        <w:rPr>
          <w:rFonts w:ascii="Arial" w:hAnsi="Arial" w:cs="Arial"/>
          <w:color w:val="333333"/>
          <w:spacing w:val="-3"/>
        </w:rPr>
        <w:t xml:space="preserve"> </w:t>
      </w:r>
      <w:r w:rsidRPr="00AD6836">
        <w:rPr>
          <w:rFonts w:ascii="Arial" w:hAnsi="Arial" w:cs="Arial"/>
          <w:color w:val="333333"/>
        </w:rPr>
        <w:t>off?</w:t>
      </w:r>
    </w:p>
    <w:p w14:paraId="2DA17271" w14:textId="77777777" w:rsidR="00FE7B86" w:rsidRPr="00AD6836" w:rsidRDefault="00FE7B86" w:rsidP="00AD6836">
      <w:pPr>
        <w:pStyle w:val="ListParagraph"/>
        <w:numPr>
          <w:ilvl w:val="0"/>
          <w:numId w:val="12"/>
        </w:numPr>
        <w:tabs>
          <w:tab w:val="left" w:pos="2160"/>
          <w:tab w:val="left" w:pos="2161"/>
        </w:tabs>
        <w:spacing w:before="9"/>
        <w:ind w:left="0" w:right="241" w:hanging="361"/>
        <w:rPr>
          <w:rFonts w:ascii="Arial" w:hAnsi="Arial" w:cs="Arial"/>
          <w:color w:val="333333"/>
        </w:rPr>
      </w:pPr>
      <w:r w:rsidRPr="00AD6836">
        <w:rPr>
          <w:rFonts w:ascii="Arial" w:hAnsi="Arial" w:cs="Arial"/>
          <w:color w:val="333333"/>
        </w:rPr>
        <w:t>How much and what type of support do they respond well</w:t>
      </w:r>
      <w:r w:rsidRPr="00AD6836">
        <w:rPr>
          <w:rFonts w:ascii="Arial" w:hAnsi="Arial" w:cs="Arial"/>
          <w:color w:val="333333"/>
          <w:spacing w:val="-16"/>
        </w:rPr>
        <w:t xml:space="preserve"> </w:t>
      </w:r>
      <w:r w:rsidRPr="00AD6836">
        <w:rPr>
          <w:rFonts w:ascii="Arial" w:hAnsi="Arial" w:cs="Arial"/>
          <w:color w:val="333333"/>
        </w:rPr>
        <w:t>to?</w:t>
      </w:r>
    </w:p>
    <w:p w14:paraId="25B01359" w14:textId="77777777" w:rsidR="00FE7B86" w:rsidRPr="00AD6836" w:rsidRDefault="00FE7B86" w:rsidP="00AD6836">
      <w:pPr>
        <w:pStyle w:val="BodyText"/>
        <w:spacing w:before="10"/>
        <w:ind w:right="241"/>
        <w:rPr>
          <w:rFonts w:ascii="Arial" w:hAnsi="Arial" w:cs="Arial"/>
          <w:sz w:val="22"/>
          <w:szCs w:val="22"/>
        </w:rPr>
      </w:pPr>
    </w:p>
    <w:p w14:paraId="6EE2FCF2" w14:textId="77777777" w:rsidR="00FE7B86" w:rsidRDefault="00FE7B86" w:rsidP="00AD6836">
      <w:pPr>
        <w:pStyle w:val="BodyText"/>
        <w:ind w:right="241"/>
        <w:rPr>
          <w:rFonts w:ascii="Arial" w:hAnsi="Arial" w:cs="Arial"/>
          <w:color w:val="333333"/>
          <w:sz w:val="22"/>
          <w:szCs w:val="22"/>
        </w:rPr>
      </w:pPr>
      <w:r w:rsidRPr="00AD6836">
        <w:rPr>
          <w:rFonts w:ascii="Arial" w:hAnsi="Arial" w:cs="Arial"/>
          <w:color w:val="333333"/>
          <w:sz w:val="22"/>
          <w:szCs w:val="22"/>
        </w:rPr>
        <w:t>All students may have different starting points but should aspire to the learning objective and a teacher is responsive in helping them to work towards is, for example:</w:t>
      </w:r>
    </w:p>
    <w:p w14:paraId="150EB1EC" w14:textId="77777777" w:rsidR="00AA3039" w:rsidRPr="00AD6836" w:rsidRDefault="00AA3039" w:rsidP="00AD6836">
      <w:pPr>
        <w:pStyle w:val="BodyText"/>
        <w:ind w:right="241"/>
        <w:rPr>
          <w:rFonts w:ascii="Arial" w:hAnsi="Arial" w:cs="Arial"/>
          <w:sz w:val="22"/>
          <w:szCs w:val="22"/>
        </w:rPr>
      </w:pPr>
    </w:p>
    <w:p w14:paraId="6FCC74B0" w14:textId="77777777" w:rsidR="00FE7B86" w:rsidRPr="00AD6836" w:rsidRDefault="00FE7B86" w:rsidP="00AD6836">
      <w:pPr>
        <w:pStyle w:val="ListParagraph"/>
        <w:numPr>
          <w:ilvl w:val="0"/>
          <w:numId w:val="12"/>
        </w:numPr>
        <w:tabs>
          <w:tab w:val="left" w:pos="2160"/>
          <w:tab w:val="left" w:pos="2161"/>
        </w:tabs>
        <w:spacing w:before="20"/>
        <w:ind w:left="0" w:right="241" w:hanging="361"/>
        <w:rPr>
          <w:rFonts w:ascii="Arial" w:hAnsi="Arial" w:cs="Arial"/>
          <w:color w:val="333333"/>
        </w:rPr>
      </w:pPr>
      <w:r w:rsidRPr="00AD6836">
        <w:rPr>
          <w:rFonts w:ascii="Arial" w:hAnsi="Arial" w:cs="Arial"/>
          <w:color w:val="333333"/>
        </w:rPr>
        <w:t>focused</w:t>
      </w:r>
      <w:r w:rsidRPr="00AD6836">
        <w:rPr>
          <w:rFonts w:ascii="Arial" w:hAnsi="Arial" w:cs="Arial"/>
          <w:color w:val="333333"/>
          <w:spacing w:val="-6"/>
        </w:rPr>
        <w:t xml:space="preserve"> </w:t>
      </w:r>
      <w:r w:rsidR="001314CE" w:rsidRPr="00AD6836">
        <w:rPr>
          <w:rFonts w:ascii="Arial" w:hAnsi="Arial" w:cs="Arial"/>
          <w:color w:val="333333"/>
        </w:rPr>
        <w:t>questioning</w:t>
      </w:r>
    </w:p>
    <w:p w14:paraId="11A5687F" w14:textId="77777777" w:rsidR="00FE7B86" w:rsidRPr="00AD6836" w:rsidRDefault="00FE7B86" w:rsidP="00AD6836">
      <w:pPr>
        <w:pStyle w:val="ListParagraph"/>
        <w:numPr>
          <w:ilvl w:val="0"/>
          <w:numId w:val="12"/>
        </w:numPr>
        <w:tabs>
          <w:tab w:val="left" w:pos="2160"/>
          <w:tab w:val="left" w:pos="2161"/>
        </w:tabs>
        <w:spacing w:before="26"/>
        <w:ind w:left="0" w:right="241" w:hanging="361"/>
        <w:rPr>
          <w:rFonts w:ascii="Arial" w:hAnsi="Arial" w:cs="Arial"/>
          <w:color w:val="333333"/>
        </w:rPr>
      </w:pPr>
      <w:r w:rsidRPr="00AD6836">
        <w:rPr>
          <w:rFonts w:ascii="Arial" w:hAnsi="Arial" w:cs="Arial"/>
          <w:color w:val="333333"/>
        </w:rPr>
        <w:t>adult/ peer help with starting their</w:t>
      </w:r>
      <w:r w:rsidRPr="00AD6836">
        <w:rPr>
          <w:rFonts w:ascii="Arial" w:hAnsi="Arial" w:cs="Arial"/>
          <w:color w:val="333333"/>
          <w:spacing w:val="-11"/>
        </w:rPr>
        <w:t xml:space="preserve"> </w:t>
      </w:r>
      <w:r w:rsidRPr="00AD6836">
        <w:rPr>
          <w:rFonts w:ascii="Arial" w:hAnsi="Arial" w:cs="Arial"/>
          <w:color w:val="333333"/>
        </w:rPr>
        <w:t>sentences</w:t>
      </w:r>
    </w:p>
    <w:p w14:paraId="11A67AA0" w14:textId="77777777" w:rsidR="00FE7B86" w:rsidRPr="00AD6836" w:rsidRDefault="00FE7B86" w:rsidP="00AD6836">
      <w:pPr>
        <w:pStyle w:val="ListParagraph"/>
        <w:numPr>
          <w:ilvl w:val="0"/>
          <w:numId w:val="12"/>
        </w:numPr>
        <w:tabs>
          <w:tab w:val="left" w:pos="2160"/>
          <w:tab w:val="left" w:pos="2161"/>
        </w:tabs>
        <w:spacing w:before="28"/>
        <w:ind w:left="0" w:right="241" w:hanging="361"/>
        <w:rPr>
          <w:rFonts w:ascii="Arial" w:hAnsi="Arial" w:cs="Arial"/>
          <w:color w:val="333333"/>
        </w:rPr>
      </w:pPr>
      <w:r w:rsidRPr="00AD6836">
        <w:rPr>
          <w:rFonts w:ascii="Arial" w:hAnsi="Arial" w:cs="Arial"/>
          <w:color w:val="333333"/>
        </w:rPr>
        <w:t>some may need to do a</w:t>
      </w:r>
      <w:r w:rsidRPr="00AD6836">
        <w:rPr>
          <w:rFonts w:ascii="Arial" w:hAnsi="Arial" w:cs="Arial"/>
          <w:color w:val="333333"/>
          <w:spacing w:val="-22"/>
        </w:rPr>
        <w:t xml:space="preserve"> </w:t>
      </w:r>
      <w:r w:rsidRPr="00AD6836">
        <w:rPr>
          <w:rFonts w:ascii="Arial" w:hAnsi="Arial" w:cs="Arial"/>
          <w:color w:val="333333"/>
        </w:rPr>
        <w:t>draft</w:t>
      </w:r>
    </w:p>
    <w:p w14:paraId="3ABAFF3A" w14:textId="77777777" w:rsidR="00FE7B86" w:rsidRPr="00AD6836" w:rsidRDefault="00FE7B86" w:rsidP="00AD6836">
      <w:pPr>
        <w:pStyle w:val="ListParagraph"/>
        <w:numPr>
          <w:ilvl w:val="0"/>
          <w:numId w:val="12"/>
        </w:numPr>
        <w:tabs>
          <w:tab w:val="left" w:pos="2160"/>
          <w:tab w:val="left" w:pos="2161"/>
        </w:tabs>
        <w:spacing w:before="25"/>
        <w:ind w:left="0" w:right="241" w:hanging="361"/>
        <w:rPr>
          <w:rFonts w:ascii="Arial" w:hAnsi="Arial" w:cs="Arial"/>
          <w:color w:val="333333"/>
        </w:rPr>
      </w:pPr>
      <w:r w:rsidRPr="00AD6836">
        <w:rPr>
          <w:rFonts w:ascii="Arial" w:hAnsi="Arial" w:cs="Arial"/>
          <w:color w:val="333333"/>
        </w:rPr>
        <w:t>some will need apparatus to</w:t>
      </w:r>
      <w:r w:rsidRPr="00AD6836">
        <w:rPr>
          <w:rFonts w:ascii="Arial" w:hAnsi="Arial" w:cs="Arial"/>
          <w:color w:val="333333"/>
          <w:spacing w:val="-7"/>
        </w:rPr>
        <w:t xml:space="preserve"> </w:t>
      </w:r>
      <w:r w:rsidRPr="00AD6836">
        <w:rPr>
          <w:rFonts w:ascii="Arial" w:hAnsi="Arial" w:cs="Arial"/>
          <w:color w:val="333333"/>
        </w:rPr>
        <w:t>help</w:t>
      </w:r>
    </w:p>
    <w:p w14:paraId="32DE2944" w14:textId="77777777" w:rsidR="00FE7B86" w:rsidRPr="00AD6836" w:rsidRDefault="00FE7B86" w:rsidP="00AD6836">
      <w:pPr>
        <w:pStyle w:val="ListParagraph"/>
        <w:numPr>
          <w:ilvl w:val="0"/>
          <w:numId w:val="12"/>
        </w:numPr>
        <w:tabs>
          <w:tab w:val="left" w:pos="2160"/>
          <w:tab w:val="left" w:pos="2161"/>
        </w:tabs>
        <w:spacing w:before="28"/>
        <w:ind w:left="0" w:right="241" w:hanging="361"/>
        <w:rPr>
          <w:rFonts w:ascii="Arial" w:hAnsi="Arial" w:cs="Arial"/>
          <w:color w:val="333333"/>
        </w:rPr>
      </w:pPr>
      <w:r w:rsidRPr="00AD6836">
        <w:rPr>
          <w:rFonts w:ascii="Arial" w:hAnsi="Arial" w:cs="Arial"/>
          <w:color w:val="333333"/>
        </w:rPr>
        <w:t>some will reach the objective and need to be challenged</w:t>
      </w:r>
      <w:r w:rsidRPr="00AD6836">
        <w:rPr>
          <w:rFonts w:ascii="Arial" w:hAnsi="Arial" w:cs="Arial"/>
          <w:color w:val="333333"/>
          <w:spacing w:val="-32"/>
        </w:rPr>
        <w:t xml:space="preserve"> </w:t>
      </w:r>
      <w:r w:rsidRPr="00AD6836">
        <w:rPr>
          <w:rFonts w:ascii="Arial" w:hAnsi="Arial" w:cs="Arial"/>
          <w:color w:val="333333"/>
        </w:rPr>
        <w:t>further</w:t>
      </w:r>
    </w:p>
    <w:p w14:paraId="0FE1DD56" w14:textId="77777777" w:rsidR="00FE7B86" w:rsidRPr="00AD6836" w:rsidRDefault="00FE7B86" w:rsidP="00AD6836">
      <w:pPr>
        <w:pStyle w:val="BodyText"/>
        <w:spacing w:before="11"/>
        <w:ind w:right="241"/>
        <w:rPr>
          <w:rFonts w:ascii="Arial" w:hAnsi="Arial" w:cs="Arial"/>
          <w:sz w:val="22"/>
          <w:szCs w:val="22"/>
        </w:rPr>
      </w:pPr>
    </w:p>
    <w:p w14:paraId="2906745E" w14:textId="51DF5287" w:rsidR="001314CE" w:rsidRDefault="00FE7B86" w:rsidP="00CE4095">
      <w:pPr>
        <w:pStyle w:val="BodyText"/>
        <w:ind w:right="241"/>
        <w:rPr>
          <w:rFonts w:ascii="Arial" w:hAnsi="Arial" w:cs="Arial"/>
          <w:sz w:val="22"/>
          <w:szCs w:val="22"/>
        </w:rPr>
      </w:pPr>
      <w:r w:rsidRPr="00AD6836">
        <w:rPr>
          <w:rFonts w:ascii="Arial" w:hAnsi="Arial" w:cs="Arial"/>
          <w:sz w:val="22"/>
          <w:szCs w:val="22"/>
        </w:rPr>
        <w:t>It is about equity of opportunity, not all getting exactly the same to reach the objective. The aim is to keep students in the challenge zone, or as Vygotsky describes, the ‘zone of proximal development’</w:t>
      </w:r>
    </w:p>
    <w:p w14:paraId="7F6DDA75" w14:textId="77777777" w:rsidR="00CE4095" w:rsidRPr="00CE4095" w:rsidRDefault="00CE4095" w:rsidP="00CE4095">
      <w:pPr>
        <w:pStyle w:val="BodyText"/>
        <w:ind w:right="241"/>
        <w:rPr>
          <w:rFonts w:ascii="Arial" w:hAnsi="Arial" w:cs="Arial"/>
          <w:sz w:val="22"/>
          <w:szCs w:val="22"/>
        </w:rPr>
      </w:pPr>
    </w:p>
    <w:p w14:paraId="77AAFBDC" w14:textId="146D421A" w:rsidR="00FE7B86" w:rsidRPr="00333606" w:rsidRDefault="00FE7B86" w:rsidP="00CE4095">
      <w:pPr>
        <w:pStyle w:val="Heading1"/>
        <w:ind w:left="0"/>
        <w:rPr>
          <w:rFonts w:ascii="Arial" w:hAnsi="Arial" w:cs="Arial"/>
          <w:color w:val="008000"/>
          <w:sz w:val="22"/>
          <w:szCs w:val="22"/>
        </w:rPr>
      </w:pPr>
      <w:bookmarkStart w:id="17" w:name="_Toc52551761"/>
      <w:r w:rsidRPr="00333606">
        <w:rPr>
          <w:rFonts w:ascii="Arial" w:hAnsi="Arial" w:cs="Arial"/>
          <w:color w:val="008000"/>
          <w:sz w:val="22"/>
          <w:szCs w:val="22"/>
        </w:rPr>
        <w:t>Explanation</w:t>
      </w:r>
      <w:bookmarkEnd w:id="17"/>
    </w:p>
    <w:p w14:paraId="758D0C39" w14:textId="77777777" w:rsidR="001314CE" w:rsidRDefault="001314CE" w:rsidP="00FE7B86">
      <w:pPr>
        <w:pStyle w:val="BodyText"/>
        <w:spacing w:before="64"/>
        <w:ind w:left="1440"/>
        <w:rPr>
          <w:rFonts w:ascii="Arial" w:hAnsi="Arial" w:cs="Arial"/>
          <w:sz w:val="22"/>
          <w:szCs w:val="22"/>
        </w:rPr>
      </w:pPr>
    </w:p>
    <w:p w14:paraId="3F1AD6BA" w14:textId="77777777" w:rsidR="00FE7B86" w:rsidRPr="001314CE" w:rsidRDefault="00FE7B86" w:rsidP="001314CE">
      <w:pPr>
        <w:pStyle w:val="BodyText"/>
        <w:spacing w:before="64"/>
        <w:rPr>
          <w:rFonts w:ascii="Arial" w:hAnsi="Arial" w:cs="Arial"/>
          <w:sz w:val="22"/>
          <w:szCs w:val="22"/>
        </w:rPr>
      </w:pPr>
      <w:r w:rsidRPr="001314CE">
        <w:rPr>
          <w:rFonts w:ascii="Arial" w:hAnsi="Arial" w:cs="Arial"/>
          <w:sz w:val="22"/>
          <w:szCs w:val="22"/>
        </w:rPr>
        <w:t>Three key principles should guide explanations:</w:t>
      </w:r>
    </w:p>
    <w:p w14:paraId="03AC6654" w14:textId="77777777" w:rsidR="00FE7B86" w:rsidRPr="001314CE" w:rsidRDefault="00FE7B86" w:rsidP="00FE7B86">
      <w:pPr>
        <w:pStyle w:val="BodyText"/>
        <w:rPr>
          <w:rFonts w:ascii="Arial" w:hAnsi="Arial" w:cs="Arial"/>
          <w:sz w:val="22"/>
          <w:szCs w:val="22"/>
        </w:rPr>
      </w:pPr>
    </w:p>
    <w:p w14:paraId="07DE664E" w14:textId="77777777" w:rsidR="00FE7B86" w:rsidRPr="001314CE" w:rsidRDefault="00FE7B86" w:rsidP="001314CE">
      <w:pPr>
        <w:pStyle w:val="ListParagraph"/>
        <w:numPr>
          <w:ilvl w:val="0"/>
          <w:numId w:val="13"/>
        </w:numPr>
        <w:tabs>
          <w:tab w:val="left" w:pos="284"/>
        </w:tabs>
        <w:spacing w:line="228" w:lineRule="auto"/>
        <w:ind w:right="-609" w:hanging="2160"/>
        <w:rPr>
          <w:rFonts w:ascii="Arial" w:hAnsi="Arial" w:cs="Arial"/>
          <w:b/>
        </w:rPr>
      </w:pPr>
      <w:r w:rsidRPr="001314CE">
        <w:rPr>
          <w:rFonts w:ascii="Arial" w:hAnsi="Arial" w:cs="Arial"/>
        </w:rPr>
        <w:t xml:space="preserve">Plan in to schemes of learning how to </w:t>
      </w:r>
      <w:r w:rsidRPr="001314CE">
        <w:rPr>
          <w:rFonts w:ascii="Arial" w:hAnsi="Arial" w:cs="Arial"/>
          <w:b/>
        </w:rPr>
        <w:t>link to and build on something</w:t>
      </w:r>
      <w:r w:rsidRPr="001314CE">
        <w:rPr>
          <w:rFonts w:ascii="Arial" w:hAnsi="Arial" w:cs="Arial"/>
          <w:b/>
          <w:spacing w:val="-33"/>
        </w:rPr>
        <w:t xml:space="preserve"> </w:t>
      </w:r>
      <w:r w:rsidRPr="001314CE">
        <w:rPr>
          <w:rFonts w:ascii="Arial" w:hAnsi="Arial" w:cs="Arial"/>
          <w:b/>
        </w:rPr>
        <w:t>already known.</w:t>
      </w:r>
    </w:p>
    <w:p w14:paraId="7A07843E" w14:textId="77777777" w:rsidR="00FE7B86" w:rsidRPr="001314CE" w:rsidRDefault="00FE7B86" w:rsidP="001314CE">
      <w:pPr>
        <w:pStyle w:val="ListParagraph"/>
        <w:numPr>
          <w:ilvl w:val="1"/>
          <w:numId w:val="13"/>
        </w:numPr>
        <w:tabs>
          <w:tab w:val="left" w:pos="284"/>
          <w:tab w:val="left" w:pos="993"/>
        </w:tabs>
        <w:spacing w:before="10" w:line="274" w:lineRule="exact"/>
        <w:ind w:right="-609" w:hanging="2160"/>
        <w:rPr>
          <w:rFonts w:ascii="Arial" w:hAnsi="Arial" w:cs="Arial"/>
        </w:rPr>
      </w:pPr>
      <w:r w:rsidRPr="001314CE">
        <w:rPr>
          <w:rFonts w:ascii="Arial" w:hAnsi="Arial" w:cs="Arial"/>
        </w:rPr>
        <w:t>Begin each lesson with a short review of previous learning (Rosenshine,</w:t>
      </w:r>
      <w:r w:rsidRPr="001314CE">
        <w:rPr>
          <w:rFonts w:ascii="Arial" w:hAnsi="Arial" w:cs="Arial"/>
          <w:spacing w:val="-29"/>
        </w:rPr>
        <w:t xml:space="preserve"> </w:t>
      </w:r>
      <w:r w:rsidRPr="001314CE">
        <w:rPr>
          <w:rFonts w:ascii="Arial" w:hAnsi="Arial" w:cs="Arial"/>
        </w:rPr>
        <w:t>2012)</w:t>
      </w:r>
    </w:p>
    <w:p w14:paraId="0D692A6C" w14:textId="77777777" w:rsidR="00FE7B86" w:rsidRPr="001314CE" w:rsidRDefault="00FE7B86" w:rsidP="001314CE">
      <w:pPr>
        <w:pStyle w:val="ListParagraph"/>
        <w:numPr>
          <w:ilvl w:val="0"/>
          <w:numId w:val="13"/>
        </w:numPr>
        <w:tabs>
          <w:tab w:val="left" w:pos="284"/>
        </w:tabs>
        <w:spacing w:line="235" w:lineRule="auto"/>
        <w:ind w:left="284" w:right="-609" w:hanging="284"/>
        <w:rPr>
          <w:rFonts w:ascii="Arial" w:hAnsi="Arial" w:cs="Arial"/>
        </w:rPr>
      </w:pPr>
      <w:r w:rsidRPr="001314CE">
        <w:rPr>
          <w:rFonts w:ascii="Arial" w:hAnsi="Arial" w:cs="Arial"/>
        </w:rPr>
        <w:t>Allow</w:t>
      </w:r>
      <w:r w:rsidRPr="001314CE">
        <w:rPr>
          <w:rFonts w:ascii="Arial" w:hAnsi="Arial" w:cs="Arial"/>
          <w:spacing w:val="-4"/>
        </w:rPr>
        <w:t xml:space="preserve"> </w:t>
      </w:r>
      <w:r w:rsidRPr="001314CE">
        <w:rPr>
          <w:rFonts w:ascii="Arial" w:hAnsi="Arial" w:cs="Arial"/>
        </w:rPr>
        <w:t>for</w:t>
      </w:r>
      <w:r w:rsidRPr="001314CE">
        <w:rPr>
          <w:rFonts w:ascii="Arial" w:hAnsi="Arial" w:cs="Arial"/>
          <w:spacing w:val="-4"/>
        </w:rPr>
        <w:t xml:space="preserve"> </w:t>
      </w:r>
      <w:r w:rsidRPr="001314CE">
        <w:rPr>
          <w:rFonts w:ascii="Arial" w:hAnsi="Arial" w:cs="Arial"/>
        </w:rPr>
        <w:t>the</w:t>
      </w:r>
      <w:r w:rsidRPr="001314CE">
        <w:rPr>
          <w:rFonts w:ascii="Arial" w:hAnsi="Arial" w:cs="Arial"/>
          <w:spacing w:val="-2"/>
        </w:rPr>
        <w:t xml:space="preserve"> </w:t>
      </w:r>
      <w:r w:rsidRPr="001314CE">
        <w:rPr>
          <w:rFonts w:ascii="Arial" w:hAnsi="Arial" w:cs="Arial"/>
          <w:b/>
        </w:rPr>
        <w:t>limitations</w:t>
      </w:r>
      <w:r w:rsidRPr="001314CE">
        <w:rPr>
          <w:rFonts w:ascii="Arial" w:hAnsi="Arial" w:cs="Arial"/>
          <w:b/>
          <w:spacing w:val="-3"/>
        </w:rPr>
        <w:t xml:space="preserve"> </w:t>
      </w:r>
      <w:r w:rsidRPr="001314CE">
        <w:rPr>
          <w:rFonts w:ascii="Arial" w:hAnsi="Arial" w:cs="Arial"/>
          <w:b/>
        </w:rPr>
        <w:t>of</w:t>
      </w:r>
      <w:r w:rsidRPr="001314CE">
        <w:rPr>
          <w:rFonts w:ascii="Arial" w:hAnsi="Arial" w:cs="Arial"/>
          <w:b/>
          <w:spacing w:val="1"/>
        </w:rPr>
        <w:t xml:space="preserve"> </w:t>
      </w:r>
      <w:r w:rsidRPr="001314CE">
        <w:rPr>
          <w:rFonts w:ascii="Arial" w:hAnsi="Arial" w:cs="Arial"/>
          <w:b/>
        </w:rPr>
        <w:t>the</w:t>
      </w:r>
      <w:r w:rsidRPr="001314CE">
        <w:rPr>
          <w:rFonts w:ascii="Arial" w:hAnsi="Arial" w:cs="Arial"/>
          <w:b/>
          <w:spacing w:val="-8"/>
        </w:rPr>
        <w:t xml:space="preserve"> </w:t>
      </w:r>
      <w:r w:rsidRPr="001314CE">
        <w:rPr>
          <w:rFonts w:ascii="Arial" w:hAnsi="Arial" w:cs="Arial"/>
          <w:b/>
        </w:rPr>
        <w:t>working</w:t>
      </w:r>
      <w:r w:rsidRPr="001314CE">
        <w:rPr>
          <w:rFonts w:ascii="Arial" w:hAnsi="Arial" w:cs="Arial"/>
          <w:b/>
          <w:spacing w:val="-3"/>
        </w:rPr>
        <w:t xml:space="preserve"> </w:t>
      </w:r>
      <w:r w:rsidRPr="001314CE">
        <w:rPr>
          <w:rFonts w:ascii="Arial" w:hAnsi="Arial" w:cs="Arial"/>
          <w:b/>
        </w:rPr>
        <w:t xml:space="preserve">memory </w:t>
      </w:r>
      <w:r w:rsidRPr="001314CE">
        <w:rPr>
          <w:rFonts w:ascii="Arial" w:hAnsi="Arial" w:cs="Arial"/>
        </w:rPr>
        <w:t>when asking</w:t>
      </w:r>
      <w:r w:rsidRPr="001314CE">
        <w:rPr>
          <w:rFonts w:ascii="Arial" w:hAnsi="Arial" w:cs="Arial"/>
          <w:spacing w:val="-1"/>
        </w:rPr>
        <w:t xml:space="preserve"> </w:t>
      </w:r>
      <w:r w:rsidRPr="001314CE">
        <w:rPr>
          <w:rFonts w:ascii="Arial" w:hAnsi="Arial" w:cs="Arial"/>
        </w:rPr>
        <w:t>students</w:t>
      </w:r>
      <w:r w:rsidRPr="001314CE">
        <w:rPr>
          <w:rFonts w:ascii="Arial" w:hAnsi="Arial" w:cs="Arial"/>
          <w:spacing w:val="-2"/>
        </w:rPr>
        <w:t xml:space="preserve"> </w:t>
      </w:r>
      <w:r w:rsidRPr="001314CE">
        <w:rPr>
          <w:rFonts w:ascii="Arial" w:hAnsi="Arial" w:cs="Arial"/>
        </w:rPr>
        <w:t>to</w:t>
      </w:r>
      <w:r w:rsidRPr="001314CE">
        <w:rPr>
          <w:rFonts w:ascii="Arial" w:hAnsi="Arial" w:cs="Arial"/>
          <w:spacing w:val="-26"/>
        </w:rPr>
        <w:t xml:space="preserve"> </w:t>
      </w:r>
      <w:r w:rsidRPr="001314CE">
        <w:rPr>
          <w:rFonts w:ascii="Arial" w:hAnsi="Arial" w:cs="Arial"/>
        </w:rPr>
        <w:t>take on board new information, giving instructions, asking them to sort key bits of information</w:t>
      </w:r>
      <w:r w:rsidRPr="001314CE">
        <w:rPr>
          <w:rFonts w:ascii="Arial" w:hAnsi="Arial" w:cs="Arial"/>
          <w:spacing w:val="-2"/>
        </w:rPr>
        <w:t xml:space="preserve"> </w:t>
      </w:r>
      <w:r w:rsidRPr="001314CE">
        <w:rPr>
          <w:rFonts w:ascii="Arial" w:hAnsi="Arial" w:cs="Arial"/>
        </w:rPr>
        <w:t>etc.</w:t>
      </w:r>
    </w:p>
    <w:p w14:paraId="168D3A4B" w14:textId="77777777" w:rsidR="00FE7B86" w:rsidRPr="001314CE" w:rsidRDefault="00FE7B86" w:rsidP="001314CE">
      <w:pPr>
        <w:pStyle w:val="ListParagraph"/>
        <w:numPr>
          <w:ilvl w:val="1"/>
          <w:numId w:val="13"/>
        </w:numPr>
        <w:tabs>
          <w:tab w:val="left" w:pos="284"/>
        </w:tabs>
        <w:spacing w:before="11" w:line="230" w:lineRule="auto"/>
        <w:ind w:left="993" w:right="-609" w:hanging="273"/>
        <w:rPr>
          <w:rFonts w:ascii="Arial" w:hAnsi="Arial" w:cs="Arial"/>
        </w:rPr>
      </w:pPr>
      <w:r w:rsidRPr="001314CE">
        <w:rPr>
          <w:rFonts w:ascii="Arial" w:hAnsi="Arial" w:cs="Arial"/>
        </w:rPr>
        <w:t>Present</w:t>
      </w:r>
      <w:r w:rsidRPr="001314CE">
        <w:rPr>
          <w:rFonts w:ascii="Arial" w:hAnsi="Arial" w:cs="Arial"/>
          <w:spacing w:val="-4"/>
        </w:rPr>
        <w:t xml:space="preserve"> </w:t>
      </w:r>
      <w:r w:rsidRPr="001314CE">
        <w:rPr>
          <w:rFonts w:ascii="Arial" w:hAnsi="Arial" w:cs="Arial"/>
        </w:rPr>
        <w:t>new</w:t>
      </w:r>
      <w:r w:rsidRPr="001314CE">
        <w:rPr>
          <w:rFonts w:ascii="Arial" w:hAnsi="Arial" w:cs="Arial"/>
          <w:spacing w:val="-6"/>
        </w:rPr>
        <w:t xml:space="preserve"> </w:t>
      </w:r>
      <w:r w:rsidRPr="001314CE">
        <w:rPr>
          <w:rFonts w:ascii="Arial" w:hAnsi="Arial" w:cs="Arial"/>
        </w:rPr>
        <w:t>information</w:t>
      </w:r>
      <w:r w:rsidRPr="001314CE">
        <w:rPr>
          <w:rFonts w:ascii="Arial" w:hAnsi="Arial" w:cs="Arial"/>
          <w:spacing w:val="-4"/>
        </w:rPr>
        <w:t xml:space="preserve"> </w:t>
      </w:r>
      <w:r w:rsidRPr="001314CE">
        <w:rPr>
          <w:rFonts w:ascii="Arial" w:hAnsi="Arial" w:cs="Arial"/>
        </w:rPr>
        <w:t>in</w:t>
      </w:r>
      <w:r w:rsidRPr="001314CE">
        <w:rPr>
          <w:rFonts w:ascii="Arial" w:hAnsi="Arial" w:cs="Arial"/>
          <w:spacing w:val="-3"/>
        </w:rPr>
        <w:t xml:space="preserve"> </w:t>
      </w:r>
      <w:r w:rsidRPr="001314CE">
        <w:rPr>
          <w:rFonts w:ascii="Arial" w:hAnsi="Arial" w:cs="Arial"/>
        </w:rPr>
        <w:t>small</w:t>
      </w:r>
      <w:r w:rsidRPr="001314CE">
        <w:rPr>
          <w:rFonts w:ascii="Arial" w:hAnsi="Arial" w:cs="Arial"/>
          <w:spacing w:val="-2"/>
        </w:rPr>
        <w:t xml:space="preserve"> </w:t>
      </w:r>
      <w:r w:rsidRPr="001314CE">
        <w:rPr>
          <w:rFonts w:ascii="Arial" w:hAnsi="Arial" w:cs="Arial"/>
        </w:rPr>
        <w:t>steps</w:t>
      </w:r>
      <w:r w:rsidRPr="001314CE">
        <w:rPr>
          <w:rFonts w:ascii="Arial" w:hAnsi="Arial" w:cs="Arial"/>
          <w:spacing w:val="-3"/>
        </w:rPr>
        <w:t xml:space="preserve"> </w:t>
      </w:r>
      <w:r w:rsidRPr="001314CE">
        <w:rPr>
          <w:rFonts w:ascii="Arial" w:hAnsi="Arial" w:cs="Arial"/>
        </w:rPr>
        <w:t>with</w:t>
      </w:r>
      <w:r w:rsidRPr="001314CE">
        <w:rPr>
          <w:rFonts w:ascii="Arial" w:hAnsi="Arial" w:cs="Arial"/>
          <w:spacing w:val="-3"/>
        </w:rPr>
        <w:t xml:space="preserve"> </w:t>
      </w:r>
      <w:r w:rsidRPr="001314CE">
        <w:rPr>
          <w:rFonts w:ascii="Arial" w:hAnsi="Arial" w:cs="Arial"/>
        </w:rPr>
        <w:t>student</w:t>
      </w:r>
      <w:r w:rsidRPr="001314CE">
        <w:rPr>
          <w:rFonts w:ascii="Arial" w:hAnsi="Arial" w:cs="Arial"/>
          <w:spacing w:val="-1"/>
        </w:rPr>
        <w:t xml:space="preserve"> </w:t>
      </w:r>
      <w:r w:rsidRPr="001314CE">
        <w:rPr>
          <w:rFonts w:ascii="Arial" w:hAnsi="Arial" w:cs="Arial"/>
        </w:rPr>
        <w:t>practice</w:t>
      </w:r>
      <w:r w:rsidRPr="001314CE">
        <w:rPr>
          <w:rFonts w:ascii="Arial" w:hAnsi="Arial" w:cs="Arial"/>
          <w:spacing w:val="-5"/>
        </w:rPr>
        <w:t xml:space="preserve"> </w:t>
      </w:r>
      <w:r w:rsidRPr="001314CE">
        <w:rPr>
          <w:rFonts w:ascii="Arial" w:hAnsi="Arial" w:cs="Arial"/>
        </w:rPr>
        <w:t>after</w:t>
      </w:r>
      <w:r w:rsidRPr="001314CE">
        <w:rPr>
          <w:rFonts w:ascii="Arial" w:hAnsi="Arial" w:cs="Arial"/>
          <w:spacing w:val="-3"/>
        </w:rPr>
        <w:t xml:space="preserve"> </w:t>
      </w:r>
      <w:r w:rsidRPr="001314CE">
        <w:rPr>
          <w:rFonts w:ascii="Arial" w:hAnsi="Arial" w:cs="Arial"/>
        </w:rPr>
        <w:t>each</w:t>
      </w:r>
      <w:r w:rsidRPr="001314CE">
        <w:rPr>
          <w:rFonts w:ascii="Arial" w:hAnsi="Arial" w:cs="Arial"/>
          <w:spacing w:val="-21"/>
        </w:rPr>
        <w:t xml:space="preserve"> </w:t>
      </w:r>
      <w:r w:rsidRPr="001314CE">
        <w:rPr>
          <w:rFonts w:ascii="Arial" w:hAnsi="Arial" w:cs="Arial"/>
        </w:rPr>
        <w:t>step (Rosenshine,</w:t>
      </w:r>
      <w:r w:rsidRPr="001314CE">
        <w:rPr>
          <w:rFonts w:ascii="Arial" w:hAnsi="Arial" w:cs="Arial"/>
          <w:spacing w:val="-1"/>
        </w:rPr>
        <w:t xml:space="preserve"> </w:t>
      </w:r>
      <w:r w:rsidRPr="001314CE">
        <w:rPr>
          <w:rFonts w:ascii="Arial" w:hAnsi="Arial" w:cs="Arial"/>
        </w:rPr>
        <w:t>2012)</w:t>
      </w:r>
    </w:p>
    <w:p w14:paraId="4302068B" w14:textId="77777777" w:rsidR="00FE7B86" w:rsidRPr="001314CE" w:rsidRDefault="00FE7B86" w:rsidP="001314CE">
      <w:pPr>
        <w:pStyle w:val="ListParagraph"/>
        <w:numPr>
          <w:ilvl w:val="0"/>
          <w:numId w:val="13"/>
        </w:numPr>
        <w:tabs>
          <w:tab w:val="left" w:pos="284"/>
        </w:tabs>
        <w:spacing w:before="9" w:line="232" w:lineRule="auto"/>
        <w:ind w:left="284" w:right="-609" w:hanging="284"/>
        <w:rPr>
          <w:rFonts w:ascii="Arial" w:hAnsi="Arial" w:cs="Arial"/>
        </w:rPr>
      </w:pPr>
      <w:r w:rsidRPr="001314CE">
        <w:rPr>
          <w:rFonts w:ascii="Arial" w:hAnsi="Arial" w:cs="Arial"/>
        </w:rPr>
        <w:t xml:space="preserve">Where possible try to make the </w:t>
      </w:r>
      <w:r w:rsidRPr="001314CE">
        <w:rPr>
          <w:rFonts w:ascii="Arial" w:hAnsi="Arial" w:cs="Arial"/>
          <w:b/>
        </w:rPr>
        <w:t xml:space="preserve">abstract concrete </w:t>
      </w:r>
      <w:r w:rsidRPr="001314CE">
        <w:rPr>
          <w:rFonts w:ascii="Arial" w:hAnsi="Arial" w:cs="Arial"/>
        </w:rPr>
        <w:t>– think about and plan, how to make abstract ideas make</w:t>
      </w:r>
      <w:r w:rsidRPr="001314CE">
        <w:rPr>
          <w:rFonts w:ascii="Arial" w:hAnsi="Arial" w:cs="Arial"/>
          <w:spacing w:val="-2"/>
        </w:rPr>
        <w:t xml:space="preserve"> </w:t>
      </w:r>
      <w:r w:rsidRPr="001314CE">
        <w:rPr>
          <w:rFonts w:ascii="Arial" w:hAnsi="Arial" w:cs="Arial"/>
        </w:rPr>
        <w:t>sense:</w:t>
      </w:r>
    </w:p>
    <w:p w14:paraId="3FC1DE49" w14:textId="77777777" w:rsidR="00FE7B86" w:rsidRPr="001314CE" w:rsidRDefault="00FE7B86" w:rsidP="001314CE">
      <w:pPr>
        <w:pStyle w:val="ListParagraph"/>
        <w:numPr>
          <w:ilvl w:val="1"/>
          <w:numId w:val="13"/>
        </w:numPr>
        <w:tabs>
          <w:tab w:val="left" w:pos="284"/>
          <w:tab w:val="left" w:pos="993"/>
        </w:tabs>
        <w:spacing w:before="7" w:line="232" w:lineRule="auto"/>
        <w:ind w:left="993" w:right="-609" w:hanging="273"/>
        <w:rPr>
          <w:rFonts w:ascii="Arial" w:hAnsi="Arial" w:cs="Arial"/>
        </w:rPr>
      </w:pPr>
      <w:r w:rsidRPr="001314CE">
        <w:rPr>
          <w:rFonts w:ascii="Arial" w:hAnsi="Arial" w:cs="Arial"/>
        </w:rPr>
        <w:t>Drawing diagrams; demonstrations in science; sharing and discussing images; taking the learning outside</w:t>
      </w:r>
      <w:r w:rsidRPr="001314CE">
        <w:rPr>
          <w:rFonts w:ascii="Arial" w:hAnsi="Arial" w:cs="Arial"/>
          <w:spacing w:val="-4"/>
        </w:rPr>
        <w:t xml:space="preserve"> </w:t>
      </w:r>
      <w:r w:rsidRPr="001314CE">
        <w:rPr>
          <w:rFonts w:ascii="Arial" w:hAnsi="Arial" w:cs="Arial"/>
        </w:rPr>
        <w:t>etc.</w:t>
      </w:r>
    </w:p>
    <w:p w14:paraId="0B795D8E" w14:textId="77777777" w:rsidR="00FE7B86" w:rsidRPr="001314CE" w:rsidRDefault="00FE7B86" w:rsidP="001314CE">
      <w:pPr>
        <w:pStyle w:val="ListParagraph"/>
        <w:numPr>
          <w:ilvl w:val="1"/>
          <w:numId w:val="13"/>
        </w:numPr>
        <w:tabs>
          <w:tab w:val="left" w:pos="993"/>
        </w:tabs>
        <w:spacing w:before="4" w:line="277" w:lineRule="exact"/>
        <w:ind w:hanging="2171"/>
        <w:rPr>
          <w:rFonts w:ascii="Arial" w:hAnsi="Arial" w:cs="Arial"/>
        </w:rPr>
      </w:pPr>
      <w:r w:rsidRPr="001314CE">
        <w:rPr>
          <w:rFonts w:ascii="Arial" w:hAnsi="Arial" w:cs="Arial"/>
        </w:rPr>
        <w:t>Provide scaffolds for difficult tasks (Rosenshine,</w:t>
      </w:r>
      <w:r w:rsidRPr="001314CE">
        <w:rPr>
          <w:rFonts w:ascii="Arial" w:hAnsi="Arial" w:cs="Arial"/>
          <w:spacing w:val="-1"/>
        </w:rPr>
        <w:t xml:space="preserve"> </w:t>
      </w:r>
      <w:r w:rsidRPr="001314CE">
        <w:rPr>
          <w:rFonts w:ascii="Arial" w:hAnsi="Arial" w:cs="Arial"/>
        </w:rPr>
        <w:t>2012)</w:t>
      </w:r>
    </w:p>
    <w:p w14:paraId="01BBDE8E" w14:textId="7E706AC9" w:rsidR="00FE7B86" w:rsidRPr="00CE4095" w:rsidRDefault="00FE7B86" w:rsidP="00CE4095">
      <w:pPr>
        <w:pStyle w:val="ListParagraph"/>
        <w:numPr>
          <w:ilvl w:val="1"/>
          <w:numId w:val="13"/>
        </w:numPr>
        <w:tabs>
          <w:tab w:val="left" w:pos="993"/>
        </w:tabs>
        <w:spacing w:line="277" w:lineRule="exact"/>
        <w:ind w:hanging="2171"/>
        <w:rPr>
          <w:rFonts w:ascii="Arial" w:hAnsi="Arial" w:cs="Arial"/>
        </w:rPr>
      </w:pPr>
      <w:r w:rsidRPr="001314CE">
        <w:rPr>
          <w:rFonts w:ascii="Arial" w:hAnsi="Arial" w:cs="Arial"/>
        </w:rPr>
        <w:t>Direct explicit instruction (Kirschner, Sweller, Clarke, 2006)</w:t>
      </w:r>
      <w:r>
        <w:br w:type="page"/>
      </w:r>
    </w:p>
    <w:p w14:paraId="1F55AA81" w14:textId="77777777" w:rsidR="00FE7B86" w:rsidRPr="001314CE" w:rsidRDefault="00FE7B86" w:rsidP="001314CE">
      <w:pPr>
        <w:pStyle w:val="Heading1"/>
        <w:spacing w:before="94"/>
        <w:ind w:left="0"/>
        <w:rPr>
          <w:rFonts w:ascii="Arial" w:hAnsi="Arial" w:cs="Arial"/>
          <w:sz w:val="22"/>
          <w:szCs w:val="22"/>
        </w:rPr>
      </w:pPr>
      <w:bookmarkStart w:id="18" w:name="_Toc52551762"/>
      <w:r w:rsidRPr="001314CE">
        <w:rPr>
          <w:rFonts w:ascii="Arial" w:hAnsi="Arial" w:cs="Arial"/>
          <w:color w:val="008000"/>
          <w:sz w:val="22"/>
          <w:szCs w:val="22"/>
        </w:rPr>
        <w:lastRenderedPageBreak/>
        <w:t>Modelling</w:t>
      </w:r>
      <w:bookmarkEnd w:id="18"/>
    </w:p>
    <w:p w14:paraId="347AE431" w14:textId="77777777" w:rsidR="00FE7B86" w:rsidRPr="001314CE" w:rsidRDefault="00FE7B86" w:rsidP="001314CE">
      <w:pPr>
        <w:pStyle w:val="BodyText"/>
        <w:rPr>
          <w:rFonts w:ascii="Arial" w:hAnsi="Arial" w:cs="Arial"/>
          <w:b/>
          <w:sz w:val="22"/>
          <w:szCs w:val="22"/>
        </w:rPr>
      </w:pPr>
    </w:p>
    <w:p w14:paraId="699107A9" w14:textId="77777777" w:rsidR="00FE7B86" w:rsidRPr="001314CE" w:rsidRDefault="00FE7B86" w:rsidP="001314CE">
      <w:pPr>
        <w:pStyle w:val="BodyText"/>
        <w:spacing w:before="140"/>
        <w:ind w:right="241"/>
        <w:rPr>
          <w:rFonts w:ascii="Arial" w:hAnsi="Arial" w:cs="Arial"/>
          <w:sz w:val="22"/>
          <w:szCs w:val="22"/>
        </w:rPr>
      </w:pPr>
      <w:r w:rsidRPr="001314CE">
        <w:rPr>
          <w:rFonts w:ascii="Arial" w:hAnsi="Arial" w:cs="Arial"/>
          <w:color w:val="333333"/>
          <w:sz w:val="22"/>
          <w:szCs w:val="22"/>
        </w:rPr>
        <w:t>Explain the key ideas, then model how to do it / what to do with it. This falls in to two main categories:</w:t>
      </w:r>
    </w:p>
    <w:p w14:paraId="7BDFD2C1" w14:textId="77777777" w:rsidR="00FE7B86" w:rsidRPr="001314CE" w:rsidRDefault="00FE7B86" w:rsidP="001314CE">
      <w:pPr>
        <w:pStyle w:val="BodyText"/>
        <w:spacing w:before="2"/>
        <w:rPr>
          <w:rFonts w:ascii="Arial" w:hAnsi="Arial" w:cs="Arial"/>
          <w:sz w:val="22"/>
          <w:szCs w:val="22"/>
        </w:rPr>
      </w:pPr>
    </w:p>
    <w:p w14:paraId="54A539B0" w14:textId="77777777" w:rsidR="00FE7B86" w:rsidRPr="001314CE" w:rsidRDefault="00FE7B86" w:rsidP="001314CE">
      <w:pPr>
        <w:pStyle w:val="ListParagraph"/>
        <w:numPr>
          <w:ilvl w:val="0"/>
          <w:numId w:val="14"/>
        </w:numPr>
        <w:spacing w:line="242" w:lineRule="auto"/>
        <w:ind w:left="284" w:right="950" w:hanging="284"/>
        <w:jc w:val="both"/>
        <w:rPr>
          <w:rFonts w:ascii="Arial" w:hAnsi="Arial" w:cs="Arial"/>
        </w:rPr>
      </w:pPr>
      <w:r w:rsidRPr="001314CE">
        <w:rPr>
          <w:rFonts w:ascii="Arial" w:hAnsi="Arial" w:cs="Arial"/>
          <w:b/>
          <w:color w:val="333333"/>
        </w:rPr>
        <w:t>Model the creation of products/procedures</w:t>
      </w:r>
      <w:r w:rsidRPr="001314CE">
        <w:rPr>
          <w:rFonts w:ascii="Arial" w:hAnsi="Arial" w:cs="Arial"/>
          <w:color w:val="333333"/>
        </w:rPr>
        <w:t>. For example: write</w:t>
      </w:r>
      <w:r w:rsidRPr="001314CE">
        <w:rPr>
          <w:rFonts w:ascii="Arial" w:hAnsi="Arial" w:cs="Arial"/>
          <w:color w:val="333333"/>
          <w:spacing w:val="-23"/>
        </w:rPr>
        <w:t xml:space="preserve"> </w:t>
      </w:r>
      <w:r w:rsidRPr="001314CE">
        <w:rPr>
          <w:rFonts w:ascii="Arial" w:hAnsi="Arial" w:cs="Arial"/>
          <w:color w:val="333333"/>
        </w:rPr>
        <w:t>an</w:t>
      </w:r>
      <w:r w:rsidR="001314CE" w:rsidRPr="001314CE">
        <w:rPr>
          <w:rFonts w:ascii="Arial" w:hAnsi="Arial" w:cs="Arial"/>
          <w:color w:val="333333"/>
        </w:rPr>
        <w:t xml:space="preserve"> </w:t>
      </w:r>
      <w:r w:rsidRPr="001314CE">
        <w:rPr>
          <w:rFonts w:ascii="Arial" w:hAnsi="Arial" w:cs="Arial"/>
          <w:color w:val="333333"/>
        </w:rPr>
        <w:t xml:space="preserve">essay, </w:t>
      </w:r>
      <w:r w:rsidRPr="001314CE">
        <w:rPr>
          <w:rFonts w:ascii="Arial" w:hAnsi="Arial" w:cs="Arial"/>
          <w:i/>
          <w:color w:val="333333"/>
        </w:rPr>
        <w:t xml:space="preserve">show </w:t>
      </w:r>
      <w:r w:rsidR="00FD2433">
        <w:rPr>
          <w:rFonts w:ascii="Arial" w:hAnsi="Arial" w:cs="Arial"/>
          <w:color w:val="333333"/>
        </w:rPr>
        <w:t>pupils</w:t>
      </w:r>
      <w:r w:rsidRPr="001314CE">
        <w:rPr>
          <w:rFonts w:ascii="Arial" w:hAnsi="Arial" w:cs="Arial"/>
          <w:color w:val="333333"/>
        </w:rPr>
        <w:t xml:space="preserve"> how to do it</w:t>
      </w:r>
      <w:r w:rsidR="00FD2433">
        <w:rPr>
          <w:rFonts w:ascii="Arial" w:hAnsi="Arial" w:cs="Arial"/>
          <w:color w:val="333333"/>
        </w:rPr>
        <w:t xml:space="preserve"> and articulate your thinking</w:t>
      </w:r>
      <w:r w:rsidRPr="001314CE">
        <w:rPr>
          <w:rFonts w:ascii="Arial" w:hAnsi="Arial" w:cs="Arial"/>
          <w:color w:val="333333"/>
        </w:rPr>
        <w:t>. Write it out on the board and discuss how/why you are doing each step as you go. Question them on what is being done. Explain, out loud, thought processes. If mistakes are made, point them out.</w:t>
      </w:r>
    </w:p>
    <w:p w14:paraId="61A2ED47" w14:textId="77777777" w:rsidR="00FE7B86" w:rsidRPr="001314CE" w:rsidRDefault="00FE7B86" w:rsidP="001314CE">
      <w:pPr>
        <w:pStyle w:val="ListParagraph"/>
        <w:numPr>
          <w:ilvl w:val="0"/>
          <w:numId w:val="14"/>
        </w:numPr>
        <w:tabs>
          <w:tab w:val="left" w:pos="284"/>
        </w:tabs>
        <w:spacing w:line="235" w:lineRule="auto"/>
        <w:ind w:left="284" w:right="953" w:hanging="284"/>
        <w:jc w:val="both"/>
        <w:rPr>
          <w:rFonts w:ascii="Arial" w:hAnsi="Arial" w:cs="Arial"/>
        </w:rPr>
      </w:pPr>
      <w:r w:rsidRPr="001314CE">
        <w:rPr>
          <w:rFonts w:ascii="Arial" w:hAnsi="Arial" w:cs="Arial"/>
          <w:b/>
          <w:color w:val="333333"/>
        </w:rPr>
        <w:t xml:space="preserve">Deconstruct expert examples and use worked examples </w:t>
      </w:r>
      <w:r w:rsidRPr="001314CE">
        <w:rPr>
          <w:rFonts w:ascii="Arial" w:hAnsi="Arial" w:cs="Arial"/>
          <w:color w:val="333333"/>
        </w:rPr>
        <w:t>– have an excellent finished product and share it, discuss why it is</w:t>
      </w:r>
      <w:r w:rsidRPr="001314CE">
        <w:rPr>
          <w:rFonts w:ascii="Arial" w:hAnsi="Arial" w:cs="Arial"/>
          <w:color w:val="333333"/>
          <w:spacing w:val="-13"/>
        </w:rPr>
        <w:t xml:space="preserve"> </w:t>
      </w:r>
      <w:r w:rsidRPr="001314CE">
        <w:rPr>
          <w:rFonts w:ascii="Arial" w:hAnsi="Arial" w:cs="Arial"/>
          <w:color w:val="333333"/>
        </w:rPr>
        <w:t>good.</w:t>
      </w:r>
    </w:p>
    <w:p w14:paraId="42759C8D" w14:textId="77777777" w:rsidR="00FE7B86" w:rsidRDefault="00FE7B86" w:rsidP="00FE7B86">
      <w:pPr>
        <w:pStyle w:val="BodyText"/>
        <w:rPr>
          <w:sz w:val="24"/>
        </w:rPr>
      </w:pPr>
    </w:p>
    <w:p w14:paraId="3503AC4F" w14:textId="77777777" w:rsidR="00FE7B86" w:rsidRDefault="00FE7B86" w:rsidP="00FE7B86">
      <w:pPr>
        <w:pStyle w:val="BodyText"/>
        <w:spacing w:before="6"/>
        <w:rPr>
          <w:sz w:val="20"/>
        </w:rPr>
      </w:pPr>
    </w:p>
    <w:p w14:paraId="68F6196E" w14:textId="77777777" w:rsidR="00FE7B86" w:rsidRPr="001314CE" w:rsidRDefault="00FE7B86" w:rsidP="001314CE">
      <w:pPr>
        <w:pStyle w:val="Heading1"/>
        <w:ind w:left="0"/>
        <w:rPr>
          <w:rFonts w:ascii="Arial" w:hAnsi="Arial" w:cs="Arial"/>
          <w:sz w:val="22"/>
          <w:szCs w:val="22"/>
        </w:rPr>
      </w:pPr>
      <w:bookmarkStart w:id="19" w:name="_bookmark6"/>
      <w:bookmarkStart w:id="20" w:name="_Toc52551763"/>
      <w:bookmarkEnd w:id="19"/>
      <w:r w:rsidRPr="001314CE">
        <w:rPr>
          <w:rFonts w:ascii="Arial" w:hAnsi="Arial" w:cs="Arial"/>
          <w:color w:val="008000"/>
          <w:sz w:val="22"/>
          <w:szCs w:val="22"/>
        </w:rPr>
        <w:t>Practice</w:t>
      </w:r>
      <w:bookmarkEnd w:id="20"/>
    </w:p>
    <w:p w14:paraId="443A7CC8" w14:textId="77777777" w:rsidR="00FE7B86" w:rsidRPr="001314CE" w:rsidRDefault="00FE7B86" w:rsidP="00FE7B86">
      <w:pPr>
        <w:pStyle w:val="BodyText"/>
        <w:spacing w:before="6"/>
        <w:rPr>
          <w:rFonts w:ascii="Arial" w:hAnsi="Arial" w:cs="Arial"/>
          <w:b/>
          <w:sz w:val="22"/>
          <w:szCs w:val="22"/>
        </w:rPr>
      </w:pPr>
    </w:p>
    <w:p w14:paraId="12D1ED1C" w14:textId="77777777" w:rsidR="00FE7B86" w:rsidRPr="001314CE" w:rsidRDefault="00FE7B86" w:rsidP="001314CE">
      <w:pPr>
        <w:pStyle w:val="BodyText"/>
        <w:ind w:right="383"/>
        <w:rPr>
          <w:rFonts w:ascii="Arial" w:hAnsi="Arial" w:cs="Arial"/>
          <w:sz w:val="22"/>
          <w:szCs w:val="22"/>
        </w:rPr>
      </w:pPr>
      <w:r w:rsidRPr="001314CE">
        <w:rPr>
          <w:rFonts w:ascii="Arial" w:hAnsi="Arial" w:cs="Arial"/>
          <w:color w:val="333333"/>
          <w:sz w:val="22"/>
          <w:szCs w:val="22"/>
        </w:rPr>
        <w:t>Plan in time, during the lesson and over a series of lessons, for students to practice using new knowledge and skills. Consider the type of practice and its purpose:</w:t>
      </w:r>
    </w:p>
    <w:p w14:paraId="1A820698" w14:textId="77777777" w:rsidR="00FE7B86" w:rsidRPr="001314CE" w:rsidRDefault="00FE7B86" w:rsidP="00FE7B86">
      <w:pPr>
        <w:pStyle w:val="BodyText"/>
        <w:spacing w:before="1"/>
        <w:rPr>
          <w:rFonts w:ascii="Arial" w:hAnsi="Arial" w:cs="Arial"/>
          <w:sz w:val="22"/>
          <w:szCs w:val="22"/>
        </w:rPr>
      </w:pPr>
    </w:p>
    <w:p w14:paraId="0943AA46" w14:textId="77777777" w:rsidR="00FE7B86" w:rsidRPr="001314CE" w:rsidRDefault="00FE7B86" w:rsidP="001314CE">
      <w:pPr>
        <w:pStyle w:val="ListParagraph"/>
        <w:numPr>
          <w:ilvl w:val="1"/>
          <w:numId w:val="14"/>
        </w:numPr>
        <w:tabs>
          <w:tab w:val="left" w:pos="284"/>
        </w:tabs>
        <w:spacing w:before="1"/>
        <w:ind w:left="284" w:right="950" w:hanging="284"/>
        <w:jc w:val="both"/>
        <w:rPr>
          <w:rFonts w:ascii="Arial" w:hAnsi="Arial" w:cs="Arial"/>
          <w:color w:val="333333"/>
        </w:rPr>
      </w:pPr>
      <w:r w:rsidRPr="001314CE">
        <w:rPr>
          <w:rFonts w:ascii="Arial" w:hAnsi="Arial" w:cs="Arial"/>
          <w:color w:val="333333"/>
        </w:rPr>
        <w:t>Practice for fluency and long-term retention – repeating things in order to master them; coming back to things in subsequent lessons</w:t>
      </w:r>
      <w:r w:rsidRPr="001314CE">
        <w:rPr>
          <w:rFonts w:ascii="Arial" w:hAnsi="Arial" w:cs="Arial"/>
          <w:color w:val="333333"/>
          <w:spacing w:val="-29"/>
        </w:rPr>
        <w:t xml:space="preserve"> </w:t>
      </w:r>
      <w:r w:rsidRPr="001314CE">
        <w:rPr>
          <w:rFonts w:ascii="Arial" w:hAnsi="Arial" w:cs="Arial"/>
          <w:color w:val="333333"/>
        </w:rPr>
        <w:t>etc.</w:t>
      </w:r>
    </w:p>
    <w:p w14:paraId="03E7E3A0" w14:textId="77777777" w:rsidR="00FE7B86" w:rsidRPr="001314CE" w:rsidRDefault="00FE7B86" w:rsidP="001314CE">
      <w:pPr>
        <w:pStyle w:val="ListParagraph"/>
        <w:numPr>
          <w:ilvl w:val="1"/>
          <w:numId w:val="14"/>
        </w:numPr>
        <w:tabs>
          <w:tab w:val="left" w:pos="284"/>
          <w:tab w:val="left" w:pos="2576"/>
        </w:tabs>
        <w:spacing w:before="2"/>
        <w:ind w:left="284" w:right="950" w:hanging="284"/>
        <w:jc w:val="both"/>
        <w:rPr>
          <w:rFonts w:ascii="Arial" w:hAnsi="Arial" w:cs="Arial"/>
        </w:rPr>
      </w:pPr>
      <w:r w:rsidRPr="001314CE">
        <w:rPr>
          <w:rFonts w:ascii="Arial" w:hAnsi="Arial" w:cs="Arial"/>
        </w:rPr>
        <w:t>Deliberate ‘intelligent’ practice at the outer reaches of ability – allowing students to make connections and see patterns. Practising at the outer reaches of ability means students will have to layer skills and use them with</w:t>
      </w:r>
      <w:r w:rsidRPr="001314CE">
        <w:rPr>
          <w:rFonts w:ascii="Arial" w:hAnsi="Arial" w:cs="Arial"/>
          <w:spacing w:val="-26"/>
        </w:rPr>
        <w:t xml:space="preserve"> </w:t>
      </w:r>
      <w:r w:rsidRPr="001314CE">
        <w:rPr>
          <w:rFonts w:ascii="Arial" w:hAnsi="Arial" w:cs="Arial"/>
        </w:rPr>
        <w:t>agility.</w:t>
      </w:r>
    </w:p>
    <w:p w14:paraId="72141A55" w14:textId="77777777" w:rsidR="00FE7B86" w:rsidRPr="001314CE" w:rsidRDefault="00FE7B86" w:rsidP="001314CE">
      <w:pPr>
        <w:pStyle w:val="ListParagraph"/>
        <w:numPr>
          <w:ilvl w:val="2"/>
          <w:numId w:val="14"/>
        </w:numPr>
        <w:tabs>
          <w:tab w:val="left" w:pos="993"/>
          <w:tab w:val="left" w:pos="3241"/>
        </w:tabs>
        <w:spacing w:line="278" w:lineRule="exact"/>
        <w:ind w:left="426" w:right="950" w:firstLine="141"/>
        <w:jc w:val="both"/>
        <w:rPr>
          <w:rFonts w:ascii="Arial" w:hAnsi="Arial" w:cs="Arial"/>
        </w:rPr>
      </w:pPr>
      <w:r w:rsidRPr="001314CE">
        <w:rPr>
          <w:rFonts w:ascii="Arial" w:hAnsi="Arial" w:cs="Arial"/>
        </w:rPr>
        <w:t>Guide student practice (Rosenshine,</w:t>
      </w:r>
      <w:r w:rsidRPr="001314CE">
        <w:rPr>
          <w:rFonts w:ascii="Arial" w:hAnsi="Arial" w:cs="Arial"/>
          <w:spacing w:val="-9"/>
        </w:rPr>
        <w:t xml:space="preserve"> </w:t>
      </w:r>
      <w:r w:rsidRPr="001314CE">
        <w:rPr>
          <w:rFonts w:ascii="Arial" w:hAnsi="Arial" w:cs="Arial"/>
        </w:rPr>
        <w:t>2012)</w:t>
      </w:r>
    </w:p>
    <w:p w14:paraId="08432B57" w14:textId="77777777" w:rsidR="00FE7B86" w:rsidRPr="001314CE" w:rsidRDefault="00FE7B86" w:rsidP="001314CE">
      <w:pPr>
        <w:pStyle w:val="ListParagraph"/>
        <w:numPr>
          <w:ilvl w:val="2"/>
          <w:numId w:val="14"/>
        </w:numPr>
        <w:tabs>
          <w:tab w:val="left" w:pos="993"/>
          <w:tab w:val="left" w:pos="3241"/>
        </w:tabs>
        <w:spacing w:before="1"/>
        <w:ind w:left="426" w:right="950" w:firstLine="141"/>
        <w:jc w:val="both"/>
        <w:rPr>
          <w:rFonts w:ascii="Arial" w:hAnsi="Arial" w:cs="Arial"/>
        </w:rPr>
      </w:pPr>
      <w:r w:rsidRPr="001314CE">
        <w:rPr>
          <w:rFonts w:ascii="Arial" w:hAnsi="Arial" w:cs="Arial"/>
        </w:rPr>
        <w:t>Require and monitor independent practice (Rosenshine,</w:t>
      </w:r>
      <w:r w:rsidRPr="001314CE">
        <w:rPr>
          <w:rFonts w:ascii="Arial" w:hAnsi="Arial" w:cs="Arial"/>
          <w:spacing w:val="-14"/>
        </w:rPr>
        <w:t xml:space="preserve"> </w:t>
      </w:r>
      <w:r w:rsidRPr="001314CE">
        <w:rPr>
          <w:rFonts w:ascii="Arial" w:hAnsi="Arial" w:cs="Arial"/>
        </w:rPr>
        <w:t>2012)</w:t>
      </w:r>
    </w:p>
    <w:p w14:paraId="13E250D8" w14:textId="77777777" w:rsidR="00FE7B86" w:rsidRDefault="00FE7B86" w:rsidP="00FE7B86">
      <w:pPr>
        <w:pStyle w:val="BodyText"/>
        <w:rPr>
          <w:sz w:val="28"/>
        </w:rPr>
      </w:pPr>
    </w:p>
    <w:p w14:paraId="6C4436B2" w14:textId="77777777" w:rsidR="00FE7B86" w:rsidRPr="001314CE" w:rsidRDefault="00FE7B86" w:rsidP="001314CE">
      <w:pPr>
        <w:pStyle w:val="Heading1"/>
        <w:spacing w:before="189"/>
        <w:ind w:left="0"/>
        <w:rPr>
          <w:rFonts w:ascii="Arial" w:hAnsi="Arial" w:cs="Arial"/>
          <w:sz w:val="22"/>
          <w:szCs w:val="22"/>
        </w:rPr>
      </w:pPr>
      <w:bookmarkStart w:id="21" w:name="_bookmark7"/>
      <w:bookmarkStart w:id="22" w:name="_Toc52551764"/>
      <w:bookmarkEnd w:id="21"/>
      <w:r w:rsidRPr="001314CE">
        <w:rPr>
          <w:rFonts w:ascii="Arial" w:hAnsi="Arial" w:cs="Arial"/>
          <w:color w:val="008000"/>
          <w:sz w:val="22"/>
          <w:szCs w:val="22"/>
        </w:rPr>
        <w:t>Feedback</w:t>
      </w:r>
      <w:bookmarkEnd w:id="22"/>
    </w:p>
    <w:p w14:paraId="0FF34EC4" w14:textId="77777777" w:rsidR="00FE7B86" w:rsidRPr="001314CE" w:rsidRDefault="00FE7B86" w:rsidP="001314CE">
      <w:pPr>
        <w:pStyle w:val="BodyText"/>
        <w:spacing w:before="8"/>
        <w:rPr>
          <w:rFonts w:ascii="Arial" w:hAnsi="Arial" w:cs="Arial"/>
          <w:b/>
          <w:sz w:val="22"/>
          <w:szCs w:val="22"/>
        </w:rPr>
      </w:pPr>
    </w:p>
    <w:p w14:paraId="042171AD" w14:textId="77777777" w:rsidR="00FE7B86" w:rsidRPr="001314CE" w:rsidRDefault="00FE7B86" w:rsidP="001314CE">
      <w:pPr>
        <w:pStyle w:val="BodyText"/>
        <w:ind w:right="-42"/>
        <w:rPr>
          <w:rFonts w:ascii="Arial" w:hAnsi="Arial" w:cs="Arial"/>
          <w:sz w:val="22"/>
          <w:szCs w:val="22"/>
        </w:rPr>
      </w:pPr>
      <w:r w:rsidRPr="001314CE">
        <w:rPr>
          <w:rFonts w:ascii="Arial" w:hAnsi="Arial" w:cs="Arial"/>
          <w:color w:val="333333"/>
          <w:sz w:val="22"/>
          <w:szCs w:val="22"/>
        </w:rPr>
        <w:t>Plan in how you will give feedback during/after lessons and – for this feedback to be meaningful -how you will allow students to respond this feedback. Feedback is a two</w:t>
      </w:r>
      <w:r w:rsidR="001314CE">
        <w:rPr>
          <w:rFonts w:ascii="Arial" w:hAnsi="Arial" w:cs="Arial"/>
          <w:color w:val="333333"/>
          <w:sz w:val="22"/>
          <w:szCs w:val="22"/>
        </w:rPr>
        <w:t>-</w:t>
      </w:r>
      <w:r w:rsidRPr="001314CE">
        <w:rPr>
          <w:rFonts w:ascii="Arial" w:hAnsi="Arial" w:cs="Arial"/>
          <w:color w:val="333333"/>
          <w:sz w:val="22"/>
          <w:szCs w:val="22"/>
        </w:rPr>
        <w:t>way process and the teacher should use the students’ feedback to inform future planning.</w:t>
      </w:r>
    </w:p>
    <w:p w14:paraId="12129D5E" w14:textId="77777777" w:rsidR="002558B1" w:rsidRDefault="002558B1" w:rsidP="001314CE">
      <w:pPr>
        <w:rPr>
          <w:rFonts w:ascii="Arial" w:hAnsi="Arial" w:cs="Arial"/>
        </w:rPr>
      </w:pPr>
      <w:r>
        <w:rPr>
          <w:rFonts w:ascii="Arial" w:hAnsi="Arial" w:cs="Arial"/>
          <w:noProof/>
          <w:lang w:bidi="ar-SA"/>
        </w:rPr>
        <w:drawing>
          <wp:anchor distT="0" distB="0" distL="114300" distR="114300" simplePos="0" relativeHeight="251663872" behindDoc="1" locked="0" layoutInCell="1" allowOverlap="1" wp14:anchorId="3AE24643" wp14:editId="15AE53AE">
            <wp:simplePos x="0" y="0"/>
            <wp:positionH relativeFrom="column">
              <wp:posOffset>333375</wp:posOffset>
            </wp:positionH>
            <wp:positionV relativeFrom="paragraph">
              <wp:posOffset>158115</wp:posOffset>
            </wp:positionV>
            <wp:extent cx="4696480" cy="2762636"/>
            <wp:effectExtent l="0" t="0" r="0" b="0"/>
            <wp:wrapTight wrapText="bothSides">
              <wp:wrapPolygon edited="0">
                <wp:start x="0" y="0"/>
                <wp:lineTo x="0" y="21451"/>
                <wp:lineTo x="21466" y="21451"/>
                <wp:lineTo x="21466"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96480" cy="2762636"/>
                    </a:xfrm>
                    <a:prstGeom prst="rect">
                      <a:avLst/>
                    </a:prstGeom>
                  </pic:spPr>
                </pic:pic>
              </a:graphicData>
            </a:graphic>
          </wp:anchor>
        </w:drawing>
      </w:r>
    </w:p>
    <w:p w14:paraId="6F2BD65E" w14:textId="77777777" w:rsidR="00FE7B86" w:rsidRPr="001314CE" w:rsidRDefault="00FE7B86" w:rsidP="001314CE">
      <w:pPr>
        <w:rPr>
          <w:rFonts w:ascii="Arial" w:hAnsi="Arial" w:cs="Arial"/>
        </w:rPr>
      </w:pPr>
      <w:r w:rsidRPr="001314CE">
        <w:rPr>
          <w:rFonts w:ascii="Arial" w:hAnsi="Arial" w:cs="Arial"/>
        </w:rPr>
        <w:br w:type="page"/>
      </w:r>
    </w:p>
    <w:p w14:paraId="7FCBCF54" w14:textId="77777777" w:rsidR="00FE7B86" w:rsidRPr="001314CE" w:rsidRDefault="00FE7B86" w:rsidP="002558B1">
      <w:pPr>
        <w:pStyle w:val="BodyText"/>
        <w:spacing w:before="79"/>
        <w:ind w:right="383"/>
        <w:rPr>
          <w:rFonts w:ascii="Arial" w:hAnsi="Arial" w:cs="Arial"/>
          <w:sz w:val="22"/>
          <w:szCs w:val="22"/>
        </w:rPr>
      </w:pPr>
      <w:r w:rsidRPr="001314CE">
        <w:rPr>
          <w:rFonts w:ascii="Arial" w:hAnsi="Arial" w:cs="Arial"/>
          <w:sz w:val="22"/>
          <w:szCs w:val="22"/>
        </w:rPr>
        <w:lastRenderedPageBreak/>
        <w:t>Moreover, it is our goal to nurture independent and agile learners who have the skills to be successful in an increasingly globalised and rapidly changing world. To achieve this, we must equip students to be critical and reflective learners in their own right by ‘learning how to learn’. Students need to be engaged in their own learning, be part of the creation of their ‘next steps’ and have the opportunity to assess their own work and that of their peers in a meaningful and useful</w:t>
      </w:r>
      <w:r w:rsidRPr="001314CE">
        <w:rPr>
          <w:rFonts w:ascii="Arial" w:hAnsi="Arial" w:cs="Arial"/>
          <w:spacing w:val="-7"/>
          <w:sz w:val="22"/>
          <w:szCs w:val="22"/>
        </w:rPr>
        <w:t xml:space="preserve"> </w:t>
      </w:r>
      <w:r w:rsidRPr="001314CE">
        <w:rPr>
          <w:rFonts w:ascii="Arial" w:hAnsi="Arial" w:cs="Arial"/>
          <w:sz w:val="22"/>
          <w:szCs w:val="22"/>
        </w:rPr>
        <w:t>manner.</w:t>
      </w:r>
    </w:p>
    <w:p w14:paraId="48DDBB08" w14:textId="77777777" w:rsidR="00FE7B86" w:rsidRPr="001314CE" w:rsidRDefault="00FE7B86" w:rsidP="001314CE">
      <w:pPr>
        <w:pStyle w:val="BodyText"/>
        <w:spacing w:before="8"/>
        <w:rPr>
          <w:rFonts w:ascii="Arial" w:hAnsi="Arial" w:cs="Arial"/>
          <w:sz w:val="22"/>
          <w:szCs w:val="22"/>
        </w:rPr>
      </w:pPr>
    </w:p>
    <w:p w14:paraId="7D5D02EF" w14:textId="77777777" w:rsidR="00FE7B86" w:rsidRPr="001314CE" w:rsidRDefault="00FE7B86" w:rsidP="001314CE">
      <w:pPr>
        <w:pStyle w:val="ListParagraph"/>
        <w:numPr>
          <w:ilvl w:val="0"/>
          <w:numId w:val="16"/>
        </w:numPr>
        <w:tabs>
          <w:tab w:val="left" w:pos="284"/>
        </w:tabs>
        <w:spacing w:line="276" w:lineRule="exact"/>
        <w:ind w:left="0" w:firstLine="284"/>
        <w:rPr>
          <w:rFonts w:ascii="Arial" w:hAnsi="Arial" w:cs="Arial"/>
        </w:rPr>
      </w:pPr>
      <w:r w:rsidRPr="001314CE">
        <w:rPr>
          <w:rFonts w:ascii="Arial" w:hAnsi="Arial" w:cs="Arial"/>
        </w:rPr>
        <w:t>Engage students in weekly and monthly review (Rosenshine,</w:t>
      </w:r>
      <w:r w:rsidRPr="001314CE">
        <w:rPr>
          <w:rFonts w:ascii="Arial" w:hAnsi="Arial" w:cs="Arial"/>
          <w:spacing w:val="-21"/>
        </w:rPr>
        <w:t xml:space="preserve"> </w:t>
      </w:r>
      <w:r w:rsidRPr="001314CE">
        <w:rPr>
          <w:rFonts w:ascii="Arial" w:hAnsi="Arial" w:cs="Arial"/>
        </w:rPr>
        <w:t>2012)</w:t>
      </w:r>
    </w:p>
    <w:p w14:paraId="744693A4" w14:textId="77777777" w:rsidR="00FE7B86" w:rsidRPr="001314CE" w:rsidRDefault="00FE7B86" w:rsidP="001314CE">
      <w:pPr>
        <w:pStyle w:val="ListParagraph"/>
        <w:numPr>
          <w:ilvl w:val="0"/>
          <w:numId w:val="16"/>
        </w:numPr>
        <w:tabs>
          <w:tab w:val="left" w:pos="284"/>
        </w:tabs>
        <w:spacing w:line="276" w:lineRule="exact"/>
        <w:ind w:left="0" w:firstLine="284"/>
        <w:rPr>
          <w:rFonts w:ascii="Arial" w:hAnsi="Arial" w:cs="Arial"/>
        </w:rPr>
      </w:pPr>
      <w:r w:rsidRPr="001314CE">
        <w:rPr>
          <w:rFonts w:ascii="Arial" w:hAnsi="Arial" w:cs="Arial"/>
        </w:rPr>
        <w:t>Guide student</w:t>
      </w:r>
      <w:r w:rsidRPr="001314CE">
        <w:rPr>
          <w:rFonts w:ascii="Arial" w:hAnsi="Arial" w:cs="Arial"/>
          <w:spacing w:val="-3"/>
        </w:rPr>
        <w:t xml:space="preserve"> </w:t>
      </w:r>
      <w:r w:rsidRPr="001314CE">
        <w:rPr>
          <w:rFonts w:ascii="Arial" w:hAnsi="Arial" w:cs="Arial"/>
        </w:rPr>
        <w:t>practice</w:t>
      </w:r>
    </w:p>
    <w:p w14:paraId="529AEE7E" w14:textId="77777777" w:rsidR="00FE7B86" w:rsidRPr="001314CE" w:rsidRDefault="00FE7B86" w:rsidP="00FE7B86">
      <w:pPr>
        <w:pStyle w:val="BodyText"/>
        <w:spacing w:before="9"/>
        <w:rPr>
          <w:rFonts w:ascii="Arial" w:hAnsi="Arial" w:cs="Arial"/>
          <w:sz w:val="22"/>
          <w:szCs w:val="22"/>
        </w:rPr>
      </w:pPr>
    </w:p>
    <w:p w14:paraId="1CBC319D" w14:textId="77777777" w:rsidR="00FE7B86" w:rsidRPr="001314CE" w:rsidRDefault="00FE7B86" w:rsidP="002558B1">
      <w:pPr>
        <w:pStyle w:val="Heading1"/>
        <w:ind w:left="0"/>
        <w:rPr>
          <w:rFonts w:ascii="Arial" w:hAnsi="Arial" w:cs="Arial"/>
          <w:sz w:val="22"/>
          <w:szCs w:val="22"/>
        </w:rPr>
      </w:pPr>
      <w:bookmarkStart w:id="23" w:name="_bookmark8"/>
      <w:bookmarkStart w:id="24" w:name="_Toc52551765"/>
      <w:bookmarkEnd w:id="23"/>
      <w:r w:rsidRPr="001314CE">
        <w:rPr>
          <w:rFonts w:ascii="Arial" w:hAnsi="Arial" w:cs="Arial"/>
          <w:color w:val="008000"/>
          <w:sz w:val="22"/>
          <w:szCs w:val="22"/>
        </w:rPr>
        <w:t>Questioning</w:t>
      </w:r>
      <w:bookmarkEnd w:id="24"/>
    </w:p>
    <w:p w14:paraId="7AC825B4" w14:textId="77777777" w:rsidR="00FE7B86" w:rsidRPr="001314CE" w:rsidRDefault="00FE7B86" w:rsidP="00FE7B86">
      <w:pPr>
        <w:pStyle w:val="BodyText"/>
        <w:rPr>
          <w:rFonts w:ascii="Arial" w:hAnsi="Arial" w:cs="Arial"/>
          <w:b/>
          <w:sz w:val="22"/>
          <w:szCs w:val="22"/>
        </w:rPr>
      </w:pPr>
    </w:p>
    <w:p w14:paraId="6B5B6A24" w14:textId="77777777" w:rsidR="00FE7B86" w:rsidRPr="001314CE" w:rsidRDefault="00FE7B86" w:rsidP="002558B1">
      <w:pPr>
        <w:pStyle w:val="BodyText"/>
        <w:spacing w:before="7"/>
        <w:rPr>
          <w:rFonts w:ascii="Arial" w:hAnsi="Arial" w:cs="Arial"/>
          <w:b/>
          <w:sz w:val="22"/>
          <w:szCs w:val="22"/>
        </w:rPr>
      </w:pPr>
    </w:p>
    <w:p w14:paraId="2D03DBBE" w14:textId="77777777" w:rsidR="00FE7B86" w:rsidRPr="001314CE" w:rsidRDefault="00FE7B86" w:rsidP="002558B1">
      <w:pPr>
        <w:pStyle w:val="BodyText"/>
        <w:ind w:right="383"/>
        <w:rPr>
          <w:rFonts w:ascii="Arial" w:hAnsi="Arial" w:cs="Arial"/>
          <w:sz w:val="22"/>
          <w:szCs w:val="22"/>
        </w:rPr>
      </w:pPr>
      <w:r w:rsidRPr="001314CE">
        <w:rPr>
          <w:rFonts w:ascii="Arial" w:hAnsi="Arial" w:cs="Arial"/>
          <w:sz w:val="22"/>
          <w:szCs w:val="22"/>
        </w:rPr>
        <w:t xml:space="preserve">Some questions can be planned </w:t>
      </w:r>
      <w:r w:rsidR="002558B1" w:rsidRPr="001314CE">
        <w:rPr>
          <w:rFonts w:ascii="Arial" w:hAnsi="Arial" w:cs="Arial"/>
          <w:sz w:val="22"/>
          <w:szCs w:val="22"/>
        </w:rPr>
        <w:t>for,</w:t>
      </w:r>
      <w:r w:rsidRPr="001314CE">
        <w:rPr>
          <w:rFonts w:ascii="Arial" w:hAnsi="Arial" w:cs="Arial"/>
          <w:sz w:val="22"/>
          <w:szCs w:val="22"/>
        </w:rPr>
        <w:t xml:space="preserve"> but some should be responsive to what is happening in the lesson. When considering planned questions, they should be to:</w:t>
      </w:r>
    </w:p>
    <w:p w14:paraId="0811DAD3" w14:textId="77777777" w:rsidR="00FE7B86" w:rsidRPr="001314CE" w:rsidRDefault="00FE7B86" w:rsidP="002558B1">
      <w:pPr>
        <w:pStyle w:val="BodyText"/>
        <w:spacing w:before="7"/>
        <w:ind w:right="383"/>
        <w:rPr>
          <w:rFonts w:ascii="Arial" w:hAnsi="Arial" w:cs="Arial"/>
          <w:sz w:val="22"/>
          <w:szCs w:val="22"/>
        </w:rPr>
      </w:pPr>
    </w:p>
    <w:p w14:paraId="3004791D" w14:textId="77777777" w:rsidR="002558B1" w:rsidRDefault="00FE7B86" w:rsidP="002558B1">
      <w:pPr>
        <w:pStyle w:val="ListParagraph"/>
        <w:numPr>
          <w:ilvl w:val="0"/>
          <w:numId w:val="15"/>
        </w:numPr>
        <w:tabs>
          <w:tab w:val="left" w:pos="284"/>
        </w:tabs>
        <w:spacing w:line="230" w:lineRule="auto"/>
        <w:ind w:left="0" w:right="383" w:firstLine="0"/>
        <w:rPr>
          <w:rFonts w:ascii="Arial" w:hAnsi="Arial" w:cs="Arial"/>
        </w:rPr>
      </w:pPr>
      <w:r w:rsidRPr="001314CE">
        <w:rPr>
          <w:rFonts w:ascii="Arial" w:hAnsi="Arial" w:cs="Arial"/>
        </w:rPr>
        <w:t>Check for understanding – i.e. hinge questions that students should be able to answer at a certain point in the lesson, before they move</w:t>
      </w:r>
      <w:r w:rsidRPr="001314CE">
        <w:rPr>
          <w:rFonts w:ascii="Arial" w:hAnsi="Arial" w:cs="Arial"/>
          <w:spacing w:val="-23"/>
        </w:rPr>
        <w:t xml:space="preserve"> </w:t>
      </w:r>
      <w:r w:rsidRPr="001314CE">
        <w:rPr>
          <w:rFonts w:ascii="Arial" w:hAnsi="Arial" w:cs="Arial"/>
        </w:rPr>
        <w:t>on.</w:t>
      </w:r>
    </w:p>
    <w:p w14:paraId="36A72AAC" w14:textId="77777777" w:rsidR="002558B1" w:rsidRDefault="00FE7B86" w:rsidP="002558B1">
      <w:pPr>
        <w:pStyle w:val="ListParagraph"/>
        <w:numPr>
          <w:ilvl w:val="1"/>
          <w:numId w:val="15"/>
        </w:numPr>
        <w:tabs>
          <w:tab w:val="left" w:pos="284"/>
        </w:tabs>
        <w:spacing w:line="230" w:lineRule="auto"/>
        <w:ind w:left="851" w:right="383" w:hanging="284"/>
        <w:rPr>
          <w:rFonts w:ascii="Arial" w:hAnsi="Arial" w:cs="Arial"/>
        </w:rPr>
      </w:pPr>
      <w:r w:rsidRPr="002558B1">
        <w:rPr>
          <w:rFonts w:ascii="Arial" w:hAnsi="Arial" w:cs="Arial"/>
        </w:rPr>
        <w:t>Ask a large number of questions and check the responses of all</w:t>
      </w:r>
      <w:r w:rsidRPr="002558B1">
        <w:rPr>
          <w:rFonts w:ascii="Arial" w:hAnsi="Arial" w:cs="Arial"/>
          <w:spacing w:val="-15"/>
        </w:rPr>
        <w:t xml:space="preserve"> </w:t>
      </w:r>
      <w:r w:rsidRPr="002558B1">
        <w:rPr>
          <w:rFonts w:ascii="Arial" w:hAnsi="Arial" w:cs="Arial"/>
        </w:rPr>
        <w:t>students,</w:t>
      </w:r>
    </w:p>
    <w:p w14:paraId="461CD9DB" w14:textId="77777777" w:rsidR="00FE7B86" w:rsidRPr="002558B1" w:rsidRDefault="00FE7B86" w:rsidP="002558B1">
      <w:pPr>
        <w:pStyle w:val="ListParagraph"/>
        <w:numPr>
          <w:ilvl w:val="1"/>
          <w:numId w:val="15"/>
        </w:numPr>
        <w:tabs>
          <w:tab w:val="left" w:pos="284"/>
        </w:tabs>
        <w:spacing w:line="230" w:lineRule="auto"/>
        <w:ind w:left="851" w:right="383" w:hanging="284"/>
        <w:rPr>
          <w:rFonts w:ascii="Arial" w:hAnsi="Arial" w:cs="Arial"/>
        </w:rPr>
      </w:pPr>
      <w:r w:rsidRPr="002558B1">
        <w:rPr>
          <w:rFonts w:ascii="Arial" w:hAnsi="Arial" w:cs="Arial"/>
        </w:rPr>
        <w:t>Check for understanding (Rosenshine,</w:t>
      </w:r>
      <w:r w:rsidRPr="002558B1">
        <w:rPr>
          <w:rFonts w:ascii="Arial" w:hAnsi="Arial" w:cs="Arial"/>
          <w:spacing w:val="-11"/>
        </w:rPr>
        <w:t xml:space="preserve"> </w:t>
      </w:r>
      <w:r w:rsidRPr="002558B1">
        <w:rPr>
          <w:rFonts w:ascii="Arial" w:hAnsi="Arial" w:cs="Arial"/>
        </w:rPr>
        <w:t>2012)</w:t>
      </w:r>
    </w:p>
    <w:p w14:paraId="5BDE8A70" w14:textId="77777777" w:rsidR="00FE7B86" w:rsidRPr="001314CE" w:rsidRDefault="00FE7B86" w:rsidP="002558B1">
      <w:pPr>
        <w:pStyle w:val="ListParagraph"/>
        <w:numPr>
          <w:ilvl w:val="0"/>
          <w:numId w:val="15"/>
        </w:numPr>
        <w:tabs>
          <w:tab w:val="left" w:pos="284"/>
        </w:tabs>
        <w:spacing w:line="275" w:lineRule="exact"/>
        <w:ind w:left="0" w:right="383" w:firstLine="0"/>
        <w:rPr>
          <w:rFonts w:ascii="Arial" w:hAnsi="Arial" w:cs="Arial"/>
        </w:rPr>
      </w:pPr>
      <w:r w:rsidRPr="001314CE">
        <w:rPr>
          <w:rFonts w:ascii="Arial" w:hAnsi="Arial" w:cs="Arial"/>
        </w:rPr>
        <w:t>Provoke deeper</w:t>
      </w:r>
      <w:r w:rsidRPr="001314CE">
        <w:rPr>
          <w:rFonts w:ascii="Arial" w:hAnsi="Arial" w:cs="Arial"/>
          <w:spacing w:val="5"/>
        </w:rPr>
        <w:t xml:space="preserve"> </w:t>
      </w:r>
      <w:r w:rsidRPr="001314CE">
        <w:rPr>
          <w:rFonts w:ascii="Arial" w:hAnsi="Arial" w:cs="Arial"/>
        </w:rPr>
        <w:t>thinking</w:t>
      </w:r>
    </w:p>
    <w:p w14:paraId="0371C967" w14:textId="77777777" w:rsidR="00FE7B86" w:rsidRPr="001314CE" w:rsidRDefault="00FE7B86" w:rsidP="002558B1">
      <w:pPr>
        <w:pStyle w:val="ListParagraph"/>
        <w:numPr>
          <w:ilvl w:val="0"/>
          <w:numId w:val="15"/>
        </w:numPr>
        <w:tabs>
          <w:tab w:val="left" w:pos="284"/>
        </w:tabs>
        <w:ind w:left="0" w:right="383" w:firstLine="0"/>
        <w:rPr>
          <w:rFonts w:ascii="Arial" w:hAnsi="Arial" w:cs="Arial"/>
        </w:rPr>
      </w:pPr>
      <w:r w:rsidRPr="001314CE">
        <w:rPr>
          <w:rFonts w:ascii="Arial" w:hAnsi="Arial" w:cs="Arial"/>
        </w:rPr>
        <w:t>Increase the ratio of participation and thinking of all</w:t>
      </w:r>
      <w:r w:rsidRPr="001314CE">
        <w:rPr>
          <w:rFonts w:ascii="Arial" w:hAnsi="Arial" w:cs="Arial"/>
          <w:spacing w:val="-15"/>
        </w:rPr>
        <w:t xml:space="preserve"> </w:t>
      </w:r>
      <w:r w:rsidRPr="001314CE">
        <w:rPr>
          <w:rFonts w:ascii="Arial" w:hAnsi="Arial" w:cs="Arial"/>
        </w:rPr>
        <w:t>students</w:t>
      </w:r>
    </w:p>
    <w:p w14:paraId="3F48184F" w14:textId="77777777" w:rsidR="00FE7B86" w:rsidRDefault="00FE7B86" w:rsidP="00FE7B86"/>
    <w:p w14:paraId="4BD968C3" w14:textId="77777777" w:rsidR="00FE7B86" w:rsidRDefault="00FE7B86">
      <w:pPr>
        <w:rPr>
          <w:rFonts w:ascii="Arial" w:hAnsi="Arial" w:cs="Arial"/>
        </w:rPr>
      </w:pPr>
      <w:r>
        <w:rPr>
          <w:rFonts w:ascii="Arial" w:hAnsi="Arial" w:cs="Arial"/>
        </w:rPr>
        <w:br w:type="page"/>
      </w:r>
    </w:p>
    <w:p w14:paraId="6E94E76A" w14:textId="77777777" w:rsidR="00A560F4" w:rsidRPr="00A560F4" w:rsidRDefault="00A560F4" w:rsidP="00A560F4">
      <w:pPr>
        <w:pStyle w:val="BodyText"/>
        <w:rPr>
          <w:rFonts w:ascii="Arial" w:hAnsi="Arial" w:cs="Arial"/>
          <w:sz w:val="22"/>
          <w:szCs w:val="22"/>
        </w:rPr>
      </w:pPr>
    </w:p>
    <w:tbl>
      <w:tblPr>
        <w:tblStyle w:val="TableGrid"/>
        <w:tblpPr w:leftFromText="180" w:rightFromText="180" w:vertAnchor="text" w:horzAnchor="margin" w:tblpY="171"/>
        <w:tblW w:w="0" w:type="auto"/>
        <w:tblLook w:val="04A0" w:firstRow="1" w:lastRow="0" w:firstColumn="1" w:lastColumn="0" w:noHBand="0" w:noVBand="1"/>
      </w:tblPr>
      <w:tblGrid>
        <w:gridCol w:w="8755"/>
      </w:tblGrid>
      <w:tr w:rsidR="002558B1" w14:paraId="56BB06E7" w14:textId="77777777" w:rsidTr="00F13EBF">
        <w:trPr>
          <w:trHeight w:val="360"/>
        </w:trPr>
        <w:tc>
          <w:tcPr>
            <w:tcW w:w="8755" w:type="dxa"/>
            <w:tcBorders>
              <w:top w:val="single" w:sz="24" w:space="0" w:color="00B050"/>
              <w:left w:val="single" w:sz="24" w:space="0" w:color="00B050"/>
              <w:bottom w:val="single" w:sz="24" w:space="0" w:color="00B050"/>
              <w:right w:val="single" w:sz="24" w:space="0" w:color="00B050"/>
            </w:tcBorders>
            <w:shd w:val="clear" w:color="auto" w:fill="74B230"/>
            <w:vAlign w:val="center"/>
          </w:tcPr>
          <w:p w14:paraId="617EC0E5" w14:textId="77777777" w:rsidR="002558B1" w:rsidRPr="00AD6836" w:rsidRDefault="002558B1" w:rsidP="00F13EBF">
            <w:pPr>
              <w:jc w:val="center"/>
              <w:rPr>
                <w:rFonts w:ascii="Arial" w:hAnsi="Arial" w:cs="Arial"/>
                <w:b/>
                <w:bCs/>
                <w:color w:val="FFFFFF" w:themeColor="background1"/>
              </w:rPr>
            </w:pPr>
            <w:r>
              <w:rPr>
                <w:rFonts w:ascii="Arial" w:hAnsi="Arial" w:cs="Arial"/>
                <w:b/>
                <w:bCs/>
                <w:color w:val="FFFFFF" w:themeColor="background1"/>
              </w:rPr>
              <w:t>Other factors to consider</w:t>
            </w:r>
          </w:p>
        </w:tc>
      </w:tr>
    </w:tbl>
    <w:p w14:paraId="6004B378" w14:textId="77777777" w:rsidR="00A560F4" w:rsidRDefault="00A560F4">
      <w:pPr>
        <w:pStyle w:val="BodyText"/>
        <w:spacing w:before="4"/>
        <w:rPr>
          <w:rFonts w:ascii="Arial" w:hAnsi="Arial" w:cs="Arial"/>
          <w:sz w:val="22"/>
          <w:szCs w:val="22"/>
        </w:rPr>
      </w:pPr>
    </w:p>
    <w:p w14:paraId="2F65DD7C" w14:textId="77777777" w:rsidR="002558B1" w:rsidRPr="002558B1" w:rsidRDefault="002558B1" w:rsidP="002558B1">
      <w:pPr>
        <w:pStyle w:val="Heading1"/>
        <w:tabs>
          <w:tab w:val="left" w:pos="5340"/>
          <w:tab w:val="left" w:pos="8364"/>
          <w:tab w:val="left" w:pos="11327"/>
        </w:tabs>
        <w:spacing w:before="94" w:line="576" w:lineRule="auto"/>
        <w:ind w:left="0" w:right="581"/>
        <w:rPr>
          <w:rFonts w:ascii="Arial" w:hAnsi="Arial" w:cs="Arial"/>
          <w:sz w:val="22"/>
          <w:szCs w:val="22"/>
        </w:rPr>
      </w:pPr>
      <w:bookmarkStart w:id="25" w:name="_Toc52551367"/>
      <w:bookmarkStart w:id="26" w:name="_Toc52551766"/>
      <w:r w:rsidRPr="002558B1">
        <w:rPr>
          <w:rFonts w:ascii="Arial" w:hAnsi="Arial" w:cs="Arial"/>
          <w:color w:val="008000"/>
          <w:sz w:val="22"/>
          <w:szCs w:val="22"/>
        </w:rPr>
        <w:t>The Role of the</w:t>
      </w:r>
      <w:r w:rsidRPr="002558B1">
        <w:rPr>
          <w:rFonts w:ascii="Arial" w:hAnsi="Arial" w:cs="Arial"/>
          <w:color w:val="008000"/>
          <w:spacing w:val="-1"/>
          <w:sz w:val="22"/>
          <w:szCs w:val="22"/>
        </w:rPr>
        <w:t xml:space="preserve"> </w:t>
      </w:r>
      <w:r w:rsidRPr="002558B1">
        <w:rPr>
          <w:rFonts w:ascii="Arial" w:hAnsi="Arial" w:cs="Arial"/>
          <w:color w:val="008000"/>
          <w:sz w:val="22"/>
          <w:szCs w:val="22"/>
        </w:rPr>
        <w:t>Environment</w:t>
      </w:r>
      <w:bookmarkEnd w:id="25"/>
      <w:bookmarkEnd w:id="26"/>
    </w:p>
    <w:p w14:paraId="71EE9E2F" w14:textId="77777777" w:rsidR="002558B1" w:rsidRPr="002558B1" w:rsidRDefault="002558B1" w:rsidP="002558B1">
      <w:pPr>
        <w:pStyle w:val="BodyText"/>
        <w:tabs>
          <w:tab w:val="left" w:pos="8364"/>
        </w:tabs>
        <w:spacing w:before="10"/>
        <w:ind w:right="99"/>
        <w:rPr>
          <w:rFonts w:ascii="Arial" w:hAnsi="Arial" w:cs="Arial"/>
          <w:sz w:val="22"/>
          <w:szCs w:val="22"/>
        </w:rPr>
      </w:pPr>
      <w:r w:rsidRPr="002558B1">
        <w:rPr>
          <w:rFonts w:ascii="Arial" w:hAnsi="Arial" w:cs="Arial"/>
          <w:sz w:val="22"/>
          <w:szCs w:val="22"/>
        </w:rPr>
        <w:t>The school and classroom environment are key in underpinning and supporting the 6 core principles. Maslow’s Hierarchy of Needs puts the learner first, with the responsibility of ensuring the learner’s needs are met. This can be physical; the physical environment of the school and classroom setting, social and emotional in relation to an individuals’ needs and starting point, and the teachers’ role in socially competency. Working walls and displays should evolve as the learning develops and be a point to provide:</w:t>
      </w:r>
    </w:p>
    <w:p w14:paraId="6A375D7E" w14:textId="77777777" w:rsidR="002558B1" w:rsidRPr="002558B1" w:rsidRDefault="002558B1" w:rsidP="002558B1">
      <w:pPr>
        <w:pStyle w:val="ListParagraph"/>
        <w:numPr>
          <w:ilvl w:val="0"/>
          <w:numId w:val="12"/>
        </w:numPr>
        <w:tabs>
          <w:tab w:val="left" w:pos="284"/>
          <w:tab w:val="left" w:pos="8364"/>
        </w:tabs>
        <w:spacing w:before="15"/>
        <w:ind w:left="0" w:right="99" w:firstLine="0"/>
        <w:rPr>
          <w:rFonts w:ascii="Arial" w:hAnsi="Arial" w:cs="Arial"/>
        </w:rPr>
      </w:pPr>
      <w:r w:rsidRPr="002558B1">
        <w:rPr>
          <w:rFonts w:ascii="Arial" w:hAnsi="Arial" w:cs="Arial"/>
        </w:rPr>
        <w:t>further explanation based on that used in the</w:t>
      </w:r>
      <w:r w:rsidRPr="002558B1">
        <w:rPr>
          <w:rFonts w:ascii="Arial" w:hAnsi="Arial" w:cs="Arial"/>
          <w:spacing w:val="-16"/>
        </w:rPr>
        <w:t xml:space="preserve"> </w:t>
      </w:r>
      <w:r w:rsidRPr="002558B1">
        <w:rPr>
          <w:rFonts w:ascii="Arial" w:hAnsi="Arial" w:cs="Arial"/>
        </w:rPr>
        <w:t>sessions</w:t>
      </w:r>
    </w:p>
    <w:p w14:paraId="690AA4AE" w14:textId="77777777" w:rsidR="002558B1" w:rsidRPr="002558B1" w:rsidRDefault="002558B1" w:rsidP="002558B1">
      <w:pPr>
        <w:pStyle w:val="ListParagraph"/>
        <w:numPr>
          <w:ilvl w:val="0"/>
          <w:numId w:val="12"/>
        </w:numPr>
        <w:tabs>
          <w:tab w:val="left" w:pos="284"/>
          <w:tab w:val="left" w:pos="8364"/>
        </w:tabs>
        <w:spacing w:before="26"/>
        <w:ind w:left="0" w:right="99" w:firstLine="0"/>
        <w:rPr>
          <w:rFonts w:ascii="Arial" w:hAnsi="Arial" w:cs="Arial"/>
        </w:rPr>
      </w:pPr>
      <w:r w:rsidRPr="002558B1">
        <w:rPr>
          <w:rFonts w:ascii="Arial" w:hAnsi="Arial" w:cs="Arial"/>
        </w:rPr>
        <w:t>additional</w:t>
      </w:r>
      <w:r w:rsidRPr="002558B1">
        <w:rPr>
          <w:rFonts w:ascii="Arial" w:hAnsi="Arial" w:cs="Arial"/>
          <w:spacing w:val="-2"/>
        </w:rPr>
        <w:t xml:space="preserve"> </w:t>
      </w:r>
      <w:r w:rsidRPr="002558B1">
        <w:rPr>
          <w:rFonts w:ascii="Arial" w:hAnsi="Arial" w:cs="Arial"/>
        </w:rPr>
        <w:t>challenge</w:t>
      </w:r>
    </w:p>
    <w:p w14:paraId="585C955B" w14:textId="77777777" w:rsidR="002558B1" w:rsidRPr="002558B1" w:rsidRDefault="002558B1" w:rsidP="002558B1">
      <w:pPr>
        <w:pStyle w:val="ListParagraph"/>
        <w:numPr>
          <w:ilvl w:val="0"/>
          <w:numId w:val="12"/>
        </w:numPr>
        <w:tabs>
          <w:tab w:val="left" w:pos="284"/>
          <w:tab w:val="left" w:pos="8364"/>
        </w:tabs>
        <w:spacing w:before="31"/>
        <w:ind w:left="0" w:right="99" w:firstLine="0"/>
        <w:rPr>
          <w:rFonts w:ascii="Arial" w:hAnsi="Arial" w:cs="Arial"/>
        </w:rPr>
      </w:pPr>
      <w:r w:rsidRPr="002558B1">
        <w:rPr>
          <w:rFonts w:ascii="Arial" w:hAnsi="Arial" w:cs="Arial"/>
        </w:rPr>
        <w:t>model</w:t>
      </w:r>
      <w:r w:rsidRPr="002558B1">
        <w:rPr>
          <w:rFonts w:ascii="Arial" w:hAnsi="Arial" w:cs="Arial"/>
          <w:spacing w:val="-1"/>
        </w:rPr>
        <w:t xml:space="preserve"> </w:t>
      </w:r>
      <w:r w:rsidRPr="002558B1">
        <w:rPr>
          <w:rFonts w:ascii="Arial" w:hAnsi="Arial" w:cs="Arial"/>
        </w:rPr>
        <w:t>examples</w:t>
      </w:r>
    </w:p>
    <w:p w14:paraId="72DA9E58" w14:textId="77777777" w:rsidR="002558B1" w:rsidRPr="002558B1" w:rsidRDefault="002558B1" w:rsidP="002558B1">
      <w:pPr>
        <w:pStyle w:val="ListParagraph"/>
        <w:numPr>
          <w:ilvl w:val="0"/>
          <w:numId w:val="12"/>
        </w:numPr>
        <w:tabs>
          <w:tab w:val="left" w:pos="284"/>
          <w:tab w:val="left" w:pos="8364"/>
        </w:tabs>
        <w:spacing w:before="23"/>
        <w:ind w:left="0" w:right="99" w:firstLine="0"/>
        <w:rPr>
          <w:rFonts w:ascii="Arial" w:hAnsi="Arial" w:cs="Arial"/>
        </w:rPr>
      </w:pPr>
      <w:r w:rsidRPr="002558B1">
        <w:rPr>
          <w:rFonts w:ascii="Arial" w:hAnsi="Arial" w:cs="Arial"/>
        </w:rPr>
        <w:t>probing questions/prompts to promote deeper</w:t>
      </w:r>
      <w:r w:rsidRPr="002558B1">
        <w:rPr>
          <w:rFonts w:ascii="Arial" w:hAnsi="Arial" w:cs="Arial"/>
          <w:spacing w:val="-16"/>
        </w:rPr>
        <w:t xml:space="preserve"> </w:t>
      </w:r>
      <w:r w:rsidRPr="002558B1">
        <w:rPr>
          <w:rFonts w:ascii="Arial" w:hAnsi="Arial" w:cs="Arial"/>
        </w:rPr>
        <w:t>thinking</w:t>
      </w:r>
    </w:p>
    <w:p w14:paraId="47F99173" w14:textId="77777777" w:rsidR="002558B1" w:rsidRPr="002558B1" w:rsidRDefault="002558B1" w:rsidP="002558B1">
      <w:pPr>
        <w:pStyle w:val="ListParagraph"/>
        <w:numPr>
          <w:ilvl w:val="0"/>
          <w:numId w:val="12"/>
        </w:numPr>
        <w:tabs>
          <w:tab w:val="left" w:pos="284"/>
          <w:tab w:val="left" w:pos="8364"/>
        </w:tabs>
        <w:spacing w:before="28"/>
        <w:ind w:left="0" w:right="99" w:firstLine="0"/>
        <w:rPr>
          <w:rFonts w:ascii="Arial" w:hAnsi="Arial" w:cs="Arial"/>
        </w:rPr>
      </w:pPr>
      <w:r w:rsidRPr="002558B1">
        <w:rPr>
          <w:rFonts w:ascii="Arial" w:hAnsi="Arial" w:cs="Arial"/>
        </w:rPr>
        <w:t>a backdrop that supports the hook/ stimulus for</w:t>
      </w:r>
      <w:r w:rsidRPr="002558B1">
        <w:rPr>
          <w:rFonts w:ascii="Arial" w:hAnsi="Arial" w:cs="Arial"/>
          <w:spacing w:val="-22"/>
        </w:rPr>
        <w:t xml:space="preserve"> </w:t>
      </w:r>
      <w:r w:rsidRPr="002558B1">
        <w:rPr>
          <w:rFonts w:ascii="Arial" w:hAnsi="Arial" w:cs="Arial"/>
        </w:rPr>
        <w:t>learning</w:t>
      </w:r>
    </w:p>
    <w:p w14:paraId="4C4DCFCE" w14:textId="77777777" w:rsidR="002558B1" w:rsidRPr="002558B1" w:rsidRDefault="002558B1" w:rsidP="002558B1">
      <w:pPr>
        <w:pStyle w:val="ListParagraph"/>
        <w:numPr>
          <w:ilvl w:val="0"/>
          <w:numId w:val="12"/>
        </w:numPr>
        <w:tabs>
          <w:tab w:val="left" w:pos="284"/>
          <w:tab w:val="left" w:pos="8364"/>
        </w:tabs>
        <w:spacing w:before="11"/>
        <w:ind w:left="0" w:right="99" w:firstLine="0"/>
        <w:rPr>
          <w:rFonts w:ascii="Arial" w:hAnsi="Arial" w:cs="Arial"/>
        </w:rPr>
      </w:pPr>
      <w:r w:rsidRPr="002558B1">
        <w:rPr>
          <w:rFonts w:ascii="Arial" w:hAnsi="Arial" w:cs="Arial"/>
        </w:rPr>
        <w:t>relevant</w:t>
      </w:r>
      <w:r w:rsidRPr="002558B1">
        <w:rPr>
          <w:rFonts w:ascii="Arial" w:hAnsi="Arial" w:cs="Arial"/>
          <w:spacing w:val="-1"/>
        </w:rPr>
        <w:t xml:space="preserve"> </w:t>
      </w:r>
      <w:r w:rsidRPr="002558B1">
        <w:rPr>
          <w:rFonts w:ascii="Arial" w:hAnsi="Arial" w:cs="Arial"/>
        </w:rPr>
        <w:t>resources</w:t>
      </w:r>
    </w:p>
    <w:p w14:paraId="6029E24F" w14:textId="77777777" w:rsidR="002558B1" w:rsidRPr="002558B1" w:rsidRDefault="002558B1" w:rsidP="002558B1">
      <w:pPr>
        <w:pStyle w:val="BodyText"/>
        <w:tabs>
          <w:tab w:val="left" w:pos="8364"/>
        </w:tabs>
        <w:spacing w:before="6"/>
        <w:rPr>
          <w:rFonts w:ascii="Arial" w:hAnsi="Arial" w:cs="Arial"/>
          <w:sz w:val="22"/>
          <w:szCs w:val="22"/>
        </w:rPr>
      </w:pPr>
    </w:p>
    <w:p w14:paraId="41DBCDAF" w14:textId="77777777" w:rsidR="002558B1" w:rsidRPr="002558B1" w:rsidRDefault="002558B1" w:rsidP="002558B1">
      <w:pPr>
        <w:pStyle w:val="Heading1"/>
        <w:tabs>
          <w:tab w:val="left" w:pos="8364"/>
        </w:tabs>
        <w:ind w:left="0"/>
        <w:rPr>
          <w:rFonts w:ascii="Arial" w:hAnsi="Arial" w:cs="Arial"/>
          <w:sz w:val="22"/>
          <w:szCs w:val="22"/>
        </w:rPr>
      </w:pPr>
      <w:bookmarkStart w:id="27" w:name="_Toc52551368"/>
      <w:bookmarkStart w:id="28" w:name="_Toc52551767"/>
      <w:r w:rsidRPr="002558B1">
        <w:rPr>
          <w:rFonts w:ascii="Arial" w:hAnsi="Arial" w:cs="Arial"/>
          <w:color w:val="008000"/>
          <w:sz w:val="22"/>
          <w:szCs w:val="22"/>
        </w:rPr>
        <w:t>The Role of Parents/Carers</w:t>
      </w:r>
      <w:bookmarkEnd w:id="27"/>
      <w:bookmarkEnd w:id="28"/>
    </w:p>
    <w:p w14:paraId="286E9C60" w14:textId="77777777" w:rsidR="002558B1" w:rsidRPr="002558B1" w:rsidRDefault="002558B1" w:rsidP="002558B1">
      <w:pPr>
        <w:pStyle w:val="BodyText"/>
        <w:tabs>
          <w:tab w:val="left" w:pos="8364"/>
        </w:tabs>
        <w:spacing w:before="7"/>
        <w:rPr>
          <w:rFonts w:ascii="Arial" w:hAnsi="Arial" w:cs="Arial"/>
          <w:b/>
          <w:sz w:val="22"/>
          <w:szCs w:val="22"/>
        </w:rPr>
      </w:pPr>
    </w:p>
    <w:p w14:paraId="3671D4A2" w14:textId="77777777" w:rsidR="002558B1" w:rsidRPr="002558B1" w:rsidRDefault="002558B1" w:rsidP="002558B1">
      <w:pPr>
        <w:pStyle w:val="BodyText"/>
        <w:tabs>
          <w:tab w:val="left" w:pos="8364"/>
        </w:tabs>
        <w:spacing w:before="1"/>
        <w:ind w:right="99"/>
        <w:rPr>
          <w:rFonts w:ascii="Arial" w:hAnsi="Arial" w:cs="Arial"/>
          <w:sz w:val="22"/>
          <w:szCs w:val="22"/>
        </w:rPr>
      </w:pPr>
      <w:r w:rsidRPr="002558B1">
        <w:rPr>
          <w:rFonts w:ascii="Arial" w:hAnsi="Arial" w:cs="Arial"/>
          <w:sz w:val="22"/>
          <w:szCs w:val="22"/>
        </w:rPr>
        <w:t>Parents/Carers have particular insights about the strengths, skills, interests, preferences, aspirations, anxieties and difficulties of their children. Accordingly, the importance of meaningful communications and co-operation between the school and the pupils’ parents/carers cannot be overstated and is a key contribution to learning. This communication is an important part of developing understanding of individual needs as well as praising students in line with school rewards policies.</w:t>
      </w:r>
    </w:p>
    <w:p w14:paraId="47F728D0" w14:textId="77777777" w:rsidR="002558B1" w:rsidRPr="002558B1" w:rsidRDefault="002558B1" w:rsidP="002558B1">
      <w:pPr>
        <w:pStyle w:val="BodyText"/>
        <w:tabs>
          <w:tab w:val="left" w:pos="8364"/>
        </w:tabs>
        <w:spacing w:before="7"/>
        <w:rPr>
          <w:rFonts w:ascii="Arial" w:hAnsi="Arial" w:cs="Arial"/>
          <w:sz w:val="22"/>
          <w:szCs w:val="22"/>
        </w:rPr>
      </w:pPr>
    </w:p>
    <w:p w14:paraId="6FE584DB" w14:textId="77777777" w:rsidR="002558B1" w:rsidRPr="002558B1" w:rsidRDefault="002558B1" w:rsidP="002558B1">
      <w:pPr>
        <w:pStyle w:val="Heading1"/>
        <w:tabs>
          <w:tab w:val="left" w:pos="8364"/>
        </w:tabs>
        <w:ind w:left="0"/>
        <w:rPr>
          <w:rFonts w:ascii="Arial" w:hAnsi="Arial" w:cs="Arial"/>
          <w:sz w:val="22"/>
          <w:szCs w:val="22"/>
        </w:rPr>
      </w:pPr>
      <w:bookmarkStart w:id="29" w:name="_Toc52551369"/>
      <w:bookmarkStart w:id="30" w:name="_Toc52551768"/>
      <w:r w:rsidRPr="002558B1">
        <w:rPr>
          <w:rFonts w:ascii="Arial" w:hAnsi="Arial" w:cs="Arial"/>
          <w:color w:val="008000"/>
          <w:sz w:val="22"/>
          <w:szCs w:val="22"/>
        </w:rPr>
        <w:t>A ‘Values Based’ Organisation</w:t>
      </w:r>
      <w:bookmarkEnd w:id="29"/>
      <w:bookmarkEnd w:id="30"/>
    </w:p>
    <w:p w14:paraId="5326C8D5" w14:textId="77777777" w:rsidR="002558B1" w:rsidRPr="002558B1" w:rsidRDefault="002558B1" w:rsidP="002558B1">
      <w:pPr>
        <w:pStyle w:val="BodyText"/>
        <w:tabs>
          <w:tab w:val="left" w:pos="8364"/>
        </w:tabs>
        <w:spacing w:before="8"/>
        <w:rPr>
          <w:rFonts w:ascii="Arial" w:hAnsi="Arial" w:cs="Arial"/>
          <w:b/>
          <w:sz w:val="22"/>
          <w:szCs w:val="22"/>
        </w:rPr>
      </w:pPr>
    </w:p>
    <w:p w14:paraId="11F37636" w14:textId="77777777" w:rsidR="002558B1" w:rsidRPr="002558B1" w:rsidRDefault="002558B1" w:rsidP="002558B1">
      <w:pPr>
        <w:pStyle w:val="BodyText"/>
        <w:tabs>
          <w:tab w:val="left" w:pos="6946"/>
        </w:tabs>
        <w:ind w:right="99"/>
        <w:rPr>
          <w:rFonts w:ascii="Arial" w:hAnsi="Arial" w:cs="Arial"/>
          <w:sz w:val="22"/>
          <w:szCs w:val="22"/>
        </w:rPr>
      </w:pPr>
      <w:r w:rsidRPr="002558B1">
        <w:rPr>
          <w:rFonts w:ascii="Arial" w:hAnsi="Arial" w:cs="Arial"/>
          <w:sz w:val="22"/>
          <w:szCs w:val="22"/>
        </w:rPr>
        <w:t xml:space="preserve">All of The White Horse Federation Schools are committed to a Values Based Education which </w:t>
      </w:r>
      <w:r w:rsidRPr="002558B1">
        <w:rPr>
          <w:rFonts w:ascii="Arial" w:hAnsi="Arial" w:cs="Arial"/>
          <w:color w:val="1D1D1B"/>
          <w:sz w:val="22"/>
          <w:szCs w:val="22"/>
        </w:rPr>
        <w:t>is an approach to teaching that creates a strong learning environment that enhances academic attainment and develops students’ social and relationship skills. Values are principles that drive behaviour. They influence actions and attitudes and become a framework for living. The wide range of values highlighted and encouraged in schools include resilience, responsibility and collaboration.</w:t>
      </w:r>
    </w:p>
    <w:p w14:paraId="440ABF7F" w14:textId="77777777" w:rsidR="002558B1" w:rsidRPr="002558B1" w:rsidRDefault="002558B1" w:rsidP="002558B1">
      <w:pPr>
        <w:pStyle w:val="BodyText"/>
        <w:tabs>
          <w:tab w:val="left" w:pos="7371"/>
        </w:tabs>
        <w:spacing w:before="8"/>
        <w:rPr>
          <w:rFonts w:ascii="Arial" w:hAnsi="Arial" w:cs="Arial"/>
          <w:sz w:val="22"/>
          <w:szCs w:val="22"/>
        </w:rPr>
      </w:pPr>
    </w:p>
    <w:p w14:paraId="6B6148B8" w14:textId="77777777" w:rsidR="002558B1" w:rsidRPr="002558B1" w:rsidRDefault="002558B1" w:rsidP="002558B1">
      <w:pPr>
        <w:pStyle w:val="BodyText"/>
        <w:tabs>
          <w:tab w:val="left" w:pos="6946"/>
          <w:tab w:val="left" w:pos="7371"/>
        </w:tabs>
        <w:ind w:right="-22"/>
        <w:rPr>
          <w:rFonts w:ascii="Arial" w:hAnsi="Arial" w:cs="Arial"/>
          <w:sz w:val="22"/>
          <w:szCs w:val="22"/>
        </w:rPr>
      </w:pPr>
      <w:r w:rsidRPr="002558B1">
        <w:rPr>
          <w:rFonts w:ascii="Arial" w:hAnsi="Arial" w:cs="Arial"/>
          <w:color w:val="1D1D1B"/>
          <w:sz w:val="22"/>
          <w:szCs w:val="22"/>
        </w:rPr>
        <w:t>The learning environment is enhanced through the positive modelling of these values by staff throughout the school. It also provides social capacity to students, equipping them with social and relationship skills, intelligences and attitudes to succeed at school and throughout their lives.</w:t>
      </w:r>
    </w:p>
    <w:p w14:paraId="0E2FB607" w14:textId="77777777" w:rsidR="002558B1" w:rsidRDefault="002558B1">
      <w:pPr>
        <w:rPr>
          <w:rFonts w:ascii="Arial" w:hAnsi="Arial" w:cs="Arial"/>
        </w:rPr>
      </w:pPr>
      <w:r>
        <w:rPr>
          <w:rFonts w:ascii="Arial" w:hAnsi="Arial" w:cs="Arial"/>
        </w:rPr>
        <w:br w:type="page"/>
      </w:r>
    </w:p>
    <w:p w14:paraId="5766F5B2" w14:textId="77777777" w:rsidR="002558B1" w:rsidRDefault="00990976" w:rsidP="002558B1">
      <w:pPr>
        <w:pStyle w:val="Heading1"/>
        <w:spacing w:before="151"/>
        <w:ind w:left="0" w:right="-22"/>
      </w:pPr>
      <w:bookmarkStart w:id="31" w:name="_Toc52551769"/>
      <w:r>
        <w:rPr>
          <w:noProof/>
          <w:lang w:bidi="ar-SA"/>
        </w:rPr>
        <w:lastRenderedPageBreak/>
        <mc:AlternateContent>
          <mc:Choice Requires="wpg">
            <w:drawing>
              <wp:anchor distT="0" distB="0" distL="114300" distR="114300" simplePos="0" relativeHeight="251666432" behindDoc="1" locked="0" layoutInCell="1" allowOverlap="1" wp14:anchorId="5BCCFDCB" wp14:editId="62314ECD">
                <wp:simplePos x="0" y="0"/>
                <wp:positionH relativeFrom="page">
                  <wp:posOffset>0</wp:posOffset>
                </wp:positionH>
                <wp:positionV relativeFrom="page">
                  <wp:posOffset>0</wp:posOffset>
                </wp:positionV>
                <wp:extent cx="7562215" cy="10694035"/>
                <wp:effectExtent l="0" t="0" r="635" b="2540"/>
                <wp:wrapNone/>
                <wp:docPr id="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4035"/>
                          <a:chOff x="0" y="0"/>
                          <a:chExt cx="11909" cy="16841"/>
                        </a:xfrm>
                      </wpg:grpSpPr>
                      <pic:pic xmlns:pic="http://schemas.openxmlformats.org/drawingml/2006/picture">
                        <pic:nvPicPr>
                          <pic:cNvPr id="7" name="Picture 55" descr="Policy Front Templat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9" cy="168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40" y="15547"/>
                            <a:ext cx="425"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96" y="15547"/>
                            <a:ext cx="198"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28" y="15547"/>
                            <a:ext cx="981" cy="341"/>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59"/>
                        <wps:cNvCnPr>
                          <a:cxnSpLocks noChangeShapeType="1"/>
                        </wps:cNvCnPr>
                        <wps:spPr bwMode="auto">
                          <a:xfrm>
                            <a:off x="912" y="15523"/>
                            <a:ext cx="10351"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BD4657" id="Group 54" o:spid="_x0000_s1026" style="position:absolute;margin-left:0;margin-top:0;width:595.45pt;height:842.05pt;z-index:-251650048;mso-position-horizontal-relative:page;mso-position-vertical-relative:page" coordsize="11909,16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L748DAAAUDwAADgAAAGRycy9lMm9Eb2MueG1s7Ffb&#10;bts4EH0vsP9A6L2RpdhuJMQuFkkTLJC2Rpt+AE1RElGJJEjasv9+DynZie1esnlosdmFYYHX0ZnD&#10;o5nh5dtN25A1N1YoOYuSs1FEuGSqELKaRV/ub15fRMQ6KgvaKMln0Zbb6O38j1eXnc55qmrVFNwQ&#10;GJE27/Qsqp3TeRxbVvOW2jOlucRkqUxLHbqmigtDO1hvmzgdjaZxp0yhjWLcWoxe95PRPNgvS87c&#10;x7K03JFmFgGbC08Tnkv/jOeXNK8M1bVgAwz6DBQtFRIv3Zu6po6SlREnplrBjLKqdGdMtbEqS8F4&#10;8AHeJKMjb26NWungS5V3ld7TBGqPeHq2WfZhfWv0Z70wPXo07xT7asFL3Okqfzzv+1W/mCy796rA&#10;edKVU8HxTWlabwIukU3gd7vnl28cYRh8M5mmaTKJCMNcMppm49H5pD8CVuOcTjay+t2wNUmyUTZs&#10;nF6ME78rpnn/1oB0QDa/1ILl+A9soXXC1s9VhV1uZXg0GGmfZKOl5utKv8bBaurEUjTCbYNIQZAH&#10;JdcLwTzRvgNiF4aIAqxERNIWXGLWv5RMwFDBLYNMF6oRbEtujJKO3PNWN9Tx1Du/s9FbpN7jcHBE&#10;qquayor/aTXUD55hfjdkjOpqTgvrhz2Dh1ZC9wDlshH6RjSNP1nfHvgAsiMBfoPSXtzXiq1aLl3/&#10;tRoOBxAqbC20jYjJebvk4MD8VQRANLeGfQJugEPbGe5Y7ZslQAzjOPb9RED8ANK7Y6Hl58nzhxoD&#10;w8a6W65a4huADJRB+XR9Zz1e4Not8Yil8sTtSPaoBr4B8t8nUoTxI5FOX6QKU8QY5CuHz1EbIZ13&#10;8leJEuEwIj4yTibjN/2Ld5FznA5R8/wo9D1o7j8pS6SEI1kG4g7D2gsIjue/UZZJmk2/p8skQ2Dw&#10;2fx/XR7k9ARf8pEwL15kvBz/TmGOU6jv2wEzu0Dd8wuE2WncW+yuLkLvpDL6R6X555pqjqrCm32o&#10;EBNfw4US8U5I1IeZl9Kw5Er2pTvbyKF035d7wdj9ViOX9dXewRbfeVKtlCVIij3L6flhWkpQvw88&#10;h6vUviI/SUsNgD+pWqJ5I0k3i6YjRJ2Qe1ECF7sa1JpqedUYsqa4z11n/ucR+ZLw8TLcm2QRMrev&#10;dt8NbUdF07exvpHYtuOgZ3Opiu3CeHN+HKcaWuHqFV4xXBP93e5xP6x6uMzO/wYAAP//AwBQSwME&#10;CgAAAAAAAAAhACfv7yPIPwEAyD8BABUAAABkcnMvbWVkaWEvaW1hZ2UxLmpwZWf/2P/gABBKRklG&#10;AAEBAQBgAGAAAP/bAEMAAwICAwICAwMDAwQDAwQFCAUFBAQFCgcHBggMCgwMCwoLCw0OEhANDhEO&#10;CwsQFhARExQVFRUMDxcYFhQYEhQVFP/bAEMBAwQEBQQFCQUFCRQNCw0UFBQUFBQUFBQUFBQUFBQU&#10;FBQUFBQUFBQUFBQUFBQUFBQUFBQUFBQUFBQUFBQUFBQUFP/AABEICSMG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BKMD0&#10;paKAE2jOcc0hB7U6kxS1ATHtSEe3607AowKYtRmB/d/WkPXpUmBRtHpSeoEO0elKFA5GAfpUmwel&#10;Gxc9KXKl0Fby/EiIP9/9Kcq8D5s/hUm0elGBTtbVDStqhAvHWmshJqSk2j0oeoyMxjuv61WubC3u&#10;lMc9sk0Z/hcZH5Vd2gUbR6VLhF7xQrJ7o5e++GnhbUsm58PadIT1Jtlz+eK5rUv2dPh9qe4yeHYU&#10;PbyJZI8f98uBXpu0UYFYyw1CW8EYyoUpbwR4ZqH7I/gu7LGF9QsiemycMB/31muW1L9i+0ct/Z/i&#10;a4iHYT2qyfmQy19ObQf/AK1NMKMclc/WuSeWYSe8EvQ5ZZdhpbxPjvUP2PPE0G42mraddqOm7dGx&#10;/QgfnXJ6r+zV8QNMDldHS9Re9rcxsfyLAn8q+8fLX0/WkESjtx6V5tTh/CT1V0cU8lwstro/OPUv&#10;hx4p0cFr3w/qVvGOrm1fH4np+tc5IrQErKhjbPBdSv8An86/UAxqe1ZupeGNI1nP2/TbW8z18+IP&#10;/OuCpw3F/BP7zhqZBTfwSPzQDLuK9cejDP4ijOfT8K+/9Y+APgHWsifw1ax572zPCQfbYwFcJrP7&#10;IHhO8LfYbzUdPbsFdZFH4EZ/WvMqcPYqnrCSfzf+RwyyLER1jJP7/wDI+O6K+i9Y/Y11WEs2ma/B&#10;cAdEu4CmfxBNcPrf7NPj7RwXTSYtRjXq1nOrfkCcn8q8ypluMpvWmzz55fiYO3I36HllFbGreC/E&#10;GhEjUdHvrLHea1dR+eKyBgkAkIT0DMDn+X8q4Z050/jVjhlCcXaUWJRQevQj2I5orHmj3I06sKKK&#10;Kqz3sOz7BRRRRZoLMKKKKBBRRRQAUUUUAHcHvQOOnH0ooqbX+IGkxQSowvyj0XgVveGvHniHwe6t&#10;o2r3VgoOdiNmLPuhyP0rAoBI6EjnPFaxqTpu8HY0jUnD4HY+hvCf7YWsacI4te0y31CLoZ7VhE/1&#10;wRg/gBXtPhH9onwZ4sKxjU1066PH2e/HksT7E8H8K+EMck9z3oHGOTx717uHzvFUdG7rzPZo5xiK&#10;Wjd/U/TiG8juIlkhkEsbdGQbgfyqyhyoNfnJ4W+JHiXwU6vo+s3NkgOSmd8Z56FGyP0r2/wb+2Te&#10;xNHb+I9HW6B4+06ew3/Uxnr+BFfS4fP8PU92r7r79D36OdYep7tT3X+B9XUneuE8HfGnwn46KR6Z&#10;rEH2tv8Al0mOyb8FPJ/DNdqkm4Zxkn1r6KnVp1lem7nuQnCqrwdyTGaQJ82aXtkijrzWt7aMu5m6&#10;34e03xBZvaanYQahbP1huEDqfwNeG+N/2RtD1jzJ/Dt2+i3HX7MwMsHTpydy/n+FfQhAbrR5akYx&#10;ke9cVbCYfErlqRTOarhqOIVqsEz89vHHwb8VeAGd9R0x3slP/H7bfvYseuR9z/gVcOGB6g8HJ2no&#10;Poa/UB4I3+8ue3NeU+P/ANnHwf40aWaOyGkageRc2I2DPun3T+VfJ4vh9r38O/kfM4jInfmoP5M+&#10;Fvy/CivXPHX7NHizwiXuLKAa7YKP9ZaDMgHqyfe/75BrySWN4XZJFaORDho24YHvkV8rWw1ag7VI&#10;28z5uth6tB2qRsJRQDmiuZbXOdbXCiiigAooooAKKKKACiiigAooooAKKKKACiiigAooooAKKKKA&#10;CiiigAooooAKKKKACiiigAooooAKKKKACiiigAooooAKKKKACiiigAooooAKKKKACiiigAooooAK&#10;KKKACiiigAooooAKKKKACiiigD9Q6KKK/bT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TaD15+tNYAnpn8afSFQTQAwADoMUeUG6jP15p+BRtGaN&#10;e4yvLbq67WjDL6dq5rWPhf4V8QBjf+H7CV26yGIBz/wIYNdY0at1FARQMAVjOlTqK0oJmbjGWkoo&#10;8S1z9kzwTqRZrJLzS2P/AD7zF1B+jk/zrzrXP2NdQgLPpOvRXIHSK7hMZP8AwIE/yr6yKKwwQCPe&#10;jYvpXnVcpwdXeCXocFTLcLV+KJ8Da9+zx480Fjv0Rr2L/npYyLL+gO79K4PUdJvtHlMN/Yz2Uw4K&#10;XEboR+aiv018tfSqd9othqcRivLOG6iP8EyBl/I141Xhyk3enNnk1MhovWEmfmUCG6AHHYMCfxoz&#10;nn+VfeviL9nbwH4hZmk0RLKbtLZSNEQf90HH6V5b4j/Y2t2dm0PXZYe4ivoBID/wJSuPyNeHWyLE&#10;03eGp5VTI8RT96LTX9eR8uUV6p4j/Zo8daAGePTo9UhX+OxnDMf+AEA15xqeh6joszQ6hZ3FlKDy&#10;LiFkx+H/ANevHqYavSfvwaPJqYetS+ODRSoo69MN7ZxmjGOM5+tct0tHoc7aW4UUUUDs92tAoooo&#10;EFFFFMAooooAAcdOKCSQVJyp6qeh+o70UUmk91cNOquKHKjAJVc5wOBmvQfBnx48Z+CiiW+qG8s1&#10;4+y3/wC8Rh6BiCy/ga89oz/+rsa3p1qtF81OTRrTrVaUuanJo+vfBH7XWiao8Vr4gs5tGnfjzkHm&#10;xH3wPmA/A17fofibTPEdolxpl/BfwN0lgcMP06dMV+aWAQQQCD1BGRWhoviDU/Dl2LnS7+50+5BB&#10;3wSFd2PXHX8a+kw3EFamlGtG68tz6LD53Uj7tZad+p+mCEketPXpXx94I/a+13SBHB4ks49WgHHn&#10;xFYpseuMYb8AOlfQXgj41eFvHbLHp2qxpdkcWVwPLlH4H734V9dhczw2LXuS17dT6Shj6GJ1hI9A&#10;qNlBY8ZpvmMO+fqKkRsqK9XzR6GvQQqGHIz9a4Xx38G/C/xASQ6npyi6PS6tz5coOAM5HB6fxZru&#10;iMd8UBFYcgH61jUpU6y5aiuZzpwqK01c+MfiB+yp4g8O77nQZRrlmpJMOAlwo/3Tw/4EV4nd2dxp&#10;08kN3C9vKh2mOVTG2foev4V+nexfT865Pxv8MvDnj+3aLWNNiuZMfJOMrLH7q4ORXy2L4fp1LzoP&#10;Xt0PnMVksKjcqT17dD86qK9/+If7Jur6KZbrw3cf2raqMm1mAE6/7vZ/0/GvCL/TbvSbl7a9t5LW&#10;4Q7WimG1gfoev4V8ZXwdbCaVI/M+VrYSthdKkfmV6KKK5Ftc5raXYUUUUhPR2CiiimAUUUUAFFFF&#10;ABRRRQAUUUUAFFFFABRRRQAUUUUAFFFFABRRRQAUUUUAFFFFABRRRQAUUUUAFFFFABRRRQAUUUUA&#10;FFFFABRRRQAUUUUAFFFFABRRRQAUUUUAFFFFABRRRQB+odFFFftp+t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hzTTGGOSAT707GaMChXATbVDUtGsNXRor6yhvIz/AAzoHH5GtDAo2jNQ4Rl8SuJpNWaueTeJv2aP&#10;A3iMl10z+zZ+0ljIUx/wEkr+leTeJf2OL6AtLoOtxXK8/uL5Nh+gZc/qBX1lgUhjUjkZ+tebWyvC&#10;1/igefVy/DVviifnp4l+DPjHwmzG+0K6eAf8t7UCdMfVN2PxArimBjbbIuxgcEEf/Xr9QCikEEZz&#10;1rlfE3wv8KeLRL/auiWlzI/WTZskPGPvLg9K+er8Nw+KlP5PY8StkMXrSl8mfnS3B6Y9sUlfWfij&#10;9jzR7vdJoOp3OnSdoZ1E0f07EfiTXjvir9m3xx4XVpE05dZtxn95pzhzj1KnBFfO1sqxdF/A2vI8&#10;KtluJoO3JdeR5dRUt1Zz2M7QXEbwTqcMkqkEfgQP5mos56V5couD5Z6ep50vcdpaBRRRSBahRRRQ&#10;AUUUUCCjuD6UUUDvYBwDjjPccH86VWKEFSVIOQQcYPrSUU07fDp5oEktVp6HqXgX9ovxh4JMUb3f&#10;9sWA4+z3/LY/2ZOv519FeBf2n/CfisRwahP/AGFftxsvGHlMfQSD5fwOD9a+I+hyAAfUDn86MkZ5&#10;PPX3+texhc3xWG63Xmevhs1xGH0b5l5n6dQ3SXMayROJEYZBXkEeuanTO0Z61+d/gj4ueKfh9IP7&#10;K1JzBn/j0nO+IjuPmzt79MV9IeAP2ttE1pI7XxDA2i3ZOPtOc25Puf4fxr7PB51h8Skp+6/M+pw2&#10;bUK6Sn7r8z6CqNgS2MZFVNO1a21W3S4tLmO6gflZIjuUj6irg5XJGa99SUleL0PZVmrph5YFcr42&#10;+G3h/wCIFq8GsadFcsRhLgDbLH7qw5FdTnHGaVVHXv61E6cKseWauTKMai5ZK6Pjn4jfso6x4e8y&#10;68NynWbQDJt5cCdP90Dh/wAx+NeFXlpPYXLwXET20yHayTKVKnuCOv5V+nmxfSuK+IHwo8N/ESF0&#10;1WwD3GPluoDsmU+zf418rjOH6dRudB69uh85iskp1G50nr26H55n6Y9ic0V7L8SP2YvEXg/zbvSB&#10;/bmmLkkRLieIe6/xfhXjbq0cjRurJIn3lIwy49Qa+Jr4WrhHyVY28+h8jWw9XDytUjZd+glFAORn&#10;j8KK5/NGHmtgooooAKKKKACiiigAooooAKKKKACiiigAooooAKKKKACiiigAooooAKKKKACiiigA&#10;ooooAKKKKACiiigAooooAKKKKACiiigAooooAKKKKACiiigAooooAKKKKACiiigD9Q6KKK/bT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jdfWn03YM5xzQAwqG6ilWMA9Mmn4o2ilr3Gm7W&#10;MHxF4M0TxTD5WraXa6jHjAFxEHK/QnkfhXjvi39kPw5q++XRLy40aY8iL/WxZ9PmOQPxr6AIBpCi&#10;t1AP1rkq4OhXXvwTOSphaFb44Jnwj4t/Zt8aeFg8sdkutWyn/Wac25sepU4I/WvMbm0nspmhuYZI&#10;JkOCki7T+OcYr9PNik5xz61z3ijwF4e8XxumsaRa6huGMzJlx9G6j8K+axHD1OV5UpWfnseDXyOn&#10;K8qT1/A/N/IPTH/ATkfnRX1n4x/Y/wBKvw8/hzUZ9Pl6/Z7r97H9Achh+Zrwrxj8C/GXgovJd6VJ&#10;eWq9biyzKmPX5QSPxA/rXy+IyzFYb3ZQbXdbHz9bLsTh9JRv6HA0UAfMVwxYcFQBn8eaCMH/AOti&#10;vLej5ep5r0duoUUUUWEFFFFABRRRSAM8Y7enalyefpikooSSDlje50XhD4heIfAdwJdE1GW0AOTB&#10;ndC475Q5H44r6T+Hn7XGn6kiWniW1/sy4Bx9tgzJBn/aHVa+Sunt9KCAeoB4xyK9XDZniMK7xd/J&#10;7Ho4fH4jDP3Hfyex+mGla3Z65aJdWF1Dd278rJC29SPqK0UyVGetfm/4R+IHiDwLeC40XU5rRsjM&#10;IbdE49GQ5H6V9K/Dv9rjTtVEdp4ng/sq5JwLxPmgY+46ivtsJnVCtaNT3X+B9bhs2o1vdqe6/wAD&#10;6NpjIGPK5FUtN1e21a1S5s7mO7t35WSI7lP4iri/OM+vevoU1JJxeh7qaaunoLtHWvNfiT8BvDPx&#10;Gjkkmtv7O1L+C+tAFb8R0b8RXpONvfFKEVxkjNZVaNOuuSorozqU6dWPJUV0fAnxI+BXib4cyyS3&#10;FuL7SxyL62BKqP8Ab/un8DXnOemRgGv0/ktYpo2jdA6N1VuQa8L+Kf7LeieK3mvdAK6NqRO9olyY&#10;JD7rn5f+A4r4rG5BKDc8Lqux8ni8k5bzwz07HxsRg4pK3/GXgPW/AWoG01qxktGJ+WT70bj1Vxx+&#10;dYAzjmvkZU5Qk4yVmfLSi6bcZqzXcKKKKizRKd1dBRRRQAUUUUAFFFFABRRRQAUUUUAFFFFABRRR&#10;QAUUUUAFFFFABRRRQAUUUUAFFFFABRRRQAUUUUAFFFFABRRRQAUUUUAFFFFABRRRQAUUUUAFFFFA&#10;BRRRQB+odFFFftp+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wrlj&#10;xmn0hUE5xQFiMxL3UUeWpByowevvUmBRjFK13qweu5wPjP4K+EvHAdtQ0mFblul1ANkgOMZJHX8c&#10;14J41/Y/1LT/ADJvDWopqEQ+YW14VjkPsGHB/ECvrkqD2qP7PGG3bcH615mIyzC4le9Gz7rc8+vg&#10;MPiVacbea3PzY8R+ENb8JXX2fV9MudPkJwPPjIDf7pHB+uRWOCGGQQR7HNfprqmh6frlq9tqNnDe&#10;27feinQOp/A8V4n48/ZQ8N6+0s+hyS6HdnnYp8yAnA4Kk5H4GvlMVw9UjeVB38j5zEZJKPvUHc+N&#10;6K9F8a/ATxf4H3y3FgdQsh1u7AGRVHqV6150wKsykcrww3DcPqK+Yq0KtF2qxaPnalGrRdqkWgoo&#10;ornWupl0uFFFFMQUUUUhhnHTj3FHQk9yMZooqk+jJ16nUeCviZ4i+H10s2jahJDED+8tnbdE491O&#10;R+NfUHw0/ar0PxKkdnryjRr/ADjznb/R3Pb5v4e3WvjfHOe9BOSCeSBgE9RXqYPMsRg3aDvHsz1M&#10;NmGIw+zuuzP05t7uK7hWWGRZYmG5XU5Uj1Bqwn3Rxivz6+Hvxq8TfDaZFsbv7TYsebG7bdGR32k/&#10;dPXpX1Z8Mv2ifDnxAWOzec6VrGDmzusDf/uHowr7rBZvRxatL3X5n2OEzKjil2fmet1Ey5kORx60&#10;iOW5D7h9KeMbs9695a6pnr+jMjX/AA1p3ifT5bDVbKK9tJAQ0co459P/AK1fMPxR/ZQvNNM2oeEn&#10;a8tl5OnyMBIB6Ix6/jX1rtWm+WuSe/rXm4vA4fGq01Z90cWJwdHFq1WPzPzGu7WawuXt7iJ4bhDt&#10;aKRdrA+4NRZz6fhX398TPgr4d+JNo32u2+zagB8l/b8SKegz2YfWvkL4l/BLxD8M5fNuYftmls2E&#10;1CBSY8ejjqre/Svz/G5RWwjbj7y8j4rF5XVw2sFePkefUUZB6dPrmivDVmrpni3T2YUUUUDejsFF&#10;FFMAooooAKKKKACiiigAooooAKKKKACiiigAooooAKKKKACiiigAooooAKKKKACiiigAooooAKKK&#10;KACiiigAooooAKKKKACiiigAooooA/UOiiiv20/W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THNNaMM2SM+5p9JgZpMadhhjUjB5rzjx38B/CHjoOb&#10;rTksrs8rdWQEUmfX+634ivSsUgQDOB161hUoU6ytVjcyqU4VVaauj4r8efsq+JPDbSXGiumuWK5/&#10;dquy4H/Ac4b8CPpXjN7Y3Om3DW13A9rOhw0c6lHB+h6/hX6dBAOgxXL+Mvhx4c8cwPFrGlxXbkYE&#10;/Kyp/usMEfnXy+L4epzbnQevZ7HzuJyOnUblRdn26H5zZz0or6M8f/siahYl7nwteLexD5vsd6wR&#10;/or9D+OPxrwPXPD+peGLtrXV7GfTZwcBLlNmfxPB/Cvj6+Br4RuNSPz6Hy1bBV8LpOP3GfRQetFc&#10;PmziurahRRRTKCiiigABx9PTtRnjHQZzgcc+tFFFl0YrW2Z7D8M/2lfEPgkw2mpM2uaUCF2SNm4j&#10;H+y3cD0Oa+rvAvxT0D4h2In0m+SSQf6y3fiWP2K/1r88MnGMnHpmrWl6teaJfpeafdS2V3F8yzwM&#10;VYH3I6ivoMHndfDWjU1ie9hM1qULRqO6P01Xt6U/bXy18Lf2tGTydP8AGSBAcKmpwjKj/roAP1Ff&#10;S2k6zaa1YxXlldR3dtKMrLEcqR9a+9wuNo4yPNTevbqfZYfF0cXHmpv5FwLhs96gvLOC9gmguYEn&#10;gkXa8cgBVx6EHrU4OVzn9KVFBXPXPevQaT3OrfRnzP8AFr9lSG983VPCBW1m5Z9Nkb923+4T0+nT&#10;+VfMWq6Vd6JfSWOoW0lneIdrQyqVYH2B6/UV+moiUdBXD/Ej4SeH/iPZPFqFqUvAP3V9DxNEfY9x&#10;7V8pmGSU696lH3X26f8ADnzmNyenWftKfuvt0/4c/Pc9emPqc0V6D8TfgprvwyuTJcx/bNLZsJfQ&#10;L8n0f+43ueK8+yD06fXNfA1KM8PJ06isfG1aM6EnCasFFFFZ2MgooooAKKKKACiiigAooooAKKKK&#10;ACiiigAooooAKKKKACiiigAooooAKKKKACiiigAooooAKKKKACiiigAooooAKKKKACiiigAooooA&#10;/UOiiiv20/W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NgWcgjIqSkKg9RQAwIBnHH0rF8S+D9H8X2j22radBfwtxiZMke4PUfhW6FA&#10;6UhQHPFROEaitJXQpRU9Jao+WPiD+yGy77rwne8gljYXh4Pssn8P4g188eIvDOreE7xrXWNOuNOn&#10;BwBMuFP0bofwr9LfLX0/WsjxH4U0jxRaPa6rYw30LDBSVc49wex+lfM4rIaNVudLR/geBicnpVby&#10;p6M/NYcj1or6b+If7IhBku/CN76k6fetwfZJO3/Aga+d/EXhnVPCd6bTWLCfT7kdI5ht3/7p6EV8&#10;TicDXwcuWpHTv0PksRgq2FfLOOnczKKU4zxSVw20uzhXmFFFFABRk4xkge1FFId7dAAwc+2K63wB&#10;8Udf+Gt4J9JvD9nJ/eWU5LQOO+V7H3GK5KlycYBI+hwa0p1J0pc1N2fkXCcqT5qbs/I+6PhZ+0J4&#10;f+Igjs5JRpmtEZNpO2PMPrGf4h/Lp2r1aJwyivzAUlCCpKkHIKnGD617z8J/2otU8L+TpviXdqml&#10;oPlulOZ4Vz/F/eA9OuK+3wGfKVqeK0fc+twWcqdoYnR9z7KqNl+Zj3NZHhrxbpni7TE1DSb6K9tX&#10;AIeI52+xHUH2NayncoO7Oe+K+xjJTSlF3R9QmpJSjqireafDqNtLbXcEdxbyLtkikUMrD0I718yf&#10;F/8AZYMQn1bwcucfNJpTtweP+WR65/2T+BHAr6mChaQxIckDk9TXFi8HRxseWqtTmxGFp4qNqi1P&#10;zGu7aSyuJIJ4pIZ4SRJFINrqR1BU9DUZ/D14r7s+LXwI0T4j2zTrGNP1hR+6voh14AAkHccfWvjX&#10;x14B1r4eaq9jrNqYCc+VcjmGUeqt6/7PWvzrHZXVwbb+yfB4vLquFbdrryOcooHIHGKK8bXc8tO4&#10;UUUUAFFFFABRRRQAUUUUAFFFFABRRRQAUUUUAFFFFABRRRQAUUUUAFFFFABRRRQAUUUUAFFFFABR&#10;RRQAUUUUAFFFFABRRRQB+odFFFftp+t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spJPGVNSU0oCc45oAaqD6fjWH4m8&#10;HaN4utpLTV9NgvoXXbmQfMuf7p6j8K38YpNgyTjrUThGouWauhNKStJXPkv4kfsk3dgZLrwncC6i&#10;AJ+wXLhHHsjcg/jXz5qul3mh3zWmo2k1lcIdrRzxmNgfoev1Ffpt5S+lcr43+G3h7x9aPbaxp8dw&#10;+MJPyJYz6qw5FfLY3IadW86Gj7dD53F5NTrNzpaPt0Pzp574z7UV7l8Sv2Wdb8K+ZeeHy+uaevJt&#10;wALhR9Bw3fpivEJIXhleGVDHImd6P8rqR1BU18RXwlbCPlqxt59D4+thquFfLUjbz6DKKKK5rdeh&#10;z769AooopAFHcH05HsfWiilp1QadUdD4J8f618P9UF/o141vIGHmRH/UyjvvHc/Svr74U/tFaP8A&#10;EARWN6V0vWscwSt+7l5/gPr7GviD8T+dKjtGwZGKMDkMpwQfUH1969jA5nWwTsnePZnqYXMKuEsk&#10;7x7H6eo2R6inACvj34Q/tS33h0w6T4pd77TVwqXqjdNCPV/7yj1619Y6Lr1l4h02G/067ivLWUZW&#10;WFtwP+H41+iYTHUcdG8Hr2PusLi6eLjzQ3NDy+axPFnhDSvGeky6dq1ml1bPwN3VD/eUjlT7itsH&#10;K5z9eKFVXXPXPeu+cVUXLNJo7JKM1yyR8NfGD9n7VfhzNLf2O/UtBJ/16rmS36cSAdRn+L8+a8l/&#10;z1zX6dzWNvcwvDLEskTjDI3IYHqD7V8y/G39mEM8+s+DoFVhl5tK3fK3Az5R7H2PHp6V8PmWSOF6&#10;uH27Hx+PyjlvUw+3Y+XqKfPC9tNJFKjxyxnY8Tja6HvlT6UwfUH3FfG2adpaPzPldVpLRhRRRQAU&#10;UUUAFFFFABRRRQAUUUUAFFFFABRRRQAUUUUAFFFFABRRRQAUUUUAFFFFABRRRQAUUUUAFFFFABRR&#10;RQAUUUUAfqHRRRX7a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sMscjipKQqD1oAZ5a8+npXnXxJ+Bv&#10;hr4kxvJc232HUcYW/tRiTp3HRvxFekbQKTy19Kxq0addctRXRnUpxqrlmro+BPiT8CvEnw3eSWe3&#10;OoaWMlb61BKqP9v+7+RrzncDjpz3Ffp9JaxTRtG6B0bgqehrwX4q/staR4nlmvvDu3R9RY7jAP8A&#10;UStjrjPy/hXxWOyBwvPC6rsfJ4zJXG88Nt2PjsjHGc0VueLPBes+BtTey1uxe0kHCOf9W/uG6H8K&#10;w/0r4+cZQlyzVmfLyi4O09GFFFFTqQFFFFF7dADJBBBII6EHFdj8OviprvwyvvP0ycG0c7pbGY5h&#10;lHfA7N15rjqP8c1rTqzoy56Tsy6cpUZc9OTTPv74X/GbQ/iXpwa0m+zaig/e2Mx/eA9eB3HfI9a9&#10;Cj+4O1fmRp2qXejXsd9ZXMtndxH91cQsQyH8O3tX1b8GP2n4NbEGjeKZIrG/4SK+PEU5/wBr0b36&#10;V95l2dRr2pYjSXfv5H2uAzZV7U6ytLufRtRupySBTEm3qrq4ZW5U9j9KeCGOa+rufSeaPHvjR+z9&#10;pnxFjfUbBU0/xAinbMoASbgfLJ/j1r4z8SeG9S8I6rPpurWzWN5CeY3B5Hqv95fev0uMYbOR1rhv&#10;ib8J9G+JulNBfxeVeJ/qL6IYliPse49jxXzWZ5RDFJ1aatI8DH5XDFJ1IaSPz4GcDIIzzzRXWfEX&#10;4aax8NdYay1SEiFstDeR8xSr9f73+zXJn8sjNfnU6cqEnTqKzPhZ0p0G4TVgoooqXo7EBRRRQAUU&#10;UUAFFFFABRRRQAUUUUAFFFFABRRRQAUUUUAFFFFABRRRQAUUUUAFFFFABRRRQAUUUUAFFFFAH6h0&#10;UUV+2n62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RMgZm46981LSbRnPej0AwvEnhLSvF+n&#10;SWGsWEV9btxtlHI91PUfhXyv8Vv2V9T8PNNqHhZn1WwX5ms2/wCPiMf7A/jA9ODX2JsXOcUxoUJJ&#10;xyeteZjMvoY2Nqis+6OLE4Oji1+8jr3PzDkjMUzwyBo5EzvUjDKR1BU8j6U36HI9RX3Z8VvgH4f+&#10;IsLXAhGnasB8l7COSfRx/FXyF8QPhZr/AMONQMWq2ubU8R3sPML+nP8ACfY1+fY3KquDu17yPh8X&#10;l1XDN6XXkchRRnP/ANaivFWqueSFFFFMBQxU5HBxjikPzDB+Ye/NFFKye4eh7X8G/wBo/UPArxaZ&#10;rkj6joXQOTumt+f4fVfY8+nFfYGgeJNP8SaZBf6bcx3drMuVljbIPt7H2Nfmp0Bxx9P5/Wuz+G/x&#10;X1v4Y6oJ9PkM9m/M9hK37qQf3sdm9xzX1OXZzPD2pV3dd3ufR4DNqlO1Otqj9DVORzxSMMg461xf&#10;w2+KWi/EzSFu9Luh568TWsg/eRN6Edx6H6V2ec98V+g06kasVUpu6PtozjNKUHcwvFvg/TfGmiTa&#10;Zq1qlzav6j5kPZkI5DD1r4n+L/wU1T4XX7TFXvNEkY+TeovCeiy+h9+9fe4GevNUdW0Wz1vT57O+&#10;tkuraYESQuuQwrysfltLHR5mrSODG4KnjI+8tT8zR0or2b44fs/3fw+ml1bR0kvNAYksnWW3J7H/&#10;AGfc9K8YBBAIO4Y61+Z4jD1MJN06isfn2IoVMNN057C0UUVzHNurhRRRTAKKKKACiiigAooooAKK&#10;KKACiiigAooooAKKKKACiiigAooooAKKKKACiiigAooooAKKKKAP1Dooor9tP1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kc06kxzSauA3ZzWfrGiWGvWMtlf2kV3ayjDxTLlWH0rSwK&#10;QoD1GaTXNpJaCaUlaSPkn4ufsr3WnNNqfhAPdW/3n0xmHmJ/1zY9R/snn0r52uIZLSZ4Z0aKaLiS&#10;NhtYH0Knmv0+8tfSvLvix8CNA+JUUs3ljTtZH3L6FeScdHHRh79a+QzDIlUbq4bc+ZxuTqpeph9z&#10;4Q688c88UV1Pj34ba58OdSa01i28qJsiK7T5opR/st2Psa5avhZxlTk4TVmfHThKnLlnowoooqSA&#10;oHHvznmiimnbpcDU8N+J9T8JaxHqmk3TWl7F0YE4cZ5U9iPY8V9mfBr4/ab8RbRLG72WGuoPmgds&#10;LN7p6/SviDJ9TT7a6lsrmOe3le3nhPmRzKxBRx0I9D716eBzCrgZLlbcex6eCx9TBysneJ+ncZyA&#10;3Y+tKV9K+cfgd+0qmum30LxRMttfnCQXz4Ec5/usez+/Q/Xr9GQsJIlOc57mv03DYqni6aqQfyP0&#10;DD4iGJgpwZDdWcV3BJDPEs0Ug2sjjIZT1BB6ivkr49fs6SeG3uNf8NQPNpZJaeyiGWg/2lH9327f&#10;Svr1VFRyQRyK6uNytwQeh+tY43BU8bDlqLXoZYrCU8XDkqI/MPOfT8KK+lP2gP2dntXuPEfha2Jh&#10;5ku9PQ5I9XjB7dyv5e3zWOnUHHBx/nj6V+Y4rCVMFN05r5n55icLUwk3CS0CiiiuI5E7hRRRQAUU&#10;UUAFFFFABRRRQAUUUUAFFFFABRRRQAUUUUAFFFFABRRRQAUUUUAFFFFABRRRQB+odFFFftp+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RjzISRx65qWm7F3bsc0gMjxB4&#10;b07xTps2n6pZx3lrKMMkg/Ueh9xXyP8AGH9mjUfBzzap4eEuq6QuS8H3poRj82FfZ+wZzimPGrZy&#10;OD715uMy+jjI+9HXucOKwdLFxtNa9z8wM8kfxDgoetKOnf8AGvsb4yfs1af4t8zVPDyRaZrHLGPp&#10;DOcemflPuOPXvXyRruhaj4Z1OXTtTs5LO9iOHim4I77h/eX3FfnOMwFXBytNe73PgcXgqmDlaW3c&#10;oUUHB6dPX1oryjht16BR/nmiimS1cD83X9OMV9D/AAN/aWl0M2+g+KbgyWGRHb6i3JhJ6JJxyOev&#10;avnigjPXnjHNdWExNXBz56b9fQ7MNiqmEmpQZ+nFrdR3cMcsUiyRyDcrryrDtg1PnjB618TfBD9o&#10;K8+Hk6aZq7vd+H2OSSdz22T94eq+1fZek6rba3ZQX1lOlxa3Ch45EOVYetfp+BzCnjqalB69mfoW&#10;FxkMXBOL1LpiV+GUGvmH9oP9ngM9z4l8L2oDqDJeafHwG45kXnr1JUdetfUCnJxuz7YpjRRtkkZz&#10;zW2LwdLGU+SovT1NMRh4YqLhUR+YRGCR6cc0V9Q/tDfs+LJJc+JfDFt+8AMl5YIcB+OZF9/VR15N&#10;fLxGDj045r8txeDqYKo6U1p36H53isHPCTcZLQKKKK4jjtpcKKKKBBRRRQAUUUUAFFFFABRRRQAU&#10;UUUAFFFFABRRRQAUUUUAFFFFABRRRQAUUUUAfqHRRRX7afr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OcmnUm0ZzSauAwxZNcT8SPhRofxM0822p2wS6QfuL2L/W&#10;xHHY+nt0NdzgUhjUnOOfWoqU4Vo8lRXRE4Rqx5aiuj89fib8Idd+GGo+XqCefYSE+TqEQ/dv6An+&#10;FvY/hxXEZzX6Y654f0/xDp01jqVnHe2cow8MoyCPb0Pv1r4++NP7N994KebVdASXUNEzl4QN01vx&#10;3H8Sj161+f5lkksPetQ1j27eZ8Xj8odG9WhrHt28zw+ij/PBzRXy2+qPm1rqgooooABx6evTv616&#10;d8G/jff/AAw1FYLh3u9ClbM8DfMYufvJ7+3T8a8xoHB61tQrTws1UpM1o1JYeaqU2fpR4c8SWHij&#10;S4NS0y4W5tZl3K6H9D7j0rXT5k65r4B+Efxj1P4V6wGjZrrSJjm5sepx/fTPRh6d6+4PB3i3TvGO&#10;h2+p6ZdJc2s3Qr1Q55Vh2bNfpmX5lDGxXNpJH6HgsdDGRT2kbhjDYDDODmvmD9ov9n4mS58UeGrQ&#10;5AMl7Ywj7w7yoPUd1H1r6hRgx4NI8Ucmdyhs8nNduLwkMZTcKi1OnE4aGKhyTR+YP5fh0P09qK+j&#10;f2jfgJ/ZM9x4m8O22LMnzLyzjGfLOBl1H90nkgdCSenA+cVIYZByK/LMVhJ4Oo6c18+h+c4nCywl&#10;R05f8AWiiiuM5bBRRRQIKKKKACiiigAooooAKKKKACiiigAooooAKKKKACiiigAooooAKKKKAP1D&#10;ooor9t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ANQyRI4kDRhlbggnrU9JgZpbgfNfxt/Zlh1cTa54ShS1vuXm03OI5vUp/db26Gvla6tZrKeaC4&#10;hkgnibY8Ug2uh75U1+ngjUHIFeSfGr4CaX8Srd760VdP8Qov7u7UfLLx92Qdx7jmvkczyaNW9bDq&#10;z7dP+HPmcwylVf3tCyfbp/w58M9fT8KK1fEvhjU/CGqTadq9q1ldxHlX5DAfxL/eX3rK/rzXwcoy&#10;g7TVmfFyThLlkrMKKKKm7WwhcnBHY9a7j4V/FfVPhhrS3Fs7Tac5H2qzP3XX1H+39K4alDFSCCQR&#10;0rWjVlh5+0pvUunUnQkp03sfo/4M8YaZ420aHVNLuRPbyj/gSHurDsRW+uCuQc1+e3ws+K+p/CzX&#10;Bd2rtNYSkC7tCciRfUf7f0r7o8EeMtN8baDbappd2Li2lB+XjcjZ5Vh1Br9My3MoYyFpfEj9EwOO&#10;ji4K/wARuTQpcoY5FDqRgqe4718eftFfAlvBt1N4i0OEnRJW3XECDP2VjjkD+5nJ9s46Yr7IXDd+&#10;arX9jDqVrNbXMSzwSLskjcZVl9MV147BU8bTcJrXobYzCwxUHGS16H5kjoOQfcdD70V638evgrN8&#10;N9X/ALQsFZ/D92/yOefs7n+BvbOcGvJP5jg1+V18PPCzdKZ+dVqM8NJ0qm4UUUVznOFFFFABRRRQ&#10;AUUUUAFFFFABRRRQAUUUUAFFFFABRRRQAUUUUAFFFFAH6h0UUV+2n62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HUZzjn1p9JigDhvid8KtH+&#10;JukfZtQiMd0n+ovYhiWFvY9x7HiviH4i/DXWfhlrJsNVh+ViWguo/wDVTL9ezf7NfosUB6iud8Ze&#10;CNK8b6PPpeqWi3FtKMjqGQ44ZG7MK8DMcrp4tOcdJHk47L6eKjzJe8fnBjHUY74or0T4u/BrVPhb&#10;qBZ1e70eVj5N8o6eiv8A7X8+tedn6bfavzerRnh5unUVj4CrRnh5OFRWCiiisTEUEggg8jpXc/Cf&#10;4sX/AMLNe+1Rb7nTJR/plnn7y5++o/vCuFo7g9wcg1rSqzw81Om9jSlUnRkp03sfpJ4S8V6d4x0W&#10;31TS7hLi2nXKsD0P91vQg8GtnYCp7k+tfAvwc+MF78K9bzuabR7hh9qteuP9tR/e9hX3R4Z1+y8S&#10;6Pbalp9wtzaXC7kZf1B9weDX6hluPjjaabfvI/Q8DjY4uCb+JBr/AIctPE2j3Om6jbrcWtwhR429&#10;D/I+9fCPxh+FN78K/EbWsgebS5zm0uvVcA7D/tDOPcAGv0CUZyM5z2rlvH/gHTfiB4dvNJ1GLcko&#10;/dygfNC+OHHvU5nl8cbC6XvIMfgo4yF2veR+dI9+KK6Dxx4J1HwB4kuNH1GPbJHkxyAcTJ2dfUYx&#10;n3zXP/8A66/L5QlTlKEtGmfnUoOnJwkrMKKKKgkKKKKACiiigAooooAKKKKACiiigAooooAKKKKA&#10;CiiigAooooA/UOiiiv20/W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Om7OKfSEZoAy9Z0Cz8Q6ZPYajbJdW0o2tHIOD7j0Pv1r4u+Nv&#10;wFvfhtdvqGnLJe+HpGJ3kZe3J/hb2/2vzr7kCKO1Vr/T7fUbaW1uYUnglUq8UgyrqeoPrXlY7L6W&#10;OhaS1POxmCp4yPvrU/MYcj/Jpa90+O/7Pk/gyaXW/D8L3GisS0tsOWtvp/sfyrwpTkZyD7jpX5ni&#10;cLPBydKa+fQ/PsRh54WbhPYWiiiuO7T0OdbXD8/zr1L4H/Gi5+GWsLa3jvLoNy48+MnJhPTzF7/U&#10;f1ry2jH410UK88NUVSm9jajVlQmpwex+mWlajbarZwXlpOs8Eyh45F5DD61cAO36V8Xfs9fHGTwL&#10;qMeiaxM8mh3L4jkds/ZXJ/8AQTmvs62lS5hjlidZIXG5XU8Eeor9SwOOjjaSnHfsfouDxccZTVRb&#10;nnPxt+E1r8UvDjRIFh1e2y9rcdDux9wn+6a+FNU0y70bUbmxvbd4Lu2cxzRHgq3rz29Pav01Cc7j&#10;Xgf7S/wWXxXYP4j0S3DazaLmeJePtEYAz/wIDp9K8bOctVeP1ikveW/n6Hl5tgfbR9tSXvL8UfHn&#10;T3+lFBABwAQBwARg/iPWivz4+H8gooooAKKKKACiiigAooooAKKKKACiiigAooooAKKKKACiiigD&#10;9Q6KKK/bT9b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lcn1+tOpMUAQXFtHcxNHJGJI2+VkIyCD1BHevkr4/fs7yaBJceIPDVu&#10;0unEmS6tF5aHPVlHUr7dj7cV9ebRUMtvFKHEihlYYYHnNefjMFSxkHGa1OLFYSni4clRH5hgg9M+&#10;nPWivpD9oL9nk6c1x4j8MWxNvzJdWEZ/1fHLoP7vcqPw44Hzf+Ofevy7FYWeDqOnNfPofnmJws8H&#10;NwmtAooorj8jk3V0DAMpU9D1r6Q/Zu+O7WEsHhTXrkCBztsbqU/dJJPlufQk/KT9OmK+b6NxDDaS&#10;GUgjHH0rrwmJng6qqU36+h24bEzws1KD06n6fodwH9aY6Z3Y7+teA/s4/HV/FVtF4c1q4/4msCYt&#10;5pSM3KDOV6feAx9ev198A8yPBOSOtfq+GxMMVSVWB+iUK8cRBVYHyB+018Gj4W1OTxNpMGzSLlv9&#10;JjQEi3lIHzH0Q9f94kdMCvBB0FfpfrOj2uu6dd2N5Cs9pcp5UsTDhga+CPi78M7r4ZeK5bF8yafN&#10;mS1uGHBTAO3PqCSPwr4fO8u+rzeIpL3Zav1Pks2wCoz9tSWkt/U4eij8CO/NFfK6aWPm73CiiigA&#10;ooooAKKKKACiiigAooooAKKKKACiiigAooooA/UOiiiv20/W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3ORT6TaM5oF6&#10;ELxCVCjKCDxg9K+Vf2hv2e3sJLnxL4ati1uT5l3Yxn7nHMij+71JHXJOK+sMVHLDHIrq6hlbqD0N&#10;cGMwdLGU3CaOTFYaGKhyTR+YJGO+feivpD9of9n8aa8/ifw3bn7PkveWCAnBxy6DsO5HqTXzf/nr&#10;mvy3FYWeDm6c18+h+dYnCzwc+SSCjuD3FFFcZytJk9lqFxpl5DdWkrwXMLh45Y+qODkGvuX4FfF+&#10;3+JmgCOdhBrdoNl1CCPmGTiRRjoe/oc18Jjjp3rb8GeL9Q8CeIrXWtMm8u5gOCp+469Srexr18uz&#10;CeDqJ/Z6+h6uX46WEmr/AA9T9I0OQM/pXE/Fn4b2fxO8K3Olz4iulHmW0/Vo5B0P0PQ1b+HPj2w+&#10;Inhiz1bT5cq42zRfxQuOqmuqAOMnlu5r9Oap4qnbeMj9BahWhZaqSPzQ1vR7vw/qt3p1/C0N7bP5&#10;csZ6g55I9j1HtiqJ+82CCMnGK+uv2ofhB/wkOnf8JRpUDHUrKP8A0mKPrNCO/uR/KvkUEMMjoeeO&#10;n4V+V4/BPA15Q6PY/OcbhHg63J0YUUUV57Vjgas7BRRRSEFFFFABRRRQAUUUUAFFFFABRRRQAUUU&#10;UAfqHRRRX7a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G5Jp9JtGc0C9CB7dJlZXUMrDBB6Eeh9a+S/wBov4BP&#10;oE9x4n8P25Omsd13ZxLkwkgZdR3XPUdiT24H13ioLi2jnR0kjEiP8rKeQRXnY7BU8bTcJrU5cVho&#10;YuHJNH5iHiivdf2hvgQ/gu8l8QaJCz6HK264gXk2pPcf7GfyzjpivCQcgHIIPQjofevyzEYaphJu&#10;lUVj83xGGlhKjpz/AOALRjr15GMZ4oormOd6Ox6D8GPixc/C3xQs7s0ukXOFvYM/dXP+sA9RX3lp&#10;Wq22sadb3tpKs1tcoJI3XowPTmvzM/nX0D+zJ8Zz4ev08LaxcldNuZMWcshyIpTzs9lJPHvxX1OS&#10;Zi6Mvq9V6Pby9T6bKcf7J+wqvR7H11LAsyGORQysMFW6EelfEH7RPwnPw/8AFX26wjxomouzxAD/&#10;AFUmMsh9B1I/Kvt9OQNxznoTXPfEDwTY+PfC99o16vy3CYjl7xuOQwr6/McHHGUmuvQ+lx2EWLpc&#10;vXc/OUEMAR0IyPpRWp4q8N33hHxDfaTfxeXc2z7TnjIzkMPqCD+NZhwGIHIzX5PyypylTlumfmtn&#10;FyhLRpiUUUUCCiiigAooooAKKKKACiiigAooooAKKKKAP1Dooor9tP1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V5Jp9JigCpe2MOoWk1vcRLPDIpV43GQynqK+J/j58EZ/hxqTappqPN4fuX4JGTasQMhz/d&#10;znb+Vfce0Vm65otpr+m3NhfQJc2c6GOSJxwQa8nMMBDHU7TWq2ODGYSGKhZ7n5n4x6j69fx96K9G&#10;+M/wgvPhZrpCI1xo90xa0uT0Bxkxv6Ec4PfvXnPHGCSOxPU1+W1aM8NN0ZrU/OatGdCbpzVmFCuU&#10;fIfYVGQ/PBB4ooyfw9Kza08jK3VdD7Q/Zw+MY8eaING1GT/idWCDJY8zxZ4b3I6H6V7egAU56ivz&#10;U8M+Jb3wjrtlq2nSGO8tpN6ZOFYd1PqCO1ff/wAN/Hln8Q/C1pq9o4LSjbNETzE46qf6exFfomTZ&#10;isTTVKp8UdvT/M+9yvHfWKfs5PVHl/7UvwoHifRP+Ek06EtqmmpiaNf+WsPf8R/SvjzGOM5xxzX6&#10;cyxLPG6uodWA3I3QjuPyr4Z/aE+F7fDrxo01rGf7G1FmltmxwHPLRZ9RyRXm5/gbP63BeTXX1PNz&#10;rB2/2mC9TyyikHIHOR6/570tfF9j5PomFFFFMAooooAKKKKACiiigAooooAKKKKAP1Dooor9tP1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MPve9PpMUAc74x8IWPjbw/c6TqUAmt5xjOOUPZh6EV8F/&#10;Er4c6j8M/E0ul3y7onYtbTqPllTqCPcZwR6g1+i20CuI+Kfwy034k+HLjT7pPLuPv29yv3on7H6e&#10;teDmmXRxkOdL3kePmOBWLjzL4kfnpnPbH0orY8WeFtQ8Ga9c6RqcQiu4WxkdHHUMPqCD+NY+c8gY&#10;r8ynCVJuEtz8/cXTbhLcCcgg8jGMGvTPgX8VZfhr4pUXLltGvmWO6XJwhJwrgeo7/wCzXmdB5GMn&#10;GMdauhVlhqiqQexrQqyw81ODP05s7iK9t454nEkbqGV1OQwPQj2Ncn8VfAFr8R/B19pMwAn2iS2k&#10;PWOUfdIPv0rxz9lr4vNfwL4S1W4zcwqWsZJP+WkYyWjz6jt7fSvpBN5RjuyTjBxiv1bD1qeYUFJ9&#10;dGfo1GrHGUV2eh+aGq6bc6Rqd5Y3cYgurWRo5kPBDA4OKqV9MftafC9beWLxjYxMIjiG+WMA4OAF&#10;k/p9cepr5nORwQARwQpyPwr8wxmFlg686b2vofnmLwzwdWVN7X0CiiiuI5OtgooopgFFFFABRRRQ&#10;AUUUUAFFFFAH6h0UUV+2n62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HIueR1qSigDyP47/B&#10;2H4maGZrRVh1y1UtbSnpJ/sN7HsfWvh69s5tOvZrO6hkguYXMckT8OjDrkV+nZjUnJFfOn7TnwUX&#10;X4JPFGh2xOp2yZu4Yhlp48feX1cY59vfr8jnOWe1TxFJe8vxR81m2AVVe3pL3l+KPknBHXH4GijG&#10;OOBjjC9KK+AVmrM+Ja6MtaZql1omo21/YyPHd20iyxFTg7wen5V99/CT4hWvxI8I2+owOBcj91dQ&#10;945B1/A9a/PonIx7Yr0f4F/E+T4a+MYZJmJ0i8Igu4yeAD0ce4r3cpx7wtVU5/DLT0PayzGPD1VC&#10;b92Wnp5n3Nr2j2+v6ReabdoJLW6jMcisOx7/AFFfnr8QvBVz8PfFeoaJdqV8lswSY4ePOVP5EV+i&#10;lrNHdwwzQyCSN13K46MCOteH/tS/DJPEvhZddsYs6hpgLSHk74f4uPbg/Td7V9ZnOEjiqHtorWP4&#10;o+lzTC/WKPtEtY/ij44OMnHTNFGc4OMHHI9D3FFfmqvy2Z+frXVhRRRTGFFFFABRRRQAUUUUAFFF&#10;FAH6h0UUV+2n62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Sx5YnAOfUVPTGRWzxnNJ&#10;h5nxz+0t8Fh4Rv5fE2kQH+x7l/8ASIoh/qJD/EB2UnJPoTXgvYdDx1HQ1+mmq6Xa6xp9xZ3kIntr&#10;lDFLG3Rga+DPjP8ACq5+Fvih7bBk0q4zJaXGOMddh/2hyB7AV+d51l3sJuvSWj39T4nNsv8AYt4i&#10;ktHuvP8AyPPqOox9f1oByAf8iivl2rq3c+bVmvJn1t+yr8VTremN4U1KXfe2EfmWkjHLPDk5B9Sp&#10;I/A19AzwRXNu8UqiWN12spGQQeoI71+bXhvxDd+FNcstWsHZbu0lEqhf4sdVPqCOxr9B/AHi2z8c&#10;+FLDV7Nw0dwmXUHlH6Mp+hyK/RMlxyxNJUKu6/I+5ynF/WKSpVN1+R8S/G34eP8ADnx9dWKKfsFz&#10;uurRj3Q9VJ9VOR6nFcByOuM+1fcf7Rfw7Xx14Emnt4t2q6cDdQ4HzSBR80Y+o/UD3r4cIwcHkjjN&#10;fK5tg/quIfZ7HzuZ4X6tXfZ7BRRRXinkBRRRQIKKKKACiiigAooooA/UOiiiv20/W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Mc5paTHNJq4BiuQ+Jnw/sfiT4Zu9HvFwzDdBNzmKUDhh7&#10;V2FRsoJbjmonCNSLhNaMicVNcsloz81fFPhq/wDCHiC80jUo/IvLZiCCOJB2YfUYP41lf15r7X/a&#10;L+D6ePtE/tTToQNcsVLJj/lumOU+vcflXxS0bQsY3Uq6HaQwwQRxz71+VZjg5YGrJP4XsfnWOwcs&#10;JVcV8L2E7H3r239mH4nHwl4obQr2bZpuqONhJ4jnPCn238jHT5c9zXiVOVmR0dH8p1ziToQeqn8D&#10;XLhq7wlWNWHz9DloVnhaiqQ6b+h+m8iq27IJGBx7fSvhX9oj4ef8ID49na2XGnajm4t8DhGJ+ZPw&#10;Ofwr6g+AXxLX4jeCrd53H9q2IFvdpnuBw/4jB+uaT9oD4ejx94EuRbx79Tsc3NtxyzAcp+Iz+IFf&#10;oWY0aeY4RVodNT7nG0oY/DKpH1PhEjBIyD7iigAAADpgY4or8ztY/PEmrhRRRQMKKKKACiiigAoo&#10;ooA/UOiiiv20/W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RyTTqTFADDGrZy&#10;M/jXyP8AtS/B4aFfS+LdJhIsbhs30UYz5TnGJMdgT1+tfXe0CqOraTaa1Y3FjeRCe1nQxyxt0ZSO&#10;lefjsHDGUXTlv0OPFYaOKpuEt+h+ZfIA3YDd8dM+1Hr3yMV3Hxe+Gtx8MPFs9gytJp8pMtpN2MZ/&#10;hJ9VPH4Vw54OM5x39a/J6tKVGbpT6aH5nOnKlOVKfRnoHwR+I0nw38cWl48hXTbphb3ob7ojPO//&#10;AIDnP6dK++ITHcwB4yHjkAZSDnI61+Y7ZwO47gjNfZH7LPxM/wCEp8LHQL2UvqGlYCFjlpIP4Sfp&#10;yv4Cvq8gxji3hqnw9D6jJMVy3w09uh4T+0X4A/4Qf4g3L28YTT9TBuoMDhXJ+ZfbnJx6V5ceD6/S&#10;vub9orwGPG3w/unt4w+paapu4AOS20YdB9V/XFfDGMcZyBwDjFeXnOF+rYpvZPY8zNML7DEX2TCi&#10;iivCPICiiimIKKKKACiiigD9Q6KKK/bT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2MnNPppRWzkdetAeh5/8AGX4Z23xN8JXFgx8u/i/e2k/dJB0H0PQ5r4G1OwudJ1C6&#10;sruH7PdW8jRSxN1RgefqBX6ceUpOcfrXzL+1Z8JFnX/hMNLixLEoS/iQZynTzfr0H618lneX+1j9&#10;YprVb+h83m+B9rH29Narf0PlnPpXT/Dbxrc/D7xjp+tW+5kifZPGP44jw4P0XmuYP+cUHkEdjxXw&#10;VOpKnOM4s+KjUlSnGcemp+lul3tprOl295ayeda3MSyxkdChGR+hr4U+O/gU+AviLf2kabbK7/0m&#10;1IHCo55H/ASDXt37JXxEOq6Vc+FryXNxZ5lteeWhP3h/wFiPwb2rd/ao8BL4k8C/2vbx5vdLzK5H&#10;UwnAcfh1/OvvMbGOa4FV1vE+4xkVmGCVbqtT4yBzzjHp9KKMknJxk84Hb2or4BKyPhVorBRRRQAU&#10;UUUAFFFFAH6h0UUV+2n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dRsob+3uLe4QSwTLskRhwVPUVeqJ4lYtkfexnmk0pLlezDTZ7M+Afjd8M5vhl4xnto1LaZdEz&#10;Wjn+6TkqT6rnH0Fef5BJx0zxX3/8ZPhpb/Efwbc2OAt9EPNs5CfuSjp+B6HPHevga+s5tNvZ7O5i&#10;MN1byGOWAjBRl4ZfwINfmGb4L6lVdl7rPz/MsH9VqScV7rNjwL4uuvA3izT9btclrRwXRePMQ8Mp&#10;9sEn8BX6EWF7YeMPDsNzCwuNPv7dXQ9Q8bjj9K/NjAZSOcHPsa+r/wBkb4hHUdKu/Cl1Lme0JntA&#10;epiP3gP91iOP9r2rtyHFKnP6rP4Zbep2ZNiVCaw0vhkj53+I/hGTwN421TR3QhIJi0ZP8cbcqfyI&#10;rmT1IHbivqT9sDwSJrDTfFEKndCfsl1tHIRuVY/Rhj/gVfLZ6nP3s8/Xv+tePmOGeFxMoP5eh5GY&#10;Yd4fEyT+QUUUV5p54UUUUAFFFFAH6h0UUV+2n62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zyadSbQSfeh7AM2g/SvlT9rP4WCzu4vGWnw7YXIiv0jHQ4AWT+QP59a&#10;+rgoHQVm67o1rr+l3en3kQltrmMxSKe4Irz8dhI4yi6ct+hxYvDrFUXTlv0PzP5HBABHBAORXQeA&#10;PFs/gXxdp2uW5Ja2lG+Mf8tI/wCNfxDH/vkVN8RvA118PfF15os6ttjYtbyEcSRdQ2fUA4/CuZxx&#10;9e9flPv4arfZwZ+btTw077ODP0U8R6VYfEfwHd2iSrLZ6pafupecYcZR/wA8Gvz01PTp9I1G5sbl&#10;PLuLeQxOh7EHGK+tP2S/Hx1vwvc+HLmXN3prBrcMeTCxPT/dOf0ry/8Aav8ABa+H/HiazboUtNXj&#10;3uQOFkUKGP4gqfzr6zNYrGYWGLjv1PqMygsXhoYuG/U8Soo55BGGBwR6GivjOlz5EKKKKACiiigD&#10;9Q6KKK/bT9b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hA&#10;yafTSgOcjrQI8U/aa+F3/Ca+EjqtjFu1jSlMq8nMkX8SflzXxT7joeRn07V+ns0aujqy70IGV9ee&#10;a+Fv2ivhmfh/45lmtF26TqZae3OOEbrIv/AQcj618Rn+Bu1iYLfR/wCf4Hymc4TVYiC30f8AXyOb&#10;+EvjV/h/4903V9xFsGMV0B/zybg/1P8AwH3r6z/aI8Kp42+F97cWuJJ7AC+gK87goOceuVJ/IV8N&#10;nJ3BcEt0/mK+1/2avGqeNvhv/Z143mXmmsLWZX5LxHPlk/hkf8BrkySqqsJ4KT0advU5coqKpSqY&#10;RvdOx8UgYAHoMH29qK6j4neE38EeOdX0kqRHDMXhz/FE/wAyHP0YVy5GOPTg18vUg4TcX0uj52cH&#10;Cbg90FFFFQQFFFFAH6h0UUV+2n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mBnNcB8afh7F8R/BN7p+3F5EPPtJO6yjt9D0xXoFROuWOT8vHFZVYKrB0&#10;31InBVIuD6n5i3NvJa3EsE0flTRSFHTptYHB/lXqH7OHjf8A4Q34j2sVw+2w1QC1m54BJPlsf+B8&#10;f8CrpP2q/hr/AMI54lTxJZxiOw1EhLjA4jmwPm/EAn6ivCVle3ffHlZYmLjsVI6fka/J6kZ5bjLw&#10;0cXdf12sfnEovLsUmujufS/7Yng7y20fxPEmQwayuCO38SE/TDfpXzOwIYg9c819riWL43/s9uRi&#10;W+ktRkH7wuYmyAcepUfg1fE5Uxko2Q6nawPUEdRXoZzSiq/t4bTs/mdmb0kqsa8Npq79Qooor548&#10;IKKKKYH6h0UUV+2n6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Gy5ZvfFSUhGaBHJ/EXwbb+OvB+oaNdKCJ48Rsf4HzlW/Ovzz1jTLrQtWu9OvU8u9tZ&#10;DDMjdcqef15r9NygPUV8l/te/DoWOq2viuyiHl3JEF0P+mgUBD+IGD9Pevks/wAFGrT+sxWq3PnM&#10;5wirQ9st1+RD+yJ4zNnrep+GZ5MRXi/a7dT/AH1+8PxX/wBArzb45eEv+EK+JusWgQi1mkN1CcYB&#10;VwGIH0YkfhXM+DfEsnhHxPpmtQZ/0KdZjjqyDlh+I4r6C/a30GHWdA8PeL7PDK4+yyMpJyrjcjfg&#10;VI/4FXhRf1rLpxlrKm0/l/TPHjU+s5e09XDX5bfqfMoooJyScYyc49M0V82rq8ex4FuVuPYKKKKY&#10;H6h0UUV+2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5458K2njbw7qOjXgzHcxFAx/gYjhh7g4NdHUTIC5buKicI1IuE9mTKKnFxl1PzP1/R&#10;bjw5rV7pd2u26s5TBIo68H730PB/GvpL4Y3J+KX7Ouu+GJP32oaXGyQjOWIH7yL9VZfwrO/a6+Hh&#10;sdRs/FVlGBFMBbXPu/G0n6jj8K479mLxePDHxLgs5JCLPVENqQeBu6xk/QjH/A6/NqUJYDHewntK&#10;6fzasfDUofUsd7GXwyuvvPImXaSM5xxn1pK7P4xeGV8H/ErXtPCbIFnMsAA4McgDLj6bsfhXGEYO&#10;O44rxK9J0KkqT6N/geJUpujOVN9GFFFFYmR+odFFFftp+t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ZX5mNSU0oCTx1pNXWgHNePPCVv418Jaj&#10;ot1jZdRFFcj7jdmH0OK/PW5t7/wrr8sEoNtqen3WxgeCkiuBkewINfpfsUHp+tfIX7XngJdG8SWn&#10;iaCPbZ6gvk3J7LKi8H/gS5/Fa+Vz3DNxhi47w39P+A/wPns4o3gsTFaxf4FD9pKKLxRo3hLxraKv&#10;laja+TIewYYfGfXG8f8AAa8LP3m4xyeK9u8Gz/8ACa/s/eJtAk+fUNAmXULdTzhNxZ8D04l/OvEM&#10;Y46Y4r4/He/KFZbSin8+p8xjrSlCpH7SuFFFFeaeYfqHRRRX7afr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cZ8V/BSeP/BOq6Oyq00ke&#10;+2LdpV5X+WPxrs6idQxOaxrQjVpyhJaNW+/QicI1IuEtmfBvwF1oeHfibb2F8CttqKyabcxSepGA&#10;D/wLA/E1wviXRJPDfiDUdKlyZLOd4CT32nAP49a9T/aY8FyeCfiZHrFlmC31PbPC69I50I3/AK7W&#10;/GsH46bNV8T2XiW3RUt9esIb0hDkLLt2SJ9QyfrX5jiqMqNOpQlvGV/k1/wEfn2Ig6VKdJrWMr/L&#10;U84ooorxkrq55KTkrn6h0UUV+2n60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bLkn3qSmso60AeUftF+BP+E0+HN6YU33+nA3UAxy2B86&#10;j6rk/UCvlK6uV8Q/Bux5LS+G9QaA4HWGb5//AEOM/wDfVff8kCurhhuQgAg9Md6+LPEng8+DfiP4&#10;w8IbcWWr2TzWRxhSy4mjA+m1l/Gvjs5ocs1WS1knF+u6f4HzebULP28eqt+v6HioBAAPXvRS4xx0&#10;xxRXwUp8j5X0PjFKysz9Q6KKK/bj9X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M84paTHNAAfWvA/2ofDz2VvonjS1iLz6NdJ5yryWiZg&#10;PyB/9CNe+1i+K9Bg8UaHqOk3I/cXdu0RPpkdfw4NcWLo+2oSj16HPXpe2puB+dPifT00rxDqFrEc&#10;wxzN5Z9UJyp/Iiir3jiyuNM1YRXcf+mQg2lwo6b4mMYP4qqGivyOfLGTjJan5jVjyTcX0P0iooor&#10;9pP1Y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NxySOoqSmFRuJ9aAPjz9rLwUdP8XwajCuIdRHmcHA8xVVX/AEEZ98mivpzx18P9&#10;M8e2cFrqMe5YZPNRh1BwR/X9KK+PxOUurWlOOzPncRlftaspq2p1VFFFfYH0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Z5paTFA&#10;hDRS4zRS1GL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j3/hva9/6E&#10;61/8GJ/+N0f8N7Xv/QnWv/gxP/xuvlHcfU/nRuPqfzoA+rv+G9r3/oTrX/wYn/43R/w3te/9Cda/&#10;+DE//G6+Udx9T+dG4+p/OgD6u/4b2vf+hOtf/Bif/jdH/De17/0J1r/4MT/8br5R3H1P50bj6n86&#10;APq7/hva9/6E61/8GJ/+N0f8N7Xv/QnWv/gxP/xuvlHcfU/nRuPqfzoA+rv+G9r3/oTrX/wYn/43&#10;R/w3te/9Cda/+DE//G6+Udx9T+dG4+p/OgD6u/4b2vf+hOtf/Bif/jdH/De17/0J1r/4MT/8br5R&#10;3H1P50bj6n86APq7/hva9/6E61/8GJ/+N0f8N7Xv/QnWv/gxP/xuvlHcfU/nRuPqfzoA+rv+G9r3&#10;/oTrX/wYn/43R/w3te/9Cda/+DE//G6+Udx9T+dG4+p/OgD6u/4b2vf+hOtf/Bif/jdH/De17/0J&#10;1r/4MT/8br5R3H1P50bj6n86APq7/hva9/6E61/8GJ/+N0f8N7Xv/QnWv/gxP/xuvlHcfU/nRuPq&#10;fzoA+rv+G9r3/oTrX/wYn/43R/w3te/9Cda/+DE//G6+Udx9T+dG4+p/OgD6u/4b2vf+hOtf/Bif&#10;/jdH/De17/0J1r/4MT/8br5R3H1P50bj6n86APq7/hva9/6E61/8GJ/+N0f8N7Xv/QnWv/gxP/xu&#10;vlHcfU/nRuPqfzoA+rv+G9r3/oTrX/wYn/43R/w3te/9Cda/+DE//G6+Udx9T+dG4+p/OgD6u/4b&#10;2vf+hOtf/Bif/jdH/De17/0J1r/4MT/8br5R3H1P50bj6n86APq7/hva9/6E61/8GJ/+N0f8N7Xv&#10;/QnWv/gxP/xuvlHcfU/nRuPqfzoA+rv+G9r3/oTrX/wYn/43R/w3te/9Cda/+DE//G6+Udx9T+dG&#10;4+p/OgD6u/4b2vf+hOtf/Bif/jdH/De17/0J1r/4MT/8br5R3H1P50bj6n86APq7/hva9/6E61/8&#10;GJ/+N0f8N7Xv/QnWv/gxP/xuvlHcfU/nRuPqfzoA+rv+G9r3/oTrX/wYn/43R/w3te/9Cda/+DE/&#10;/G6+Udx9T+dG4+p/OgD6u/4b2vf+hOtf/Bif/jdH/De17/0J1r/4MT/8br5R3H1P50bj6n86APq7&#10;/hva9/6E61/8GJ/+N0f8N7Xv/QnWv/gxP/xuvlHcfU/nRuPqfzoA+rv+G9r3/oTrX/wYn/43R/w3&#10;te/9Cda/+DE//G6+Udx9T+dG4+p/OgD6u/4b2vf+hOtf/Bif/jdH/De17/0J1r/4MT/8br5R3H1P&#10;50bj6n86APq7/hva9/6E61/8GJ/+N0f8N7Xv/QnWv/gxP/xuvlHcfU/nRuPqfzoA+rv+G9r3/oTr&#10;X/wYn/43R/w3te/9Cda/+DE//G6+Udx9T+dG4+p/OgD6u/4b2vf+hOtf/Bif/jdH/De17/0J1r/4&#10;MT/8br5R3H1P50bj6n86APq7/hva9/6E61/8GJ/+N0f8N7Xv/QnWv/gxP/xuvlHcfU/nRuPqfzoA&#10;+rv+G9r3/oTrX/wYn/43R/w3te/9Cda/+DE//G6+Udx9T+dG4+p/OgD6u/4b2vf+hOtf/Bif/jdH&#10;/De17/0J1r/4MT/8br5R3H1P50bj6n86APq7/hva9/6E61/8GJ/+N0f8N7Xv/QnWv/gxP/xuvlHc&#10;fU/nRuPqfzoA+rv+G9r3/oTrX/wYn/43R/w3te/9Cda/+DE//G6+Udx9T+dG4+p/OgD6u/4b2vf+&#10;hOtf/Bif/jdH/De17/0J1r/4MT/8br5R3H1P50bj6n86APq7/hva9/6E61/8GJ/+N0f8N7Xv/QnW&#10;v/gxP/xuvlHcfU/nRuPqfzoA+rv+G9r3/oTrX/wYn/43R/w3te/9Cda/+DE//G6+Udx9T+dG4+p/&#10;OgD6u/4b2vf+hOtf/Bif/jdH/De17/0J1r/4MT/8br5R3H1P50bj6n86APq7/hva9/6E61/8GJ/+&#10;N0f8N7Xv/QnWv/gxP/xuvlHcfU/nRuPqfzoA+rv+G9r3/oTrX/wYn/43R/w3te/9Cda/+DE//G6+&#10;Udx9T+dG4+p/OgD6u/4b2vf+hOtf/Bif/jdH/De17/0J1r/4MT/8br5R3H1P50bj6n86APq7/hva&#10;9/6E61/8GJ/+N0f8N7Xv/QnWv/gxP/xuvlHcfU/nRuPqfzoA+rv+G9r3/oTrX/wYn/43R/w3te/9&#10;Cda/+DE//G6+Udx9T+dG4+p/OgD6u/4b2vf+hOtf/Bif/jdH/De17/0J1r/4MT/8br5R3H1P50bj&#10;6n86APq7/hva9/6E61/8GJ/+N0f8N7Xv/QnWv/gxP/xuvlHcfU/nRuPqfzoA+rv+G9r3/oTrX/wY&#10;n/43R/w3te/9Cda/+DE//G6+Udx9T+dG4+p/OgD6u/4b2vf+hOtf/Bif/jdH/De17/0J1r/4MT/8&#10;br5R3H1P50bj6n86APq7/hva9/6E61/8GJ/+N0f8N7Xv/QnWv/gxP/xuvlHcfU/nRuPqfzoA+rv+&#10;G9r3/oTrX/wYn/43R/w3te/9Cda/+DE//G6+Udx9T+dG4+p/OgD6u/4b2vf+hOtf/Bif/jdH/De1&#10;7/0J1r/4MT/8br5R3H1P50bj6n86APq7/hva9/6E61/8GJ/+N0f8N7Xv/QnWv/gxP/xuvlHcfU/n&#10;RuPqfzoA+rv+G9r3/oTrX/wYn/43R/w3te/9Cda/+DE//G6+Udx9T+dG4+p/OgD6u/4b2vf+hOtf&#10;/Bif/jdH/De17/0J1r/4MT/8br5R3H1P50bj6n86APq7/hva9/6E61/8GJ/+N0f8N7Xv/QnWv/gx&#10;P/xuvlHcfU/nRuPqfzoA+rv+G9r3/oTrX/wYn/43R/w3te/9Cda/+DE//G6+Udx9T+dG4+p/OgD6&#10;u/4b2vf+hOtf/Bif/jdH/De17/0J1r/4MT/8br5R3H1P50bj6n86APq7/hva9/6E61/8GJ/+N0f8&#10;N7Xv/QnWv/gxP/xuvlHcfU/nRuPqfzoA+rv+G9r3/oTrX/wYn/43R/w3te/9Cda/+DE//G6+Udx9&#10;T+dG4+p/OgD6u/4b2vf+hOtf/Bif/jdH/De17/0J1r/4MT/8br5R3H1P50bj6n86APq7/hva9/6E&#10;61/8GJ/+N0f8N7Xv/QnWv/gxP/xuvlHcfU/nRuPqfzoA+rv+G9r3/oTrX/wYn/43R/w3te/9Cda/&#10;+DE//G6+Udx9T+dG4+p/OgD6u/4b2vf+hOtf/Bif/jdH/De17/0J1r/4MT/8br5R3H1P50bj6n86&#10;APq7/hva9/6E61/8GJ/+N0f8N7Xv/QnWv/gxP/xuvlHcfU/nRuPqfzoA+rv+G9r3/oTrX/wYn/43&#10;R/w3te/9Cda/+DE//G6+Udx9T+dG4+p/OgD6u/4b2vf+hOtf/Bif/jdH/De17/0J1r/4MT/8br5R&#10;3H1P50bj6n86APq7/hva9/6E61/8GJ/+N0f8N7Xv/QnWv/gxP/xuvlHcfU/nRuPqfzoA+rv+G9r3&#10;/oTrX/wYn/43R/w3te/9Cda/+DE//G6+Udx9T+dG4+p/OgD6u/4b2vf+hOtf/Bif/jdH/De17/0J&#10;1r/4MT/8br5R3H1P50bj6n86APq7/hva9/6E61/8GJ/+N0f8N7Xv/QnWv/gxP/xuvlHcfU/nRuPq&#10;fzoA+rv+G9r3/oTrX/wYn/43R/w3te/9Cda/+DE//G6+Udx9T+dG4+p/OgD6u/4b2vf+hOtf/Bif&#10;/jdH/De17/0J1r/4MT/8br5R3H1P50bj6n86APq7/hva9/6E61/8GJ/+N0f8N7Xv/QnWv/gxP/xu&#10;vlHcfU/nRuPqfzoA+rv+G9r3/oTrX/wYn/43R/w3te/9Cda/+DE//G6+Udx9T+dG4+p/OgD6u/4b&#10;2vf+hOtf/Bif/jdH/De17/0J1r/4MT/8br5R3H1P50bj6n86APq7/hva9/6E61/8GJ/+N0f8N7Xv&#10;/QnWv/gxP/xuvlHcfU/nRuPqfzoA+rv+G9r3/oTrX/wYn/43R/w3te/9Cda/+DE//G6+Udx9T+dG&#10;4+p/OgD6u/4b2vf+hOtf/Bif/jdH/De17/0J1r/4MT/8br5R3H1P50bj6n86APq7/hva9/6E61/8&#10;GJ/+N0f8N7Xv/QnWv/gxP/xuvlHcfU/nRuPqfzoA+rv+G9r3/oTrX/wYn/43R/w3te/9Cda/+DE/&#10;/G6+Udx9T+dG4+p/OgD6u/4b2vf+hOtf/Bif/jdH/De17/0J1r/4MT/8br5R3H1P50bj6n86APq7&#10;/hva9/6E61/8GJ/+N0f8N7Xv/QnWv/gxP/xuvlHcfU/nRuPqfzoA+rv+G9r3/oTrX/wYn/43R/w3&#10;te/9Cda/+DE//G6+Udx9T+dG4+p/OgD6u/4b2vf+hOtf/Bif/jdH/De17/0J1r/4MT/8br5R3H1P&#10;50bj6n86APq7/hva9/6E61/8GJ/+N0f8N7Xv/QnWv/gxP/xuvlHcfU/nRuPqfzoA+rv+G9r3/oTr&#10;X/wYn/43R/w3te/9Cda/+DE//G6+Udx9T+dG4+p/OgD6u/4b2vf+hOtf/Bif/jdH/De17/0J1r/4&#10;MT/8br5R3H1P50bj6n86APq7/hva9/6E61/8GJ/+N0f8N7Xv/QnWv/gxP/xuvlHcfU/nRuPqfzoA&#10;+rv+G9r3/oTrX/wYn/43R/w3te/9Cda/+DE//G6+Udx9T+dG4+p/OgD6u/4b2vf+hOtf/Bif/jdH&#10;/De17/0J1r/4MT/8br5R3H1P50bj6n86APq7/hva9/6E61/8GJ/+N0f8N7Xv/QnWv/gxP/xuvlHc&#10;fU/nRuPqfzoA+rv+G9r3/oTrX/wYn/43R/w3te/9Cda/+DE//G6+Udx9T+dG4+p/OgD6u/4b2vf+&#10;hOtf/Bif/jdH/De17/0J1r/4MT/8br5R3H1P50bj6n86APq7/hva9/6E61/8GJ/+N0f8N7Xv/QnW&#10;v/gxP/xuvlHcfU/nRuPqfzoA+rv+G9r3/oTrX/wYn/43R/w3te/9Cda/+DE//G6+Udx9T+dG4+p/&#10;OgD6u/4b2vf+hOtf/Bif/jdH/De17/0J1r/4MT/8br5R3H1P50bj6n86APq7/hva9/6E61/8GJ/+&#10;N0f8N7Xv/QnWv/gxP/xuvlHcfU/nRuPqfzoA+rv+G9r3/oTrX/wYn/43R/w3te/9Cda/+DE//G6+&#10;Udx9T+dG4+p/OgD6u/4b2vf+hOtf/Bif/jdH/De17/0J1r/4MT/8br5R3H1P50bj6n86APq7/hva&#10;9/6E61/8GJ/+N0f8N7Xv/QnWv/gxP/xuvlHcfU/nRuPqfzoA+rv+G9r3/oTrX/wYn/43R/w3te/9&#10;Cda/+DE//G6+Udx9T+dG4+p/OgD6u/4b2vf+hOtf/Bif/jdH/De17/0J1r/4MT/8br5R3H1P50bj&#10;6n86APq7/hva9/6E61/8GJ/+N0f8N7Xv/QnWv/gxP/xuvlHcfU/nRuPqfzoA+rv+G9r3/oTrX/wY&#10;n/43R/w3te/9Cda/+DE//G6+Udx9T+dG4+p/OgD6u/4b2vf+hOtf/Bif/jdH/De17/0J1r/4MT/8&#10;br5R3H1P50bj6n86APq7/hva9/6E61/8GJ/+N0n/AA3tef8AQn2v/gyP/wAbr5S3H1P50bj6n86A&#10;Pq3/AIb2vP8AoT7X/wAGR/8AjdFfKW4+p/O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C1fdAwBAQAAAQEAABQAAABkcnMvbWVkaWEvaW1hZ2UyLnBuZ4lQTkcN&#10;ChoKAAAADUlIRFIAAABBAAAANAgDAAABlcGVkwAAAAFzUkdCAK7OHOkAAAAEZ0FNQQAAsY8L/GEF&#10;AAAADFBMVEUAAAAAAAAAAAAAAAA16TeWAAAAA3RSTlMAXfKm0HT3AAAACXBIWXMAACHVAAAh1QEE&#10;nLSdAAAAb0lEQVQ4T+3UQQ6AIAwEQJD//9nAVlOhphgjQrJzsWxKOYgGX5KnXfnO3rZ4qOy7bO5J&#10;xsCR6uBPgnWkrCkrKp68g+ahrtPdzYreC2UDvG8gWs52kDVIVqW2/OcpZA2S9X8p0ezlBOAEGDuB&#10;/hXCDsLSAl9IAZTSAAAAAElFTkSuQmCCUEsDBAoAAAAAAAAAIQBsMYgFvAAAALwAAAAUAAAAZHJz&#10;L21lZGlhL2ltYWdlMy5wbmeJUE5HDQoaCgAAAA1JSERSAAAAHgAAADQIAwAAAd3eSFYAAAABc1JH&#10;QgCuzhzpAAAABGdBTUEAALGPC/xhBQAAAAZQTFRFAAAAAAAApWe5zwAAAAF0Uk5TAEDm2GYAAAAJ&#10;cEhZcwAAIdUAACHVAQSctJ0AAAAySURBVDhPYyAJMGIhcAG4JB7GoAXoLqQ3f5ABRjT3jTT+SAKM&#10;+D0/Ko0VDF3pgQEMDAAkZQBhbiQNcQAAAABJRU5ErkJgglBLAwQKAAAAAAAAACEA1Fm8SugEAADo&#10;BAAAFAAAAGRycy9tZWRpYS9pbWFnZTQucG5niVBORw0KGgoAAAANSUhEUgAAAJYAAAA0CAMAAAEo&#10;DAGjAAAAAXNSR0IArs4c6QAAAARnQU1BAACxjwv8YQUAAAEyUExURQAAAAAAAAAAAFVVVYCAgGZm&#10;Zm1tbXFxcYCAgHd3d4CAgHl5eXp6eoCAgHt7e3t7e4CAgHh4eHx8fHx8fHx8fH19fYCAgH19fXp6&#10;eoCAgHt7e4CAgHt7e319fX19fXt7e4CAgH5+foCAgICAgHx8fH5+fn5+fn5+foCAgH5+fn19fYCA&#10;gH5+fn5+fn5+fn5+fn19fX5+foCAgH5+foCAgH9/f4CAgICAgH9/f35+fn9/f3x8fH9/f3x8fH9/&#10;f39/f3x8fHx8fH9/f319fX5+fn19fX5+fn5+fn19fX19fX5+fn5+fn19fYCAgH5+fn5+fn5+fn5+&#10;fn5+fn5+fn5+fn5+fn5+fn5+fn5+fn5+fn5+fn5+fn5+fn5+fn5+fn5+fn5+fn5+fn5+fn5+fn5+&#10;fn9/f83Y0NMAAABldFJOUwABAgMEBQcJCg8QExcaGx8gJCUnKSssLTAyNDQ2Nzs8QkVGSFJVV1tg&#10;YWJkZ2lrbXJ1eH1+g4SIk5SZmp2en6GkqKmrrK2usLGzuLy9vsPLzM3Q1tze4OPo6u3v8fLz9vn6&#10;+/z9ZjHsSgAAAAlwSFlzAAAh1QAAIdUBBJy0nQAAAs5JREFUWEftl4dy00AQhg8wLRB6C8R0YtN7&#10;Dy1AgmkBgzGEAElg3/8V2L3973y6sxw3Eg+jb0badvpvT2UkmYGhYBOInSppyuUEF8yqGTYy42ue&#10;ws6rKTslVVu+tWosof+P4akWx+B3QDoKGuXNRid8VnHBeHZYZkyKG/bf0cOqiBbE/KQPesbovZiA&#10;upplNVY6lie9l459rq5I5DakIzhn0/NmuxvZDppdcp7szuSNs7zMlSkYPnJh21/b3oFKfRhqTiNj&#10;6aj12ZFw7rErHtHqeRuk6LBgkRPMMkKXdtUojInyGi4he0OtnykaHBOVL9Er0ySnJTJyYYJwD5ev&#10;IeoH+g1nMLSvgoKCPEr2IaFnCAeipA/bUJ45aBnarHYQvJZrzC4ZPmMjOonILGSrWWItOhsEZod1&#10;yGvZwlNXjfFaG9QqbjRNqfFaur9tTYJqTQSNy7vDa8FAi97CqonBPYFPdh5GVSZPy6FhjFsjmNbQ&#10;a5XUQGuVF3JbrYcu+cQ6wbnfK/sr1k+JtAwtyrE+OScr2uW1zlHTbMxbYqJlZukLqyEAXkvKf+D1&#10;SV4jPTElKmNU02hATsn5uoygoKCgoGCt2PSjBVKjAD4kPAeRX2e4LXjCaZJ3/wiQbUs+R47D85TL&#10;chrLiCJs0dZaH0EBO6W8knNsB9K2MvGkdESVSkXMOyQ9D1D8yKZNWwdQFvMCuS5J28r9UyC6Dw9I&#10;M455DqK2wvKhaJrVyLZ1l6gBN2Upkr6Vie/FbdUz5es0A68ruK0M25D3fEXBgpwSxXFbekQA8l3B&#10;bc04kAohegOv57NF7h+nH+J7K8t0WE0WTPQJHsPV5N7q/4e2c1tBK4/aXIfvnDrMdvcdLiVtycHj&#10;3r0JrztWactclW6E58lFFPZp8SK7aVvmglaZ5lak1hq+t+CtO7/2wzHm2+h0tcVen0ajYS2So0Kt&#10;VpuEW7DWGPMXAUrh25Idh0cAAAAASUVORK5CYIJQSwMEFAAGAAgAAAAhAAJajyjeAAAABwEAAA8A&#10;AABkcnMvZG93bnJldi54bWxMj81qwzAQhO+FvoPYQm+NrP6ExLEcQmh7CoUmhZLbxtrYJtbKWIrt&#10;vH2VXtrLMsssM99my9E2oqfO1441qEkCgrhwpuZSw9fu7WEGwgdkg41j0nAhD8v89ibD1LiBP6nf&#10;hlLEEPYpaqhCaFMpfVGRRT9xLXH0jq6zGOLaldJ0OMRw28jHJJlKizXHhgpbWldUnLZnq+F9wGH1&#10;pF77zem4vux3Lx/fG0Va39+NqwWIQGP4O4YrfkSHPDId3JmNF42G+Ej4nVdPzZM5iENU09mzApln&#10;8j9//gMAAP//AwBQSwMEFAAGAAgAAAAhACzR8GHYAAAArgIAABkAAABkcnMvX3JlbHMvZTJvRG9j&#10;LnhtbC5yZWxzvJLBasMwDIbvg72D0X1xkpYxRp1exqDX0T2AsBXHWywb2y3r288wBi202y1HSej7&#10;P4Q22y8/iyOl7AIr6JoWBLEOxrFV8L5/fXgCkQuywTkwKThRhu1wf7d5oxlLXcqTi1lUCmcFUynx&#10;WcqsJ/KYmxCJ62QMyWOpZbIyov5ES7Jv20eZzhkwXDDFzihIO7MCsT/Fmvw/O4yj0/QS9METlysR&#10;0vmaXYGYLBUFnozDn+aqiWxBXnfol3Ho/3LolnHomo9INw+xXkZi/XsIefFlwzcAAAD//wMAUEsB&#10;Ai0AFAAGAAgAAAAhANDgc88UAQAARwIAABMAAAAAAAAAAAAAAAAAAAAAAFtDb250ZW50X1R5cGVz&#10;XS54bWxQSwECLQAUAAYACAAAACEAOP0h/9YAAACUAQAACwAAAAAAAAAAAAAAAABFAQAAX3JlbHMv&#10;LnJlbHNQSwECLQAUAAYACAAAACEA+RML748DAAAUDwAADgAAAAAAAAAAAAAAAABEAgAAZHJzL2Uy&#10;b0RvYy54bWxQSwECLQAKAAAAAAAAACEAJ+/vI8g/AQDIPwEAFQAAAAAAAAAAAAAAAAD/BQAAZHJz&#10;L21lZGlhL2ltYWdlMS5qcGVnUEsBAi0ACgAAAAAAAAAhAC1fdAwBAQAAAQEAABQAAAAAAAAAAAAA&#10;AAAA+kUBAGRycy9tZWRpYS9pbWFnZTIucG5nUEsBAi0ACgAAAAAAAAAhAGwxiAW8AAAAvAAAABQA&#10;AAAAAAAAAAAAAAAALUcBAGRycy9tZWRpYS9pbWFnZTMucG5nUEsBAi0ACgAAAAAAAAAhANRZvEro&#10;BAAA6AQAABQAAAAAAAAAAAAAAAAAG0gBAGRycy9tZWRpYS9pbWFnZTQucG5nUEsBAi0AFAAGAAgA&#10;AAAhAAJajyjeAAAABwEAAA8AAAAAAAAAAAAAAAAANU0BAGRycy9kb3ducmV2LnhtbFBLAQItABQA&#10;BgAIAAAAIQAs0fBh2AAAAK4CAAAZAAAAAAAAAAAAAAAAAEBOAQBkcnMvX3JlbHMvZTJvRG9jLnht&#10;bC5yZWxzUEsFBgAAAAAJAAkAQwIAAE9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alt="Policy Front Template2" style="position:absolute;width:11909;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LrwwAAANoAAAAPAAAAZHJzL2Rvd25yZXYueG1sRI/RasJA&#10;FETfhf7DcoW+SN1V0IbUVaqgWJSKqR9wyd4mwezdkN1q/PuuIPg4zMwZZrbobC0u1PrKsYbRUIEg&#10;zp2puNBw+lm/JSB8QDZYOyYNN/KwmL/0Zpgad+UjXbJQiAhhn6KGMoQmldLnJVn0Q9cQR+/XtRZD&#10;lG0hTYvXCLe1HCs1lRYrjgslNrQqKT9nf1bDXrHdHdYumS7daIKb1dfg+9Ro/drvPj9ABOrCM/xo&#10;b42Gd7hfiTdAzv8BAAD//wMAUEsBAi0AFAAGAAgAAAAhANvh9svuAAAAhQEAABMAAAAAAAAAAAAA&#10;AAAAAAAAAFtDb250ZW50X1R5cGVzXS54bWxQSwECLQAUAAYACAAAACEAWvQsW78AAAAVAQAACwAA&#10;AAAAAAAAAAAAAAAfAQAAX3JlbHMvLnJlbHNQSwECLQAUAAYACAAAACEAn1mC68MAAADaAAAADwAA&#10;AAAAAAAAAAAAAAAHAgAAZHJzL2Rvd25yZXYueG1sUEsFBgAAAAADAAMAtwAAAPcCAAAAAA==&#10;">
                  <v:imagedata r:id="rId21" o:title="Policy Front Template2"/>
                </v:shape>
                <v:shape id="Picture 56" o:spid="_x0000_s1028" type="#_x0000_t75" style="position:absolute;left:940;top:15547;width:425;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6rvgAAANoAAAAPAAAAZHJzL2Rvd25yZXYueG1sRE9Ni8Iw&#10;EL0v+B/CCN7W1AVFq1FEcBEvohXR29CMTbGZlCZq/ffmIHh8vO/ZorWVeFDjS8cKBv0EBHHudMmF&#10;gmO2/h2D8AFZY+WYFLzIw2Le+Zlhqt2T9/Q4hELEEPYpKjAh1KmUPjdk0fddTRy5q2sshgibQuoG&#10;nzHcVvIvSUbSYsmxwWBNK0P57XC3CoaTU2myXfsfrudlvneX0XD82irV67bLKYhAbfiKP+6NVhC3&#10;xivxBsj5GwAA//8DAFBLAQItABQABgAIAAAAIQDb4fbL7gAAAIUBAAATAAAAAAAAAAAAAAAAAAAA&#10;AABbQ29udGVudF9UeXBlc10ueG1sUEsBAi0AFAAGAAgAAAAhAFr0LFu/AAAAFQEAAAsAAAAAAAAA&#10;AAAAAAAAHwEAAF9yZWxzLy5yZWxzUEsBAi0AFAAGAAgAAAAhAEtYXqu+AAAA2gAAAA8AAAAAAAAA&#10;AAAAAAAABwIAAGRycy9kb3ducmV2LnhtbFBLBQYAAAAAAwADALcAAADyAgAAAAA=&#10;">
                  <v:imagedata r:id="rId22" o:title=""/>
                </v:shape>
                <v:shape id="Picture 57" o:spid="_x0000_s1029" type="#_x0000_t75" style="position:absolute;left:1296;top:15547;width:198;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bxAAAANoAAAAPAAAAZHJzL2Rvd25yZXYueG1sRI9Ba8JA&#10;FITvBf/D8gRvdWMLoUbXEAuF4KGlth68PbLPJJh9G3Y3Mf77bqHQ4zAz3zDbfDKdGMn51rKC1TIB&#10;QVxZ3XKt4Pvr7fEFhA/IGjvLpOBOHvLd7GGLmbY3/qTxGGoRIewzVNCE0GdS+qohg35pe+LoXawz&#10;GKJ0tdQObxFuOvmUJKk02HJcaLCn14aq63EwCi7Pw2k/3vvUnN9d6Q9FuvYfqNRiPhUbEIGm8B/+&#10;a5dawRp+r8QbIHc/AAAA//8DAFBLAQItABQABgAIAAAAIQDb4fbL7gAAAIUBAAATAAAAAAAAAAAA&#10;AAAAAAAAAABbQ29udGVudF9UeXBlc10ueG1sUEsBAi0AFAAGAAgAAAAhAFr0LFu/AAAAFQEAAAsA&#10;AAAAAAAAAAAAAAAAHwEAAF9yZWxzLy5yZWxzUEsBAi0AFAAGAAgAAAAhAHL5npvEAAAA2gAAAA8A&#10;AAAAAAAAAAAAAAAABwIAAGRycy9kb3ducmV2LnhtbFBLBQYAAAAAAwADALcAAAD4AgAAAAA=&#10;">
                  <v:imagedata r:id="rId23" o:title=""/>
                </v:shape>
                <v:shape id="Picture 58" o:spid="_x0000_s1030" type="#_x0000_t75" style="position:absolute;left:1428;top:15547;width:98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qOxQAAANsAAAAPAAAAZHJzL2Rvd25yZXYueG1sRI9Pb8Iw&#10;DMXvk/YdIiPtNlJ22J9CQGjatGkHJhggjlZj2orGqZKsLd8eH5C42XrP7/08WwyuUR2FWHs2MBln&#10;oIgLb2suDWz/Ph9fQcWEbLHxTAbOFGExv7+bYW59z2vqNqlUEsIxRwNVSm2udSwqchjHviUW7eiD&#10;wyRrKLUN2Eu4a/RTlj1rhzVLQ4UtvVdUnDb/zkD3S73e6dN+97L++uG31UeYHLbGPIyG5RRUoiHd&#10;zNfrbyv4Qi+/yAB6fgEAAP//AwBQSwECLQAUAAYACAAAACEA2+H2y+4AAACFAQAAEwAAAAAAAAAA&#10;AAAAAAAAAAAAW0NvbnRlbnRfVHlwZXNdLnhtbFBLAQItABQABgAIAAAAIQBa9CxbvwAAABUBAAAL&#10;AAAAAAAAAAAAAAAAAB8BAABfcmVscy8ucmVsc1BLAQItABQABgAIAAAAIQA5eVqOxQAAANsAAAAP&#10;AAAAAAAAAAAAAAAAAAcCAABkcnMvZG93bnJldi54bWxQSwUGAAAAAAMAAwC3AAAA+QIAAAAA&#10;">
                  <v:imagedata r:id="rId24" o:title=""/>
                </v:shape>
                <v:line id="Line 59" o:spid="_x0000_s1031" style="position:absolute;visibility:visible;mso-wrap-style:square" from="912,15523" to="11263,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9vwgAAANsAAAAPAAAAZHJzL2Rvd25yZXYueG1sRE9La8JA&#10;EL4L/odlBC9SNxEsGl3FFkTpzRelt2l2TIK7syG7xvTfdwsFb/PxPWe57qwRLTW+cqwgHScgiHOn&#10;Ky4UnE/blxkIH5A1Gsek4Ic8rFf93hIz7R58oPYYChFD2GeooAyhzqT0eUkW/djVxJG7usZiiLAp&#10;pG7wEcOtkZMkeZUWK44NJdb0XlJ+O96tgt3nYfQd0jm/nXbt/OMLzeUyNUoNB91mASJQF57if/de&#10;x/kp/P0SD5CrXwAAAP//AwBQSwECLQAUAAYACAAAACEA2+H2y+4AAACFAQAAEwAAAAAAAAAAAAAA&#10;AAAAAAAAW0NvbnRlbnRfVHlwZXNdLnhtbFBLAQItABQABgAIAAAAIQBa9CxbvwAAABUBAAALAAAA&#10;AAAAAAAAAAAAAB8BAABfcmVscy8ucmVsc1BLAQItABQABgAIAAAAIQAKKN9vwgAAANsAAAAPAAAA&#10;AAAAAAAAAAAAAAcCAABkcnMvZG93bnJldi54bWxQSwUGAAAAAAMAAwC3AAAA9gIAAAAA&#10;" strokecolor="#d9d9d9" strokeweight=".48pt"/>
                <w10:wrap anchorx="page" anchory="page"/>
              </v:group>
            </w:pict>
          </mc:Fallback>
        </mc:AlternateContent>
      </w:r>
      <w:bookmarkStart w:id="32" w:name="_bookmark9"/>
      <w:bookmarkEnd w:id="32"/>
      <w:r w:rsidR="002558B1">
        <w:rPr>
          <w:color w:val="008000"/>
        </w:rPr>
        <w:t>References, resources and further reading:</w:t>
      </w:r>
      <w:bookmarkEnd w:id="31"/>
    </w:p>
    <w:p w14:paraId="23EC8EA0" w14:textId="77777777" w:rsidR="002558B1" w:rsidRDefault="002558B1" w:rsidP="002558B1">
      <w:pPr>
        <w:pStyle w:val="BodyText"/>
        <w:spacing w:before="10"/>
        <w:ind w:right="-22"/>
        <w:rPr>
          <w:b/>
        </w:rPr>
      </w:pPr>
    </w:p>
    <w:p w14:paraId="45284540" w14:textId="77777777" w:rsidR="002558B1" w:rsidRPr="00CD1ED1" w:rsidRDefault="002558B1" w:rsidP="002558B1">
      <w:pPr>
        <w:pStyle w:val="BodyText"/>
        <w:ind w:right="-22"/>
        <w:rPr>
          <w:rFonts w:ascii="Arial" w:hAnsi="Arial" w:cs="Arial"/>
        </w:rPr>
      </w:pPr>
      <w:r w:rsidRPr="00CD1ED1">
        <w:rPr>
          <w:rFonts w:ascii="Arial" w:hAnsi="Arial" w:cs="Arial"/>
        </w:rPr>
        <w:t>Allison, S &amp; Tharby, T (2015) ‘Making Every Lesson Count’ Crownhouse.</w:t>
      </w:r>
    </w:p>
    <w:p w14:paraId="62985B6F" w14:textId="77777777" w:rsidR="00CD1ED1" w:rsidRDefault="00CD1ED1" w:rsidP="002558B1">
      <w:pPr>
        <w:pStyle w:val="BodyText"/>
        <w:spacing w:before="2"/>
        <w:ind w:right="-22"/>
        <w:rPr>
          <w:rFonts w:ascii="Arial" w:hAnsi="Arial" w:cs="Arial"/>
        </w:rPr>
      </w:pPr>
    </w:p>
    <w:p w14:paraId="34F579C6" w14:textId="008DFFBB" w:rsidR="002558B1" w:rsidRPr="00CD1ED1" w:rsidRDefault="002558B1" w:rsidP="002558B1">
      <w:pPr>
        <w:pStyle w:val="BodyText"/>
        <w:spacing w:before="2"/>
        <w:ind w:right="-22"/>
        <w:rPr>
          <w:rFonts w:ascii="Arial" w:hAnsi="Arial" w:cs="Arial"/>
        </w:rPr>
      </w:pPr>
      <w:r w:rsidRPr="00CD1ED1">
        <w:rPr>
          <w:rFonts w:ascii="Arial" w:hAnsi="Arial" w:cs="Arial"/>
        </w:rPr>
        <w:t xml:space="preserve">Kirschner, P. A., Sweller, J. and Clark, R. E. (2006), ‘Why minimal guidance during instruction does not work: an analysis of the failure of constructivist, discovery, problem-based, experiential, and inquiry-based teaching’ </w:t>
      </w:r>
      <w:r w:rsidRPr="00CD1ED1">
        <w:rPr>
          <w:rFonts w:ascii="Arial" w:hAnsi="Arial" w:cs="Arial"/>
          <w:i/>
        </w:rPr>
        <w:t xml:space="preserve">Educational Psychologist </w:t>
      </w:r>
      <w:r w:rsidRPr="00CD1ED1">
        <w:rPr>
          <w:rFonts w:ascii="Arial" w:hAnsi="Arial" w:cs="Arial"/>
        </w:rPr>
        <w:t>41 (2) pp. 75–</w:t>
      </w:r>
    </w:p>
    <w:p w14:paraId="21724B34" w14:textId="77777777" w:rsidR="00CD1ED1" w:rsidRDefault="002558B1" w:rsidP="002558B1">
      <w:pPr>
        <w:pStyle w:val="BodyText"/>
        <w:spacing w:line="254" w:lineRule="auto"/>
        <w:ind w:right="-22"/>
        <w:rPr>
          <w:rFonts w:ascii="Arial" w:hAnsi="Arial" w:cs="Arial"/>
        </w:rPr>
      </w:pPr>
      <w:r w:rsidRPr="00CD1ED1">
        <w:rPr>
          <w:rFonts w:ascii="Arial" w:hAnsi="Arial" w:cs="Arial"/>
        </w:rPr>
        <w:t xml:space="preserve">86. </w:t>
      </w:r>
    </w:p>
    <w:p w14:paraId="177058E6" w14:textId="77777777" w:rsidR="00CD1ED1" w:rsidRDefault="00CD1ED1" w:rsidP="002558B1">
      <w:pPr>
        <w:pStyle w:val="BodyText"/>
        <w:spacing w:line="254" w:lineRule="auto"/>
        <w:ind w:right="-22"/>
        <w:rPr>
          <w:rFonts w:ascii="Arial" w:hAnsi="Arial" w:cs="Arial"/>
        </w:rPr>
      </w:pPr>
    </w:p>
    <w:p w14:paraId="484D6C62" w14:textId="38BBCB3B" w:rsidR="002558B1" w:rsidRPr="00CD1ED1" w:rsidRDefault="002558B1" w:rsidP="002558B1">
      <w:pPr>
        <w:pStyle w:val="BodyText"/>
        <w:spacing w:line="254" w:lineRule="auto"/>
        <w:ind w:right="-22"/>
        <w:rPr>
          <w:rFonts w:ascii="Arial" w:hAnsi="Arial" w:cs="Arial"/>
        </w:rPr>
      </w:pPr>
      <w:r w:rsidRPr="00CD1ED1">
        <w:rPr>
          <w:rFonts w:ascii="Arial" w:hAnsi="Arial" w:cs="Arial"/>
        </w:rPr>
        <w:t>Rosenshine, B (2012) ’10 Principles of Instruction’ American Educator Wilson, E (2012) ‘School-based Research’ Routledge</w:t>
      </w:r>
    </w:p>
    <w:p w14:paraId="5D43C211" w14:textId="77777777" w:rsidR="002558B1" w:rsidRPr="00CD1ED1" w:rsidRDefault="002558B1" w:rsidP="002558B1">
      <w:pPr>
        <w:pStyle w:val="BodyText"/>
        <w:ind w:right="-22"/>
        <w:rPr>
          <w:rFonts w:ascii="Arial" w:hAnsi="Arial" w:cs="Arial"/>
          <w:sz w:val="23"/>
        </w:rPr>
      </w:pPr>
    </w:p>
    <w:p w14:paraId="0B78F78C" w14:textId="77777777" w:rsidR="002558B1" w:rsidRPr="00CD1ED1" w:rsidRDefault="002558B1" w:rsidP="002558B1">
      <w:pPr>
        <w:pStyle w:val="BodyText"/>
        <w:spacing w:line="244" w:lineRule="auto"/>
        <w:ind w:right="-22"/>
        <w:rPr>
          <w:rFonts w:ascii="Arial" w:hAnsi="Arial" w:cs="Arial"/>
        </w:rPr>
      </w:pPr>
      <w:r w:rsidRPr="00CD1ED1">
        <w:rPr>
          <w:rFonts w:ascii="Arial" w:hAnsi="Arial" w:cs="Arial"/>
        </w:rPr>
        <w:t xml:space="preserve">Teaching and Learning Research Summaries: </w:t>
      </w:r>
      <w:hyperlink r:id="rId25">
        <w:r w:rsidRPr="00CD1ED1">
          <w:rPr>
            <w:rFonts w:ascii="Arial" w:hAnsi="Arial" w:cs="Arial"/>
            <w:color w:val="0000FF"/>
            <w:u w:val="single" w:color="0000FF"/>
          </w:rPr>
          <w:t>https://teacherhead.com/2017/06/03/teaching-and-learning-research-summaries-a-</w:t>
        </w:r>
      </w:hyperlink>
      <w:r w:rsidRPr="00CD1ED1">
        <w:rPr>
          <w:rFonts w:ascii="Arial" w:hAnsi="Arial" w:cs="Arial"/>
          <w:color w:val="0000FF"/>
        </w:rPr>
        <w:t xml:space="preserve"> </w:t>
      </w:r>
      <w:hyperlink r:id="rId26">
        <w:r w:rsidRPr="00CD1ED1">
          <w:rPr>
            <w:rFonts w:ascii="Arial" w:hAnsi="Arial" w:cs="Arial"/>
            <w:color w:val="0000FF"/>
            <w:u w:val="single" w:color="0000FF"/>
          </w:rPr>
          <w:t xml:space="preserve">collection- </w:t>
        </w:r>
      </w:hyperlink>
      <w:hyperlink r:id="rId27">
        <w:r w:rsidRPr="00CD1ED1">
          <w:rPr>
            <w:rFonts w:ascii="Arial" w:hAnsi="Arial" w:cs="Arial"/>
            <w:color w:val="0000FF"/>
            <w:u w:val="single" w:color="0000FF"/>
          </w:rPr>
          <w:t>for-easy-access/</w:t>
        </w:r>
      </w:hyperlink>
    </w:p>
    <w:p w14:paraId="3ABD6284" w14:textId="77777777" w:rsidR="002558B1" w:rsidRPr="00CD1ED1" w:rsidRDefault="002558B1" w:rsidP="002558B1">
      <w:pPr>
        <w:pStyle w:val="BodyText"/>
        <w:spacing w:before="1"/>
        <w:ind w:right="-22"/>
        <w:rPr>
          <w:rFonts w:ascii="Arial" w:hAnsi="Arial" w:cs="Arial"/>
          <w:sz w:val="14"/>
        </w:rPr>
      </w:pPr>
    </w:p>
    <w:p w14:paraId="0E7945B0" w14:textId="77777777" w:rsidR="002558B1" w:rsidRPr="00CD1ED1" w:rsidRDefault="002558B1" w:rsidP="002558B1">
      <w:pPr>
        <w:pStyle w:val="BodyText"/>
        <w:spacing w:before="94"/>
        <w:ind w:right="-22"/>
        <w:rPr>
          <w:rFonts w:ascii="Arial" w:hAnsi="Arial" w:cs="Arial"/>
        </w:rPr>
      </w:pPr>
      <w:r w:rsidRPr="00CD1ED1">
        <w:rPr>
          <w:rFonts w:ascii="Arial" w:hAnsi="Arial" w:cs="Arial"/>
        </w:rPr>
        <w:t>Theories of Learning</w:t>
      </w:r>
    </w:p>
    <w:p w14:paraId="5D731B58" w14:textId="77777777" w:rsidR="002558B1" w:rsidRPr="00CD1ED1" w:rsidRDefault="00000000" w:rsidP="002558B1">
      <w:pPr>
        <w:pStyle w:val="BodyText"/>
        <w:spacing w:before="2"/>
        <w:ind w:right="-22"/>
        <w:rPr>
          <w:rFonts w:ascii="Arial" w:hAnsi="Arial" w:cs="Arial"/>
        </w:rPr>
      </w:pPr>
      <w:hyperlink r:id="rId28">
        <w:r w:rsidR="002558B1" w:rsidRPr="00CD1ED1">
          <w:rPr>
            <w:rFonts w:ascii="Arial" w:hAnsi="Arial" w:cs="Arial"/>
            <w:color w:val="0000FF"/>
            <w:u w:val="single" w:color="0000FF"/>
          </w:rPr>
          <w:t>https://impact.chartered.college/issue/issue-2-science-of-learning/</w:t>
        </w:r>
      </w:hyperlink>
      <w:r w:rsidR="002558B1" w:rsidRPr="00CD1ED1">
        <w:rPr>
          <w:rFonts w:ascii="Arial" w:hAnsi="Arial" w:cs="Arial"/>
          <w:color w:val="0000FF"/>
        </w:rPr>
        <w:t xml:space="preserve"> </w:t>
      </w:r>
      <w:hyperlink r:id="rId29">
        <w:r w:rsidR="002558B1" w:rsidRPr="00CD1ED1">
          <w:rPr>
            <w:rFonts w:ascii="Arial" w:hAnsi="Arial" w:cs="Arial"/>
            <w:color w:val="0000FF"/>
            <w:u w:val="single" w:color="0000FF"/>
          </w:rPr>
          <w:t>https://impact.chartered.college/article/shibli-cognitive-load-theory-classroom/</w:t>
        </w:r>
      </w:hyperlink>
      <w:r w:rsidR="002558B1" w:rsidRPr="00CD1ED1">
        <w:rPr>
          <w:rFonts w:ascii="Arial" w:hAnsi="Arial" w:cs="Arial"/>
          <w:color w:val="0000FF"/>
        </w:rPr>
        <w:t xml:space="preserve"> </w:t>
      </w:r>
      <w:hyperlink r:id="rId30">
        <w:r w:rsidR="002558B1" w:rsidRPr="00CD1ED1">
          <w:rPr>
            <w:rFonts w:ascii="Arial" w:hAnsi="Arial" w:cs="Arial"/>
            <w:color w:val="0000FF"/>
            <w:u w:val="single" w:color="0000FF"/>
          </w:rPr>
          <w:t>https://impact.chartered.college/article/brookman-byrne-neuroscience-psychology-</w:t>
        </w:r>
      </w:hyperlink>
      <w:r w:rsidR="002558B1" w:rsidRPr="00CD1ED1">
        <w:rPr>
          <w:rFonts w:ascii="Arial" w:hAnsi="Arial" w:cs="Arial"/>
          <w:color w:val="0000FF"/>
        </w:rPr>
        <w:t xml:space="preserve"> </w:t>
      </w:r>
      <w:hyperlink r:id="rId31">
        <w:r w:rsidR="002558B1" w:rsidRPr="00CD1ED1">
          <w:rPr>
            <w:rFonts w:ascii="Arial" w:hAnsi="Arial" w:cs="Arial"/>
            <w:color w:val="0000FF"/>
            <w:u w:val="single" w:color="0000FF"/>
          </w:rPr>
          <w:t>education/</w:t>
        </w:r>
      </w:hyperlink>
    </w:p>
    <w:p w14:paraId="23ECF7D5" w14:textId="77777777" w:rsidR="002558B1" w:rsidRPr="00CD1ED1" w:rsidRDefault="002558B1" w:rsidP="002558B1">
      <w:pPr>
        <w:pStyle w:val="BodyText"/>
        <w:ind w:right="-22"/>
        <w:rPr>
          <w:rFonts w:ascii="Arial" w:hAnsi="Arial" w:cs="Arial"/>
          <w:sz w:val="20"/>
        </w:rPr>
      </w:pPr>
    </w:p>
    <w:p w14:paraId="54EC5954" w14:textId="77777777" w:rsidR="002558B1" w:rsidRPr="00CD1ED1" w:rsidRDefault="002558B1" w:rsidP="002558B1">
      <w:pPr>
        <w:pStyle w:val="BodyText"/>
        <w:spacing w:before="1"/>
        <w:ind w:right="-22"/>
        <w:rPr>
          <w:rFonts w:ascii="Arial" w:hAnsi="Arial" w:cs="Arial"/>
          <w:sz w:val="25"/>
        </w:rPr>
      </w:pPr>
    </w:p>
    <w:p w14:paraId="0A2BD924" w14:textId="77777777" w:rsidR="002558B1" w:rsidRPr="00CD1ED1" w:rsidRDefault="002558B1" w:rsidP="002558B1">
      <w:pPr>
        <w:pStyle w:val="BodyText"/>
        <w:spacing w:before="94"/>
        <w:ind w:right="-22"/>
        <w:rPr>
          <w:rFonts w:ascii="Arial" w:hAnsi="Arial" w:cs="Arial"/>
          <w:lang w:val="fr-FR"/>
        </w:rPr>
      </w:pPr>
      <w:r w:rsidRPr="00CD1ED1">
        <w:rPr>
          <w:rFonts w:ascii="Arial" w:hAnsi="Arial" w:cs="Arial"/>
          <w:lang w:val="fr-FR"/>
        </w:rPr>
        <w:t>Curriculum design</w:t>
      </w:r>
    </w:p>
    <w:p w14:paraId="4F35E396" w14:textId="77777777" w:rsidR="002558B1" w:rsidRPr="00CD1ED1" w:rsidRDefault="00000000" w:rsidP="002558B1">
      <w:pPr>
        <w:pStyle w:val="BodyText"/>
        <w:spacing w:before="1"/>
        <w:ind w:right="-22"/>
        <w:rPr>
          <w:rFonts w:ascii="Arial" w:hAnsi="Arial" w:cs="Arial"/>
          <w:lang w:val="fr-FR"/>
        </w:rPr>
      </w:pPr>
      <w:hyperlink r:id="rId32">
        <w:r w:rsidR="002558B1" w:rsidRPr="00CD1ED1">
          <w:rPr>
            <w:rFonts w:ascii="Arial" w:hAnsi="Arial" w:cs="Arial"/>
            <w:color w:val="0000FF"/>
            <w:u w:val="single" w:color="0000FF"/>
            <w:lang w:val="fr-FR"/>
          </w:rPr>
          <w:t>https://impact.chartered.college/browse-issue/?issue=issue-4-designing-a-curriculum</w:t>
        </w:r>
      </w:hyperlink>
    </w:p>
    <w:p w14:paraId="6168E375" w14:textId="77777777" w:rsidR="002558B1" w:rsidRPr="00CD1ED1" w:rsidRDefault="002558B1" w:rsidP="002558B1">
      <w:pPr>
        <w:pStyle w:val="BodyText"/>
        <w:spacing w:before="6"/>
        <w:ind w:right="-22"/>
        <w:rPr>
          <w:rFonts w:ascii="Arial" w:hAnsi="Arial" w:cs="Arial"/>
          <w:sz w:val="14"/>
          <w:lang w:val="fr-FR"/>
        </w:rPr>
      </w:pPr>
    </w:p>
    <w:p w14:paraId="0FEAE3E9" w14:textId="77777777" w:rsidR="002558B1" w:rsidRPr="00CD1ED1" w:rsidRDefault="002558B1" w:rsidP="002558B1">
      <w:pPr>
        <w:pStyle w:val="BodyText"/>
        <w:spacing w:before="94"/>
        <w:ind w:right="-22"/>
        <w:rPr>
          <w:rFonts w:ascii="Arial" w:hAnsi="Arial" w:cs="Arial"/>
        </w:rPr>
      </w:pPr>
      <w:r w:rsidRPr="00CD1ED1">
        <w:rPr>
          <w:rFonts w:ascii="Arial" w:hAnsi="Arial" w:cs="Arial"/>
        </w:rPr>
        <w:t xml:space="preserve">Direct Explicit Instruction – Summary can be found at </w:t>
      </w:r>
      <w:hyperlink r:id="rId33">
        <w:r w:rsidRPr="00CD1ED1">
          <w:rPr>
            <w:rFonts w:ascii="Arial" w:hAnsi="Arial" w:cs="Arial"/>
            <w:color w:val="0000FF"/>
            <w:u w:val="single" w:color="0000FF"/>
          </w:rPr>
          <w:t>https://researched.org.uk/inquiry-</w:t>
        </w:r>
      </w:hyperlink>
      <w:r w:rsidRPr="00CD1ED1">
        <w:rPr>
          <w:rFonts w:ascii="Arial" w:hAnsi="Arial" w:cs="Arial"/>
          <w:color w:val="0000FF"/>
        </w:rPr>
        <w:t xml:space="preserve"> </w:t>
      </w:r>
      <w:hyperlink r:id="rId34">
        <w:r w:rsidRPr="00CD1ED1">
          <w:rPr>
            <w:rFonts w:ascii="Arial" w:hAnsi="Arial" w:cs="Arial"/>
            <w:color w:val="0000FF"/>
            <w:u w:val="single" w:color="0000FF"/>
          </w:rPr>
          <w:t>learning-isnt-a-call-for-direct-explicit-instruction/</w:t>
        </w:r>
      </w:hyperlink>
    </w:p>
    <w:p w14:paraId="41362468" w14:textId="77777777" w:rsidR="002558B1" w:rsidRPr="00A560F4" w:rsidRDefault="002558B1">
      <w:pPr>
        <w:pStyle w:val="BodyText"/>
        <w:spacing w:before="4"/>
        <w:rPr>
          <w:rFonts w:ascii="Arial" w:hAnsi="Arial" w:cs="Arial"/>
          <w:sz w:val="22"/>
          <w:szCs w:val="22"/>
        </w:rPr>
      </w:pPr>
    </w:p>
    <w:sectPr w:rsidR="002558B1" w:rsidRPr="00A560F4" w:rsidSect="002558B1">
      <w:pgSz w:w="11910" w:h="16840"/>
      <w:pgMar w:top="1440" w:right="142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AAB5C" w14:textId="77777777" w:rsidR="00573BD1" w:rsidRDefault="00573BD1">
      <w:r>
        <w:separator/>
      </w:r>
    </w:p>
  </w:endnote>
  <w:endnote w:type="continuationSeparator" w:id="0">
    <w:p w14:paraId="64767A47" w14:textId="77777777" w:rsidR="00573BD1" w:rsidRDefault="00573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7DC01E63"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01258F">
              <w:rPr>
                <w:b/>
                <w:bCs/>
                <w:noProof/>
                <w:sz w:val="16"/>
                <w:szCs w:val="16"/>
              </w:rPr>
              <w:t>6</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01258F">
              <w:rPr>
                <w:b/>
                <w:bCs/>
                <w:noProof/>
                <w:sz w:val="16"/>
                <w:szCs w:val="16"/>
              </w:rPr>
              <w:t>11</w:t>
            </w:r>
            <w:r w:rsidRPr="000826C6">
              <w:rPr>
                <w:b/>
                <w:bCs/>
                <w:sz w:val="16"/>
                <w:szCs w:val="16"/>
              </w:rPr>
              <w:fldChar w:fldCharType="end"/>
            </w:r>
          </w:p>
          <w:p w14:paraId="4E5AC17D" w14:textId="77777777" w:rsidR="000826C6" w:rsidRDefault="000826C6">
            <w:pPr>
              <w:pStyle w:val="Footer"/>
              <w:rPr>
                <w:b/>
                <w:bCs/>
                <w:sz w:val="16"/>
                <w:szCs w:val="16"/>
              </w:rPr>
            </w:pPr>
          </w:p>
          <w:p w14:paraId="0ABDA644" w14:textId="77777777" w:rsidR="000826C6" w:rsidRPr="000826C6" w:rsidRDefault="00000000">
            <w:pPr>
              <w:pStyle w:val="Footer"/>
              <w:rPr>
                <w:sz w:val="16"/>
                <w:szCs w:val="16"/>
              </w:rPr>
            </w:pPr>
          </w:p>
        </w:sdtContent>
      </w:sdt>
    </w:sdtContent>
  </w:sdt>
  <w:p w14:paraId="28A0279E"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2939" w14:textId="77777777" w:rsidR="00D467D5" w:rsidRDefault="00D467D5">
    <w:pPr>
      <w:pStyle w:val="Footer"/>
    </w:pPr>
  </w:p>
  <w:p w14:paraId="077557F0" w14:textId="77777777" w:rsidR="00D467D5" w:rsidRDefault="00D467D5">
    <w:pPr>
      <w:pStyle w:val="Footer"/>
    </w:pPr>
  </w:p>
  <w:p w14:paraId="3BBB38B4" w14:textId="77777777" w:rsidR="00D467D5" w:rsidRDefault="00D467D5">
    <w:pPr>
      <w:pStyle w:val="Footer"/>
    </w:pPr>
  </w:p>
  <w:p w14:paraId="187B12CE" w14:textId="77777777" w:rsidR="002E5FC3" w:rsidRDefault="00990976">
    <w:pPr>
      <w:pStyle w:val="Footer"/>
    </w:pPr>
    <w:r>
      <w:rPr>
        <w:noProof/>
        <w:lang w:bidi="ar-SA"/>
      </w:rPr>
      <mc:AlternateContent>
        <mc:Choice Requires="wps">
          <w:drawing>
            <wp:anchor distT="0" distB="0" distL="0" distR="0" simplePos="0" relativeHeight="251665920" behindDoc="1" locked="0" layoutInCell="1" allowOverlap="1" wp14:anchorId="5F8459B8" wp14:editId="7372C92C">
              <wp:simplePos x="0" y="0"/>
              <wp:positionH relativeFrom="page">
                <wp:posOffset>716915</wp:posOffset>
              </wp:positionH>
              <wp:positionV relativeFrom="paragraph">
                <wp:posOffset>-3161665</wp:posOffset>
              </wp:positionV>
              <wp:extent cx="885190" cy="0"/>
              <wp:effectExtent l="21590" t="27305" r="26670" b="20320"/>
              <wp:wrapTopAndBottom/>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7841E"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74084" w14:textId="77777777" w:rsidR="00573BD1" w:rsidRDefault="00573BD1">
      <w:r>
        <w:separator/>
      </w:r>
    </w:p>
  </w:footnote>
  <w:footnote w:type="continuationSeparator" w:id="0">
    <w:p w14:paraId="0EF822F5" w14:textId="77777777" w:rsidR="00573BD1" w:rsidRDefault="00573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59C4" w14:textId="77777777" w:rsidR="000820E6" w:rsidRDefault="00990976">
    <w:pPr>
      <w:pStyle w:val="Header"/>
    </w:pPr>
    <w:r>
      <w:rPr>
        <w:noProof/>
        <w:lang w:bidi="ar-SA"/>
      </w:rPr>
      <w:drawing>
        <wp:anchor distT="0" distB="0" distL="114300" distR="114300" simplePos="0" relativeHeight="251670016" behindDoc="1" locked="0" layoutInCell="1" allowOverlap="1" wp14:anchorId="3CCE09A7" wp14:editId="475514B9">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9669" w14:textId="77777777" w:rsidR="000820E6" w:rsidRDefault="00990976">
    <w:pPr>
      <w:pStyle w:val="Header"/>
    </w:pPr>
    <w:r>
      <w:rPr>
        <w:noProof/>
        <w:lang w:bidi="ar-SA"/>
      </w:rPr>
      <w:drawing>
        <wp:anchor distT="0" distB="0" distL="114300" distR="114300" simplePos="0" relativeHeight="251672064" behindDoc="1" locked="0" layoutInCell="1" allowOverlap="1" wp14:anchorId="2608DADF" wp14:editId="3CC15270">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0FCC"/>
    <w:multiLevelType w:val="hybridMultilevel"/>
    <w:tmpl w:val="741CD248"/>
    <w:lvl w:ilvl="0" w:tplc="C0646A34">
      <w:start w:val="1"/>
      <w:numFmt w:val="decimal"/>
      <w:lvlText w:val="%1."/>
      <w:lvlJc w:val="left"/>
      <w:pPr>
        <w:ind w:left="2160" w:hanging="360"/>
        <w:jc w:val="left"/>
      </w:pPr>
      <w:rPr>
        <w:rFonts w:ascii="Gill Sans MT" w:eastAsia="Gill Sans MT" w:hAnsi="Gill Sans MT" w:cs="Gill Sans MT" w:hint="default"/>
        <w:color w:val="333333"/>
        <w:spacing w:val="-14"/>
        <w:w w:val="100"/>
        <w:sz w:val="24"/>
        <w:szCs w:val="24"/>
        <w:lang w:val="en-GB" w:eastAsia="en-GB" w:bidi="en-GB"/>
      </w:rPr>
    </w:lvl>
    <w:lvl w:ilvl="1" w:tplc="D11A84F0">
      <w:start w:val="1"/>
      <w:numFmt w:val="decimal"/>
      <w:lvlText w:val="%2."/>
      <w:lvlJc w:val="left"/>
      <w:pPr>
        <w:ind w:left="2520" w:hanging="360"/>
        <w:jc w:val="left"/>
      </w:pPr>
      <w:rPr>
        <w:rFonts w:hint="default"/>
        <w:spacing w:val="-13"/>
        <w:w w:val="100"/>
        <w:lang w:val="en-GB" w:eastAsia="en-GB" w:bidi="en-GB"/>
      </w:rPr>
    </w:lvl>
    <w:lvl w:ilvl="2" w:tplc="69484776">
      <w:start w:val="1"/>
      <w:numFmt w:val="lowerLetter"/>
      <w:lvlText w:val="%3."/>
      <w:lvlJc w:val="left"/>
      <w:pPr>
        <w:ind w:left="3240" w:hanging="360"/>
        <w:jc w:val="left"/>
      </w:pPr>
      <w:rPr>
        <w:rFonts w:ascii="Gill Sans MT" w:eastAsia="Gill Sans MT" w:hAnsi="Gill Sans MT" w:cs="Gill Sans MT" w:hint="default"/>
        <w:spacing w:val="-4"/>
        <w:w w:val="100"/>
        <w:sz w:val="24"/>
        <w:szCs w:val="24"/>
        <w:lang w:val="en-GB" w:eastAsia="en-GB" w:bidi="en-GB"/>
      </w:rPr>
    </w:lvl>
    <w:lvl w:ilvl="3" w:tplc="09D80E02">
      <w:numFmt w:val="bullet"/>
      <w:lvlText w:val="•"/>
      <w:lvlJc w:val="left"/>
      <w:pPr>
        <w:ind w:left="4323" w:hanging="360"/>
      </w:pPr>
      <w:rPr>
        <w:rFonts w:hint="default"/>
        <w:lang w:val="en-GB" w:eastAsia="en-GB" w:bidi="en-GB"/>
      </w:rPr>
    </w:lvl>
    <w:lvl w:ilvl="4" w:tplc="CF24553A">
      <w:numFmt w:val="bullet"/>
      <w:lvlText w:val="•"/>
      <w:lvlJc w:val="left"/>
      <w:pPr>
        <w:ind w:left="5407" w:hanging="360"/>
      </w:pPr>
      <w:rPr>
        <w:rFonts w:hint="default"/>
        <w:lang w:val="en-GB" w:eastAsia="en-GB" w:bidi="en-GB"/>
      </w:rPr>
    </w:lvl>
    <w:lvl w:ilvl="5" w:tplc="2E3C2458">
      <w:numFmt w:val="bullet"/>
      <w:lvlText w:val="•"/>
      <w:lvlJc w:val="left"/>
      <w:pPr>
        <w:ind w:left="6491" w:hanging="360"/>
      </w:pPr>
      <w:rPr>
        <w:rFonts w:hint="default"/>
        <w:lang w:val="en-GB" w:eastAsia="en-GB" w:bidi="en-GB"/>
      </w:rPr>
    </w:lvl>
    <w:lvl w:ilvl="6" w:tplc="A1FA8D32">
      <w:numFmt w:val="bullet"/>
      <w:lvlText w:val="•"/>
      <w:lvlJc w:val="left"/>
      <w:pPr>
        <w:ind w:left="7575" w:hanging="360"/>
      </w:pPr>
      <w:rPr>
        <w:rFonts w:hint="default"/>
        <w:lang w:val="en-GB" w:eastAsia="en-GB" w:bidi="en-GB"/>
      </w:rPr>
    </w:lvl>
    <w:lvl w:ilvl="7" w:tplc="5668322C">
      <w:numFmt w:val="bullet"/>
      <w:lvlText w:val="•"/>
      <w:lvlJc w:val="left"/>
      <w:pPr>
        <w:ind w:left="8659" w:hanging="360"/>
      </w:pPr>
      <w:rPr>
        <w:rFonts w:hint="default"/>
        <w:lang w:val="en-GB" w:eastAsia="en-GB" w:bidi="en-GB"/>
      </w:rPr>
    </w:lvl>
    <w:lvl w:ilvl="8" w:tplc="15BE625E">
      <w:numFmt w:val="bullet"/>
      <w:lvlText w:val="•"/>
      <w:lvlJc w:val="left"/>
      <w:pPr>
        <w:ind w:left="9743" w:hanging="360"/>
      </w:pPr>
      <w:rPr>
        <w:rFonts w:hint="default"/>
        <w:lang w:val="en-GB" w:eastAsia="en-GB" w:bidi="en-GB"/>
      </w:rPr>
    </w:lvl>
  </w:abstractNum>
  <w:abstractNum w:abstractNumId="1"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2070E0"/>
    <w:multiLevelType w:val="hybridMultilevel"/>
    <w:tmpl w:val="1E5AE102"/>
    <w:lvl w:ilvl="0" w:tplc="9E5A9470">
      <w:start w:val="1"/>
      <w:numFmt w:val="decimal"/>
      <w:lvlText w:val="%1."/>
      <w:lvlJc w:val="left"/>
      <w:pPr>
        <w:ind w:left="2160" w:hanging="360"/>
        <w:jc w:val="left"/>
      </w:pPr>
      <w:rPr>
        <w:rFonts w:hint="default"/>
        <w:b/>
        <w:bCs/>
        <w:spacing w:val="-26"/>
        <w:w w:val="100"/>
        <w:lang w:val="en-GB" w:eastAsia="en-GB" w:bidi="en-GB"/>
      </w:rPr>
    </w:lvl>
    <w:lvl w:ilvl="1" w:tplc="1A385C8C">
      <w:start w:val="1"/>
      <w:numFmt w:val="lowerLetter"/>
      <w:lvlText w:val="%2."/>
      <w:lvlJc w:val="left"/>
      <w:pPr>
        <w:ind w:left="2880" w:hanging="360"/>
        <w:jc w:val="left"/>
      </w:pPr>
      <w:rPr>
        <w:rFonts w:ascii="Gill Sans MT" w:eastAsia="Gill Sans MT" w:hAnsi="Gill Sans MT" w:cs="Gill Sans MT" w:hint="default"/>
        <w:spacing w:val="-8"/>
        <w:w w:val="100"/>
        <w:sz w:val="24"/>
        <w:szCs w:val="24"/>
        <w:lang w:val="en-GB" w:eastAsia="en-GB" w:bidi="en-GB"/>
      </w:rPr>
    </w:lvl>
    <w:lvl w:ilvl="2" w:tplc="DC0A0688">
      <w:numFmt w:val="bullet"/>
      <w:lvlText w:val="•"/>
      <w:lvlJc w:val="left"/>
      <w:pPr>
        <w:ind w:left="3883" w:hanging="360"/>
      </w:pPr>
      <w:rPr>
        <w:rFonts w:hint="default"/>
        <w:lang w:val="en-GB" w:eastAsia="en-GB" w:bidi="en-GB"/>
      </w:rPr>
    </w:lvl>
    <w:lvl w:ilvl="3" w:tplc="C8200A98">
      <w:numFmt w:val="bullet"/>
      <w:lvlText w:val="•"/>
      <w:lvlJc w:val="left"/>
      <w:pPr>
        <w:ind w:left="4886" w:hanging="360"/>
      </w:pPr>
      <w:rPr>
        <w:rFonts w:hint="default"/>
        <w:lang w:val="en-GB" w:eastAsia="en-GB" w:bidi="en-GB"/>
      </w:rPr>
    </w:lvl>
    <w:lvl w:ilvl="4" w:tplc="B09A9F8A">
      <w:numFmt w:val="bullet"/>
      <w:lvlText w:val="•"/>
      <w:lvlJc w:val="left"/>
      <w:pPr>
        <w:ind w:left="5890" w:hanging="360"/>
      </w:pPr>
      <w:rPr>
        <w:rFonts w:hint="default"/>
        <w:lang w:val="en-GB" w:eastAsia="en-GB" w:bidi="en-GB"/>
      </w:rPr>
    </w:lvl>
    <w:lvl w:ilvl="5" w:tplc="E4D68140">
      <w:numFmt w:val="bullet"/>
      <w:lvlText w:val="•"/>
      <w:lvlJc w:val="left"/>
      <w:pPr>
        <w:ind w:left="6893" w:hanging="360"/>
      </w:pPr>
      <w:rPr>
        <w:rFonts w:hint="default"/>
        <w:lang w:val="en-GB" w:eastAsia="en-GB" w:bidi="en-GB"/>
      </w:rPr>
    </w:lvl>
    <w:lvl w:ilvl="6" w:tplc="F5CC4F36">
      <w:numFmt w:val="bullet"/>
      <w:lvlText w:val="•"/>
      <w:lvlJc w:val="left"/>
      <w:pPr>
        <w:ind w:left="7897" w:hanging="360"/>
      </w:pPr>
      <w:rPr>
        <w:rFonts w:hint="default"/>
        <w:lang w:val="en-GB" w:eastAsia="en-GB" w:bidi="en-GB"/>
      </w:rPr>
    </w:lvl>
    <w:lvl w:ilvl="7" w:tplc="204C86DE">
      <w:numFmt w:val="bullet"/>
      <w:lvlText w:val="•"/>
      <w:lvlJc w:val="left"/>
      <w:pPr>
        <w:ind w:left="8900" w:hanging="360"/>
      </w:pPr>
      <w:rPr>
        <w:rFonts w:hint="default"/>
        <w:lang w:val="en-GB" w:eastAsia="en-GB" w:bidi="en-GB"/>
      </w:rPr>
    </w:lvl>
    <w:lvl w:ilvl="8" w:tplc="6E1A7148">
      <w:numFmt w:val="bullet"/>
      <w:lvlText w:val="•"/>
      <w:lvlJc w:val="left"/>
      <w:pPr>
        <w:ind w:left="9904" w:hanging="360"/>
      </w:pPr>
      <w:rPr>
        <w:rFonts w:hint="default"/>
        <w:lang w:val="en-GB" w:eastAsia="en-GB" w:bidi="en-GB"/>
      </w:rPr>
    </w:lvl>
  </w:abstractNum>
  <w:abstractNum w:abstractNumId="3"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DB55AD"/>
    <w:multiLevelType w:val="hybridMultilevel"/>
    <w:tmpl w:val="B62A1D4C"/>
    <w:lvl w:ilvl="0" w:tplc="08090001">
      <w:start w:val="1"/>
      <w:numFmt w:val="bullet"/>
      <w:lvlText w:val=""/>
      <w:lvlJc w:val="left"/>
      <w:pPr>
        <w:ind w:left="2220" w:hanging="300"/>
      </w:pPr>
      <w:rPr>
        <w:rFonts w:ascii="Symbol" w:hAnsi="Symbol" w:hint="default"/>
        <w:w w:val="100"/>
        <w:lang w:val="en-GB" w:eastAsia="en-GB" w:bidi="en-GB"/>
      </w:rPr>
    </w:lvl>
    <w:lvl w:ilvl="1" w:tplc="70D4115A">
      <w:numFmt w:val="bullet"/>
      <w:lvlText w:val="-"/>
      <w:lvlJc w:val="left"/>
      <w:pPr>
        <w:ind w:left="2940" w:hanging="240"/>
      </w:pPr>
      <w:rPr>
        <w:rFonts w:ascii="Courier New" w:eastAsia="Courier New" w:hAnsi="Courier New" w:cs="Courier New" w:hint="default"/>
        <w:w w:val="100"/>
        <w:sz w:val="24"/>
        <w:szCs w:val="24"/>
        <w:lang w:val="en-GB" w:eastAsia="en-GB" w:bidi="en-GB"/>
      </w:rPr>
    </w:lvl>
    <w:lvl w:ilvl="2" w:tplc="314CB5B4">
      <w:numFmt w:val="bullet"/>
      <w:lvlText w:val="•"/>
      <w:lvlJc w:val="left"/>
      <w:pPr>
        <w:ind w:left="2940" w:hanging="240"/>
      </w:pPr>
      <w:rPr>
        <w:rFonts w:hint="default"/>
        <w:lang w:val="en-GB" w:eastAsia="en-GB" w:bidi="en-GB"/>
      </w:rPr>
    </w:lvl>
    <w:lvl w:ilvl="3" w:tplc="3D6A78C0">
      <w:numFmt w:val="bullet"/>
      <w:lvlText w:val="•"/>
      <w:lvlJc w:val="left"/>
      <w:pPr>
        <w:ind w:left="4061" w:hanging="240"/>
      </w:pPr>
      <w:rPr>
        <w:rFonts w:hint="default"/>
        <w:lang w:val="en-GB" w:eastAsia="en-GB" w:bidi="en-GB"/>
      </w:rPr>
    </w:lvl>
    <w:lvl w:ilvl="4" w:tplc="CB46DF2A">
      <w:numFmt w:val="bullet"/>
      <w:lvlText w:val="•"/>
      <w:lvlJc w:val="left"/>
      <w:pPr>
        <w:ind w:left="5182" w:hanging="240"/>
      </w:pPr>
      <w:rPr>
        <w:rFonts w:hint="default"/>
        <w:lang w:val="en-GB" w:eastAsia="en-GB" w:bidi="en-GB"/>
      </w:rPr>
    </w:lvl>
    <w:lvl w:ilvl="5" w:tplc="E10C2DC4">
      <w:numFmt w:val="bullet"/>
      <w:lvlText w:val="•"/>
      <w:lvlJc w:val="left"/>
      <w:pPr>
        <w:ind w:left="6304" w:hanging="240"/>
      </w:pPr>
      <w:rPr>
        <w:rFonts w:hint="default"/>
        <w:lang w:val="en-GB" w:eastAsia="en-GB" w:bidi="en-GB"/>
      </w:rPr>
    </w:lvl>
    <w:lvl w:ilvl="6" w:tplc="3522EAE2">
      <w:numFmt w:val="bullet"/>
      <w:lvlText w:val="•"/>
      <w:lvlJc w:val="left"/>
      <w:pPr>
        <w:ind w:left="7425" w:hanging="240"/>
      </w:pPr>
      <w:rPr>
        <w:rFonts w:hint="default"/>
        <w:lang w:val="en-GB" w:eastAsia="en-GB" w:bidi="en-GB"/>
      </w:rPr>
    </w:lvl>
    <w:lvl w:ilvl="7" w:tplc="9746DC18">
      <w:numFmt w:val="bullet"/>
      <w:lvlText w:val="•"/>
      <w:lvlJc w:val="left"/>
      <w:pPr>
        <w:ind w:left="8547" w:hanging="240"/>
      </w:pPr>
      <w:rPr>
        <w:rFonts w:hint="default"/>
        <w:lang w:val="en-GB" w:eastAsia="en-GB" w:bidi="en-GB"/>
      </w:rPr>
    </w:lvl>
    <w:lvl w:ilvl="8" w:tplc="2A08DF22">
      <w:numFmt w:val="bullet"/>
      <w:lvlText w:val="•"/>
      <w:lvlJc w:val="left"/>
      <w:pPr>
        <w:ind w:left="9668" w:hanging="240"/>
      </w:pPr>
      <w:rPr>
        <w:rFonts w:hint="default"/>
        <w:lang w:val="en-GB" w:eastAsia="en-GB" w:bidi="en-GB"/>
      </w:rPr>
    </w:lvl>
  </w:abstractNum>
  <w:abstractNum w:abstractNumId="5"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40477"/>
    <w:multiLevelType w:val="hybridMultilevel"/>
    <w:tmpl w:val="DA46466C"/>
    <w:lvl w:ilvl="0" w:tplc="F7EA4E8A">
      <w:start w:val="1"/>
      <w:numFmt w:val="decimal"/>
      <w:lvlText w:val="%1."/>
      <w:lvlJc w:val="left"/>
      <w:pPr>
        <w:ind w:left="2160" w:hanging="360"/>
        <w:jc w:val="left"/>
      </w:pPr>
      <w:rPr>
        <w:rFonts w:ascii="Gill Sans MT" w:eastAsia="Gill Sans MT" w:hAnsi="Gill Sans MT" w:cs="Gill Sans MT" w:hint="default"/>
        <w:spacing w:val="-12"/>
        <w:w w:val="100"/>
        <w:sz w:val="24"/>
        <w:szCs w:val="24"/>
        <w:lang w:val="en-GB" w:eastAsia="en-GB" w:bidi="en-GB"/>
      </w:rPr>
    </w:lvl>
    <w:lvl w:ilvl="1" w:tplc="9CB0974E">
      <w:start w:val="1"/>
      <w:numFmt w:val="lowerLetter"/>
      <w:lvlText w:val="%2."/>
      <w:lvlJc w:val="left"/>
      <w:pPr>
        <w:ind w:left="2880" w:hanging="360"/>
        <w:jc w:val="left"/>
      </w:pPr>
      <w:rPr>
        <w:rFonts w:ascii="Gill Sans MT" w:eastAsia="Gill Sans MT" w:hAnsi="Gill Sans MT" w:cs="Gill Sans MT" w:hint="default"/>
        <w:spacing w:val="-5"/>
        <w:w w:val="100"/>
        <w:sz w:val="24"/>
        <w:szCs w:val="24"/>
        <w:lang w:val="en-GB" w:eastAsia="en-GB" w:bidi="en-GB"/>
      </w:rPr>
    </w:lvl>
    <w:lvl w:ilvl="2" w:tplc="F74495F4">
      <w:numFmt w:val="bullet"/>
      <w:lvlText w:val="•"/>
      <w:lvlJc w:val="left"/>
      <w:pPr>
        <w:ind w:left="3883" w:hanging="360"/>
      </w:pPr>
      <w:rPr>
        <w:rFonts w:hint="default"/>
        <w:lang w:val="en-GB" w:eastAsia="en-GB" w:bidi="en-GB"/>
      </w:rPr>
    </w:lvl>
    <w:lvl w:ilvl="3" w:tplc="19040B74">
      <w:numFmt w:val="bullet"/>
      <w:lvlText w:val="•"/>
      <w:lvlJc w:val="left"/>
      <w:pPr>
        <w:ind w:left="4886" w:hanging="360"/>
      </w:pPr>
      <w:rPr>
        <w:rFonts w:hint="default"/>
        <w:lang w:val="en-GB" w:eastAsia="en-GB" w:bidi="en-GB"/>
      </w:rPr>
    </w:lvl>
    <w:lvl w:ilvl="4" w:tplc="B4CC932E">
      <w:numFmt w:val="bullet"/>
      <w:lvlText w:val="•"/>
      <w:lvlJc w:val="left"/>
      <w:pPr>
        <w:ind w:left="5890" w:hanging="360"/>
      </w:pPr>
      <w:rPr>
        <w:rFonts w:hint="default"/>
        <w:lang w:val="en-GB" w:eastAsia="en-GB" w:bidi="en-GB"/>
      </w:rPr>
    </w:lvl>
    <w:lvl w:ilvl="5" w:tplc="D6AC0448">
      <w:numFmt w:val="bullet"/>
      <w:lvlText w:val="•"/>
      <w:lvlJc w:val="left"/>
      <w:pPr>
        <w:ind w:left="6893" w:hanging="360"/>
      </w:pPr>
      <w:rPr>
        <w:rFonts w:hint="default"/>
        <w:lang w:val="en-GB" w:eastAsia="en-GB" w:bidi="en-GB"/>
      </w:rPr>
    </w:lvl>
    <w:lvl w:ilvl="6" w:tplc="832212B6">
      <w:numFmt w:val="bullet"/>
      <w:lvlText w:val="•"/>
      <w:lvlJc w:val="left"/>
      <w:pPr>
        <w:ind w:left="7897" w:hanging="360"/>
      </w:pPr>
      <w:rPr>
        <w:rFonts w:hint="default"/>
        <w:lang w:val="en-GB" w:eastAsia="en-GB" w:bidi="en-GB"/>
      </w:rPr>
    </w:lvl>
    <w:lvl w:ilvl="7" w:tplc="43905B7A">
      <w:numFmt w:val="bullet"/>
      <w:lvlText w:val="•"/>
      <w:lvlJc w:val="left"/>
      <w:pPr>
        <w:ind w:left="8900" w:hanging="360"/>
      </w:pPr>
      <w:rPr>
        <w:rFonts w:hint="default"/>
        <w:lang w:val="en-GB" w:eastAsia="en-GB" w:bidi="en-GB"/>
      </w:rPr>
    </w:lvl>
    <w:lvl w:ilvl="8" w:tplc="C08C335C">
      <w:numFmt w:val="bullet"/>
      <w:lvlText w:val="•"/>
      <w:lvlJc w:val="left"/>
      <w:pPr>
        <w:ind w:left="9904" w:hanging="360"/>
      </w:pPr>
      <w:rPr>
        <w:rFonts w:hint="default"/>
        <w:lang w:val="en-GB" w:eastAsia="en-GB" w:bidi="en-GB"/>
      </w:rPr>
    </w:lvl>
  </w:abstractNum>
  <w:abstractNum w:abstractNumId="8"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201EB1"/>
    <w:multiLevelType w:val="hybridMultilevel"/>
    <w:tmpl w:val="648A6F26"/>
    <w:lvl w:ilvl="0" w:tplc="870097C8">
      <w:start w:val="1"/>
      <w:numFmt w:val="decimal"/>
      <w:lvlText w:val="%1."/>
      <w:lvlJc w:val="left"/>
      <w:pPr>
        <w:ind w:left="2160" w:hanging="360"/>
        <w:jc w:val="left"/>
      </w:pPr>
      <w:rPr>
        <w:rFonts w:ascii="Gill Sans MT" w:eastAsia="Gill Sans MT" w:hAnsi="Gill Sans MT" w:cs="Gill Sans MT" w:hint="default"/>
        <w:spacing w:val="-12"/>
        <w:w w:val="100"/>
        <w:sz w:val="24"/>
        <w:szCs w:val="24"/>
        <w:lang w:val="en-GB" w:eastAsia="en-GB" w:bidi="en-GB"/>
      </w:rPr>
    </w:lvl>
    <w:lvl w:ilvl="1" w:tplc="70D2C7F8">
      <w:numFmt w:val="bullet"/>
      <w:lvlText w:val="•"/>
      <w:lvlJc w:val="left"/>
      <w:pPr>
        <w:ind w:left="3135" w:hanging="360"/>
      </w:pPr>
      <w:rPr>
        <w:rFonts w:hint="default"/>
        <w:lang w:val="en-GB" w:eastAsia="en-GB" w:bidi="en-GB"/>
      </w:rPr>
    </w:lvl>
    <w:lvl w:ilvl="2" w:tplc="20C464AA">
      <w:numFmt w:val="bullet"/>
      <w:lvlText w:val="•"/>
      <w:lvlJc w:val="left"/>
      <w:pPr>
        <w:ind w:left="4110" w:hanging="360"/>
      </w:pPr>
      <w:rPr>
        <w:rFonts w:hint="default"/>
        <w:lang w:val="en-GB" w:eastAsia="en-GB" w:bidi="en-GB"/>
      </w:rPr>
    </w:lvl>
    <w:lvl w:ilvl="3" w:tplc="24006942">
      <w:numFmt w:val="bullet"/>
      <w:lvlText w:val="•"/>
      <w:lvlJc w:val="left"/>
      <w:pPr>
        <w:ind w:left="5085" w:hanging="360"/>
      </w:pPr>
      <w:rPr>
        <w:rFonts w:hint="default"/>
        <w:lang w:val="en-GB" w:eastAsia="en-GB" w:bidi="en-GB"/>
      </w:rPr>
    </w:lvl>
    <w:lvl w:ilvl="4" w:tplc="A234439A">
      <w:numFmt w:val="bullet"/>
      <w:lvlText w:val="•"/>
      <w:lvlJc w:val="left"/>
      <w:pPr>
        <w:ind w:left="6060" w:hanging="360"/>
      </w:pPr>
      <w:rPr>
        <w:rFonts w:hint="default"/>
        <w:lang w:val="en-GB" w:eastAsia="en-GB" w:bidi="en-GB"/>
      </w:rPr>
    </w:lvl>
    <w:lvl w:ilvl="5" w:tplc="D734810A">
      <w:numFmt w:val="bullet"/>
      <w:lvlText w:val="•"/>
      <w:lvlJc w:val="left"/>
      <w:pPr>
        <w:ind w:left="7035" w:hanging="360"/>
      </w:pPr>
      <w:rPr>
        <w:rFonts w:hint="default"/>
        <w:lang w:val="en-GB" w:eastAsia="en-GB" w:bidi="en-GB"/>
      </w:rPr>
    </w:lvl>
    <w:lvl w:ilvl="6" w:tplc="FB765F70">
      <w:numFmt w:val="bullet"/>
      <w:lvlText w:val="•"/>
      <w:lvlJc w:val="left"/>
      <w:pPr>
        <w:ind w:left="8010" w:hanging="360"/>
      </w:pPr>
      <w:rPr>
        <w:rFonts w:hint="default"/>
        <w:lang w:val="en-GB" w:eastAsia="en-GB" w:bidi="en-GB"/>
      </w:rPr>
    </w:lvl>
    <w:lvl w:ilvl="7" w:tplc="DDAEF67E">
      <w:numFmt w:val="bullet"/>
      <w:lvlText w:val="•"/>
      <w:lvlJc w:val="left"/>
      <w:pPr>
        <w:ind w:left="8985" w:hanging="360"/>
      </w:pPr>
      <w:rPr>
        <w:rFonts w:hint="default"/>
        <w:lang w:val="en-GB" w:eastAsia="en-GB" w:bidi="en-GB"/>
      </w:rPr>
    </w:lvl>
    <w:lvl w:ilvl="8" w:tplc="D21AE9EE">
      <w:numFmt w:val="bullet"/>
      <w:lvlText w:val="•"/>
      <w:lvlJc w:val="left"/>
      <w:pPr>
        <w:ind w:left="9960" w:hanging="360"/>
      </w:pPr>
      <w:rPr>
        <w:rFonts w:hint="default"/>
        <w:lang w:val="en-GB" w:eastAsia="en-GB" w:bidi="en-GB"/>
      </w:rPr>
    </w:lvl>
  </w:abstractNum>
  <w:abstractNum w:abstractNumId="13"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2690666">
    <w:abstractNumId w:val="3"/>
  </w:num>
  <w:num w:numId="2" w16cid:durableId="2062315622">
    <w:abstractNumId w:val="15"/>
  </w:num>
  <w:num w:numId="3" w16cid:durableId="738406362">
    <w:abstractNumId w:val="6"/>
  </w:num>
  <w:num w:numId="4" w16cid:durableId="548422300">
    <w:abstractNumId w:val="1"/>
  </w:num>
  <w:num w:numId="5" w16cid:durableId="987171232">
    <w:abstractNumId w:val="11"/>
  </w:num>
  <w:num w:numId="6" w16cid:durableId="1182621246">
    <w:abstractNumId w:val="13"/>
  </w:num>
  <w:num w:numId="7" w16cid:durableId="11995892">
    <w:abstractNumId w:val="14"/>
  </w:num>
  <w:num w:numId="8" w16cid:durableId="342365373">
    <w:abstractNumId w:val="5"/>
  </w:num>
  <w:num w:numId="9" w16cid:durableId="1223909687">
    <w:abstractNumId w:val="9"/>
  </w:num>
  <w:num w:numId="10" w16cid:durableId="372073620">
    <w:abstractNumId w:val="8"/>
  </w:num>
  <w:num w:numId="11" w16cid:durableId="567375760">
    <w:abstractNumId w:val="10"/>
  </w:num>
  <w:num w:numId="12" w16cid:durableId="387071697">
    <w:abstractNumId w:val="4"/>
  </w:num>
  <w:num w:numId="13" w16cid:durableId="2083213603">
    <w:abstractNumId w:val="2"/>
  </w:num>
  <w:num w:numId="14" w16cid:durableId="1701204699">
    <w:abstractNumId w:val="0"/>
  </w:num>
  <w:num w:numId="15" w16cid:durableId="1331178718">
    <w:abstractNumId w:val="7"/>
  </w:num>
  <w:num w:numId="16" w16cid:durableId="6792345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258F"/>
    <w:rsid w:val="00014A25"/>
    <w:rsid w:val="000820E6"/>
    <w:rsid w:val="000826C6"/>
    <w:rsid w:val="000D7E27"/>
    <w:rsid w:val="00122ACB"/>
    <w:rsid w:val="001314CE"/>
    <w:rsid w:val="00140F10"/>
    <w:rsid w:val="001B7D24"/>
    <w:rsid w:val="002429F2"/>
    <w:rsid w:val="002558B1"/>
    <w:rsid w:val="002B4576"/>
    <w:rsid w:val="002E5FC3"/>
    <w:rsid w:val="002E6F78"/>
    <w:rsid w:val="00333606"/>
    <w:rsid w:val="0038795D"/>
    <w:rsid w:val="003D3411"/>
    <w:rsid w:val="00403A36"/>
    <w:rsid w:val="0044372D"/>
    <w:rsid w:val="00453F12"/>
    <w:rsid w:val="004655D5"/>
    <w:rsid w:val="00467496"/>
    <w:rsid w:val="00534A79"/>
    <w:rsid w:val="00573BD1"/>
    <w:rsid w:val="005B6F78"/>
    <w:rsid w:val="006110DE"/>
    <w:rsid w:val="006339AE"/>
    <w:rsid w:val="006B3E79"/>
    <w:rsid w:val="006C1A40"/>
    <w:rsid w:val="009271A7"/>
    <w:rsid w:val="00972DA0"/>
    <w:rsid w:val="00981C97"/>
    <w:rsid w:val="00990976"/>
    <w:rsid w:val="00A0249B"/>
    <w:rsid w:val="00A560F4"/>
    <w:rsid w:val="00AA3039"/>
    <w:rsid w:val="00AD6836"/>
    <w:rsid w:val="00B06AB3"/>
    <w:rsid w:val="00B42901"/>
    <w:rsid w:val="00C473F9"/>
    <w:rsid w:val="00CC1DFA"/>
    <w:rsid w:val="00CD1ED1"/>
    <w:rsid w:val="00CE4095"/>
    <w:rsid w:val="00D467D5"/>
    <w:rsid w:val="00DD7601"/>
    <w:rsid w:val="00DE3570"/>
    <w:rsid w:val="00F8040C"/>
    <w:rsid w:val="00FD2433"/>
    <w:rsid w:val="00FE7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3E4148B2"/>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A560F4"/>
    <w:pPr>
      <w:tabs>
        <w:tab w:val="right" w:leader="dot" w:pos="9030"/>
      </w:tabs>
      <w:spacing w:before="16"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560F4"/>
    <w:pPr>
      <w:tabs>
        <w:tab w:val="right" w:leader="dot" w:pos="9030"/>
      </w:tabs>
      <w:spacing w:after="100"/>
      <w:ind w:left="220"/>
    </w:pPr>
  </w:style>
  <w:style w:type="paragraph" w:styleId="TOC3">
    <w:name w:val="toc 3"/>
    <w:basedOn w:val="Normal"/>
    <w:next w:val="Normal"/>
    <w:autoRedefine/>
    <w:uiPriority w:val="39"/>
    <w:unhideWhenUsed/>
    <w:rsid w:val="00A560F4"/>
    <w:pPr>
      <w:widowControl/>
      <w:autoSpaceDE/>
      <w:autoSpaceDN/>
      <w:spacing w:after="100" w:line="259" w:lineRule="auto"/>
      <w:ind w:left="440"/>
    </w:pPr>
    <w:rPr>
      <w:rFonts w:asciiTheme="minorHAnsi" w:eastAsiaTheme="minorEastAsia" w:hAnsiTheme="minorHAnsi" w:cs="Times New Roman"/>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teacherhead.com/2017/06/03/teaching-and-learning-research-summaries-a-collection-for-easy-access/"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researched.org.uk/inquiry-learning-isnt-a-call-for-direct-explicit-instruct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teacherhead.com/2017/06/03/teaching-and-learning-research-summaries-a-collection-for-easy-access/" TargetMode="External"/><Relationship Id="rId33" Type="http://schemas.openxmlformats.org/officeDocument/2006/relationships/hyperlink" Target="https://researched.org.uk/inquiry-learning-isnt-a-call-for-direct-explicit-instructio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impact.chartered.college/article/shibli-cognitive-load-theory-classro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impact.chartered.college/browse-issue/?issue=issue-4-designing-a-curriculu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impact.chartered.college/issue/issue-2-science-of-learnin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impact.chartered.college/article/brookman-byrne-neuroscience-psychology-edu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teacherhead.com/2017/06/03/teaching-and-learning-research-summaries-a-collection-for-easy-access/" TargetMode="External"/><Relationship Id="rId30" Type="http://schemas.openxmlformats.org/officeDocument/2006/relationships/hyperlink" Target="https://impact.chartered.college/article/brookman-byrne-neuroscience-psychology-education/"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7969E5ACCC5D498420F9A8B54C9A1A" ma:contentTypeVersion="13" ma:contentTypeDescription="Create a new document." ma:contentTypeScope="" ma:versionID="8d1b916f18a5255470d6c935ca7b9892">
  <xsd:schema xmlns:xsd="http://www.w3.org/2001/XMLSchema" xmlns:xs="http://www.w3.org/2001/XMLSchema" xmlns:p="http://schemas.microsoft.com/office/2006/metadata/properties" xmlns:ns3="070698d1-2e17-4866-8b3a-6573b0abef0c" xmlns:ns4="5ac84bb9-3ad4-4f24-be54-8db545f8ba61" targetNamespace="http://schemas.microsoft.com/office/2006/metadata/properties" ma:root="true" ma:fieldsID="72df84b77b33128e45fd996c6a801ebc" ns3:_="" ns4:_="">
    <xsd:import namespace="070698d1-2e17-4866-8b3a-6573b0abef0c"/>
    <xsd:import namespace="5ac84bb9-3ad4-4f24-be54-8db545f8ba61"/>
    <xsd:element name="properties">
      <xsd:complexType>
        <xsd:sequence>
          <xsd:element name="documentManagement">
            <xsd:complexType>
              <xsd:all>
                <xsd:element ref="ns3:SharedWithUsers" minOccurs="0"/>
                <xsd:element ref="ns3:SharingHintHash" minOccurs="0"/>
                <xsd:element ref="ns4:MediaServiceMetadata" minOccurs="0"/>
                <xsd:element ref="ns4:MediaServiceFastMetadata" minOccurs="0"/>
                <xsd:element ref="ns4:MediaServiceDateTaken" minOccurs="0"/>
                <xsd:element ref="ns3:SharedWithDetails"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698d1-2e17-4866-8b3a-6573b0abef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84bb9-3ad4-4f24-be54-8db545f8ba6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5CEB6-927D-4B9E-AC1F-DC1837F99DF9}">
  <ds:schemaRefs>
    <ds:schemaRef ds:uri="http://schemas.microsoft.com/sharepoint/v3/contenttype/forms"/>
  </ds:schemaRefs>
</ds:datastoreItem>
</file>

<file path=customXml/itemProps2.xml><?xml version="1.0" encoding="utf-8"?>
<ds:datastoreItem xmlns:ds="http://schemas.openxmlformats.org/officeDocument/2006/customXml" ds:itemID="{E287AB2B-007B-461F-81FF-37AF9555C9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A83F05-B9E8-4AD0-9DF1-C1B4C1347E8A}">
  <ds:schemaRefs>
    <ds:schemaRef ds:uri="http://schemas.openxmlformats.org/officeDocument/2006/bibliography"/>
  </ds:schemaRefs>
</ds:datastoreItem>
</file>

<file path=customXml/itemProps4.xml><?xml version="1.0" encoding="utf-8"?>
<ds:datastoreItem xmlns:ds="http://schemas.openxmlformats.org/officeDocument/2006/customXml" ds:itemID="{30151D25-20F0-4FF8-92ED-E98C51BAE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698d1-2e17-4866-8b3a-6573b0abef0c"/>
    <ds:schemaRef ds:uri="5ac84bb9-3ad4-4f24-be54-8db545f8b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2095</Words>
  <Characters>11947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Cowley</dc:creator>
  <cp:lastModifiedBy>Simon Cowley</cp:lastModifiedBy>
  <cp:revision>4</cp:revision>
  <cp:lastPrinted>2023-09-17T13:04:00Z</cp:lastPrinted>
  <dcterms:created xsi:type="dcterms:W3CDTF">2023-09-17T13:02:00Z</dcterms:created>
  <dcterms:modified xsi:type="dcterms:W3CDTF">2023-09-17T13:04:00Z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0x0101000C7969E5ACCC5D498420F9A8B54C9A1A</vt:lpwstr>
  </property>
</Properties>
</file>