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4295" w14:textId="11029060" w:rsidR="00443D53" w:rsidRPr="00443D53" w:rsidRDefault="00AB06FA" w:rsidP="00443D53">
      <w:pPr>
        <w:pStyle w:val="Heading2"/>
        <w:rPr>
          <w:rStyle w:val="Strong"/>
          <w:b w:val="0"/>
          <w:bCs w:val="0"/>
          <w:color w:val="auto"/>
          <w:sz w:val="40"/>
          <w:szCs w:val="40"/>
        </w:rPr>
      </w:pPr>
      <w:r w:rsidRPr="00EC73BC">
        <w:rPr>
          <w:rFonts w:asciiTheme="minorHAnsi" w:hAnsiTheme="minorHAnsi" w:cstheme="minorHAnsi"/>
          <w:noProof/>
        </w:rPr>
        <w:drawing>
          <wp:anchor distT="0" distB="0" distL="114300" distR="114300" simplePos="0" relativeHeight="251661312" behindDoc="0" locked="0" layoutInCell="1" allowOverlap="1" wp14:anchorId="6D5DDC46" wp14:editId="4946A6AC">
            <wp:simplePos x="0" y="0"/>
            <wp:positionH relativeFrom="column">
              <wp:posOffset>5747102</wp:posOffset>
            </wp:positionH>
            <wp:positionV relativeFrom="paragraph">
              <wp:posOffset>230</wp:posOffset>
            </wp:positionV>
            <wp:extent cx="961987" cy="49918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1987" cy="499188"/>
                    </a:xfrm>
                    <a:prstGeom prst="rect">
                      <a:avLst/>
                    </a:prstGeom>
                    <a:noFill/>
                    <a:ln>
                      <a:noFill/>
                    </a:ln>
                  </pic:spPr>
                </pic:pic>
              </a:graphicData>
            </a:graphic>
          </wp:anchor>
        </w:drawing>
      </w:r>
      <w:r w:rsidR="00443D53" w:rsidRPr="00443D53">
        <w:rPr>
          <w:rStyle w:val="Strong"/>
          <w:b w:val="0"/>
          <w:bCs w:val="0"/>
          <w:color w:val="auto"/>
          <w:sz w:val="40"/>
          <w:szCs w:val="40"/>
        </w:rPr>
        <w:t>REAch2 Academy Trust</w:t>
      </w:r>
      <w:bookmarkStart w:id="0" w:name="_Hlk115117319"/>
      <w:bookmarkEnd w:id="0"/>
    </w:p>
    <w:p w14:paraId="44408AF3" w14:textId="77777777" w:rsidR="00443D53" w:rsidRDefault="00443D53" w:rsidP="00443D53"/>
    <w:p w14:paraId="7C80F6E1" w14:textId="28E58000" w:rsidR="00443D53" w:rsidRPr="006F7F58" w:rsidRDefault="00443D53" w:rsidP="00443D53">
      <w:pPr>
        <w:rPr>
          <w:rFonts w:asciiTheme="majorHAnsi" w:hAnsiTheme="majorHAnsi"/>
          <w:color w:val="0070C0"/>
          <w:sz w:val="32"/>
          <w:szCs w:val="32"/>
        </w:rPr>
      </w:pPr>
      <w:r w:rsidRPr="006F7F58">
        <w:rPr>
          <w:rFonts w:asciiTheme="majorHAnsi" w:hAnsiTheme="majorHAnsi"/>
          <w:color w:val="0070C0"/>
          <w:sz w:val="32"/>
          <w:szCs w:val="32"/>
        </w:rPr>
        <w:t xml:space="preserve">Mobile Phone </w:t>
      </w:r>
      <w:r w:rsidR="004925A8" w:rsidRPr="006F7F58">
        <w:rPr>
          <w:rFonts w:asciiTheme="majorHAnsi" w:hAnsiTheme="majorHAnsi"/>
          <w:color w:val="0070C0"/>
          <w:sz w:val="32"/>
          <w:szCs w:val="32"/>
        </w:rPr>
        <w:t xml:space="preserve">&amp; Smart Technology </w:t>
      </w:r>
      <w:r w:rsidR="007D3BFF" w:rsidRPr="006F7F58">
        <w:rPr>
          <w:rFonts w:asciiTheme="majorHAnsi" w:hAnsiTheme="majorHAnsi"/>
          <w:color w:val="0070C0"/>
          <w:sz w:val="32"/>
          <w:szCs w:val="32"/>
        </w:rPr>
        <w:t>Policy</w:t>
      </w:r>
    </w:p>
    <w:p w14:paraId="4B3AF403" w14:textId="77777777" w:rsidR="00443D53" w:rsidRDefault="00443D53" w:rsidP="00443D53">
      <w:pPr>
        <w:rPr>
          <w:rFonts w:asciiTheme="majorHAnsi" w:hAnsiTheme="majorHAnsi"/>
          <w:color w:val="0070C0"/>
          <w:sz w:val="32"/>
          <w:szCs w:val="32"/>
        </w:rPr>
      </w:pPr>
    </w:p>
    <w:p w14:paraId="0E1930D9" w14:textId="2A697B8F" w:rsidR="00443D53" w:rsidRPr="00AB06FA" w:rsidRDefault="00443D53" w:rsidP="00443D53">
      <w:pPr>
        <w:spacing w:line="276" w:lineRule="auto"/>
        <w:rPr>
          <w:color w:val="000000" w:themeColor="text1"/>
        </w:rPr>
      </w:pPr>
      <w:r w:rsidRPr="00AB06FA">
        <w:rPr>
          <w:rFonts w:asciiTheme="majorHAnsi" w:hAnsiTheme="majorHAnsi"/>
          <w:color w:val="000000" w:themeColor="text1"/>
          <w:sz w:val="22"/>
          <w:szCs w:val="22"/>
        </w:rPr>
        <w:t xml:space="preserve">This </w:t>
      </w:r>
      <w:r w:rsidR="009E213E" w:rsidRPr="00AB06FA">
        <w:rPr>
          <w:rFonts w:asciiTheme="majorHAnsi" w:hAnsiTheme="majorHAnsi"/>
          <w:color w:val="000000" w:themeColor="text1"/>
          <w:sz w:val="22"/>
          <w:szCs w:val="22"/>
        </w:rPr>
        <w:t xml:space="preserve">policy </w:t>
      </w:r>
      <w:r w:rsidRPr="00AB06FA">
        <w:rPr>
          <w:rFonts w:asciiTheme="majorHAnsi" w:hAnsiTheme="majorHAnsi"/>
          <w:color w:val="000000" w:themeColor="text1"/>
          <w:sz w:val="22"/>
          <w:szCs w:val="22"/>
        </w:rPr>
        <w:t>outlines the Trust’s position on mobile phone</w:t>
      </w:r>
      <w:r w:rsidR="0053105D" w:rsidRPr="00AB06FA">
        <w:rPr>
          <w:rFonts w:asciiTheme="majorHAnsi" w:hAnsiTheme="majorHAnsi"/>
          <w:color w:val="000000" w:themeColor="text1"/>
          <w:sz w:val="22"/>
          <w:szCs w:val="22"/>
        </w:rPr>
        <w:t xml:space="preserve">/smart </w:t>
      </w:r>
      <w:proofErr w:type="gramStart"/>
      <w:r w:rsidR="0053105D" w:rsidRPr="00AB06FA">
        <w:rPr>
          <w:rFonts w:asciiTheme="majorHAnsi" w:hAnsiTheme="majorHAnsi"/>
          <w:color w:val="000000" w:themeColor="text1"/>
          <w:sz w:val="22"/>
          <w:szCs w:val="22"/>
        </w:rPr>
        <w:t xml:space="preserve">technology </w:t>
      </w:r>
      <w:r w:rsidRPr="00AB06FA">
        <w:rPr>
          <w:rFonts w:asciiTheme="majorHAnsi" w:hAnsiTheme="majorHAnsi"/>
          <w:color w:val="000000" w:themeColor="text1"/>
          <w:sz w:val="22"/>
          <w:szCs w:val="22"/>
        </w:rPr>
        <w:t xml:space="preserve"> use</w:t>
      </w:r>
      <w:proofErr w:type="gramEnd"/>
      <w:r w:rsidRPr="00AB06FA">
        <w:rPr>
          <w:rFonts w:asciiTheme="majorHAnsi" w:hAnsiTheme="majorHAnsi"/>
          <w:color w:val="000000" w:themeColor="text1"/>
          <w:sz w:val="22"/>
          <w:szCs w:val="22"/>
        </w:rPr>
        <w:t xml:space="preserve"> by children to ensure a safe, focused and respectful learning environment.  It supports safeguarding, reduces distractions, and promotes positive social interaction.</w:t>
      </w:r>
    </w:p>
    <w:p w14:paraId="7B43A534" w14:textId="77777777" w:rsidR="00443D53" w:rsidRDefault="00443D53" w:rsidP="00443D53">
      <w:pPr>
        <w:pStyle w:val="Heading3"/>
        <w:rPr>
          <w:rStyle w:val="Strong"/>
          <w:rFonts w:asciiTheme="majorHAnsi" w:hAnsiTheme="majorHAnsi"/>
          <w:b w:val="0"/>
          <w:bCs w:val="0"/>
          <w:color w:val="0070C0"/>
          <w:sz w:val="22"/>
          <w:szCs w:val="22"/>
        </w:rPr>
      </w:pPr>
      <w:r w:rsidRPr="00443D53">
        <w:rPr>
          <w:rStyle w:val="Strong"/>
          <w:rFonts w:asciiTheme="majorHAnsi" w:hAnsiTheme="majorHAnsi"/>
          <w:b w:val="0"/>
          <w:bCs w:val="0"/>
          <w:color w:val="0070C0"/>
          <w:sz w:val="22"/>
          <w:szCs w:val="22"/>
        </w:rPr>
        <w:t>Scope</w:t>
      </w:r>
    </w:p>
    <w:p w14:paraId="06D9FC48" w14:textId="22E77D1A" w:rsidR="00443D53" w:rsidRPr="00AB06FA" w:rsidRDefault="00443D53" w:rsidP="00443D53">
      <w:pPr>
        <w:rPr>
          <w:rFonts w:asciiTheme="majorHAnsi" w:hAnsiTheme="majorHAnsi"/>
          <w:color w:val="000000" w:themeColor="text1"/>
          <w:sz w:val="22"/>
          <w:szCs w:val="22"/>
        </w:rPr>
      </w:pPr>
      <w:r w:rsidRPr="00AB06FA">
        <w:rPr>
          <w:rFonts w:asciiTheme="majorHAnsi" w:hAnsiTheme="majorHAnsi"/>
          <w:color w:val="000000" w:themeColor="text1"/>
          <w:sz w:val="22"/>
          <w:szCs w:val="22"/>
        </w:rPr>
        <w:t xml:space="preserve">This </w:t>
      </w:r>
      <w:r w:rsidR="004D551D" w:rsidRPr="00AB06FA">
        <w:rPr>
          <w:rFonts w:asciiTheme="majorHAnsi" w:hAnsiTheme="majorHAnsi"/>
          <w:color w:val="000000" w:themeColor="text1"/>
          <w:sz w:val="22"/>
          <w:szCs w:val="22"/>
        </w:rPr>
        <w:t xml:space="preserve">statement </w:t>
      </w:r>
      <w:r w:rsidRPr="00AB06FA">
        <w:rPr>
          <w:rFonts w:asciiTheme="majorHAnsi" w:hAnsiTheme="majorHAnsi"/>
          <w:color w:val="000000" w:themeColor="text1"/>
          <w:sz w:val="22"/>
          <w:szCs w:val="22"/>
        </w:rPr>
        <w:t xml:space="preserve">applies to all children </w:t>
      </w:r>
      <w:r w:rsidR="000E37F7" w:rsidRPr="00AB06FA">
        <w:rPr>
          <w:rFonts w:asciiTheme="majorHAnsi" w:hAnsiTheme="majorHAnsi"/>
          <w:color w:val="000000" w:themeColor="text1"/>
          <w:sz w:val="22"/>
          <w:szCs w:val="22"/>
        </w:rPr>
        <w:t xml:space="preserve">and staff </w:t>
      </w:r>
      <w:r w:rsidRPr="00AB06FA">
        <w:rPr>
          <w:rFonts w:asciiTheme="majorHAnsi" w:hAnsiTheme="majorHAnsi"/>
          <w:color w:val="000000" w:themeColor="text1"/>
          <w:sz w:val="22"/>
          <w:szCs w:val="22"/>
        </w:rPr>
        <w:t xml:space="preserve">enrolled </w:t>
      </w:r>
      <w:r w:rsidR="000E37F7" w:rsidRPr="00AB06FA">
        <w:rPr>
          <w:rFonts w:asciiTheme="majorHAnsi" w:hAnsiTheme="majorHAnsi"/>
          <w:color w:val="000000" w:themeColor="text1"/>
          <w:sz w:val="22"/>
          <w:szCs w:val="22"/>
        </w:rPr>
        <w:t xml:space="preserve">or working </w:t>
      </w:r>
      <w:r w:rsidRPr="00AB06FA">
        <w:rPr>
          <w:rFonts w:asciiTheme="majorHAnsi" w:hAnsiTheme="majorHAnsi"/>
          <w:color w:val="000000" w:themeColor="text1"/>
          <w:sz w:val="22"/>
          <w:szCs w:val="22"/>
        </w:rPr>
        <w:t>at a REAch2 school.  It does not apply to visitors, who are expected to follow separate guidance on appropriate mobile phone</w:t>
      </w:r>
      <w:r w:rsidR="002F6411" w:rsidRPr="00AB06FA">
        <w:rPr>
          <w:rFonts w:asciiTheme="majorHAnsi" w:hAnsiTheme="majorHAnsi"/>
          <w:color w:val="000000" w:themeColor="text1"/>
          <w:sz w:val="22"/>
          <w:szCs w:val="22"/>
        </w:rPr>
        <w:t>/smart technology</w:t>
      </w:r>
      <w:r w:rsidRPr="00AB06FA">
        <w:rPr>
          <w:rFonts w:asciiTheme="majorHAnsi" w:hAnsiTheme="majorHAnsi"/>
          <w:color w:val="000000" w:themeColor="text1"/>
          <w:sz w:val="22"/>
          <w:szCs w:val="22"/>
        </w:rPr>
        <w:t xml:space="preserve"> use.</w:t>
      </w:r>
    </w:p>
    <w:p w14:paraId="48FDCDE1" w14:textId="77777777" w:rsidR="00443D53" w:rsidRDefault="00443D53" w:rsidP="00443D53">
      <w:pPr>
        <w:rPr>
          <w:rFonts w:asciiTheme="majorHAnsi" w:hAnsiTheme="majorHAnsi"/>
          <w:sz w:val="22"/>
          <w:szCs w:val="22"/>
        </w:rPr>
      </w:pPr>
    </w:p>
    <w:p w14:paraId="05BCF241" w14:textId="3D9B9F79" w:rsidR="00443D53" w:rsidRPr="00443D53" w:rsidRDefault="00443D53" w:rsidP="00443D53">
      <w:pPr>
        <w:rPr>
          <w:rFonts w:asciiTheme="majorHAnsi" w:hAnsiTheme="majorHAnsi"/>
          <w:color w:val="0070C0"/>
          <w:sz w:val="22"/>
          <w:szCs w:val="22"/>
        </w:rPr>
      </w:pPr>
      <w:r w:rsidRPr="00443D53">
        <w:rPr>
          <w:rFonts w:asciiTheme="majorHAnsi" w:hAnsiTheme="majorHAnsi"/>
          <w:color w:val="0070C0"/>
          <w:sz w:val="22"/>
          <w:szCs w:val="22"/>
        </w:rPr>
        <w:t>Statement</w:t>
      </w:r>
    </w:p>
    <w:p w14:paraId="01E794F0" w14:textId="25B700A6" w:rsidR="00443D53" w:rsidRDefault="00443D53" w:rsidP="00443D53">
      <w:pPr>
        <w:rPr>
          <w:rFonts w:asciiTheme="majorHAnsi" w:hAnsiTheme="majorHAnsi"/>
          <w:sz w:val="22"/>
          <w:szCs w:val="22"/>
        </w:rPr>
      </w:pPr>
      <w:r>
        <w:rPr>
          <w:rFonts w:asciiTheme="majorHAnsi" w:hAnsiTheme="majorHAnsi"/>
          <w:sz w:val="22"/>
          <w:szCs w:val="22"/>
        </w:rPr>
        <w:t xml:space="preserve">Mobile phones are not permitted to be used or carried by children </w:t>
      </w:r>
      <w:r w:rsidR="000C32F7">
        <w:rPr>
          <w:rFonts w:asciiTheme="majorHAnsi" w:hAnsiTheme="majorHAnsi"/>
          <w:sz w:val="22"/>
          <w:szCs w:val="22"/>
        </w:rPr>
        <w:t xml:space="preserve">before/after school or </w:t>
      </w:r>
      <w:r>
        <w:rPr>
          <w:rFonts w:asciiTheme="majorHAnsi" w:hAnsiTheme="majorHAnsi"/>
          <w:sz w:val="22"/>
          <w:szCs w:val="22"/>
        </w:rPr>
        <w:t>during the school day, including during lessons, break times and lunch periods</w:t>
      </w:r>
      <w:r w:rsidR="004D551D">
        <w:rPr>
          <w:rFonts w:asciiTheme="majorHAnsi" w:hAnsiTheme="majorHAnsi"/>
          <w:sz w:val="22"/>
          <w:szCs w:val="22"/>
        </w:rPr>
        <w:t xml:space="preserve"> in any REAch2 school</w:t>
      </w:r>
      <w:r w:rsidR="00C302A4">
        <w:rPr>
          <w:rFonts w:asciiTheme="majorHAnsi" w:hAnsiTheme="majorHAnsi"/>
          <w:sz w:val="22"/>
          <w:szCs w:val="22"/>
        </w:rPr>
        <w:t xml:space="preserve"> or within the grounds of the school</w:t>
      </w:r>
      <w:r>
        <w:rPr>
          <w:rFonts w:asciiTheme="majorHAnsi" w:hAnsiTheme="majorHAnsi"/>
          <w:sz w:val="22"/>
          <w:szCs w:val="22"/>
        </w:rPr>
        <w:t>.  This includes smartwatches and other connected devices with communication capabilities.</w:t>
      </w:r>
      <w:r w:rsidR="000C32F7">
        <w:rPr>
          <w:rFonts w:asciiTheme="majorHAnsi" w:hAnsiTheme="majorHAnsi"/>
          <w:sz w:val="22"/>
          <w:szCs w:val="22"/>
        </w:rPr>
        <w:t xml:space="preserve">  </w:t>
      </w:r>
    </w:p>
    <w:p w14:paraId="7CFBEFFF" w14:textId="77777777" w:rsidR="00DE7DF1" w:rsidRDefault="00DE7DF1" w:rsidP="00443D53">
      <w:pPr>
        <w:rPr>
          <w:rFonts w:asciiTheme="majorHAnsi" w:hAnsiTheme="majorHAnsi"/>
          <w:sz w:val="22"/>
          <w:szCs w:val="22"/>
        </w:rPr>
      </w:pPr>
    </w:p>
    <w:p w14:paraId="05D733D8" w14:textId="4F023A99" w:rsidR="00DE7DF1" w:rsidRDefault="00212C9B" w:rsidP="00443D53">
      <w:pPr>
        <w:rPr>
          <w:rFonts w:asciiTheme="majorHAnsi" w:hAnsiTheme="majorHAnsi"/>
          <w:color w:val="000000" w:themeColor="text1"/>
          <w:sz w:val="22"/>
          <w:szCs w:val="22"/>
        </w:rPr>
      </w:pPr>
      <w:r w:rsidRPr="00AB06FA">
        <w:rPr>
          <w:rFonts w:asciiTheme="majorHAnsi" w:hAnsiTheme="majorHAnsi"/>
          <w:color w:val="000000" w:themeColor="text1"/>
          <w:sz w:val="22"/>
          <w:szCs w:val="22"/>
        </w:rPr>
        <w:t>Staff should not use their own mobile phone</w:t>
      </w:r>
      <w:r w:rsidR="00ED5B6A" w:rsidRPr="00AB06FA">
        <w:rPr>
          <w:rFonts w:asciiTheme="majorHAnsi" w:hAnsiTheme="majorHAnsi"/>
          <w:color w:val="000000" w:themeColor="text1"/>
          <w:sz w:val="22"/>
          <w:szCs w:val="22"/>
        </w:rPr>
        <w:t>/smart technology</w:t>
      </w:r>
      <w:r w:rsidRPr="00AB06FA">
        <w:rPr>
          <w:rFonts w:asciiTheme="majorHAnsi" w:hAnsiTheme="majorHAnsi"/>
          <w:color w:val="000000" w:themeColor="text1"/>
          <w:sz w:val="22"/>
          <w:szCs w:val="22"/>
        </w:rPr>
        <w:t xml:space="preserve"> </w:t>
      </w:r>
      <w:r w:rsidR="00343B07" w:rsidRPr="00AB06FA">
        <w:rPr>
          <w:rFonts w:asciiTheme="majorHAnsi" w:hAnsiTheme="majorHAnsi"/>
          <w:color w:val="000000" w:themeColor="text1"/>
          <w:sz w:val="22"/>
          <w:szCs w:val="22"/>
        </w:rPr>
        <w:t xml:space="preserve">or any other personal device </w:t>
      </w:r>
      <w:r w:rsidRPr="00AB06FA">
        <w:rPr>
          <w:rFonts w:asciiTheme="majorHAnsi" w:hAnsiTheme="majorHAnsi"/>
          <w:color w:val="000000" w:themeColor="text1"/>
          <w:sz w:val="22"/>
          <w:szCs w:val="22"/>
        </w:rPr>
        <w:t xml:space="preserve">for personal reasons in front of children throughout the school day.  </w:t>
      </w:r>
      <w:r w:rsidR="00FB17A4" w:rsidRPr="00AB06FA">
        <w:rPr>
          <w:rFonts w:asciiTheme="majorHAnsi" w:hAnsiTheme="majorHAnsi"/>
          <w:color w:val="000000" w:themeColor="text1"/>
          <w:sz w:val="22"/>
          <w:szCs w:val="22"/>
        </w:rPr>
        <w:t>There may be occasions where it is appropriate for a teacher to use a mobile phone or similar device, for instance to issue rewards and sanctions or use multi</w:t>
      </w:r>
      <w:r w:rsidR="00C93019" w:rsidRPr="00AB06FA">
        <w:rPr>
          <w:rFonts w:asciiTheme="majorHAnsi" w:hAnsiTheme="majorHAnsi"/>
          <w:color w:val="000000" w:themeColor="text1"/>
          <w:sz w:val="22"/>
          <w:szCs w:val="22"/>
        </w:rPr>
        <w:t xml:space="preserve">-factor authentication whilst in the classroom, but personal </w:t>
      </w:r>
      <w:r w:rsidR="001C6510" w:rsidRPr="00AB06FA">
        <w:rPr>
          <w:rFonts w:asciiTheme="majorHAnsi" w:hAnsiTheme="majorHAnsi"/>
          <w:color w:val="000000" w:themeColor="text1"/>
          <w:sz w:val="22"/>
          <w:szCs w:val="22"/>
        </w:rPr>
        <w:t>communication, i.e. calls or messages, should be taken away from the classroom</w:t>
      </w:r>
      <w:r w:rsidR="00B52B88" w:rsidRPr="00AB06FA">
        <w:rPr>
          <w:rFonts w:asciiTheme="majorHAnsi" w:hAnsiTheme="majorHAnsi"/>
          <w:color w:val="000000" w:themeColor="text1"/>
          <w:sz w:val="22"/>
          <w:szCs w:val="22"/>
        </w:rPr>
        <w:t xml:space="preserve">. </w:t>
      </w:r>
      <w:r w:rsidR="00183670" w:rsidRPr="00AB06FA">
        <w:rPr>
          <w:rFonts w:asciiTheme="majorHAnsi" w:hAnsiTheme="majorHAnsi"/>
          <w:color w:val="000000" w:themeColor="text1"/>
          <w:sz w:val="22"/>
          <w:szCs w:val="22"/>
        </w:rPr>
        <w:t>(</w:t>
      </w:r>
      <w:r w:rsidR="00566B51" w:rsidRPr="00AB06FA">
        <w:rPr>
          <w:rFonts w:asciiTheme="majorHAnsi" w:hAnsiTheme="majorHAnsi"/>
          <w:color w:val="000000" w:themeColor="text1"/>
          <w:sz w:val="22"/>
          <w:szCs w:val="22"/>
        </w:rPr>
        <w:t>Please see the Code of Conduct/Staff Handbook</w:t>
      </w:r>
      <w:r w:rsidR="00DB1A09" w:rsidRPr="00AB06FA">
        <w:rPr>
          <w:rFonts w:asciiTheme="majorHAnsi" w:hAnsiTheme="majorHAnsi"/>
          <w:color w:val="000000" w:themeColor="text1"/>
          <w:sz w:val="22"/>
          <w:szCs w:val="22"/>
        </w:rPr>
        <w:t xml:space="preserve"> and Acceptable Use Policies for more information).</w:t>
      </w:r>
    </w:p>
    <w:p w14:paraId="74045989" w14:textId="77777777" w:rsidR="00AE395F" w:rsidRDefault="00AE395F" w:rsidP="00AE395F">
      <w:pPr>
        <w:rPr>
          <w:rFonts w:asciiTheme="majorHAnsi" w:hAnsiTheme="majorHAnsi"/>
          <w:color w:val="000000" w:themeColor="text1"/>
          <w:sz w:val="22"/>
          <w:szCs w:val="22"/>
        </w:rPr>
      </w:pPr>
    </w:p>
    <w:p w14:paraId="2E205E1B" w14:textId="48C2CB76" w:rsidR="00AE395F" w:rsidRPr="00AE395F" w:rsidRDefault="00AE395F" w:rsidP="00AE395F">
      <w:pPr>
        <w:rPr>
          <w:rFonts w:asciiTheme="majorHAnsi" w:hAnsiTheme="majorHAnsi"/>
          <w:color w:val="000000" w:themeColor="text1"/>
          <w:sz w:val="22"/>
          <w:szCs w:val="22"/>
        </w:rPr>
      </w:pPr>
      <w:r w:rsidRPr="00AE395F">
        <w:rPr>
          <w:rFonts w:asciiTheme="majorHAnsi" w:hAnsiTheme="majorHAnsi"/>
          <w:color w:val="000000" w:themeColor="text1"/>
          <w:sz w:val="22"/>
          <w:szCs w:val="22"/>
        </w:rPr>
        <w:t>Staff must not use personal mobile phones or personal devices to take photographs, videos, or recordings of pupils. Only school-approved devices may be used for this purpose. Images must be stored and managed in accordance with the school's safeguarding, data protection and photography procedures.</w:t>
      </w:r>
    </w:p>
    <w:p w14:paraId="35AD24D1" w14:textId="77777777" w:rsidR="00AE395F" w:rsidRPr="00AB06FA" w:rsidRDefault="00AE395F" w:rsidP="00443D53">
      <w:pPr>
        <w:rPr>
          <w:rFonts w:asciiTheme="majorHAnsi" w:hAnsiTheme="majorHAnsi"/>
          <w:color w:val="000000" w:themeColor="text1"/>
          <w:sz w:val="22"/>
          <w:szCs w:val="22"/>
        </w:rPr>
      </w:pPr>
    </w:p>
    <w:p w14:paraId="72C6C9E7" w14:textId="77777777" w:rsidR="00443D53" w:rsidRDefault="00443D53" w:rsidP="00443D53">
      <w:pPr>
        <w:rPr>
          <w:rFonts w:asciiTheme="majorHAnsi" w:hAnsiTheme="majorHAnsi"/>
          <w:sz w:val="22"/>
          <w:szCs w:val="22"/>
        </w:rPr>
      </w:pPr>
    </w:p>
    <w:p w14:paraId="60E0D552" w14:textId="05A2BA2A" w:rsidR="00443D53" w:rsidRDefault="00443D53" w:rsidP="00443D53">
      <w:pPr>
        <w:rPr>
          <w:rFonts w:asciiTheme="majorHAnsi" w:hAnsiTheme="majorHAnsi"/>
          <w:color w:val="0070C0"/>
          <w:sz w:val="22"/>
          <w:szCs w:val="22"/>
        </w:rPr>
      </w:pPr>
      <w:r w:rsidRPr="004D551D">
        <w:rPr>
          <w:rFonts w:asciiTheme="majorHAnsi" w:hAnsiTheme="majorHAnsi"/>
          <w:color w:val="0070C0"/>
          <w:sz w:val="22"/>
          <w:szCs w:val="22"/>
        </w:rPr>
        <w:t>Rationale</w:t>
      </w:r>
    </w:p>
    <w:p w14:paraId="51B2B138" w14:textId="77777777" w:rsidR="00AB3AC3" w:rsidRPr="00AB06FA" w:rsidRDefault="002B278F" w:rsidP="002B278F">
      <w:pPr>
        <w:rPr>
          <w:rFonts w:asciiTheme="majorHAnsi" w:hAnsiTheme="majorHAnsi"/>
          <w:color w:val="000000" w:themeColor="text1"/>
          <w:sz w:val="22"/>
          <w:szCs w:val="22"/>
        </w:rPr>
      </w:pPr>
      <w:r w:rsidRPr="00AB06FA">
        <w:rPr>
          <w:rFonts w:asciiTheme="majorHAnsi" w:hAnsiTheme="majorHAnsi"/>
          <w:color w:val="000000" w:themeColor="text1"/>
          <w:sz w:val="22"/>
          <w:szCs w:val="22"/>
        </w:rPr>
        <w:t>S</w:t>
      </w:r>
      <w:r w:rsidR="00290B31" w:rsidRPr="00AB06FA">
        <w:rPr>
          <w:rFonts w:asciiTheme="majorHAnsi" w:hAnsiTheme="majorHAnsi"/>
          <w:color w:val="000000" w:themeColor="text1"/>
          <w:sz w:val="22"/>
          <w:szCs w:val="22"/>
        </w:rPr>
        <w:t xml:space="preserve">taff </w:t>
      </w:r>
      <w:r w:rsidRPr="00AB06FA">
        <w:rPr>
          <w:rFonts w:asciiTheme="majorHAnsi" w:hAnsiTheme="majorHAnsi"/>
          <w:color w:val="000000" w:themeColor="text1"/>
          <w:sz w:val="22"/>
          <w:szCs w:val="22"/>
        </w:rPr>
        <w:t xml:space="preserve">and children </w:t>
      </w:r>
      <w:r w:rsidR="00290B31" w:rsidRPr="00AB06FA">
        <w:rPr>
          <w:rFonts w:asciiTheme="majorHAnsi" w:hAnsiTheme="majorHAnsi"/>
          <w:color w:val="000000" w:themeColor="text1"/>
          <w:sz w:val="22"/>
          <w:szCs w:val="22"/>
        </w:rPr>
        <w:t xml:space="preserve">need to be made aware of the </w:t>
      </w:r>
      <w:r w:rsidRPr="00AB06FA">
        <w:rPr>
          <w:rFonts w:asciiTheme="majorHAnsi" w:hAnsiTheme="majorHAnsi"/>
          <w:color w:val="000000" w:themeColor="text1"/>
          <w:sz w:val="22"/>
          <w:szCs w:val="22"/>
        </w:rPr>
        <w:t xml:space="preserve">risks of such devices and the </w:t>
      </w:r>
      <w:r w:rsidR="00290B31" w:rsidRPr="00AB06FA">
        <w:rPr>
          <w:rFonts w:asciiTheme="majorHAnsi" w:hAnsiTheme="majorHAnsi"/>
          <w:color w:val="000000" w:themeColor="text1"/>
          <w:sz w:val="22"/>
          <w:szCs w:val="22"/>
        </w:rPr>
        <w:t>rationale that sits behind this policy</w:t>
      </w:r>
      <w:r w:rsidRPr="00AB06FA">
        <w:rPr>
          <w:rFonts w:asciiTheme="majorHAnsi" w:hAnsiTheme="majorHAnsi"/>
          <w:color w:val="000000" w:themeColor="text1"/>
          <w:sz w:val="22"/>
          <w:szCs w:val="22"/>
        </w:rPr>
        <w:t xml:space="preserve"> </w:t>
      </w:r>
      <w:proofErr w:type="spellStart"/>
      <w:r w:rsidRPr="00AB06FA">
        <w:rPr>
          <w:rFonts w:asciiTheme="majorHAnsi" w:hAnsiTheme="majorHAnsi"/>
          <w:color w:val="000000" w:themeColor="text1"/>
          <w:sz w:val="22"/>
          <w:szCs w:val="22"/>
        </w:rPr>
        <w:t>i.e</w:t>
      </w:r>
      <w:proofErr w:type="spellEnd"/>
      <w:r w:rsidRPr="00AB06FA">
        <w:rPr>
          <w:rFonts w:asciiTheme="majorHAnsi" w:hAnsiTheme="majorHAnsi"/>
          <w:color w:val="000000" w:themeColor="text1"/>
          <w:sz w:val="22"/>
          <w:szCs w:val="22"/>
        </w:rPr>
        <w:t>:</w:t>
      </w:r>
    </w:p>
    <w:p w14:paraId="18329579" w14:textId="1C08866F" w:rsidR="00443D53" w:rsidRPr="00041CF5" w:rsidRDefault="00443D53" w:rsidP="00041CF5">
      <w:pPr>
        <w:pStyle w:val="ListParagraph"/>
        <w:numPr>
          <w:ilvl w:val="0"/>
          <w:numId w:val="7"/>
        </w:numPr>
        <w:rPr>
          <w:rFonts w:asciiTheme="majorHAnsi" w:hAnsiTheme="majorHAnsi"/>
          <w:sz w:val="22"/>
          <w:szCs w:val="22"/>
        </w:rPr>
      </w:pPr>
      <w:r w:rsidRPr="00041CF5">
        <w:rPr>
          <w:rFonts w:asciiTheme="majorHAnsi" w:hAnsiTheme="majorHAnsi"/>
          <w:sz w:val="22"/>
          <w:szCs w:val="22"/>
        </w:rPr>
        <w:t>Safeguarding:  Mobile phones</w:t>
      </w:r>
      <w:r w:rsidR="00ED5B6A" w:rsidRPr="00041CF5">
        <w:rPr>
          <w:rFonts w:asciiTheme="majorHAnsi" w:hAnsiTheme="majorHAnsi"/>
          <w:color w:val="000000" w:themeColor="text1"/>
          <w:sz w:val="22"/>
          <w:szCs w:val="22"/>
        </w:rPr>
        <w:t>/smart technology</w:t>
      </w:r>
      <w:r w:rsidRPr="00041CF5">
        <w:rPr>
          <w:rFonts w:asciiTheme="majorHAnsi" w:hAnsiTheme="majorHAnsi"/>
          <w:color w:val="000000" w:themeColor="text1"/>
          <w:sz w:val="22"/>
          <w:szCs w:val="22"/>
        </w:rPr>
        <w:t xml:space="preserve"> </w:t>
      </w:r>
      <w:r w:rsidRPr="00041CF5">
        <w:rPr>
          <w:rFonts w:asciiTheme="majorHAnsi" w:hAnsiTheme="majorHAnsi"/>
          <w:sz w:val="22"/>
          <w:szCs w:val="22"/>
        </w:rPr>
        <w:t>can be used to access inappropriate content, take unauthorised photos or videos, or engage in cyberbullying.</w:t>
      </w:r>
    </w:p>
    <w:p w14:paraId="43D90748" w14:textId="1F9FEE69" w:rsidR="00443D53" w:rsidRDefault="00443D53" w:rsidP="00443D53">
      <w:pPr>
        <w:pStyle w:val="ListParagraph"/>
        <w:numPr>
          <w:ilvl w:val="0"/>
          <w:numId w:val="7"/>
        </w:numPr>
        <w:rPr>
          <w:rFonts w:asciiTheme="majorHAnsi" w:hAnsiTheme="majorHAnsi"/>
          <w:sz w:val="22"/>
          <w:szCs w:val="22"/>
        </w:rPr>
      </w:pPr>
      <w:r>
        <w:rPr>
          <w:rFonts w:asciiTheme="majorHAnsi" w:hAnsiTheme="majorHAnsi"/>
          <w:sz w:val="22"/>
          <w:szCs w:val="22"/>
        </w:rPr>
        <w:t xml:space="preserve">Learning focus: </w:t>
      </w:r>
      <w:r w:rsidRPr="00041CF5">
        <w:rPr>
          <w:rFonts w:asciiTheme="majorHAnsi" w:hAnsiTheme="majorHAnsi"/>
          <w:color w:val="000000" w:themeColor="text1"/>
          <w:sz w:val="22"/>
          <w:szCs w:val="22"/>
        </w:rPr>
        <w:t>Phones</w:t>
      </w:r>
      <w:r w:rsidR="008F41D4" w:rsidRPr="00041CF5">
        <w:rPr>
          <w:rFonts w:asciiTheme="majorHAnsi" w:hAnsiTheme="majorHAnsi"/>
          <w:color w:val="000000" w:themeColor="text1"/>
          <w:sz w:val="22"/>
          <w:szCs w:val="22"/>
        </w:rPr>
        <w:t>/smart technology</w:t>
      </w:r>
      <w:r w:rsidRPr="00041CF5">
        <w:rPr>
          <w:rFonts w:asciiTheme="majorHAnsi" w:hAnsiTheme="majorHAnsi"/>
          <w:color w:val="000000" w:themeColor="text1"/>
          <w:sz w:val="22"/>
          <w:szCs w:val="22"/>
        </w:rPr>
        <w:t xml:space="preserve"> are </w:t>
      </w:r>
      <w:r>
        <w:rPr>
          <w:rFonts w:asciiTheme="majorHAnsi" w:hAnsiTheme="majorHAnsi"/>
          <w:sz w:val="22"/>
          <w:szCs w:val="22"/>
        </w:rPr>
        <w:t>a distraction and can disrupt lessons and concentration.</w:t>
      </w:r>
    </w:p>
    <w:p w14:paraId="52247817" w14:textId="74832185" w:rsidR="00443D53" w:rsidRDefault="00443D53" w:rsidP="00443D53">
      <w:pPr>
        <w:pStyle w:val="ListParagraph"/>
        <w:numPr>
          <w:ilvl w:val="0"/>
          <w:numId w:val="7"/>
        </w:numPr>
        <w:rPr>
          <w:rFonts w:asciiTheme="majorHAnsi" w:hAnsiTheme="majorHAnsi"/>
          <w:sz w:val="22"/>
          <w:szCs w:val="22"/>
        </w:rPr>
      </w:pPr>
      <w:r>
        <w:rPr>
          <w:rFonts w:asciiTheme="majorHAnsi" w:hAnsiTheme="majorHAnsi"/>
          <w:sz w:val="22"/>
          <w:szCs w:val="22"/>
        </w:rPr>
        <w:t>Social development: Encouraging face-to-face interaction support emotional and social growth.</w:t>
      </w:r>
    </w:p>
    <w:p w14:paraId="3FFFBE9E" w14:textId="78304085" w:rsidR="00443D53" w:rsidRPr="00443D53" w:rsidRDefault="00443D53" w:rsidP="00443D53">
      <w:pPr>
        <w:pStyle w:val="ListParagraph"/>
        <w:numPr>
          <w:ilvl w:val="0"/>
          <w:numId w:val="7"/>
        </w:numPr>
        <w:rPr>
          <w:rFonts w:asciiTheme="majorHAnsi" w:hAnsiTheme="majorHAnsi"/>
          <w:sz w:val="22"/>
          <w:szCs w:val="22"/>
        </w:rPr>
      </w:pPr>
      <w:r>
        <w:rPr>
          <w:rFonts w:asciiTheme="majorHAnsi" w:hAnsiTheme="majorHAnsi"/>
          <w:sz w:val="22"/>
          <w:szCs w:val="22"/>
        </w:rPr>
        <w:t>Equity: Reduces pressure on families to provide expensive devices.</w:t>
      </w:r>
    </w:p>
    <w:p w14:paraId="066BD9F3" w14:textId="4E84BDD0" w:rsidR="00443D53" w:rsidRDefault="00443D53" w:rsidP="00443D53"/>
    <w:p w14:paraId="12E4603A" w14:textId="0D2944F9" w:rsidR="00443D53" w:rsidRDefault="00443D53" w:rsidP="00443D53">
      <w:pPr>
        <w:rPr>
          <w:rFonts w:asciiTheme="majorHAnsi" w:hAnsiTheme="majorHAnsi"/>
          <w:color w:val="0070C0"/>
          <w:sz w:val="22"/>
          <w:szCs w:val="22"/>
        </w:rPr>
      </w:pPr>
      <w:r w:rsidRPr="00C302A4">
        <w:rPr>
          <w:rFonts w:asciiTheme="majorHAnsi" w:hAnsiTheme="majorHAnsi"/>
          <w:color w:val="0070C0"/>
          <w:sz w:val="22"/>
          <w:szCs w:val="22"/>
        </w:rPr>
        <w:t>Implementation</w:t>
      </w:r>
    </w:p>
    <w:p w14:paraId="1DAAA537" w14:textId="6814CE0A" w:rsidR="00AB3AC3" w:rsidRPr="00F970C8" w:rsidRDefault="006C73BA" w:rsidP="00443D53">
      <w:pPr>
        <w:rPr>
          <w:rFonts w:asciiTheme="majorHAnsi" w:hAnsiTheme="majorHAnsi"/>
          <w:color w:val="000000" w:themeColor="text1"/>
          <w:sz w:val="22"/>
          <w:szCs w:val="22"/>
        </w:rPr>
      </w:pPr>
      <w:r w:rsidRPr="00F970C8">
        <w:rPr>
          <w:rFonts w:asciiTheme="majorHAnsi" w:hAnsiTheme="majorHAnsi"/>
          <w:color w:val="000000" w:themeColor="text1"/>
          <w:sz w:val="22"/>
          <w:szCs w:val="22"/>
        </w:rPr>
        <w:t>Staff</w:t>
      </w:r>
      <w:r w:rsidR="00CC646E" w:rsidRPr="00F970C8">
        <w:rPr>
          <w:rFonts w:asciiTheme="majorHAnsi" w:hAnsiTheme="majorHAnsi"/>
          <w:color w:val="000000" w:themeColor="text1"/>
          <w:sz w:val="22"/>
          <w:szCs w:val="22"/>
        </w:rPr>
        <w:t xml:space="preserve">, </w:t>
      </w:r>
      <w:r w:rsidRPr="00F970C8">
        <w:rPr>
          <w:rFonts w:asciiTheme="majorHAnsi" w:hAnsiTheme="majorHAnsi"/>
          <w:color w:val="000000" w:themeColor="text1"/>
          <w:sz w:val="22"/>
          <w:szCs w:val="22"/>
        </w:rPr>
        <w:t xml:space="preserve">children </w:t>
      </w:r>
      <w:r w:rsidR="00CC646E" w:rsidRPr="00F970C8">
        <w:rPr>
          <w:rFonts w:asciiTheme="majorHAnsi" w:hAnsiTheme="majorHAnsi"/>
          <w:color w:val="000000" w:themeColor="text1"/>
          <w:sz w:val="22"/>
          <w:szCs w:val="22"/>
        </w:rPr>
        <w:t xml:space="preserve">and parents </w:t>
      </w:r>
      <w:r w:rsidRPr="00F970C8">
        <w:rPr>
          <w:rFonts w:asciiTheme="majorHAnsi" w:hAnsiTheme="majorHAnsi"/>
          <w:color w:val="000000" w:themeColor="text1"/>
          <w:sz w:val="22"/>
          <w:szCs w:val="22"/>
        </w:rPr>
        <w:t>should be reminded of the school’s policy on mobile and smart technology at least annually</w:t>
      </w:r>
      <w:r w:rsidR="00CC646E" w:rsidRPr="00F970C8">
        <w:rPr>
          <w:rFonts w:asciiTheme="majorHAnsi" w:hAnsiTheme="majorHAnsi"/>
          <w:color w:val="000000" w:themeColor="text1"/>
          <w:sz w:val="22"/>
          <w:szCs w:val="22"/>
        </w:rPr>
        <w:t>.</w:t>
      </w:r>
    </w:p>
    <w:p w14:paraId="326CBB37" w14:textId="77777777" w:rsidR="006C73BA" w:rsidRPr="00C302A4" w:rsidRDefault="006C73BA" w:rsidP="00443D53">
      <w:pPr>
        <w:rPr>
          <w:rFonts w:asciiTheme="majorHAnsi" w:hAnsiTheme="majorHAnsi"/>
          <w:color w:val="0070C0"/>
          <w:sz w:val="22"/>
          <w:szCs w:val="22"/>
        </w:rPr>
      </w:pPr>
    </w:p>
    <w:p w14:paraId="6B013EA4" w14:textId="48EA394B" w:rsidR="00443D53" w:rsidRDefault="004D551D" w:rsidP="004D551D">
      <w:pPr>
        <w:rPr>
          <w:rFonts w:asciiTheme="majorHAnsi" w:hAnsiTheme="majorHAnsi"/>
          <w:i/>
          <w:iCs/>
          <w:sz w:val="22"/>
          <w:szCs w:val="22"/>
        </w:rPr>
      </w:pPr>
      <w:r>
        <w:rPr>
          <w:rFonts w:asciiTheme="majorHAnsi" w:hAnsiTheme="majorHAnsi"/>
          <w:i/>
          <w:iCs/>
          <w:sz w:val="22"/>
          <w:szCs w:val="22"/>
        </w:rPr>
        <w:t>Before and After School:</w:t>
      </w:r>
    </w:p>
    <w:p w14:paraId="71585C44" w14:textId="27498261" w:rsidR="008F7EB2" w:rsidRPr="00F970C8" w:rsidRDefault="008F7EB2" w:rsidP="004D551D">
      <w:pPr>
        <w:pStyle w:val="ListParagraph"/>
        <w:numPr>
          <w:ilvl w:val="0"/>
          <w:numId w:val="9"/>
        </w:numPr>
        <w:rPr>
          <w:rFonts w:asciiTheme="majorHAnsi" w:hAnsiTheme="majorHAnsi"/>
          <w:color w:val="000000" w:themeColor="text1"/>
          <w:sz w:val="22"/>
          <w:szCs w:val="22"/>
        </w:rPr>
      </w:pPr>
      <w:r w:rsidRPr="00F970C8">
        <w:rPr>
          <w:rFonts w:asciiTheme="majorHAnsi" w:hAnsiTheme="majorHAnsi"/>
          <w:color w:val="000000" w:themeColor="text1"/>
          <w:sz w:val="22"/>
          <w:szCs w:val="22"/>
        </w:rPr>
        <w:t>Children must not use their mobile phones</w:t>
      </w:r>
      <w:r w:rsidR="008F41D4" w:rsidRPr="00F970C8">
        <w:rPr>
          <w:rFonts w:asciiTheme="majorHAnsi" w:hAnsiTheme="majorHAnsi"/>
          <w:color w:val="000000" w:themeColor="text1"/>
          <w:sz w:val="22"/>
          <w:szCs w:val="22"/>
        </w:rPr>
        <w:t>/smart technology</w:t>
      </w:r>
      <w:r w:rsidRPr="00F970C8">
        <w:rPr>
          <w:rFonts w:asciiTheme="majorHAnsi" w:hAnsiTheme="majorHAnsi"/>
          <w:color w:val="000000" w:themeColor="text1"/>
          <w:sz w:val="22"/>
          <w:szCs w:val="22"/>
        </w:rPr>
        <w:t xml:space="preserve"> on the school site</w:t>
      </w:r>
      <w:r w:rsidR="00B468C1" w:rsidRPr="00F970C8">
        <w:rPr>
          <w:rFonts w:asciiTheme="majorHAnsi" w:hAnsiTheme="majorHAnsi"/>
          <w:color w:val="000000" w:themeColor="text1"/>
          <w:sz w:val="22"/>
          <w:szCs w:val="22"/>
        </w:rPr>
        <w:t>, whether in school hours, breakfast club or after school care clubs</w:t>
      </w:r>
      <w:r w:rsidRPr="00F970C8">
        <w:rPr>
          <w:rFonts w:asciiTheme="majorHAnsi" w:hAnsiTheme="majorHAnsi"/>
          <w:color w:val="000000" w:themeColor="text1"/>
          <w:sz w:val="22"/>
          <w:szCs w:val="22"/>
        </w:rPr>
        <w:t>.</w:t>
      </w:r>
    </w:p>
    <w:p w14:paraId="3B0504D8" w14:textId="1B7F2745" w:rsidR="004D551D" w:rsidRPr="00F970C8" w:rsidRDefault="004D551D" w:rsidP="004D551D">
      <w:pPr>
        <w:pStyle w:val="ListParagraph"/>
        <w:numPr>
          <w:ilvl w:val="0"/>
          <w:numId w:val="9"/>
        </w:numPr>
        <w:rPr>
          <w:rFonts w:asciiTheme="majorHAnsi" w:hAnsiTheme="majorHAnsi"/>
          <w:color w:val="000000" w:themeColor="text1"/>
          <w:sz w:val="22"/>
          <w:szCs w:val="22"/>
        </w:rPr>
      </w:pPr>
      <w:r w:rsidRPr="00F970C8">
        <w:rPr>
          <w:rFonts w:asciiTheme="majorHAnsi" w:hAnsiTheme="majorHAnsi"/>
          <w:color w:val="000000" w:themeColor="text1"/>
          <w:sz w:val="22"/>
          <w:szCs w:val="22"/>
        </w:rPr>
        <w:t>Children who need a phone</w:t>
      </w:r>
      <w:r w:rsidR="006E767B" w:rsidRPr="00F970C8">
        <w:rPr>
          <w:rFonts w:asciiTheme="majorHAnsi" w:hAnsiTheme="majorHAnsi"/>
          <w:color w:val="000000" w:themeColor="text1"/>
          <w:sz w:val="22"/>
          <w:szCs w:val="22"/>
        </w:rPr>
        <w:t>/smart technology</w:t>
      </w:r>
      <w:r w:rsidRPr="00F970C8">
        <w:rPr>
          <w:rFonts w:asciiTheme="majorHAnsi" w:hAnsiTheme="majorHAnsi"/>
          <w:color w:val="000000" w:themeColor="text1"/>
          <w:sz w:val="22"/>
          <w:szCs w:val="22"/>
        </w:rPr>
        <w:t xml:space="preserve"> for safety reasons (e.g. walking home alone), must hand their mobile phone </w:t>
      </w:r>
      <w:r w:rsidR="006E767B" w:rsidRPr="00F970C8">
        <w:rPr>
          <w:rFonts w:asciiTheme="majorHAnsi" w:hAnsiTheme="majorHAnsi"/>
          <w:color w:val="000000" w:themeColor="text1"/>
          <w:sz w:val="22"/>
          <w:szCs w:val="22"/>
        </w:rPr>
        <w:t xml:space="preserve">/smart technology </w:t>
      </w:r>
      <w:r w:rsidRPr="00F970C8">
        <w:rPr>
          <w:rFonts w:asciiTheme="majorHAnsi" w:hAnsiTheme="majorHAnsi"/>
          <w:color w:val="000000" w:themeColor="text1"/>
          <w:sz w:val="22"/>
          <w:szCs w:val="22"/>
        </w:rPr>
        <w:t>into the school office upon arrival and collect it at the end of the day</w:t>
      </w:r>
      <w:r w:rsidR="006F7F72" w:rsidRPr="00F970C8">
        <w:rPr>
          <w:rFonts w:asciiTheme="majorHAnsi" w:hAnsiTheme="majorHAnsi"/>
          <w:color w:val="000000" w:themeColor="text1"/>
          <w:sz w:val="22"/>
          <w:szCs w:val="22"/>
        </w:rPr>
        <w:t xml:space="preserve">, however this should be kept to those children who walk </w:t>
      </w:r>
      <w:r w:rsidR="00171CAA" w:rsidRPr="00F970C8">
        <w:rPr>
          <w:rFonts w:asciiTheme="majorHAnsi" w:hAnsiTheme="majorHAnsi"/>
          <w:color w:val="000000" w:themeColor="text1"/>
          <w:sz w:val="22"/>
          <w:szCs w:val="22"/>
        </w:rPr>
        <w:t xml:space="preserve">to and/or from </w:t>
      </w:r>
      <w:r w:rsidR="006F7F72" w:rsidRPr="00F970C8">
        <w:rPr>
          <w:rFonts w:asciiTheme="majorHAnsi" w:hAnsiTheme="majorHAnsi"/>
          <w:color w:val="000000" w:themeColor="text1"/>
          <w:sz w:val="22"/>
          <w:szCs w:val="22"/>
        </w:rPr>
        <w:t>home independently</w:t>
      </w:r>
      <w:r w:rsidR="00171CAA" w:rsidRPr="00F970C8">
        <w:rPr>
          <w:rFonts w:asciiTheme="majorHAnsi" w:hAnsiTheme="majorHAnsi"/>
          <w:color w:val="000000" w:themeColor="text1"/>
          <w:sz w:val="22"/>
          <w:szCs w:val="22"/>
        </w:rPr>
        <w:t xml:space="preserve">/are walking home after an </w:t>
      </w:r>
      <w:proofErr w:type="gramStart"/>
      <w:r w:rsidR="00171CAA" w:rsidRPr="00F970C8">
        <w:rPr>
          <w:rFonts w:asciiTheme="majorHAnsi" w:hAnsiTheme="majorHAnsi"/>
          <w:color w:val="000000" w:themeColor="text1"/>
          <w:sz w:val="22"/>
          <w:szCs w:val="22"/>
        </w:rPr>
        <w:t>after school</w:t>
      </w:r>
      <w:proofErr w:type="gramEnd"/>
      <w:r w:rsidR="00171CAA" w:rsidRPr="00F970C8">
        <w:rPr>
          <w:rFonts w:asciiTheme="majorHAnsi" w:hAnsiTheme="majorHAnsi"/>
          <w:color w:val="000000" w:themeColor="text1"/>
          <w:sz w:val="22"/>
          <w:szCs w:val="22"/>
        </w:rPr>
        <w:t xml:space="preserve"> activity</w:t>
      </w:r>
      <w:r w:rsidR="006E767B" w:rsidRPr="00F970C8">
        <w:rPr>
          <w:rFonts w:asciiTheme="majorHAnsi" w:hAnsiTheme="majorHAnsi"/>
          <w:color w:val="000000" w:themeColor="text1"/>
          <w:sz w:val="22"/>
          <w:szCs w:val="22"/>
        </w:rPr>
        <w:t xml:space="preserve"> alone</w:t>
      </w:r>
      <w:r w:rsidR="00171CAA" w:rsidRPr="00F970C8">
        <w:rPr>
          <w:rFonts w:asciiTheme="majorHAnsi" w:hAnsiTheme="majorHAnsi"/>
          <w:color w:val="000000" w:themeColor="text1"/>
          <w:sz w:val="22"/>
          <w:szCs w:val="22"/>
        </w:rPr>
        <w:t>.</w:t>
      </w:r>
    </w:p>
    <w:p w14:paraId="34DA10DB" w14:textId="4D12923A" w:rsidR="004D551D" w:rsidRPr="00F970C8" w:rsidRDefault="004D551D" w:rsidP="004D551D">
      <w:pPr>
        <w:pStyle w:val="ListParagraph"/>
        <w:numPr>
          <w:ilvl w:val="0"/>
          <w:numId w:val="9"/>
        </w:numPr>
        <w:rPr>
          <w:rFonts w:asciiTheme="majorHAnsi" w:hAnsiTheme="majorHAnsi"/>
          <w:color w:val="000000" w:themeColor="text1"/>
          <w:sz w:val="22"/>
          <w:szCs w:val="22"/>
        </w:rPr>
      </w:pPr>
      <w:r w:rsidRPr="00F970C8">
        <w:rPr>
          <w:rFonts w:asciiTheme="majorHAnsi" w:hAnsiTheme="majorHAnsi"/>
          <w:color w:val="000000" w:themeColor="text1"/>
          <w:sz w:val="22"/>
          <w:szCs w:val="22"/>
        </w:rPr>
        <w:t>Phones</w:t>
      </w:r>
      <w:r w:rsidR="006E767B" w:rsidRPr="00F970C8">
        <w:rPr>
          <w:rFonts w:asciiTheme="majorHAnsi" w:hAnsiTheme="majorHAnsi"/>
          <w:color w:val="000000" w:themeColor="text1"/>
          <w:sz w:val="22"/>
          <w:szCs w:val="22"/>
        </w:rPr>
        <w:t>/smart technology</w:t>
      </w:r>
      <w:r w:rsidRPr="00F970C8">
        <w:rPr>
          <w:rFonts w:asciiTheme="majorHAnsi" w:hAnsiTheme="majorHAnsi"/>
          <w:color w:val="000000" w:themeColor="text1"/>
          <w:sz w:val="22"/>
          <w:szCs w:val="22"/>
        </w:rPr>
        <w:t xml:space="preserve"> must be switched off and stored securely by staff during school hours.</w:t>
      </w:r>
    </w:p>
    <w:p w14:paraId="10AF1219" w14:textId="4A0818CD" w:rsidR="005D1F63" w:rsidRPr="00F970C8" w:rsidRDefault="005D1F63" w:rsidP="005D1F63">
      <w:pPr>
        <w:pStyle w:val="ListParagraph"/>
        <w:numPr>
          <w:ilvl w:val="0"/>
          <w:numId w:val="9"/>
        </w:numPr>
        <w:rPr>
          <w:rFonts w:asciiTheme="majorHAnsi" w:hAnsiTheme="majorHAnsi"/>
          <w:i/>
          <w:iCs/>
          <w:color w:val="000000" w:themeColor="text1"/>
          <w:sz w:val="22"/>
          <w:szCs w:val="22"/>
        </w:rPr>
      </w:pPr>
      <w:r w:rsidRPr="00F970C8">
        <w:rPr>
          <w:rFonts w:asciiTheme="majorHAnsi" w:hAnsiTheme="majorHAnsi"/>
          <w:color w:val="000000" w:themeColor="text1"/>
          <w:sz w:val="22"/>
          <w:szCs w:val="22"/>
        </w:rPr>
        <w:t xml:space="preserve">When the mobile phone is handed into the office, the school accepts the responsibility for looking after the phone and staff have a duty of care to take reasonable steps to keep it safe. </w:t>
      </w:r>
      <w:r w:rsidRPr="00F970C8">
        <w:rPr>
          <w:rFonts w:asciiTheme="majorHAnsi" w:hAnsiTheme="majorHAnsi"/>
          <w:i/>
          <w:iCs/>
          <w:color w:val="000000" w:themeColor="text1"/>
          <w:sz w:val="18"/>
          <w:szCs w:val="18"/>
        </w:rPr>
        <w:t>This does not mean the school automatically becomes liable if it is lost, stolen or damaged, but liability could arise if the loss resulted from the school’s negligence (e.g. leaving phones unsecured when they should reasonably have been locked away).</w:t>
      </w:r>
    </w:p>
    <w:p w14:paraId="772F5316" w14:textId="77777777" w:rsidR="004D551D" w:rsidRDefault="004D551D" w:rsidP="004D551D">
      <w:pPr>
        <w:rPr>
          <w:rFonts w:asciiTheme="majorHAnsi" w:hAnsiTheme="majorHAnsi"/>
          <w:sz w:val="22"/>
          <w:szCs w:val="22"/>
        </w:rPr>
      </w:pPr>
    </w:p>
    <w:p w14:paraId="76E0F190" w14:textId="63754692" w:rsidR="004D551D" w:rsidRDefault="004D551D" w:rsidP="004D551D">
      <w:pPr>
        <w:rPr>
          <w:rFonts w:asciiTheme="majorHAnsi" w:hAnsiTheme="majorHAnsi"/>
          <w:i/>
          <w:iCs/>
          <w:sz w:val="22"/>
          <w:szCs w:val="22"/>
        </w:rPr>
      </w:pPr>
      <w:r>
        <w:rPr>
          <w:rFonts w:asciiTheme="majorHAnsi" w:hAnsiTheme="majorHAnsi"/>
          <w:i/>
          <w:iCs/>
          <w:sz w:val="22"/>
          <w:szCs w:val="22"/>
        </w:rPr>
        <w:t>During School hours:</w:t>
      </w:r>
    </w:p>
    <w:p w14:paraId="040A72D6" w14:textId="55500C9C" w:rsidR="004D551D" w:rsidRPr="00823870" w:rsidRDefault="004D551D" w:rsidP="00823870">
      <w:pPr>
        <w:pStyle w:val="ListParagraph"/>
        <w:numPr>
          <w:ilvl w:val="0"/>
          <w:numId w:val="14"/>
        </w:numPr>
        <w:rPr>
          <w:rFonts w:asciiTheme="majorHAnsi" w:hAnsiTheme="majorHAnsi"/>
          <w:i/>
          <w:iCs/>
          <w:color w:val="000000" w:themeColor="text1"/>
          <w:sz w:val="22"/>
          <w:szCs w:val="22"/>
        </w:rPr>
      </w:pPr>
      <w:r w:rsidRPr="00823870">
        <w:rPr>
          <w:rFonts w:asciiTheme="majorHAnsi" w:hAnsiTheme="majorHAnsi"/>
          <w:color w:val="000000" w:themeColor="text1"/>
          <w:sz w:val="22"/>
          <w:szCs w:val="22"/>
        </w:rPr>
        <w:t>Children are not permitted to use or access mobile phones</w:t>
      </w:r>
      <w:r w:rsidR="006E767B" w:rsidRPr="00823870">
        <w:rPr>
          <w:rFonts w:asciiTheme="majorHAnsi" w:hAnsiTheme="majorHAnsi"/>
          <w:color w:val="000000" w:themeColor="text1"/>
          <w:sz w:val="22"/>
          <w:szCs w:val="22"/>
        </w:rPr>
        <w:t>/smart technology</w:t>
      </w:r>
      <w:r w:rsidRPr="00823870">
        <w:rPr>
          <w:rFonts w:asciiTheme="majorHAnsi" w:hAnsiTheme="majorHAnsi"/>
          <w:color w:val="000000" w:themeColor="text1"/>
          <w:sz w:val="22"/>
          <w:szCs w:val="22"/>
        </w:rPr>
        <w:t>.</w:t>
      </w:r>
    </w:p>
    <w:p w14:paraId="1A41AFBB" w14:textId="753E4C5A" w:rsidR="004D551D" w:rsidRDefault="004D551D" w:rsidP="00823870">
      <w:pPr>
        <w:pStyle w:val="ListParagraph"/>
        <w:numPr>
          <w:ilvl w:val="0"/>
          <w:numId w:val="14"/>
        </w:numPr>
        <w:rPr>
          <w:rFonts w:asciiTheme="majorHAnsi" w:hAnsiTheme="majorHAnsi"/>
          <w:i/>
          <w:iCs/>
          <w:sz w:val="18"/>
          <w:szCs w:val="18"/>
        </w:rPr>
      </w:pPr>
      <w:r w:rsidRPr="00823870">
        <w:rPr>
          <w:rFonts w:asciiTheme="majorHAnsi" w:hAnsiTheme="majorHAnsi"/>
          <w:color w:val="000000" w:themeColor="text1"/>
          <w:sz w:val="22"/>
          <w:szCs w:val="22"/>
        </w:rPr>
        <w:t>Any phone</w:t>
      </w:r>
      <w:r w:rsidR="005D1F63" w:rsidRPr="00823870">
        <w:rPr>
          <w:rFonts w:asciiTheme="majorHAnsi" w:hAnsiTheme="majorHAnsi"/>
          <w:color w:val="000000" w:themeColor="text1"/>
          <w:sz w:val="22"/>
          <w:szCs w:val="22"/>
        </w:rPr>
        <w:t>/smart technology</w:t>
      </w:r>
      <w:r w:rsidRPr="00823870">
        <w:rPr>
          <w:rFonts w:asciiTheme="majorHAnsi" w:hAnsiTheme="majorHAnsi"/>
          <w:color w:val="000000" w:themeColor="text1"/>
          <w:sz w:val="22"/>
          <w:szCs w:val="22"/>
        </w:rPr>
        <w:t xml:space="preserve"> seen or heard during the school day will be confiscated and will need to be collected by a parent.</w:t>
      </w:r>
      <w:r w:rsidR="00B93CFF" w:rsidRPr="00823870">
        <w:rPr>
          <w:rFonts w:asciiTheme="majorHAnsi" w:hAnsiTheme="majorHAnsi"/>
          <w:color w:val="000000" w:themeColor="text1"/>
          <w:sz w:val="22"/>
          <w:szCs w:val="22"/>
        </w:rPr>
        <w:t xml:space="preserve"> </w:t>
      </w:r>
      <w:r w:rsidR="00B93CFF" w:rsidRPr="008C322C">
        <w:rPr>
          <w:rFonts w:asciiTheme="majorHAnsi" w:hAnsiTheme="majorHAnsi"/>
          <w:i/>
          <w:iCs/>
          <w:color w:val="000000" w:themeColor="text1"/>
          <w:sz w:val="18"/>
          <w:szCs w:val="18"/>
        </w:rPr>
        <w:t>(Schools have the power to confiscate mobile phones or similar devices as a disciplinary</w:t>
      </w:r>
      <w:r w:rsidR="00B93CFF" w:rsidRPr="00823870">
        <w:rPr>
          <w:rFonts w:asciiTheme="majorHAnsi" w:hAnsiTheme="majorHAnsi"/>
          <w:i/>
          <w:iCs/>
          <w:color w:val="000000" w:themeColor="text1"/>
          <w:sz w:val="22"/>
          <w:szCs w:val="22"/>
        </w:rPr>
        <w:t xml:space="preserve"> </w:t>
      </w:r>
      <w:r w:rsidR="00B93CFF" w:rsidRPr="008C322C">
        <w:rPr>
          <w:rFonts w:asciiTheme="majorHAnsi" w:hAnsiTheme="majorHAnsi"/>
          <w:i/>
          <w:iCs/>
          <w:color w:val="000000" w:themeColor="text1"/>
          <w:sz w:val="18"/>
          <w:szCs w:val="18"/>
        </w:rPr>
        <w:t>penalty. The law</w:t>
      </w:r>
      <w:r w:rsidR="00B93CFF" w:rsidRPr="00823870">
        <w:rPr>
          <w:rFonts w:asciiTheme="majorHAnsi" w:hAnsiTheme="majorHAnsi"/>
          <w:i/>
          <w:iCs/>
          <w:color w:val="000000" w:themeColor="text1"/>
          <w:sz w:val="18"/>
          <w:szCs w:val="18"/>
        </w:rPr>
        <w:t xml:space="preserve"> </w:t>
      </w:r>
      <w:r w:rsidR="00B93CFF" w:rsidRPr="00B93CFF">
        <w:rPr>
          <w:rFonts w:asciiTheme="majorHAnsi" w:hAnsiTheme="majorHAnsi"/>
          <w:i/>
          <w:iCs/>
          <w:sz w:val="18"/>
          <w:szCs w:val="18"/>
        </w:rPr>
        <w:t>protects staff from liability in any proceedings brought against them for any loss or damage to items they have confiscated as a sanction, providing they have acted lawfully. Staff should consider whether the confiscation is proportionate and consider any special circumstances relevant to the case)</w:t>
      </w:r>
    </w:p>
    <w:p w14:paraId="75FFBD7C" w14:textId="77777777" w:rsidR="004D551D" w:rsidRDefault="004D551D" w:rsidP="004D551D">
      <w:pPr>
        <w:rPr>
          <w:rFonts w:asciiTheme="majorHAnsi" w:hAnsiTheme="majorHAnsi"/>
          <w:i/>
          <w:iCs/>
          <w:sz w:val="22"/>
          <w:szCs w:val="22"/>
        </w:rPr>
      </w:pPr>
    </w:p>
    <w:p w14:paraId="0725BBCC" w14:textId="4674F99A" w:rsidR="004D551D" w:rsidRPr="00C302A4" w:rsidRDefault="004D551D" w:rsidP="004D551D">
      <w:pPr>
        <w:rPr>
          <w:rFonts w:asciiTheme="majorHAnsi" w:hAnsiTheme="majorHAnsi"/>
          <w:color w:val="0070C0"/>
          <w:sz w:val="22"/>
          <w:szCs w:val="22"/>
        </w:rPr>
      </w:pPr>
      <w:r w:rsidRPr="00C302A4">
        <w:rPr>
          <w:rFonts w:asciiTheme="majorHAnsi" w:hAnsiTheme="majorHAnsi"/>
          <w:color w:val="0070C0"/>
          <w:sz w:val="22"/>
          <w:szCs w:val="22"/>
        </w:rPr>
        <w:t>Communication with Parents</w:t>
      </w:r>
    </w:p>
    <w:p w14:paraId="3228BE0D" w14:textId="7C8E7C27" w:rsidR="004D551D" w:rsidRDefault="004D551D" w:rsidP="004D551D">
      <w:pPr>
        <w:pStyle w:val="ListParagraph"/>
        <w:numPr>
          <w:ilvl w:val="0"/>
          <w:numId w:val="11"/>
        </w:numPr>
        <w:rPr>
          <w:rFonts w:asciiTheme="majorHAnsi" w:hAnsiTheme="majorHAnsi"/>
          <w:sz w:val="22"/>
          <w:szCs w:val="22"/>
        </w:rPr>
      </w:pPr>
      <w:r>
        <w:rPr>
          <w:rFonts w:asciiTheme="majorHAnsi" w:hAnsiTheme="majorHAnsi"/>
          <w:sz w:val="22"/>
          <w:szCs w:val="22"/>
        </w:rPr>
        <w:t>This statement will be shared with parents/carers via the school’s newsletter, the school website and when a child starts at the school.</w:t>
      </w:r>
    </w:p>
    <w:p w14:paraId="656FD12E" w14:textId="552A55C6" w:rsidR="004D551D" w:rsidRDefault="004D551D" w:rsidP="004D551D">
      <w:pPr>
        <w:pStyle w:val="ListParagraph"/>
        <w:numPr>
          <w:ilvl w:val="0"/>
          <w:numId w:val="11"/>
        </w:numPr>
        <w:rPr>
          <w:rFonts w:asciiTheme="majorHAnsi" w:hAnsiTheme="majorHAnsi"/>
          <w:sz w:val="22"/>
          <w:szCs w:val="22"/>
        </w:rPr>
      </w:pPr>
      <w:r>
        <w:rPr>
          <w:rFonts w:asciiTheme="majorHAnsi" w:hAnsiTheme="majorHAnsi"/>
          <w:sz w:val="22"/>
          <w:szCs w:val="22"/>
        </w:rPr>
        <w:t xml:space="preserve">Parents are asked to support the </w:t>
      </w:r>
      <w:r w:rsidR="001C693A">
        <w:rPr>
          <w:rFonts w:asciiTheme="majorHAnsi" w:hAnsiTheme="majorHAnsi"/>
          <w:sz w:val="22"/>
          <w:szCs w:val="22"/>
        </w:rPr>
        <w:t>Trust’s position</w:t>
      </w:r>
      <w:r>
        <w:rPr>
          <w:rFonts w:asciiTheme="majorHAnsi" w:hAnsiTheme="majorHAnsi"/>
          <w:sz w:val="22"/>
          <w:szCs w:val="22"/>
        </w:rPr>
        <w:t xml:space="preserve"> by not contacting children directly during the school day.</w:t>
      </w:r>
    </w:p>
    <w:p w14:paraId="529D8A9D" w14:textId="77777777" w:rsidR="00623494" w:rsidRDefault="00623494" w:rsidP="00623494">
      <w:pPr>
        <w:rPr>
          <w:rFonts w:asciiTheme="majorHAnsi" w:hAnsiTheme="majorHAnsi"/>
          <w:sz w:val="22"/>
          <w:szCs w:val="22"/>
        </w:rPr>
      </w:pPr>
    </w:p>
    <w:p w14:paraId="0724B773" w14:textId="1C922A5F" w:rsidR="00623494" w:rsidRDefault="00623494" w:rsidP="00623494">
      <w:pPr>
        <w:rPr>
          <w:rFonts w:asciiTheme="majorHAnsi" w:hAnsiTheme="majorHAnsi"/>
          <w:color w:val="0070C0"/>
          <w:sz w:val="22"/>
          <w:szCs w:val="22"/>
        </w:rPr>
      </w:pPr>
      <w:r>
        <w:rPr>
          <w:rFonts w:asciiTheme="majorHAnsi" w:hAnsiTheme="majorHAnsi"/>
          <w:color w:val="0070C0"/>
          <w:sz w:val="22"/>
          <w:szCs w:val="22"/>
        </w:rPr>
        <w:t>Medical Exceptions</w:t>
      </w:r>
    </w:p>
    <w:p w14:paraId="25F1D244" w14:textId="04734F4E" w:rsidR="00623494" w:rsidRPr="00061F46" w:rsidRDefault="00A347A2" w:rsidP="00623494">
      <w:pPr>
        <w:pStyle w:val="ListParagraph"/>
        <w:numPr>
          <w:ilvl w:val="0"/>
          <w:numId w:val="13"/>
        </w:numPr>
        <w:rPr>
          <w:rFonts w:asciiTheme="majorHAnsi" w:hAnsiTheme="majorHAnsi"/>
          <w:color w:val="000000" w:themeColor="text1"/>
          <w:sz w:val="22"/>
          <w:szCs w:val="22"/>
        </w:rPr>
      </w:pPr>
      <w:r w:rsidRPr="00061F46">
        <w:rPr>
          <w:rFonts w:asciiTheme="majorHAnsi" w:hAnsiTheme="majorHAnsi"/>
          <w:color w:val="000000" w:themeColor="text1"/>
          <w:sz w:val="22"/>
          <w:szCs w:val="22"/>
        </w:rPr>
        <w:t>We recognise that there are exceptional circumstances where access to a mobile device</w:t>
      </w:r>
      <w:r w:rsidR="0016422A" w:rsidRPr="00061F46">
        <w:rPr>
          <w:rFonts w:asciiTheme="majorHAnsi" w:hAnsiTheme="majorHAnsi"/>
          <w:color w:val="000000" w:themeColor="text1"/>
          <w:sz w:val="22"/>
          <w:szCs w:val="22"/>
        </w:rPr>
        <w:t>/smart technology</w:t>
      </w:r>
      <w:r w:rsidRPr="00061F46">
        <w:rPr>
          <w:rFonts w:asciiTheme="majorHAnsi" w:hAnsiTheme="majorHAnsi"/>
          <w:color w:val="000000" w:themeColor="text1"/>
          <w:sz w:val="22"/>
          <w:szCs w:val="22"/>
        </w:rPr>
        <w:t xml:space="preserve"> is necessary for health and safety reasons.</w:t>
      </w:r>
    </w:p>
    <w:p w14:paraId="180C10EF" w14:textId="740CC794" w:rsidR="00A347A2" w:rsidRDefault="00A347A2" w:rsidP="00623494">
      <w:pPr>
        <w:pStyle w:val="ListParagraph"/>
        <w:numPr>
          <w:ilvl w:val="0"/>
          <w:numId w:val="13"/>
        </w:numPr>
        <w:rPr>
          <w:rFonts w:asciiTheme="majorHAnsi" w:hAnsiTheme="majorHAnsi"/>
          <w:sz w:val="22"/>
          <w:szCs w:val="22"/>
        </w:rPr>
      </w:pPr>
      <w:r w:rsidRPr="00061F46">
        <w:rPr>
          <w:rFonts w:asciiTheme="majorHAnsi" w:hAnsiTheme="majorHAnsi"/>
          <w:color w:val="000000" w:themeColor="text1"/>
          <w:sz w:val="22"/>
          <w:szCs w:val="22"/>
        </w:rPr>
        <w:t>Children with documented medical</w:t>
      </w:r>
      <w:r w:rsidR="00B37F49" w:rsidRPr="00061F46">
        <w:rPr>
          <w:rFonts w:asciiTheme="majorHAnsi" w:hAnsiTheme="majorHAnsi"/>
          <w:color w:val="000000" w:themeColor="text1"/>
          <w:sz w:val="22"/>
          <w:szCs w:val="22"/>
        </w:rPr>
        <w:t xml:space="preserve"> conditions that require the use of a mobile phone</w:t>
      </w:r>
      <w:r w:rsidR="0016422A" w:rsidRPr="00061F46">
        <w:rPr>
          <w:rFonts w:asciiTheme="majorHAnsi" w:hAnsiTheme="majorHAnsi"/>
          <w:color w:val="000000" w:themeColor="text1"/>
          <w:sz w:val="22"/>
          <w:szCs w:val="22"/>
        </w:rPr>
        <w:t>/smart technology</w:t>
      </w:r>
      <w:r w:rsidR="00B37F49" w:rsidRPr="00061F46">
        <w:rPr>
          <w:rFonts w:asciiTheme="majorHAnsi" w:hAnsiTheme="majorHAnsi"/>
          <w:color w:val="000000" w:themeColor="text1"/>
          <w:sz w:val="22"/>
          <w:szCs w:val="22"/>
        </w:rPr>
        <w:t xml:space="preserve"> e.g. to monitor blood glucose levels, manage asthma, or communicate with healthcare providers</w:t>
      </w:r>
      <w:r w:rsidR="00A17146" w:rsidRPr="00061F46">
        <w:rPr>
          <w:rFonts w:asciiTheme="majorHAnsi" w:hAnsiTheme="majorHAnsi"/>
          <w:color w:val="000000" w:themeColor="text1"/>
          <w:sz w:val="22"/>
          <w:szCs w:val="22"/>
        </w:rPr>
        <w:t xml:space="preserve">, </w:t>
      </w:r>
      <w:r w:rsidR="00A17146">
        <w:rPr>
          <w:rFonts w:asciiTheme="majorHAnsi" w:hAnsiTheme="majorHAnsi"/>
          <w:sz w:val="22"/>
          <w:szCs w:val="22"/>
        </w:rPr>
        <w:t xml:space="preserve">may be exempt from </w:t>
      </w:r>
      <w:proofErr w:type="gramStart"/>
      <w:r w:rsidR="00A17146">
        <w:rPr>
          <w:rFonts w:asciiTheme="majorHAnsi" w:hAnsiTheme="majorHAnsi"/>
          <w:sz w:val="22"/>
          <w:szCs w:val="22"/>
        </w:rPr>
        <w:t>this  policy</w:t>
      </w:r>
      <w:proofErr w:type="gramEnd"/>
      <w:r w:rsidR="00BC6476">
        <w:rPr>
          <w:rFonts w:asciiTheme="majorHAnsi" w:hAnsiTheme="majorHAnsi"/>
          <w:sz w:val="22"/>
          <w:szCs w:val="22"/>
        </w:rPr>
        <w:t xml:space="preserve">. In such cases, parent or guardians should provide appropriate medical documentation </w:t>
      </w:r>
      <w:r w:rsidR="009F5321">
        <w:rPr>
          <w:rFonts w:asciiTheme="majorHAnsi" w:hAnsiTheme="majorHAnsi"/>
          <w:sz w:val="22"/>
          <w:szCs w:val="22"/>
        </w:rPr>
        <w:t>and work with school staff to develop an agreed-upon plan.</w:t>
      </w:r>
    </w:p>
    <w:p w14:paraId="601EBC4A" w14:textId="5EDCD271" w:rsidR="00AB69DC" w:rsidRPr="00AB69DC" w:rsidRDefault="003A1196" w:rsidP="0016422A">
      <w:pPr>
        <w:ind w:firstLine="720"/>
        <w:rPr>
          <w:rFonts w:asciiTheme="majorHAnsi" w:hAnsiTheme="majorHAnsi"/>
          <w:sz w:val="22"/>
          <w:szCs w:val="22"/>
        </w:rPr>
      </w:pPr>
      <w:r>
        <w:rPr>
          <w:rFonts w:asciiTheme="majorHAnsi" w:hAnsiTheme="majorHAnsi"/>
          <w:sz w:val="22"/>
          <w:szCs w:val="22"/>
        </w:rPr>
        <w:t>(</w:t>
      </w:r>
      <w:r w:rsidR="00AB69DC">
        <w:rPr>
          <w:rFonts w:asciiTheme="majorHAnsi" w:hAnsiTheme="majorHAnsi"/>
          <w:sz w:val="22"/>
          <w:szCs w:val="22"/>
        </w:rPr>
        <w:t>Please see the policy for ‘supporting pupils with medical conditions’</w:t>
      </w:r>
      <w:r>
        <w:rPr>
          <w:rFonts w:asciiTheme="majorHAnsi" w:hAnsiTheme="majorHAnsi"/>
          <w:sz w:val="22"/>
          <w:szCs w:val="22"/>
        </w:rPr>
        <w:t xml:space="preserve"> for more information).</w:t>
      </w:r>
    </w:p>
    <w:p w14:paraId="09ADC084" w14:textId="77777777" w:rsidR="003318ED" w:rsidRDefault="003318ED" w:rsidP="003318ED">
      <w:pPr>
        <w:rPr>
          <w:rFonts w:asciiTheme="majorHAnsi" w:hAnsiTheme="majorHAnsi"/>
          <w:sz w:val="22"/>
          <w:szCs w:val="22"/>
        </w:rPr>
      </w:pPr>
    </w:p>
    <w:p w14:paraId="0155E8F0" w14:textId="4775195E" w:rsidR="004D551D" w:rsidRPr="00C302A4" w:rsidRDefault="004D551D" w:rsidP="004D551D">
      <w:pPr>
        <w:rPr>
          <w:rFonts w:asciiTheme="majorHAnsi" w:hAnsiTheme="majorHAnsi"/>
          <w:color w:val="0070C0"/>
          <w:sz w:val="22"/>
          <w:szCs w:val="22"/>
        </w:rPr>
      </w:pPr>
      <w:r w:rsidRPr="00C302A4">
        <w:rPr>
          <w:rFonts w:asciiTheme="majorHAnsi" w:hAnsiTheme="majorHAnsi"/>
          <w:color w:val="0070C0"/>
          <w:sz w:val="22"/>
          <w:szCs w:val="22"/>
        </w:rPr>
        <w:t>Monitoring and Review</w:t>
      </w:r>
    </w:p>
    <w:p w14:paraId="1113EC7C" w14:textId="3D0B8F0F" w:rsidR="00EF5A53" w:rsidRDefault="004D551D">
      <w:pPr>
        <w:rPr>
          <w:rFonts w:asciiTheme="majorHAnsi" w:hAnsiTheme="majorHAnsi"/>
          <w:sz w:val="22"/>
          <w:szCs w:val="22"/>
        </w:rPr>
      </w:pPr>
      <w:r>
        <w:rPr>
          <w:rFonts w:asciiTheme="majorHAnsi" w:hAnsiTheme="majorHAnsi"/>
          <w:sz w:val="22"/>
          <w:szCs w:val="22"/>
        </w:rPr>
        <w:t xml:space="preserve">This </w:t>
      </w:r>
      <w:r w:rsidR="00126F97">
        <w:rPr>
          <w:rFonts w:asciiTheme="majorHAnsi" w:hAnsiTheme="majorHAnsi"/>
          <w:sz w:val="22"/>
          <w:szCs w:val="22"/>
        </w:rPr>
        <w:t>statement</w:t>
      </w:r>
      <w:r>
        <w:rPr>
          <w:rFonts w:asciiTheme="majorHAnsi" w:hAnsiTheme="majorHAnsi"/>
          <w:sz w:val="22"/>
          <w:szCs w:val="22"/>
        </w:rPr>
        <w:t xml:space="preserve"> will be reviewed every 2 years by the Trust’s Head of IT and updated as necessary to reflect changes in technology, safeguarding guidance or Trust/school needs.</w:t>
      </w:r>
      <w:r w:rsidR="009F5321">
        <w:rPr>
          <w:rFonts w:asciiTheme="majorHAnsi" w:hAnsiTheme="majorHAnsi"/>
          <w:sz w:val="22"/>
          <w:szCs w:val="22"/>
        </w:rPr>
        <w:t xml:space="preserve"> </w:t>
      </w:r>
      <w:r w:rsidR="00EF5A53">
        <w:rPr>
          <w:rFonts w:asciiTheme="majorHAnsi" w:hAnsiTheme="majorHAnsi"/>
          <w:sz w:val="22"/>
          <w:szCs w:val="22"/>
        </w:rPr>
        <w:t xml:space="preserve"> </w:t>
      </w:r>
    </w:p>
    <w:p w14:paraId="13CCF21E" w14:textId="5C7E427A" w:rsidR="00CC646E" w:rsidRDefault="00CC646E">
      <w:pPr>
        <w:rPr>
          <w:rFonts w:asciiTheme="majorHAnsi" w:hAnsiTheme="majorHAnsi"/>
          <w:sz w:val="22"/>
          <w:szCs w:val="22"/>
        </w:rPr>
      </w:pPr>
    </w:p>
    <w:p w14:paraId="65CEF6D1" w14:textId="7F7C0D2F" w:rsidR="00CC646E" w:rsidRDefault="00CC646E">
      <w:r>
        <w:rPr>
          <w:rFonts w:asciiTheme="majorHAnsi" w:hAnsiTheme="majorHAnsi"/>
          <w:noProof/>
          <w:sz w:val="22"/>
          <w:szCs w:val="22"/>
          <w14:ligatures w14:val="standardContextual"/>
        </w:rPr>
        <mc:AlternateContent>
          <mc:Choice Requires="wps">
            <w:drawing>
              <wp:anchor distT="0" distB="0" distL="114300" distR="114300" simplePos="0" relativeHeight="251659264" behindDoc="0" locked="0" layoutInCell="1" allowOverlap="1" wp14:anchorId="2E4677D4" wp14:editId="3D682711">
                <wp:simplePos x="0" y="0"/>
                <wp:positionH relativeFrom="column">
                  <wp:posOffset>5177155</wp:posOffset>
                </wp:positionH>
                <wp:positionV relativeFrom="paragraph">
                  <wp:posOffset>6280150</wp:posOffset>
                </wp:positionV>
                <wp:extent cx="1529542" cy="224444"/>
                <wp:effectExtent l="0" t="0" r="0" b="4445"/>
                <wp:wrapNone/>
                <wp:docPr id="732600444" name="Text Box 1"/>
                <wp:cNvGraphicFramePr/>
                <a:graphic xmlns:a="http://schemas.openxmlformats.org/drawingml/2006/main">
                  <a:graphicData uri="http://schemas.microsoft.com/office/word/2010/wordprocessingShape">
                    <wps:wsp>
                      <wps:cNvSpPr txBox="1"/>
                      <wps:spPr>
                        <a:xfrm>
                          <a:off x="0" y="0"/>
                          <a:ext cx="1529542" cy="224444"/>
                        </a:xfrm>
                        <a:prstGeom prst="rect">
                          <a:avLst/>
                        </a:prstGeom>
                        <a:solidFill>
                          <a:schemeClr val="lt1"/>
                        </a:solidFill>
                        <a:ln w="6350">
                          <a:noFill/>
                        </a:ln>
                      </wps:spPr>
                      <wps:txbx>
                        <w:txbxContent>
                          <w:p w14:paraId="55E52C4E" w14:textId="00A71D21" w:rsidR="001A659C" w:rsidRPr="001A659C" w:rsidRDefault="00CC646E" w:rsidP="00446D54">
                            <w:pPr>
                              <w:jc w:val="right"/>
                              <w:rPr>
                                <w:rFonts w:asciiTheme="majorHAnsi" w:hAnsiTheme="majorHAnsi"/>
                                <w:i/>
                                <w:iCs/>
                                <w:sz w:val="16"/>
                                <w:szCs w:val="16"/>
                              </w:rPr>
                            </w:pPr>
                            <w:r>
                              <w:rPr>
                                <w:rFonts w:asciiTheme="majorHAnsi" w:hAnsiTheme="majorHAnsi"/>
                                <w:i/>
                                <w:iCs/>
                                <w:sz w:val="16"/>
                                <w:szCs w:val="16"/>
                              </w:rPr>
                              <w:t>Updated: 29</w:t>
                            </w:r>
                            <w:r w:rsidRPr="00CC646E">
                              <w:rPr>
                                <w:rFonts w:asciiTheme="majorHAnsi" w:hAnsiTheme="majorHAnsi"/>
                                <w:i/>
                                <w:iCs/>
                                <w:sz w:val="16"/>
                                <w:szCs w:val="16"/>
                                <w:vertAlign w:val="superscript"/>
                              </w:rPr>
                              <w:t>th</w:t>
                            </w:r>
                            <w:r>
                              <w:rPr>
                                <w:rFonts w:asciiTheme="majorHAnsi" w:hAnsiTheme="majorHAnsi"/>
                                <w:i/>
                                <w:iCs/>
                                <w:sz w:val="16"/>
                                <w:szCs w:val="16"/>
                              </w:rPr>
                              <w:t xml:space="preserve"> June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4677D4" id="_x0000_t202" coordsize="21600,21600" o:spt="202" path="m,l,21600r21600,l21600,xe">
                <v:stroke joinstyle="miter"/>
                <v:path gradientshapeok="t" o:connecttype="rect"/>
              </v:shapetype>
              <v:shape id="Text Box 1" o:spid="_x0000_s1026" type="#_x0000_t202" style="position:absolute;margin-left:407.65pt;margin-top:494.5pt;width:120.45pt;height:1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" fillcolor="white [3201]" stroked="f" strokeweight=".5pt">
                <v:textbox>
                  <w:txbxContent>
                    <w:p w14:paraId="55E52C4E" w14:textId="00A71D21" w:rsidR="001A659C" w:rsidRPr="001A659C" w:rsidRDefault="00CC646E" w:rsidP="00446D54">
                      <w:pPr>
                        <w:jc w:val="right"/>
                        <w:rPr>
                          <w:rFonts w:asciiTheme="majorHAnsi" w:hAnsiTheme="majorHAnsi"/>
                          <w:i/>
                          <w:iCs/>
                          <w:sz w:val="16"/>
                          <w:szCs w:val="16"/>
                        </w:rPr>
                      </w:pPr>
                      <w:r>
                        <w:rPr>
                          <w:rFonts w:asciiTheme="majorHAnsi" w:hAnsiTheme="majorHAnsi"/>
                          <w:i/>
                          <w:iCs/>
                          <w:sz w:val="16"/>
                          <w:szCs w:val="16"/>
                        </w:rPr>
                        <w:t>Updated: 29</w:t>
                      </w:r>
                      <w:r w:rsidRPr="00CC646E">
                        <w:rPr>
                          <w:rFonts w:asciiTheme="majorHAnsi" w:hAnsiTheme="majorHAnsi"/>
                          <w:i/>
                          <w:iCs/>
                          <w:sz w:val="16"/>
                          <w:szCs w:val="16"/>
                          <w:vertAlign w:val="superscript"/>
                        </w:rPr>
                        <w:t>th</w:t>
                      </w:r>
                      <w:r>
                        <w:rPr>
                          <w:rFonts w:asciiTheme="majorHAnsi" w:hAnsiTheme="majorHAnsi"/>
                          <w:i/>
                          <w:iCs/>
                          <w:sz w:val="16"/>
                          <w:szCs w:val="16"/>
                        </w:rPr>
                        <w:t xml:space="preserve"> June 2026</w:t>
                      </w:r>
                    </w:p>
                  </w:txbxContent>
                </v:textbox>
              </v:shape>
            </w:pict>
          </mc:Fallback>
        </mc:AlternateContent>
      </w:r>
    </w:p>
    <w:sectPr w:rsidR="00CC646E" w:rsidSect="002621A6">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72F5" w14:textId="77777777" w:rsidR="00A05CA3" w:rsidRDefault="00A05CA3" w:rsidP="00C302A4">
      <w:r>
        <w:separator/>
      </w:r>
    </w:p>
  </w:endnote>
  <w:endnote w:type="continuationSeparator" w:id="0">
    <w:p w14:paraId="340B0945" w14:textId="77777777" w:rsidR="00A05CA3" w:rsidRDefault="00A05CA3" w:rsidP="00C3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E62A" w14:textId="5142674A" w:rsidR="0016422A" w:rsidRPr="0016422A" w:rsidRDefault="0016422A" w:rsidP="0016422A">
    <w:pPr>
      <w:pStyle w:val="Footer"/>
      <w:jc w:val="right"/>
      <w:rPr>
        <w:rFonts w:asciiTheme="minorHAnsi" w:hAnsiTheme="minorHAnsi"/>
        <w:sz w:val="18"/>
        <w:szCs w:val="18"/>
      </w:rPr>
    </w:pPr>
    <w:r w:rsidRPr="0016422A">
      <w:rPr>
        <w:rFonts w:asciiTheme="minorHAnsi" w:hAnsiTheme="minorHAnsi"/>
        <w:sz w:val="18"/>
        <w:szCs w:val="18"/>
      </w:rPr>
      <w:t xml:space="preserve">V2: June 26 </w:t>
    </w:r>
  </w:p>
  <w:p w14:paraId="653E94CF" w14:textId="77777777" w:rsidR="00C302A4" w:rsidRDefault="00C30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EF541" w14:textId="77777777" w:rsidR="00A05CA3" w:rsidRDefault="00A05CA3" w:rsidP="00C302A4">
      <w:r>
        <w:separator/>
      </w:r>
    </w:p>
  </w:footnote>
  <w:footnote w:type="continuationSeparator" w:id="0">
    <w:p w14:paraId="03A7D67E" w14:textId="77777777" w:rsidR="00A05CA3" w:rsidRDefault="00A05CA3" w:rsidP="00C30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4191"/>
    <w:multiLevelType w:val="multilevel"/>
    <w:tmpl w:val="32EC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D3A39"/>
    <w:multiLevelType w:val="hybridMultilevel"/>
    <w:tmpl w:val="45D0AA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4F6002"/>
    <w:multiLevelType w:val="multilevel"/>
    <w:tmpl w:val="14B8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F79A9"/>
    <w:multiLevelType w:val="hybridMultilevel"/>
    <w:tmpl w:val="14C8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67AD8"/>
    <w:multiLevelType w:val="hybridMultilevel"/>
    <w:tmpl w:val="0DC6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E07AD"/>
    <w:multiLevelType w:val="hybridMultilevel"/>
    <w:tmpl w:val="5552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2A65B7"/>
    <w:multiLevelType w:val="multilevel"/>
    <w:tmpl w:val="F2C6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C4605"/>
    <w:multiLevelType w:val="multilevel"/>
    <w:tmpl w:val="FB4A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57312"/>
    <w:multiLevelType w:val="multilevel"/>
    <w:tmpl w:val="745E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BF13E7"/>
    <w:multiLevelType w:val="hybridMultilevel"/>
    <w:tmpl w:val="70585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E451F"/>
    <w:multiLevelType w:val="hybridMultilevel"/>
    <w:tmpl w:val="D4B2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A80865"/>
    <w:multiLevelType w:val="hybridMultilevel"/>
    <w:tmpl w:val="8200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F17B2"/>
    <w:multiLevelType w:val="multilevel"/>
    <w:tmpl w:val="84FC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A7FC7"/>
    <w:multiLevelType w:val="hybridMultilevel"/>
    <w:tmpl w:val="AD56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503775">
    <w:abstractNumId w:val="7"/>
  </w:num>
  <w:num w:numId="2" w16cid:durableId="2032802637">
    <w:abstractNumId w:val="8"/>
  </w:num>
  <w:num w:numId="3" w16cid:durableId="209612455">
    <w:abstractNumId w:val="0"/>
  </w:num>
  <w:num w:numId="4" w16cid:durableId="407919107">
    <w:abstractNumId w:val="6"/>
  </w:num>
  <w:num w:numId="5" w16cid:durableId="1162811960">
    <w:abstractNumId w:val="12"/>
  </w:num>
  <w:num w:numId="6" w16cid:durableId="1429692651">
    <w:abstractNumId w:val="2"/>
  </w:num>
  <w:num w:numId="7" w16cid:durableId="217209907">
    <w:abstractNumId w:val="11"/>
  </w:num>
  <w:num w:numId="8" w16cid:durableId="649872595">
    <w:abstractNumId w:val="3"/>
  </w:num>
  <w:num w:numId="9" w16cid:durableId="1169637391">
    <w:abstractNumId w:val="9"/>
  </w:num>
  <w:num w:numId="10" w16cid:durableId="520509353">
    <w:abstractNumId w:val="5"/>
  </w:num>
  <w:num w:numId="11" w16cid:durableId="705133999">
    <w:abstractNumId w:val="10"/>
  </w:num>
  <w:num w:numId="12" w16cid:durableId="1357652775">
    <w:abstractNumId w:val="4"/>
  </w:num>
  <w:num w:numId="13" w16cid:durableId="1150974626">
    <w:abstractNumId w:val="13"/>
  </w:num>
  <w:num w:numId="14" w16cid:durableId="1404837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53"/>
    <w:rsid w:val="00031BEC"/>
    <w:rsid w:val="00041CF5"/>
    <w:rsid w:val="00061F46"/>
    <w:rsid w:val="000902BD"/>
    <w:rsid w:val="000C32F7"/>
    <w:rsid w:val="000E37F7"/>
    <w:rsid w:val="00126F97"/>
    <w:rsid w:val="0016422A"/>
    <w:rsid w:val="00171CAA"/>
    <w:rsid w:val="00183670"/>
    <w:rsid w:val="001A659C"/>
    <w:rsid w:val="001C6510"/>
    <w:rsid w:val="001C693A"/>
    <w:rsid w:val="00212C9B"/>
    <w:rsid w:val="00220C07"/>
    <w:rsid w:val="0023385C"/>
    <w:rsid w:val="002621A6"/>
    <w:rsid w:val="00290B31"/>
    <w:rsid w:val="002B278F"/>
    <w:rsid w:val="002D4BE7"/>
    <w:rsid w:val="002F6411"/>
    <w:rsid w:val="003318ED"/>
    <w:rsid w:val="00334300"/>
    <w:rsid w:val="00343B07"/>
    <w:rsid w:val="00380FC0"/>
    <w:rsid w:val="003855DE"/>
    <w:rsid w:val="003A1196"/>
    <w:rsid w:val="003B0F46"/>
    <w:rsid w:val="003E0368"/>
    <w:rsid w:val="00443D53"/>
    <w:rsid w:val="00446D54"/>
    <w:rsid w:val="004925A8"/>
    <w:rsid w:val="004D551D"/>
    <w:rsid w:val="0053105D"/>
    <w:rsid w:val="00566B51"/>
    <w:rsid w:val="005D1F63"/>
    <w:rsid w:val="00600EB9"/>
    <w:rsid w:val="00623494"/>
    <w:rsid w:val="006C73BA"/>
    <w:rsid w:val="006E767B"/>
    <w:rsid w:val="006F7F58"/>
    <w:rsid w:val="006F7F72"/>
    <w:rsid w:val="00764255"/>
    <w:rsid w:val="007D3BFF"/>
    <w:rsid w:val="007F35CB"/>
    <w:rsid w:val="00823870"/>
    <w:rsid w:val="008B3EA3"/>
    <w:rsid w:val="008B5C2E"/>
    <w:rsid w:val="008C322C"/>
    <w:rsid w:val="008F3E3C"/>
    <w:rsid w:val="008F41D4"/>
    <w:rsid w:val="008F7EB2"/>
    <w:rsid w:val="009108CA"/>
    <w:rsid w:val="00985AB1"/>
    <w:rsid w:val="009D7E51"/>
    <w:rsid w:val="009E213E"/>
    <w:rsid w:val="009F5321"/>
    <w:rsid w:val="00A05CA3"/>
    <w:rsid w:val="00A17146"/>
    <w:rsid w:val="00A347A2"/>
    <w:rsid w:val="00A75A36"/>
    <w:rsid w:val="00A75DA0"/>
    <w:rsid w:val="00A972CD"/>
    <w:rsid w:val="00AA2ED0"/>
    <w:rsid w:val="00AB06FA"/>
    <w:rsid w:val="00AB3AC3"/>
    <w:rsid w:val="00AB69DC"/>
    <w:rsid w:val="00AC0D43"/>
    <w:rsid w:val="00AC4E56"/>
    <w:rsid w:val="00AE395F"/>
    <w:rsid w:val="00B2194D"/>
    <w:rsid w:val="00B37F49"/>
    <w:rsid w:val="00B468C1"/>
    <w:rsid w:val="00B52B88"/>
    <w:rsid w:val="00B93CFF"/>
    <w:rsid w:val="00BC6476"/>
    <w:rsid w:val="00BE5D75"/>
    <w:rsid w:val="00C302A4"/>
    <w:rsid w:val="00C93019"/>
    <w:rsid w:val="00CC646E"/>
    <w:rsid w:val="00D12160"/>
    <w:rsid w:val="00D26203"/>
    <w:rsid w:val="00DA0997"/>
    <w:rsid w:val="00DB1A09"/>
    <w:rsid w:val="00DC262B"/>
    <w:rsid w:val="00DE7DF1"/>
    <w:rsid w:val="00E50DEB"/>
    <w:rsid w:val="00E92CDC"/>
    <w:rsid w:val="00EB54F8"/>
    <w:rsid w:val="00ED5B6A"/>
    <w:rsid w:val="00EF5A53"/>
    <w:rsid w:val="00F34A90"/>
    <w:rsid w:val="00F6485D"/>
    <w:rsid w:val="00F67DB8"/>
    <w:rsid w:val="00F970C8"/>
    <w:rsid w:val="00FB17A4"/>
    <w:rsid w:val="00FC3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AD950"/>
  <w15:chartTrackingRefBased/>
  <w15:docId w15:val="{D1F91C30-7B66-4DAF-8449-A88AD8E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53"/>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44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D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D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D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D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D53"/>
    <w:rPr>
      <w:rFonts w:eastAsiaTheme="majorEastAsia" w:cstheme="majorBidi"/>
      <w:color w:val="272727" w:themeColor="text1" w:themeTint="D8"/>
    </w:rPr>
  </w:style>
  <w:style w:type="paragraph" w:styleId="Title">
    <w:name w:val="Title"/>
    <w:basedOn w:val="Normal"/>
    <w:next w:val="Normal"/>
    <w:link w:val="TitleChar"/>
    <w:uiPriority w:val="10"/>
    <w:qFormat/>
    <w:rsid w:val="00443D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D53"/>
    <w:pPr>
      <w:spacing w:before="160"/>
      <w:jc w:val="center"/>
    </w:pPr>
    <w:rPr>
      <w:i/>
      <w:iCs/>
      <w:color w:val="404040" w:themeColor="text1" w:themeTint="BF"/>
    </w:rPr>
  </w:style>
  <w:style w:type="character" w:customStyle="1" w:styleId="QuoteChar">
    <w:name w:val="Quote Char"/>
    <w:basedOn w:val="DefaultParagraphFont"/>
    <w:link w:val="Quote"/>
    <w:uiPriority w:val="29"/>
    <w:rsid w:val="00443D53"/>
    <w:rPr>
      <w:i/>
      <w:iCs/>
      <w:color w:val="404040" w:themeColor="text1" w:themeTint="BF"/>
    </w:rPr>
  </w:style>
  <w:style w:type="paragraph" w:styleId="ListParagraph">
    <w:name w:val="List Paragraph"/>
    <w:basedOn w:val="Normal"/>
    <w:uiPriority w:val="34"/>
    <w:qFormat/>
    <w:rsid w:val="00443D53"/>
    <w:pPr>
      <w:ind w:left="720"/>
      <w:contextualSpacing/>
    </w:pPr>
  </w:style>
  <w:style w:type="character" w:styleId="IntenseEmphasis">
    <w:name w:val="Intense Emphasis"/>
    <w:basedOn w:val="DefaultParagraphFont"/>
    <w:uiPriority w:val="21"/>
    <w:qFormat/>
    <w:rsid w:val="00443D53"/>
    <w:rPr>
      <w:i/>
      <w:iCs/>
      <w:color w:val="0F4761" w:themeColor="accent1" w:themeShade="BF"/>
    </w:rPr>
  </w:style>
  <w:style w:type="paragraph" w:styleId="IntenseQuote">
    <w:name w:val="Intense Quote"/>
    <w:basedOn w:val="Normal"/>
    <w:next w:val="Normal"/>
    <w:link w:val="IntenseQuoteChar"/>
    <w:uiPriority w:val="30"/>
    <w:qFormat/>
    <w:rsid w:val="0044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D53"/>
    <w:rPr>
      <w:i/>
      <w:iCs/>
      <w:color w:val="0F4761" w:themeColor="accent1" w:themeShade="BF"/>
    </w:rPr>
  </w:style>
  <w:style w:type="character" w:styleId="IntenseReference">
    <w:name w:val="Intense Reference"/>
    <w:basedOn w:val="DefaultParagraphFont"/>
    <w:uiPriority w:val="32"/>
    <w:qFormat/>
    <w:rsid w:val="00443D53"/>
    <w:rPr>
      <w:b/>
      <w:bCs/>
      <w:smallCaps/>
      <w:color w:val="0F4761" w:themeColor="accent1" w:themeShade="BF"/>
      <w:spacing w:val="5"/>
    </w:rPr>
  </w:style>
  <w:style w:type="character" w:styleId="Strong">
    <w:name w:val="Strong"/>
    <w:basedOn w:val="DefaultParagraphFont"/>
    <w:uiPriority w:val="22"/>
    <w:qFormat/>
    <w:rsid w:val="00443D53"/>
    <w:rPr>
      <w:b/>
      <w:bCs/>
    </w:rPr>
  </w:style>
  <w:style w:type="paragraph" w:styleId="NormalWeb">
    <w:name w:val="Normal (Web)"/>
    <w:basedOn w:val="Normal"/>
    <w:uiPriority w:val="99"/>
    <w:semiHidden/>
    <w:unhideWhenUsed/>
    <w:rsid w:val="00443D53"/>
    <w:pPr>
      <w:spacing w:before="100" w:beforeAutospacing="1" w:after="100" w:afterAutospacing="1"/>
    </w:pPr>
  </w:style>
  <w:style w:type="paragraph" w:styleId="Header">
    <w:name w:val="header"/>
    <w:basedOn w:val="Normal"/>
    <w:link w:val="HeaderChar"/>
    <w:uiPriority w:val="99"/>
    <w:unhideWhenUsed/>
    <w:rsid w:val="00C302A4"/>
    <w:pPr>
      <w:tabs>
        <w:tab w:val="center" w:pos="4513"/>
        <w:tab w:val="right" w:pos="9026"/>
      </w:tabs>
    </w:pPr>
  </w:style>
  <w:style w:type="character" w:customStyle="1" w:styleId="HeaderChar">
    <w:name w:val="Header Char"/>
    <w:basedOn w:val="DefaultParagraphFont"/>
    <w:link w:val="Header"/>
    <w:uiPriority w:val="99"/>
    <w:rsid w:val="00C302A4"/>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C302A4"/>
    <w:pPr>
      <w:tabs>
        <w:tab w:val="center" w:pos="4513"/>
        <w:tab w:val="right" w:pos="9026"/>
      </w:tabs>
    </w:pPr>
  </w:style>
  <w:style w:type="character" w:customStyle="1" w:styleId="FooterChar">
    <w:name w:val="Footer Char"/>
    <w:basedOn w:val="DefaultParagraphFont"/>
    <w:link w:val="Footer"/>
    <w:uiPriority w:val="99"/>
    <w:rsid w:val="00C302A4"/>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97829">
      <w:bodyDiv w:val="1"/>
      <w:marLeft w:val="0"/>
      <w:marRight w:val="0"/>
      <w:marTop w:val="0"/>
      <w:marBottom w:val="0"/>
      <w:divBdr>
        <w:top w:val="none" w:sz="0" w:space="0" w:color="auto"/>
        <w:left w:val="none" w:sz="0" w:space="0" w:color="auto"/>
        <w:bottom w:val="none" w:sz="0" w:space="0" w:color="auto"/>
        <w:right w:val="none" w:sz="0" w:space="0" w:color="auto"/>
      </w:divBdr>
    </w:div>
    <w:div w:id="147228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c43fec-153d-4303-82b5-55b131370a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8FABEC01C81548931399204F340277" ma:contentTypeVersion="10" ma:contentTypeDescription="Create a new document." ma:contentTypeScope="" ma:versionID="5a219b046d651150a23612c23fa6adf2">
  <xsd:schema xmlns:xsd="http://www.w3.org/2001/XMLSchema" xmlns:xs="http://www.w3.org/2001/XMLSchema" xmlns:p="http://schemas.microsoft.com/office/2006/metadata/properties" xmlns:ns2="78c43fec-153d-4303-82b5-55b131370acf" targetNamespace="http://schemas.microsoft.com/office/2006/metadata/properties" ma:root="true" ma:fieldsID="da3e14b33f7d6b4f565b5325fce4300b" ns2:_="">
    <xsd:import namespace="78c43fec-153d-4303-82b5-55b131370a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43fec-153d-4303-82b5-55b131370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0AB20-28E3-4532-B68F-71D4FC78D812}">
  <ds:schemaRefs>
    <ds:schemaRef ds:uri="http://schemas.microsoft.com/office/2006/metadata/properties"/>
    <ds:schemaRef ds:uri="http://schemas.microsoft.com/office/infopath/2007/PartnerControls"/>
    <ds:schemaRef ds:uri="78c43fec-153d-4303-82b5-55b131370acf"/>
  </ds:schemaRefs>
</ds:datastoreItem>
</file>

<file path=customXml/itemProps2.xml><?xml version="1.0" encoding="utf-8"?>
<ds:datastoreItem xmlns:ds="http://schemas.openxmlformats.org/officeDocument/2006/customXml" ds:itemID="{4BF65F00-6293-43F0-919E-71286FE6C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43fec-153d-4303-82b5-55b131370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A2D67-2A9A-478A-A6FA-5308FE5976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Ellyard</dc:creator>
  <cp:keywords/>
  <dc:description/>
  <cp:lastModifiedBy>Leannda Best</cp:lastModifiedBy>
  <cp:revision>59</cp:revision>
  <dcterms:created xsi:type="dcterms:W3CDTF">2025-11-05T21:24:00Z</dcterms:created>
  <dcterms:modified xsi:type="dcterms:W3CDTF">2026-07-08T07:10:00Z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0x010100A08FABEC01C81548931399204F340277</vt:lpwstr>
  </property>
</Properties>
</file>