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4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56"/>
        <w:gridCol w:w="1598"/>
        <w:gridCol w:w="1598"/>
      </w:tblGrid>
      <w:tr w:rsidR="00C112A0" w:rsidTr="007B0225">
        <w:tc>
          <w:tcPr>
            <w:tcW w:w="9016" w:type="dxa"/>
            <w:gridSpan w:val="5"/>
          </w:tcPr>
          <w:p w:rsidR="00C112A0" w:rsidRDefault="007B0225" w:rsidP="00784892">
            <w:r>
              <w:t>Year 6</w:t>
            </w:r>
            <w:r w:rsidR="00C112A0">
              <w:t xml:space="preserve"> Summer 1 Week </w:t>
            </w:r>
            <w:r w:rsidR="001C2B58">
              <w:t xml:space="preserve">beginning </w:t>
            </w:r>
            <w:r w:rsidR="00ED176C">
              <w:t>1</w:t>
            </w:r>
            <w:r w:rsidR="00784892">
              <w:t>8</w:t>
            </w:r>
            <w:r w:rsidR="001C2B58" w:rsidRPr="001C2B58">
              <w:rPr>
                <w:vertAlign w:val="superscript"/>
              </w:rPr>
              <w:t>th</w:t>
            </w:r>
            <w:r w:rsidR="001C2B58">
              <w:t xml:space="preserve"> May</w:t>
            </w:r>
            <w:r>
              <w:t xml:space="preserve">                 </w:t>
            </w:r>
            <w:r w:rsidR="00C112A0">
              <w:t xml:space="preserve"> Learning Activities</w:t>
            </w:r>
          </w:p>
        </w:tc>
      </w:tr>
      <w:tr w:rsidR="00FE470F" w:rsidTr="001C2B58">
        <w:tc>
          <w:tcPr>
            <w:tcW w:w="2122" w:type="dxa"/>
          </w:tcPr>
          <w:p w:rsidR="002533E3" w:rsidRDefault="002533E3" w:rsidP="00251AA4">
            <w:r>
              <w:t>Monday</w:t>
            </w:r>
          </w:p>
        </w:tc>
        <w:tc>
          <w:tcPr>
            <w:tcW w:w="1842" w:type="dxa"/>
          </w:tcPr>
          <w:p w:rsidR="002533E3" w:rsidRDefault="002533E3" w:rsidP="00251AA4">
            <w:r>
              <w:t>Tuesday</w:t>
            </w:r>
          </w:p>
        </w:tc>
        <w:tc>
          <w:tcPr>
            <w:tcW w:w="1856" w:type="dxa"/>
          </w:tcPr>
          <w:p w:rsidR="002533E3" w:rsidRDefault="002533E3" w:rsidP="00251AA4">
            <w:r>
              <w:t>Wednesday</w:t>
            </w:r>
          </w:p>
        </w:tc>
        <w:tc>
          <w:tcPr>
            <w:tcW w:w="1598" w:type="dxa"/>
          </w:tcPr>
          <w:p w:rsidR="002533E3" w:rsidRDefault="002533E3" w:rsidP="00251AA4">
            <w:r>
              <w:t>Thursday</w:t>
            </w:r>
          </w:p>
        </w:tc>
        <w:tc>
          <w:tcPr>
            <w:tcW w:w="1598" w:type="dxa"/>
          </w:tcPr>
          <w:p w:rsidR="002533E3" w:rsidRDefault="002533E3" w:rsidP="00251AA4">
            <w:r>
              <w:t>Friday</w:t>
            </w:r>
          </w:p>
        </w:tc>
      </w:tr>
      <w:tr w:rsidR="007B0225" w:rsidTr="001C2B58">
        <w:tc>
          <w:tcPr>
            <w:tcW w:w="2122" w:type="dxa"/>
          </w:tcPr>
          <w:p w:rsidR="007B0225" w:rsidRDefault="007B0225" w:rsidP="007B0225">
            <w:r>
              <w:t xml:space="preserve">Maths- </w:t>
            </w:r>
          </w:p>
          <w:p w:rsidR="0009488F" w:rsidRDefault="00ED176C" w:rsidP="00784892">
            <w:r>
              <w:t xml:space="preserve"> </w:t>
            </w:r>
          </w:p>
          <w:p w:rsidR="0009488F" w:rsidRDefault="0009488F" w:rsidP="00784892">
            <w:r>
              <w:t>Multiply fraction and mixed numbers by integers (whole numbers)</w:t>
            </w:r>
          </w:p>
          <w:p w:rsidR="0009488F" w:rsidRDefault="0009488F" w:rsidP="00784892"/>
          <w:p w:rsidR="00ED176C" w:rsidRDefault="0009488F" w:rsidP="00784892">
            <w:hyperlink r:id="rId6" w:history="1">
              <w:r w:rsidRPr="00CA4048">
                <w:rPr>
                  <w:rStyle w:val="Hyperlink"/>
                </w:rPr>
                <w:t>https://www.bbc.co.uk/bitesize/articles/zbh6hbk</w:t>
              </w:r>
            </w:hyperlink>
            <w:r>
              <w:t xml:space="preserve"> </w:t>
            </w:r>
          </w:p>
          <w:p w:rsidR="0009488F" w:rsidRDefault="0009488F" w:rsidP="00784892"/>
          <w:p w:rsidR="0009488F" w:rsidRDefault="0009488F" w:rsidP="00784892"/>
        </w:tc>
        <w:tc>
          <w:tcPr>
            <w:tcW w:w="1842" w:type="dxa"/>
          </w:tcPr>
          <w:p w:rsidR="00457552" w:rsidRDefault="00457552" w:rsidP="00457552">
            <w:r>
              <w:t xml:space="preserve">Maths- </w:t>
            </w:r>
          </w:p>
          <w:p w:rsidR="0009488F" w:rsidRDefault="0009488F" w:rsidP="00ED176C"/>
          <w:p w:rsidR="0009488F" w:rsidRDefault="0009488F" w:rsidP="00ED176C">
            <w:r>
              <w:t>Multiply fractions by fractions</w:t>
            </w:r>
          </w:p>
          <w:p w:rsidR="0009488F" w:rsidRDefault="0009488F" w:rsidP="00ED176C"/>
          <w:p w:rsidR="00ED176C" w:rsidRPr="0009488F" w:rsidRDefault="0009488F" w:rsidP="0009488F">
            <w:hyperlink r:id="rId7" w:history="1">
              <w:r>
                <w:rPr>
                  <w:rStyle w:val="Hyperlink"/>
                </w:rPr>
                <w:t>https://www.bbc.co.uk/bitesize/articles/zrspscw</w:t>
              </w:r>
            </w:hyperlink>
            <w:r>
              <w:t xml:space="preserve"> </w:t>
            </w:r>
          </w:p>
        </w:tc>
        <w:tc>
          <w:tcPr>
            <w:tcW w:w="1856" w:type="dxa"/>
          </w:tcPr>
          <w:p w:rsidR="00457552" w:rsidRDefault="00457552" w:rsidP="00457552">
            <w:r>
              <w:t xml:space="preserve">Maths- </w:t>
            </w:r>
          </w:p>
          <w:p w:rsidR="0009488F" w:rsidRDefault="0009488F" w:rsidP="00ED176C"/>
          <w:p w:rsidR="00ED176C" w:rsidRDefault="0009488F" w:rsidP="00ED176C">
            <w:r>
              <w:t>Divide fractions by integers</w:t>
            </w:r>
          </w:p>
          <w:p w:rsidR="0009488F" w:rsidRDefault="0009488F" w:rsidP="00ED176C"/>
          <w:p w:rsidR="0009488F" w:rsidRPr="00E86E33" w:rsidRDefault="0009488F" w:rsidP="00ED176C">
            <w:hyperlink r:id="rId8" w:history="1">
              <w:r w:rsidRPr="00CA4048">
                <w:rPr>
                  <w:rStyle w:val="Hyperlink"/>
                </w:rPr>
                <w:t>https://www.bbc.co.uk/bitesize/articles/zhw8wty</w:t>
              </w:r>
            </w:hyperlink>
            <w:r>
              <w:t xml:space="preserve"> </w:t>
            </w:r>
          </w:p>
        </w:tc>
        <w:tc>
          <w:tcPr>
            <w:tcW w:w="1598" w:type="dxa"/>
          </w:tcPr>
          <w:p w:rsidR="00457552" w:rsidRDefault="00457552" w:rsidP="00457552">
            <w:r>
              <w:t xml:space="preserve">Maths- </w:t>
            </w:r>
          </w:p>
          <w:p w:rsidR="0009488F" w:rsidRDefault="0009488F" w:rsidP="00ED176C"/>
          <w:p w:rsidR="00ED176C" w:rsidRDefault="0009488F" w:rsidP="00ED176C">
            <w:r>
              <w:t>Fractions of amounts in context</w:t>
            </w:r>
          </w:p>
          <w:p w:rsidR="0009488F" w:rsidRDefault="0009488F" w:rsidP="00ED176C"/>
          <w:p w:rsidR="0009488F" w:rsidRPr="00E86E33" w:rsidRDefault="0009488F" w:rsidP="00ED176C">
            <w:hyperlink r:id="rId9" w:history="1">
              <w:r w:rsidRPr="00CA4048">
                <w:rPr>
                  <w:rStyle w:val="Hyperlink"/>
                </w:rPr>
                <w:t>https://www.bbc.co.uk/bitesize/articles/zjhtpg8</w:t>
              </w:r>
            </w:hyperlink>
            <w:r>
              <w:t xml:space="preserve"> </w:t>
            </w:r>
          </w:p>
        </w:tc>
        <w:tc>
          <w:tcPr>
            <w:tcW w:w="1598" w:type="dxa"/>
          </w:tcPr>
          <w:p w:rsidR="00457552" w:rsidRDefault="00457552" w:rsidP="00457552">
            <w:r>
              <w:t xml:space="preserve">Maths- </w:t>
            </w:r>
          </w:p>
          <w:p w:rsidR="007B0225" w:rsidRDefault="007B0225" w:rsidP="00ED176C"/>
          <w:p w:rsidR="0009488F" w:rsidRPr="00E86E33" w:rsidRDefault="0009488F" w:rsidP="00ED176C">
            <w:r>
              <w:t>Mathsletics</w:t>
            </w:r>
            <w:bookmarkStart w:id="0" w:name="_GoBack"/>
            <w:bookmarkEnd w:id="0"/>
          </w:p>
        </w:tc>
      </w:tr>
      <w:tr w:rsidR="00FE470F" w:rsidTr="001C2B58">
        <w:trPr>
          <w:trHeight w:val="3614"/>
        </w:trPr>
        <w:tc>
          <w:tcPr>
            <w:tcW w:w="2122" w:type="dxa"/>
          </w:tcPr>
          <w:p w:rsidR="002533E3" w:rsidRDefault="002533E3" w:rsidP="00251AA4">
            <w:r>
              <w:t xml:space="preserve">English- </w:t>
            </w:r>
          </w:p>
          <w:p w:rsidR="00715319" w:rsidRDefault="00715319" w:rsidP="00251AA4"/>
          <w:p w:rsidR="00715319" w:rsidRDefault="00715319" w:rsidP="00251AA4">
            <w:hyperlink r:id="rId10" w:history="1">
              <w:r>
                <w:rPr>
                  <w:rStyle w:val="Hyperlink"/>
                </w:rPr>
                <w:t>https://www.bbc.co.uk/bitesize/articles/znq4kmn</w:t>
              </w:r>
            </w:hyperlink>
          </w:p>
          <w:p w:rsidR="00715319" w:rsidRDefault="00715319" w:rsidP="00251AA4"/>
          <w:p w:rsidR="00F532AB" w:rsidRDefault="00457552" w:rsidP="00251AA4">
            <w:r>
              <w:t xml:space="preserve">English </w:t>
            </w:r>
            <w:r w:rsidR="00715319">
              <w:t>11</w:t>
            </w:r>
            <w:r w:rsidR="00F532AB">
              <w:t xml:space="preserve">th </w:t>
            </w:r>
            <w:r w:rsidR="00ED176C">
              <w:t>May</w:t>
            </w:r>
          </w:p>
          <w:p w:rsidR="00F532AB" w:rsidRDefault="00715319" w:rsidP="00251AA4">
            <w:r>
              <w:t>Writing a report</w:t>
            </w:r>
            <w:r w:rsidR="00ED176C">
              <w:t>.</w:t>
            </w:r>
          </w:p>
          <w:p w:rsidR="00715319" w:rsidRDefault="00715319" w:rsidP="00251AA4"/>
          <w:p w:rsidR="00F532AB" w:rsidRDefault="00F532AB" w:rsidP="00251AA4">
            <w:r>
              <w:t>Watch the videos</w:t>
            </w:r>
          </w:p>
          <w:p w:rsidR="00F532AB" w:rsidRDefault="00F532AB" w:rsidP="00251AA4">
            <w:r>
              <w:t>Complete activities 1, 2 and 3</w:t>
            </w:r>
          </w:p>
        </w:tc>
        <w:tc>
          <w:tcPr>
            <w:tcW w:w="1842" w:type="dxa"/>
          </w:tcPr>
          <w:p w:rsidR="00F532AB" w:rsidRDefault="00F532AB" w:rsidP="00251AA4">
            <w:r>
              <w:t xml:space="preserve">English- </w:t>
            </w:r>
          </w:p>
          <w:p w:rsidR="00715319" w:rsidRDefault="00715319" w:rsidP="00ED176C"/>
          <w:p w:rsidR="00715319" w:rsidRDefault="00715319" w:rsidP="00ED176C">
            <w:hyperlink r:id="rId11" w:history="1">
              <w:r>
                <w:rPr>
                  <w:rStyle w:val="Hyperlink"/>
                </w:rPr>
                <w:t>https://www.bbc.co.uk/bitesize/articles/znn2xyc</w:t>
              </w:r>
            </w:hyperlink>
          </w:p>
          <w:p w:rsidR="00715319" w:rsidRDefault="00715319" w:rsidP="00ED176C"/>
          <w:p w:rsidR="00715319" w:rsidRDefault="00ED176C" w:rsidP="00ED176C">
            <w:r>
              <w:t xml:space="preserve">English May </w:t>
            </w:r>
            <w:r w:rsidR="00715319">
              <w:t>12</w:t>
            </w:r>
            <w:r>
              <w:t xml:space="preserve">th </w:t>
            </w:r>
            <w:r w:rsidR="00715319">
              <w:t>Speech writing.</w:t>
            </w:r>
          </w:p>
          <w:p w:rsidR="00715319" w:rsidRDefault="00715319" w:rsidP="00ED176C"/>
          <w:p w:rsidR="00ED176C" w:rsidRDefault="00ED176C" w:rsidP="00ED176C">
            <w:r>
              <w:t xml:space="preserve"> Watch the videos</w:t>
            </w:r>
          </w:p>
          <w:p w:rsidR="002533E3" w:rsidRDefault="00ED176C" w:rsidP="00ED176C">
            <w:r>
              <w:t>Complete activities 1, 2 and 3</w:t>
            </w:r>
          </w:p>
        </w:tc>
        <w:tc>
          <w:tcPr>
            <w:tcW w:w="1856" w:type="dxa"/>
          </w:tcPr>
          <w:p w:rsidR="00F532AB" w:rsidRDefault="00F532AB" w:rsidP="00251AA4">
            <w:r>
              <w:t xml:space="preserve">English- </w:t>
            </w:r>
          </w:p>
          <w:p w:rsidR="00715319" w:rsidRDefault="00715319" w:rsidP="00ED176C"/>
          <w:p w:rsidR="00715319" w:rsidRDefault="00715319" w:rsidP="00ED176C">
            <w:hyperlink r:id="rId12" w:history="1">
              <w:r>
                <w:rPr>
                  <w:rStyle w:val="Hyperlink"/>
                </w:rPr>
                <w:t>https://www.bbc.co.uk/bitesize/articles/zhmdjhv</w:t>
              </w:r>
            </w:hyperlink>
          </w:p>
          <w:p w:rsidR="00715319" w:rsidRDefault="00715319" w:rsidP="00ED176C"/>
          <w:p w:rsidR="00715319" w:rsidRDefault="00ED176C" w:rsidP="00ED176C">
            <w:r>
              <w:t xml:space="preserve">English May </w:t>
            </w:r>
            <w:r w:rsidR="00715319">
              <w:t>13</w:t>
            </w:r>
            <w:r>
              <w:t xml:space="preserve">th </w:t>
            </w:r>
            <w:r w:rsidR="00715319">
              <w:t>Writing a debate argument.</w:t>
            </w:r>
          </w:p>
          <w:p w:rsidR="00715319" w:rsidRDefault="00715319" w:rsidP="00ED176C"/>
          <w:p w:rsidR="00ED176C" w:rsidRDefault="00ED176C" w:rsidP="00ED176C">
            <w:r>
              <w:t xml:space="preserve">  Watch the videos</w:t>
            </w:r>
          </w:p>
          <w:p w:rsidR="002533E3" w:rsidRDefault="00ED176C" w:rsidP="00ED176C">
            <w:r>
              <w:t>Complete activities 1, 2 and 3</w:t>
            </w:r>
          </w:p>
        </w:tc>
        <w:tc>
          <w:tcPr>
            <w:tcW w:w="1598" w:type="dxa"/>
          </w:tcPr>
          <w:p w:rsidR="00F532AB" w:rsidRDefault="00F532AB" w:rsidP="00251AA4">
            <w:r>
              <w:t xml:space="preserve">English- </w:t>
            </w:r>
          </w:p>
          <w:p w:rsidR="00715319" w:rsidRDefault="00715319" w:rsidP="00ED176C"/>
          <w:p w:rsidR="00715319" w:rsidRDefault="00715319" w:rsidP="00ED176C">
            <w:hyperlink r:id="rId13" w:history="1">
              <w:r>
                <w:rPr>
                  <w:rStyle w:val="Hyperlink"/>
                </w:rPr>
                <w:t>https://www.bbc.co.uk/bitesize/articles/z6698xs</w:t>
              </w:r>
            </w:hyperlink>
          </w:p>
          <w:p w:rsidR="00715319" w:rsidRDefault="00715319" w:rsidP="00ED176C"/>
          <w:p w:rsidR="00715319" w:rsidRDefault="00ED176C" w:rsidP="00ED176C">
            <w:r>
              <w:t xml:space="preserve">English May </w:t>
            </w:r>
            <w:r w:rsidR="00715319">
              <w:t>14</w:t>
            </w:r>
            <w:r>
              <w:t xml:space="preserve">th </w:t>
            </w:r>
            <w:r w:rsidR="00715319">
              <w:t>Writing a recount.</w:t>
            </w:r>
          </w:p>
          <w:p w:rsidR="00715319" w:rsidRDefault="00715319" w:rsidP="00ED176C"/>
          <w:p w:rsidR="00ED176C" w:rsidRDefault="00ED176C" w:rsidP="00ED176C">
            <w:r>
              <w:t>Watch the videos</w:t>
            </w:r>
          </w:p>
          <w:p w:rsidR="002533E3" w:rsidRDefault="00ED176C" w:rsidP="00ED176C">
            <w:r>
              <w:t>Complete activities 1, 2 and 3</w:t>
            </w:r>
          </w:p>
        </w:tc>
        <w:tc>
          <w:tcPr>
            <w:tcW w:w="1598" w:type="dxa"/>
          </w:tcPr>
          <w:p w:rsidR="00F532AB" w:rsidRDefault="00F532AB" w:rsidP="00251AA4">
            <w:r>
              <w:t xml:space="preserve">English- </w:t>
            </w:r>
          </w:p>
          <w:p w:rsidR="002533E3" w:rsidRDefault="00ED176C" w:rsidP="00ED176C">
            <w:r>
              <w:t>Carry on with your diary entries if you have not done it for a while now is a good time to write a bit of it.</w:t>
            </w:r>
          </w:p>
        </w:tc>
      </w:tr>
      <w:tr w:rsidR="00FE470F" w:rsidTr="001C2B58">
        <w:tc>
          <w:tcPr>
            <w:tcW w:w="2122" w:type="dxa"/>
          </w:tcPr>
          <w:p w:rsidR="00784892" w:rsidRDefault="008B1813" w:rsidP="00784892">
            <w:r>
              <w:t xml:space="preserve">Reading – </w:t>
            </w:r>
          </w:p>
          <w:p w:rsidR="00651E3B" w:rsidRDefault="00784892" w:rsidP="00784892">
            <w:r>
              <w:t>The Selfish Giant comprehension</w:t>
            </w:r>
          </w:p>
          <w:p w:rsidR="00784892" w:rsidRDefault="00784892" w:rsidP="00784892"/>
          <w:p w:rsidR="00784892" w:rsidRDefault="00784892" w:rsidP="00784892">
            <w:hyperlink r:id="rId14" w:history="1">
              <w:r>
                <w:rPr>
                  <w:rStyle w:val="Hyperlink"/>
                </w:rPr>
                <w:t>https://www.gardencityacademy.co.uk/learning/self-isolation-school-closure-learning</w:t>
              </w:r>
            </w:hyperlink>
          </w:p>
          <w:p w:rsidR="00784892" w:rsidRDefault="00784892" w:rsidP="00784892"/>
          <w:p w:rsidR="00784892" w:rsidRDefault="00784892" w:rsidP="00784892">
            <w:r>
              <w:t>Read on screen and answer questions in your book.</w:t>
            </w:r>
          </w:p>
        </w:tc>
        <w:tc>
          <w:tcPr>
            <w:tcW w:w="1842" w:type="dxa"/>
          </w:tcPr>
          <w:p w:rsidR="00784892" w:rsidRDefault="008B1813" w:rsidP="00784892">
            <w:r>
              <w:t xml:space="preserve">Reading – </w:t>
            </w:r>
          </w:p>
          <w:p w:rsidR="00651E3B" w:rsidRDefault="00784892" w:rsidP="00651E3B">
            <w:r>
              <w:t>Odin’s reward comprehension</w:t>
            </w:r>
          </w:p>
          <w:p w:rsidR="00784892" w:rsidRDefault="00784892" w:rsidP="00651E3B"/>
          <w:p w:rsidR="00784892" w:rsidRDefault="00784892" w:rsidP="00784892">
            <w:hyperlink r:id="rId15" w:history="1">
              <w:r>
                <w:rPr>
                  <w:rStyle w:val="Hyperlink"/>
                </w:rPr>
                <w:t>https://www.gardencityacademy.co.uk/learning/self-isolation-school-closure-learning</w:t>
              </w:r>
            </w:hyperlink>
          </w:p>
          <w:p w:rsidR="00784892" w:rsidRDefault="00784892" w:rsidP="00651E3B"/>
          <w:p w:rsidR="00784892" w:rsidRDefault="00784892" w:rsidP="00651E3B">
            <w:r>
              <w:t>Read on screen and answer questions in your book.</w:t>
            </w:r>
          </w:p>
        </w:tc>
        <w:tc>
          <w:tcPr>
            <w:tcW w:w="1856" w:type="dxa"/>
          </w:tcPr>
          <w:p w:rsidR="00784892" w:rsidRDefault="008B1813" w:rsidP="00784892">
            <w:r>
              <w:t xml:space="preserve">Reading </w:t>
            </w:r>
            <w:r w:rsidR="00784892">
              <w:t xml:space="preserve">- </w:t>
            </w:r>
          </w:p>
          <w:p w:rsidR="00651E3B" w:rsidRDefault="00784892" w:rsidP="00651E3B">
            <w:r>
              <w:t>The wizard of Oz comprehension</w:t>
            </w:r>
          </w:p>
          <w:p w:rsidR="00784892" w:rsidRDefault="00784892" w:rsidP="00651E3B"/>
          <w:p w:rsidR="00784892" w:rsidRDefault="00784892" w:rsidP="00784892">
            <w:hyperlink r:id="rId16" w:history="1">
              <w:r>
                <w:rPr>
                  <w:rStyle w:val="Hyperlink"/>
                </w:rPr>
                <w:t>https://www.gardencityacademy.co.uk/learning/self-isolation-school-closure-learning</w:t>
              </w:r>
            </w:hyperlink>
          </w:p>
          <w:p w:rsidR="00784892" w:rsidRDefault="00784892" w:rsidP="00651E3B"/>
          <w:p w:rsidR="00784892" w:rsidRDefault="00784892" w:rsidP="00651E3B">
            <w:r>
              <w:t>Read on screen and answer questions in your book.</w:t>
            </w:r>
          </w:p>
        </w:tc>
        <w:tc>
          <w:tcPr>
            <w:tcW w:w="1598" w:type="dxa"/>
          </w:tcPr>
          <w:p w:rsidR="00784892" w:rsidRDefault="00784892" w:rsidP="00784892">
            <w:r>
              <w:t>Reading – Read a book of your choice or listen to an audible.</w:t>
            </w:r>
          </w:p>
          <w:p w:rsidR="00784892" w:rsidRDefault="00784892" w:rsidP="00784892"/>
          <w:p w:rsidR="00784892" w:rsidRDefault="00784892" w:rsidP="00784892">
            <w:r>
              <w:t xml:space="preserve">The work is found on GCA site called The beast </w:t>
            </w:r>
            <w:proofErr w:type="gramStart"/>
            <w:r>
              <w:t xml:space="preserve">with  </w:t>
            </w:r>
            <w:proofErr w:type="gramEnd"/>
            <w:r>
              <w:fldChar w:fldCharType="begin"/>
            </w:r>
            <w:r>
              <w:instrText xml:space="preserve"> HYPERLINK "https://www.gardencityacademy.co.uk/learning/self-isolation-school-closure-learning" </w:instrText>
            </w:r>
            <w:r>
              <w:fldChar w:fldCharType="separate"/>
            </w:r>
            <w:r>
              <w:rPr>
                <w:rStyle w:val="Hyperlink"/>
              </w:rPr>
              <w:t>https://www.gardencityacademy.co.uk/learning/self-isolation-school-closure-learning</w:t>
            </w:r>
            <w:r>
              <w:fldChar w:fldCharType="end"/>
            </w:r>
            <w:r>
              <w:t xml:space="preserve"> and scroll down to Year 6.</w:t>
            </w:r>
          </w:p>
          <w:p w:rsidR="00784892" w:rsidRDefault="00784892" w:rsidP="00784892"/>
          <w:p w:rsidR="00651E3B" w:rsidRDefault="00784892" w:rsidP="00784892">
            <w:r>
              <w:t xml:space="preserve">Also if it is easier to do on </w:t>
            </w:r>
            <w:r>
              <w:lastRenderedPageBreak/>
              <w:t>the screen and write in your book – it will save on paper and ink.</w:t>
            </w:r>
          </w:p>
        </w:tc>
        <w:tc>
          <w:tcPr>
            <w:tcW w:w="1598" w:type="dxa"/>
          </w:tcPr>
          <w:p w:rsidR="002533E3" w:rsidRDefault="008B1813" w:rsidP="008B1813">
            <w:r>
              <w:lastRenderedPageBreak/>
              <w:t>Reading – Read a book of your choice or listen to an audible.</w:t>
            </w:r>
          </w:p>
          <w:p w:rsidR="00651E3B" w:rsidRDefault="00651E3B" w:rsidP="008B1813"/>
          <w:p w:rsidR="00651E3B" w:rsidRDefault="00651E3B" w:rsidP="00651E3B">
            <w:r>
              <w:t xml:space="preserve">The work is found on GCA site called The beast </w:t>
            </w:r>
            <w:proofErr w:type="gramStart"/>
            <w:r>
              <w:t xml:space="preserve">with  </w:t>
            </w:r>
            <w:proofErr w:type="gramEnd"/>
            <w:r>
              <w:fldChar w:fldCharType="begin"/>
            </w:r>
            <w:r>
              <w:instrText xml:space="preserve"> HYPERLINK "https://www.gardencityacademy.co.uk/learning/self-isolation-school-closure-learning" </w:instrText>
            </w:r>
            <w:r>
              <w:fldChar w:fldCharType="separate"/>
            </w:r>
            <w:r>
              <w:rPr>
                <w:rStyle w:val="Hyperlink"/>
              </w:rPr>
              <w:t>https://www.gardencityacademy.co.uk/learning/self-isolation-school-closure-learning</w:t>
            </w:r>
            <w:r>
              <w:fldChar w:fldCharType="end"/>
            </w:r>
            <w:r>
              <w:t xml:space="preserve"> and scroll down to Year 6.</w:t>
            </w:r>
          </w:p>
          <w:p w:rsidR="00651E3B" w:rsidRDefault="00651E3B" w:rsidP="00651E3B"/>
          <w:p w:rsidR="00651E3B" w:rsidRDefault="00651E3B" w:rsidP="00651E3B">
            <w:r>
              <w:t xml:space="preserve">Also if it is easier to do on </w:t>
            </w:r>
            <w:r>
              <w:lastRenderedPageBreak/>
              <w:t>the screen and write in your book – it will save on paper and ink.</w:t>
            </w:r>
          </w:p>
        </w:tc>
      </w:tr>
      <w:tr w:rsidR="00FE470F" w:rsidTr="001C2B58">
        <w:trPr>
          <w:trHeight w:val="5591"/>
        </w:trPr>
        <w:tc>
          <w:tcPr>
            <w:tcW w:w="2122" w:type="dxa"/>
          </w:tcPr>
          <w:p w:rsidR="00A45844" w:rsidRDefault="00784892" w:rsidP="00251AA4">
            <w:r>
              <w:lastRenderedPageBreak/>
              <w:t>Design and technology</w:t>
            </w:r>
          </w:p>
          <w:p w:rsidR="00784892" w:rsidRDefault="00784892" w:rsidP="00251AA4"/>
          <w:p w:rsidR="00784892" w:rsidRDefault="00784892" w:rsidP="00251AA4">
            <w:hyperlink r:id="rId17" w:history="1">
              <w:r>
                <w:rPr>
                  <w:rStyle w:val="Hyperlink"/>
                </w:rPr>
                <w:t>https://www.bbc.co.uk/bitesize/articles/zhypscw</w:t>
              </w:r>
            </w:hyperlink>
            <w:r>
              <w:t xml:space="preserve"> </w:t>
            </w:r>
          </w:p>
          <w:p w:rsidR="00784892" w:rsidRDefault="00784892" w:rsidP="00251AA4"/>
          <w:p w:rsidR="00784892" w:rsidRDefault="00784892" w:rsidP="00251AA4">
            <w:r w:rsidRPr="00784892">
              <w:t>Learn about extreme designs and how they are tested, using elements of science and maths.</w:t>
            </w:r>
          </w:p>
        </w:tc>
        <w:tc>
          <w:tcPr>
            <w:tcW w:w="1842" w:type="dxa"/>
          </w:tcPr>
          <w:p w:rsidR="002533E3" w:rsidRDefault="00784892" w:rsidP="00251AA4">
            <w:r>
              <w:t>ICT:</w:t>
            </w:r>
          </w:p>
          <w:p w:rsidR="00784892" w:rsidRDefault="00784892" w:rsidP="00251AA4"/>
          <w:p w:rsidR="00784892" w:rsidRDefault="00784892" w:rsidP="00251AA4">
            <w:hyperlink r:id="rId18" w:history="1">
              <w:r>
                <w:rPr>
                  <w:rStyle w:val="Hyperlink"/>
                </w:rPr>
                <w:t>https://www.bbc.co.uk/bitesize/articles/zhdr47h</w:t>
              </w:r>
            </w:hyperlink>
          </w:p>
          <w:p w:rsidR="00784892" w:rsidRDefault="00784892" w:rsidP="00251AA4"/>
          <w:p w:rsidR="00784892" w:rsidRDefault="00784892" w:rsidP="00251AA4">
            <w:r w:rsidRPr="00784892">
              <w:t>Programmers write computer programs in a language we call code. However, sometimes there are problems and the program doesn't work properly. These are known as ‘bugs’.</w:t>
            </w:r>
          </w:p>
          <w:p w:rsidR="00C112A0" w:rsidRDefault="00C112A0" w:rsidP="00251AA4"/>
          <w:p w:rsidR="00A45844" w:rsidRDefault="00A45844" w:rsidP="00457552"/>
          <w:p w:rsidR="00784892" w:rsidRDefault="00784892" w:rsidP="00457552"/>
        </w:tc>
        <w:tc>
          <w:tcPr>
            <w:tcW w:w="1856" w:type="dxa"/>
          </w:tcPr>
          <w:p w:rsidR="00E54AA3" w:rsidRDefault="00820997" w:rsidP="00251AA4">
            <w:r>
              <w:t>Project work</w:t>
            </w:r>
          </w:p>
          <w:p w:rsidR="00820997" w:rsidRDefault="00820997" w:rsidP="00251AA4"/>
          <w:p w:rsidR="00820997" w:rsidRDefault="00820997" w:rsidP="00251AA4">
            <w:r>
              <w:t>Work on Japan to be completed on GCA site choose 1 of the projects to do this afternoon</w:t>
            </w:r>
          </w:p>
          <w:p w:rsidR="00820997" w:rsidRDefault="00820997" w:rsidP="00251AA4"/>
          <w:p w:rsidR="00820997" w:rsidRDefault="0048699C" w:rsidP="00251AA4">
            <w:hyperlink r:id="rId19" w:history="1">
              <w:r w:rsidR="00820997">
                <w:rPr>
                  <w:rStyle w:val="Hyperlink"/>
                </w:rPr>
                <w:t>https://www.gardencityacademy.co.uk/children/year-6</w:t>
              </w:r>
            </w:hyperlink>
            <w:r w:rsidR="00820997">
              <w:t xml:space="preserve"> </w:t>
            </w:r>
          </w:p>
          <w:p w:rsidR="00820997" w:rsidRDefault="00820997" w:rsidP="00251AA4">
            <w:r>
              <w:t>Summer 1 project letter</w:t>
            </w:r>
          </w:p>
          <w:p w:rsidR="001052FF" w:rsidRDefault="001052FF" w:rsidP="00251AA4"/>
        </w:tc>
        <w:tc>
          <w:tcPr>
            <w:tcW w:w="1598" w:type="dxa"/>
          </w:tcPr>
          <w:p w:rsidR="00C112A0" w:rsidRDefault="00C112A0" w:rsidP="00251AA4">
            <w:r>
              <w:t>Music:</w:t>
            </w:r>
          </w:p>
          <w:p w:rsidR="00C112A0" w:rsidRDefault="00C112A0" w:rsidP="00251AA4"/>
          <w:p w:rsidR="00820997" w:rsidRPr="00820997" w:rsidRDefault="00457552" w:rsidP="00251AA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Using your decks from last week then use them with a different song.</w:t>
            </w:r>
          </w:p>
          <w:p w:rsidR="00820997" w:rsidRPr="00820997" w:rsidRDefault="00820997" w:rsidP="00251AA4">
            <w:pPr>
              <w:rPr>
                <w:rStyle w:val="Hyperlink"/>
                <w:color w:val="auto"/>
                <w:u w:val="none"/>
              </w:rPr>
            </w:pPr>
          </w:p>
          <w:p w:rsidR="00820997" w:rsidRDefault="00820997" w:rsidP="00251AA4">
            <w:pPr>
              <w:rPr>
                <w:rStyle w:val="Hyperlink"/>
              </w:rPr>
            </w:pPr>
            <w:r w:rsidRPr="00820997">
              <w:rPr>
                <w:rStyle w:val="Hyperlink"/>
                <w:color w:val="auto"/>
                <w:u w:val="none"/>
              </w:rPr>
              <w:t>Send your pics or videos to</w:t>
            </w:r>
            <w:r w:rsidRPr="00820997">
              <w:rPr>
                <w:rStyle w:val="Hyperlink"/>
                <w:color w:val="auto"/>
              </w:rPr>
              <w:t xml:space="preserve"> </w:t>
            </w:r>
            <w:hyperlink r:id="rId20" w:history="1">
              <w:r w:rsidRPr="00162FD5">
                <w:rPr>
                  <w:rStyle w:val="Hyperlink"/>
                </w:rPr>
                <w:t>Year6@gca.herts.sch.uk</w:t>
              </w:r>
            </w:hyperlink>
            <w:r>
              <w:rPr>
                <w:rStyle w:val="Hyperlink"/>
              </w:rPr>
              <w:t xml:space="preserve"> </w:t>
            </w:r>
          </w:p>
          <w:p w:rsidR="00A45844" w:rsidRDefault="00A45844" w:rsidP="00251AA4">
            <w:pPr>
              <w:rPr>
                <w:rStyle w:val="Hyperlink"/>
              </w:rPr>
            </w:pPr>
          </w:p>
          <w:p w:rsidR="00A45844" w:rsidRDefault="00A45844" w:rsidP="00251AA4"/>
        </w:tc>
        <w:tc>
          <w:tcPr>
            <w:tcW w:w="1598" w:type="dxa"/>
          </w:tcPr>
          <w:p w:rsidR="00C224D8" w:rsidRDefault="00C224D8" w:rsidP="00251AA4">
            <w:r>
              <w:t>Science:</w:t>
            </w:r>
          </w:p>
          <w:p w:rsidR="00784892" w:rsidRDefault="00C224D8" w:rsidP="00784892">
            <w:r>
              <w:t xml:space="preserve"> </w:t>
            </w:r>
            <w:r w:rsidR="00A45844">
              <w:t xml:space="preserve"> </w:t>
            </w:r>
          </w:p>
          <w:p w:rsidR="00784892" w:rsidRDefault="00784892" w:rsidP="00784892">
            <w:hyperlink r:id="rId21" w:history="1">
              <w:r>
                <w:rPr>
                  <w:rStyle w:val="Hyperlink"/>
                </w:rPr>
                <w:t>https://www.bbc.co.uk/bitesize/articles/zjf3rj6</w:t>
              </w:r>
            </w:hyperlink>
          </w:p>
          <w:p w:rsidR="00784892" w:rsidRDefault="00784892" w:rsidP="00784892"/>
          <w:p w:rsidR="00784892" w:rsidRPr="00784892" w:rsidRDefault="00784892" w:rsidP="00784892">
            <w:r w:rsidRPr="00784892">
              <w:t>Living things are adapted to their habitats.</w:t>
            </w:r>
          </w:p>
          <w:p w:rsidR="00784892" w:rsidRPr="00784892" w:rsidRDefault="00784892" w:rsidP="00784892">
            <w:r w:rsidRPr="00784892">
              <w:t>This means they have </w:t>
            </w:r>
            <w:r w:rsidRPr="00784892">
              <w:rPr>
                <w:b/>
                <w:bCs/>
              </w:rPr>
              <w:t>special features </w:t>
            </w:r>
            <w:r w:rsidRPr="00784892">
              <w:t>that help them to </w:t>
            </w:r>
            <w:r w:rsidRPr="00784892">
              <w:rPr>
                <w:b/>
                <w:bCs/>
              </w:rPr>
              <w:t>survive.</w:t>
            </w:r>
          </w:p>
          <w:p w:rsidR="00251AA4" w:rsidRDefault="00251AA4" w:rsidP="00251AA4"/>
          <w:p w:rsidR="00B96B09" w:rsidRDefault="00B96B09" w:rsidP="00251AA4"/>
        </w:tc>
      </w:tr>
    </w:tbl>
    <w:p w:rsidR="001052FF" w:rsidRDefault="001052FF" w:rsidP="002533E3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</w:p>
    <w:p w:rsidR="0047229F" w:rsidRDefault="004747D5" w:rsidP="0047229F">
      <w:pPr>
        <w:pStyle w:val="Header"/>
        <w:rPr>
          <w:u w:val="single"/>
        </w:rPr>
      </w:pPr>
      <w:r>
        <w:rPr>
          <w:u w:val="single"/>
        </w:rPr>
        <w:t xml:space="preserve">WB – </w:t>
      </w:r>
      <w:r w:rsidR="00784892">
        <w:rPr>
          <w:u w:val="single"/>
        </w:rPr>
        <w:t>18</w:t>
      </w:r>
      <w:r w:rsidR="00457552" w:rsidRPr="00457552">
        <w:rPr>
          <w:u w:val="single"/>
          <w:vertAlign w:val="superscript"/>
        </w:rPr>
        <w:t>th</w:t>
      </w:r>
      <w:r w:rsidR="00784892">
        <w:rPr>
          <w:u w:val="single"/>
        </w:rPr>
        <w:t xml:space="preserve"> May – 22</w:t>
      </w:r>
      <w:r w:rsidR="00784892" w:rsidRPr="00784892">
        <w:rPr>
          <w:u w:val="single"/>
          <w:vertAlign w:val="superscript"/>
        </w:rPr>
        <w:t>nd</w:t>
      </w:r>
      <w:r w:rsidR="00784892">
        <w:rPr>
          <w:u w:val="single"/>
        </w:rPr>
        <w:t xml:space="preserve"> </w:t>
      </w:r>
      <w:proofErr w:type="gramStart"/>
      <w:r w:rsidR="00457552">
        <w:rPr>
          <w:u w:val="single"/>
        </w:rPr>
        <w:t>May</w:t>
      </w:r>
      <w:r>
        <w:rPr>
          <w:u w:val="single"/>
        </w:rPr>
        <w:t xml:space="preserve">  2020</w:t>
      </w:r>
      <w:proofErr w:type="gramEnd"/>
      <w:r>
        <w:rPr>
          <w:u w:val="single"/>
        </w:rPr>
        <w:t xml:space="preserve"> Year 6</w:t>
      </w:r>
      <w:r w:rsidR="0047229F" w:rsidRPr="0047229F">
        <w:rPr>
          <w:u w:val="single"/>
        </w:rPr>
        <w:t xml:space="preserve"> Learning activities.</w:t>
      </w:r>
    </w:p>
    <w:p w:rsidR="0047229F" w:rsidRPr="0047229F" w:rsidRDefault="0047229F" w:rsidP="0047229F">
      <w:pPr>
        <w:pStyle w:val="Header"/>
        <w:jc w:val="center"/>
        <w:rPr>
          <w:u w:val="single"/>
        </w:rPr>
      </w:pPr>
    </w:p>
    <w:p w:rsidR="004747D5" w:rsidRDefault="004747D5" w:rsidP="0047229F">
      <w:pPr>
        <w:pStyle w:val="Header"/>
      </w:pPr>
      <w:r>
        <w:t>Hiya</w:t>
      </w:r>
      <w:r w:rsidR="0047229F" w:rsidRPr="0047229F">
        <w:t>,</w:t>
      </w:r>
      <w:r>
        <w:t xml:space="preserve"> </w:t>
      </w:r>
    </w:p>
    <w:p w:rsidR="0047229F" w:rsidRDefault="0047229F" w:rsidP="0047229F">
      <w:pPr>
        <w:pStyle w:val="Header"/>
      </w:pPr>
      <w:r w:rsidRPr="0047229F">
        <w:t>The ideas on here are suggested activities for your child to complete this week along with a suggested timetable. However, you may wish to change the activities around, for example do some art on Monday instead of Wednesday etc. Or you may sp</w:t>
      </w:r>
      <w:r w:rsidR="00C112A0">
        <w:t>end the afternoon baking</w:t>
      </w:r>
      <w:r w:rsidRPr="0047229F">
        <w:t xml:space="preserve"> instead of doing </w:t>
      </w:r>
      <w:r w:rsidR="00C112A0">
        <w:t xml:space="preserve">one of the suggested </w:t>
      </w:r>
      <w:r w:rsidRPr="0047229F">
        <w:t>task</w:t>
      </w:r>
      <w:r w:rsidR="00C112A0">
        <w:t>s</w:t>
      </w:r>
      <w:r w:rsidRPr="0047229F">
        <w:t>! It is entirely up to you</w:t>
      </w:r>
      <w:r w:rsidR="00C112A0">
        <w:t xml:space="preserve"> and your child</w:t>
      </w:r>
      <w:r w:rsidRPr="0047229F">
        <w:t>, however please d</w:t>
      </w:r>
      <w:r w:rsidR="00C112A0">
        <w:t>o email any photos of activities or completed learning</w:t>
      </w:r>
      <w:r w:rsidRPr="0047229F">
        <w:t xml:space="preserve"> to </w:t>
      </w:r>
      <w:hyperlink r:id="rId22" w:history="1">
        <w:r w:rsidR="004747D5" w:rsidRPr="00162FD5">
          <w:rPr>
            <w:rStyle w:val="Hyperlink"/>
          </w:rPr>
          <w:t>year6@gca.herts.sch.uk</w:t>
        </w:r>
      </w:hyperlink>
      <w:r w:rsidRPr="0047229F">
        <w:t xml:space="preserve"> so we can comment on your wonderful work, offer help and stay connected! </w:t>
      </w:r>
      <w:r w:rsidR="00C112A0">
        <w:t xml:space="preserve">We will be able to check work completed on Mathletics and feedback to your child. </w:t>
      </w:r>
      <w:r w:rsidRPr="0047229F">
        <w:t xml:space="preserve">Please also contact us if you have any questions or if you have forgotten the username or password for Mathletics or Times Table </w:t>
      </w:r>
      <w:proofErr w:type="spellStart"/>
      <w:r w:rsidRPr="0047229F">
        <w:t>Rockstars</w:t>
      </w:r>
      <w:proofErr w:type="spellEnd"/>
      <w:r w:rsidRPr="0047229F">
        <w:t>.</w:t>
      </w:r>
      <w:r w:rsidR="00C112A0">
        <w:t xml:space="preserve"> </w:t>
      </w:r>
    </w:p>
    <w:p w:rsidR="0047229F" w:rsidRPr="0047229F" w:rsidRDefault="0047229F" w:rsidP="0047229F">
      <w:pPr>
        <w:pStyle w:val="Header"/>
      </w:pPr>
    </w:p>
    <w:p w:rsidR="0047229F" w:rsidRDefault="0047229F" w:rsidP="0047229F">
      <w:pPr>
        <w:pStyle w:val="Header"/>
      </w:pPr>
      <w:r w:rsidRPr="0047229F">
        <w:t xml:space="preserve">Stay safe and stay well. </w:t>
      </w:r>
    </w:p>
    <w:p w:rsidR="0047229F" w:rsidRPr="0047229F" w:rsidRDefault="0047229F" w:rsidP="0047229F">
      <w:pPr>
        <w:pStyle w:val="Header"/>
      </w:pPr>
    </w:p>
    <w:p w:rsidR="0047229F" w:rsidRDefault="004747D5" w:rsidP="0047229F">
      <w:pPr>
        <w:pStyle w:val="Header"/>
      </w:pPr>
      <w:r>
        <w:t>Mr Bryan, Miss Thompson, Mrs Allen and Mrs Bruce</w:t>
      </w:r>
    </w:p>
    <w:p w:rsidR="004747D5" w:rsidRDefault="004747D5" w:rsidP="0047229F">
      <w:pPr>
        <w:pStyle w:val="Header"/>
      </w:pPr>
    </w:p>
    <w:p w:rsidR="004747D5" w:rsidRDefault="004747D5" w:rsidP="0047229F">
      <w:pPr>
        <w:pStyle w:val="Header"/>
        <w:rPr>
          <w:rFonts w:ascii="Twinkl Cursive Looped" w:hAnsi="Twinkl Cursive Looped"/>
        </w:rPr>
      </w:pPr>
    </w:p>
    <w:p w:rsidR="0047229F" w:rsidRDefault="0047229F" w:rsidP="0047229F">
      <w:pPr>
        <w:pStyle w:val="Header"/>
        <w:rPr>
          <w:rFonts w:ascii="Twinkl Cursive Looped" w:hAnsi="Twinkl Cursive Looped"/>
        </w:rPr>
      </w:pPr>
    </w:p>
    <w:p w:rsidR="0047229F" w:rsidRPr="00843FB4" w:rsidRDefault="0047229F" w:rsidP="0047229F">
      <w:pPr>
        <w:pStyle w:val="Header"/>
        <w:rPr>
          <w:rFonts w:ascii="Twinkl Cursive Looped" w:hAnsi="Twinkl Cursive Looped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056"/>
        <w:gridCol w:w="755"/>
        <w:gridCol w:w="12"/>
      </w:tblGrid>
      <w:tr w:rsidR="0047229F" w:rsidRPr="0047229F" w:rsidTr="00E6389F">
        <w:trPr>
          <w:gridAfter w:val="1"/>
          <w:wAfter w:w="12" w:type="dxa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Times New Roman"/>
                <w:b/>
                <w:bCs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Suggested daily timetable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Activity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Suggestions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KS2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Wake Up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Breakfast routine, make your bed, get dressed, </w:t>
            </w: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put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your washing in the basket.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lastRenderedPageBreak/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15 mins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Morning Exercise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Family walk, exercise video, Joe Wicks or yoga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/Just dance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if it’s raining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C112A0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>
              <w:rPr>
                <w:rFonts w:eastAsia="Times New Roman" w:cs="Times New Roman"/>
                <w:color w:val="5C5C5C"/>
                <w:lang w:eastAsia="en-GB"/>
              </w:rPr>
              <w:t xml:space="preserve">Maths (Mathletics and TT </w:t>
            </w:r>
            <w:proofErr w:type="spellStart"/>
            <w:r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>
              <w:rPr>
                <w:rFonts w:eastAsia="Times New Roman" w:cs="Times New Roman"/>
                <w:color w:val="5C5C5C"/>
                <w:lang w:eastAsia="en-GB"/>
              </w:rPr>
              <w:t>) or English set activities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Break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Play with Lego, play in the garden, have a snack and a drink, iPad time, etc.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E6389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Maths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(Mathletics and TT </w:t>
            </w:r>
            <w:proofErr w:type="spellStart"/>
            <w:r w:rsidR="00C112A0"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)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or English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set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activities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Lunch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Set the table, eat together as a family.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Chore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Clean up after your lunch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Quiet reading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Enjoy a book alone or with a family member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E6389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 or</w:t>
            </w:r>
            <w:r w:rsidRPr="0047229F">
              <w:rPr>
                <w:rFonts w:eastAsia="Times New Roman" w:cs="Times New Roman"/>
                <w:color w:val="5C5C5C"/>
                <w:sz w:val="24"/>
                <w:szCs w:val="24"/>
                <w:lang w:eastAsia="en-GB"/>
              </w:rPr>
              <w:br/>
            </w: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Creative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 some of the school’s set learning activities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: picture news, history, art, music or science or</w:t>
            </w:r>
          </w:p>
          <w:p w:rsidR="00C112A0" w:rsidRDefault="0047229F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on of the Greeks home learning projects.</w:t>
            </w:r>
          </w:p>
          <w:p w:rsidR="00C112A0" w:rsidRDefault="00C112A0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</w:p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Or creative time- bake, paint, dra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w, build, design, gardening, life skills etc.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Afternoon Fresh Air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Bikes, walk the dog, or play outside,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15 mins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Dinner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Free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Free time to play, watch TV, have showers,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Bedtime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Slightly later for those children who follow the daily schedule and don’t argue!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</w:tbl>
    <w:p w:rsidR="002533E3" w:rsidRDefault="002533E3"/>
    <w:sectPr w:rsidR="002533E3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9C" w:rsidRDefault="0048699C" w:rsidP="00B96B09">
      <w:pPr>
        <w:spacing w:after="0" w:line="240" w:lineRule="auto"/>
      </w:pPr>
      <w:r>
        <w:separator/>
      </w:r>
    </w:p>
  </w:endnote>
  <w:endnote w:type="continuationSeparator" w:id="0">
    <w:p w:rsidR="0048699C" w:rsidRDefault="0048699C" w:rsidP="00B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9C" w:rsidRDefault="0048699C" w:rsidP="00B96B09">
      <w:pPr>
        <w:spacing w:after="0" w:line="240" w:lineRule="auto"/>
      </w:pPr>
      <w:r>
        <w:separator/>
      </w:r>
    </w:p>
  </w:footnote>
  <w:footnote w:type="continuationSeparator" w:id="0">
    <w:p w:rsidR="0048699C" w:rsidRDefault="0048699C" w:rsidP="00B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9F" w:rsidRPr="00B96B09" w:rsidRDefault="0047229F" w:rsidP="00B96B09">
    <w:pPr>
      <w:pStyle w:val="Header"/>
    </w:pPr>
  </w:p>
  <w:p w:rsidR="0047229F" w:rsidRDefault="00B96B09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  <w:p w:rsidR="00B96B09" w:rsidRPr="00B96B09" w:rsidRDefault="0047229F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3"/>
    <w:rsid w:val="0009488F"/>
    <w:rsid w:val="000C3572"/>
    <w:rsid w:val="001052FF"/>
    <w:rsid w:val="00137598"/>
    <w:rsid w:val="001C2B58"/>
    <w:rsid w:val="00251AA4"/>
    <w:rsid w:val="002533E3"/>
    <w:rsid w:val="00340100"/>
    <w:rsid w:val="00406034"/>
    <w:rsid w:val="004258B0"/>
    <w:rsid w:val="00457552"/>
    <w:rsid w:val="0047229F"/>
    <w:rsid w:val="004747D5"/>
    <w:rsid w:val="0048699C"/>
    <w:rsid w:val="00651E3B"/>
    <w:rsid w:val="00715319"/>
    <w:rsid w:val="007238F0"/>
    <w:rsid w:val="00784892"/>
    <w:rsid w:val="007B0225"/>
    <w:rsid w:val="00820997"/>
    <w:rsid w:val="00843FB4"/>
    <w:rsid w:val="008B1813"/>
    <w:rsid w:val="008C3E88"/>
    <w:rsid w:val="00914EBE"/>
    <w:rsid w:val="00A05332"/>
    <w:rsid w:val="00A24669"/>
    <w:rsid w:val="00A4254A"/>
    <w:rsid w:val="00A45844"/>
    <w:rsid w:val="00B96B09"/>
    <w:rsid w:val="00C112A0"/>
    <w:rsid w:val="00C224D8"/>
    <w:rsid w:val="00E54AA3"/>
    <w:rsid w:val="00EA7842"/>
    <w:rsid w:val="00ED176C"/>
    <w:rsid w:val="00F532AB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1CD4F-6DD9-42D7-A011-58544833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w8wty" TargetMode="External"/><Relationship Id="rId13" Type="http://schemas.openxmlformats.org/officeDocument/2006/relationships/hyperlink" Target="https://www.bbc.co.uk/bitesize/articles/z6698xs" TargetMode="External"/><Relationship Id="rId18" Type="http://schemas.openxmlformats.org/officeDocument/2006/relationships/hyperlink" Target="https://www.bbc.co.uk/bitesize/articles/zhdr4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jf3rj6" TargetMode="External"/><Relationship Id="rId7" Type="http://schemas.openxmlformats.org/officeDocument/2006/relationships/hyperlink" Target="https://www.bbc.co.uk/bitesize/articles/zrspscw" TargetMode="External"/><Relationship Id="rId12" Type="http://schemas.openxmlformats.org/officeDocument/2006/relationships/hyperlink" Target="https://www.bbc.co.uk/bitesize/articles/zhmdjhv" TargetMode="External"/><Relationship Id="rId17" Type="http://schemas.openxmlformats.org/officeDocument/2006/relationships/hyperlink" Target="https://www.bbc.co.uk/bitesize/articles/zhypsc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ardencityacademy.co.uk/learning/self-isolation-school-closure-learning" TargetMode="External"/><Relationship Id="rId20" Type="http://schemas.openxmlformats.org/officeDocument/2006/relationships/hyperlink" Target="mailto:Year6@gca.herts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bh6hbk" TargetMode="External"/><Relationship Id="rId11" Type="http://schemas.openxmlformats.org/officeDocument/2006/relationships/hyperlink" Target="https://www.bbc.co.uk/bitesize/articles/znn2xy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ardencityacademy.co.uk/learning/self-isolation-school-closure-learn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bc.co.uk/bitesize/articles/znq4kmn" TargetMode="External"/><Relationship Id="rId19" Type="http://schemas.openxmlformats.org/officeDocument/2006/relationships/hyperlink" Target="https://www.gardencityacademy.co.uk/children/year-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articles/zjhtpg8" TargetMode="External"/><Relationship Id="rId14" Type="http://schemas.openxmlformats.org/officeDocument/2006/relationships/hyperlink" Target="https://www.gardencityacademy.co.uk/learning/self-isolation-school-closure-learning" TargetMode="External"/><Relationship Id="rId22" Type="http://schemas.openxmlformats.org/officeDocument/2006/relationships/hyperlink" Target="mailto:year6@gca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Gary Bryan</cp:lastModifiedBy>
  <cp:revision>10</cp:revision>
  <dcterms:created xsi:type="dcterms:W3CDTF">2020-04-24T11:29:00Z</dcterms:created>
  <dcterms:modified xsi:type="dcterms:W3CDTF">2020-05-14T15:20:00Z</dcterms:modified>
</cp:coreProperties>
</file>