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0361362"/>
    <w:bookmarkStart w:id="1" w:name="_Toc443397153"/>
    <w:bookmarkStart w:id="2" w:name="_Toc357771638"/>
    <w:bookmarkStart w:id="3" w:name="_Toc346793416"/>
    <w:bookmarkStart w:id="4" w:name="_Toc328122777"/>
    <w:p w14:paraId="2A7D54B1" w14:textId="2FB7AF44" w:rsidR="00E66558" w:rsidRDefault="00C11EB4">
      <w:pPr>
        <w:pStyle w:val="Heading1"/>
      </w:pPr>
      <w:r>
        <w:rPr>
          <w:b w:val="0"/>
          <w:bCs/>
          <w:noProof/>
          <w:sz w:val="28"/>
          <w:szCs w:val="28"/>
        </w:rPr>
        <mc:AlternateContent>
          <mc:Choice Requires="wps">
            <w:drawing>
              <wp:anchor distT="0" distB="0" distL="114300" distR="114300" simplePos="0" relativeHeight="251658240" behindDoc="0" locked="0" layoutInCell="1" allowOverlap="1" wp14:anchorId="2A7D54B2" wp14:editId="0480E377">
                <wp:simplePos x="0" y="0"/>
                <wp:positionH relativeFrom="margin">
                  <wp:align>left</wp:align>
                </wp:positionH>
                <wp:positionV relativeFrom="margin">
                  <wp:posOffset>721360</wp:posOffset>
                </wp:positionV>
                <wp:extent cx="6016625" cy="3276600"/>
                <wp:effectExtent l="0" t="0" r="22225" b="2540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6625" cy="3276600"/>
                        </a:xfrm>
                        <a:prstGeom prst="rect">
                          <a:avLst/>
                        </a:prstGeom>
                        <a:solidFill>
                          <a:srgbClr val="F2F2F2"/>
                        </a:solidFill>
                        <a:ln w="9528">
                          <a:solidFill>
                            <a:srgbClr val="000000"/>
                          </a:solidFill>
                          <a:prstDash val="solid"/>
                        </a:ln>
                      </wps:spPr>
                      <wps:txbx>
                        <w:txbxContent>
                          <w:p w14:paraId="2EED2A16" w14:textId="4F5B333E" w:rsidR="00B572C4" w:rsidRPr="00D348C0" w:rsidRDefault="00B572C4" w:rsidP="009539E3">
                            <w:pPr>
                              <w:rPr>
                                <w:bCs/>
                                <w:color w:val="auto"/>
                              </w:rPr>
                            </w:pPr>
                            <w:r w:rsidRPr="00D348C0">
                              <w:rPr>
                                <w:bCs/>
                                <w:color w:val="auto"/>
                              </w:rPr>
                              <w:t xml:space="preserve">Before completing this template, </w:t>
                            </w:r>
                            <w:r w:rsidR="00F63E9E" w:rsidRPr="00D348C0">
                              <w:rPr>
                                <w:bCs/>
                                <w:color w:val="auto"/>
                              </w:rPr>
                              <w:t xml:space="preserve">read </w:t>
                            </w:r>
                            <w:r w:rsidRPr="00D348C0">
                              <w:rPr>
                                <w:bCs/>
                                <w:color w:val="auto"/>
                              </w:rPr>
                              <w:t>the E</w:t>
                            </w:r>
                            <w:r w:rsidR="00D3578A" w:rsidRPr="00D348C0">
                              <w:rPr>
                                <w:bCs/>
                                <w:color w:val="auto"/>
                              </w:rPr>
                              <w:t xml:space="preserve">ducation </w:t>
                            </w:r>
                            <w:r w:rsidRPr="00D348C0">
                              <w:rPr>
                                <w:bCs/>
                                <w:color w:val="auto"/>
                              </w:rPr>
                              <w:t>E</w:t>
                            </w:r>
                            <w:r w:rsidR="00D3578A" w:rsidRPr="00D348C0">
                              <w:rPr>
                                <w:bCs/>
                                <w:color w:val="auto"/>
                              </w:rPr>
                              <w:t xml:space="preserve">ndowment </w:t>
                            </w:r>
                            <w:r w:rsidRPr="00D348C0">
                              <w:rPr>
                                <w:bCs/>
                                <w:color w:val="auto"/>
                              </w:rPr>
                              <w:t>F</w:t>
                            </w:r>
                            <w:r w:rsidR="00D3578A" w:rsidRPr="00D348C0">
                              <w:rPr>
                                <w:bCs/>
                                <w:color w:val="auto"/>
                              </w:rPr>
                              <w:t>oundation’s</w:t>
                            </w:r>
                            <w:r w:rsidRPr="00D348C0">
                              <w:rPr>
                                <w:bCs/>
                                <w:color w:val="auto"/>
                              </w:rPr>
                              <w:t xml:space="preserve"> </w:t>
                            </w:r>
                            <w:hyperlink r:id="rId10" w:history="1">
                              <w:r w:rsidR="00FF2000" w:rsidRPr="00FF2000">
                                <w:rPr>
                                  <w:rStyle w:val="Hyperlink"/>
                                  <w:bCs/>
                                </w:rPr>
                                <w:t>guide to the pupil premium</w:t>
                              </w:r>
                            </w:hyperlink>
                            <w:r w:rsidR="00FF2000">
                              <w:rPr>
                                <w:bCs/>
                                <w:color w:val="auto"/>
                              </w:rPr>
                              <w:t xml:space="preserve"> </w:t>
                            </w:r>
                            <w:r w:rsidRPr="00D348C0">
                              <w:rPr>
                                <w:bCs/>
                                <w:color w:val="auto"/>
                              </w:rPr>
                              <w:t xml:space="preserve">and DfE’s </w:t>
                            </w:r>
                            <w:hyperlink r:id="rId11" w:history="1">
                              <w:r w:rsidR="00D3578A" w:rsidRPr="005646FA">
                                <w:rPr>
                                  <w:rStyle w:val="Hyperlink"/>
                                </w:rPr>
                                <w:t>pupil premium guidanc</w:t>
                              </w:r>
                              <w:r w:rsidR="005646FA" w:rsidRPr="005646FA">
                                <w:rPr>
                                  <w:rStyle w:val="Hyperlink"/>
                                </w:rPr>
                                <w:t>e for school leaders</w:t>
                              </w:r>
                            </w:hyperlink>
                            <w:r w:rsidRPr="00D348C0">
                              <w:rPr>
                                <w:bCs/>
                                <w:color w:val="auto"/>
                              </w:rPr>
                              <w:t>, which includes the ‘menu of approaches’. It is for school leaders to decide what activity to spend their pupil premium</w:t>
                            </w:r>
                            <w:r w:rsidRPr="00CE7E1B">
                              <w:rPr>
                                <w:bCs/>
                                <w:color w:val="auto"/>
                              </w:rPr>
                              <w:t xml:space="preserve"> </w:t>
                            </w:r>
                            <w:r w:rsidRPr="00D348C0">
                              <w:rPr>
                                <w:bCs/>
                                <w:color w:val="auto"/>
                              </w:rPr>
                              <w:t>on, within the framework set out by the menu.</w:t>
                            </w:r>
                          </w:p>
                          <w:p w14:paraId="67CAB2FC" w14:textId="55CE2AFA" w:rsidR="00993CFC" w:rsidRPr="00D348C0" w:rsidRDefault="00993CFC" w:rsidP="00F33DC0">
                            <w:bookmarkStart w:id="5" w:name="_Hlk117600237"/>
                            <w:r w:rsidRPr="00D348C0">
                              <w:t>All schools that receive pupil premium</w:t>
                            </w:r>
                            <w:r w:rsidRPr="00CE7E1B">
                              <w:t xml:space="preserve"> </w:t>
                            </w:r>
                            <w:r w:rsidRPr="00D348C0">
                              <w:t xml:space="preserve">are required to use this template to complete and publish </w:t>
                            </w:r>
                            <w:r w:rsidR="00306CB7" w:rsidRPr="00D348C0">
                              <w:t>a</w:t>
                            </w:r>
                            <w:r w:rsidRPr="00D348C0">
                              <w:t xml:space="preserve"> pupil premium statement on their school website by 31 December</w:t>
                            </w:r>
                            <w:r w:rsidR="00060A62" w:rsidRPr="00D348C0">
                              <w:t xml:space="preserve"> every academic year</w:t>
                            </w:r>
                            <w:r w:rsidRPr="00D348C0">
                              <w:t>.</w:t>
                            </w:r>
                          </w:p>
                          <w:p w14:paraId="5C77A3F6" w14:textId="4E035382" w:rsidR="00D877D0" w:rsidRPr="00D348C0" w:rsidRDefault="005750E2" w:rsidP="00D877D0">
                            <w:r w:rsidRPr="00D348C0">
                              <w:t>If you are starting a new pupil premium strategy plan, use this</w:t>
                            </w:r>
                            <w:r w:rsidR="004A4C45" w:rsidRPr="00D348C0">
                              <w:t xml:space="preserve"> </w:t>
                            </w:r>
                            <w:r w:rsidR="003C4C27" w:rsidRPr="00D348C0">
                              <w:t>blank template</w:t>
                            </w:r>
                            <w:r w:rsidRPr="00D348C0">
                              <w:t xml:space="preserve">. If you are continuing a strategy </w:t>
                            </w:r>
                            <w:r w:rsidR="004E1D73" w:rsidRPr="00D348C0">
                              <w:t>plan from</w:t>
                            </w:r>
                            <w:r w:rsidR="00D877D0" w:rsidRPr="00D348C0">
                              <w:t xml:space="preserve"> </w:t>
                            </w:r>
                            <w:r w:rsidR="00904A66" w:rsidRPr="00D348C0">
                              <w:t>last</w:t>
                            </w:r>
                            <w:r w:rsidRPr="00D348C0">
                              <w:t xml:space="preserve"> academic year, you may </w:t>
                            </w:r>
                            <w:r w:rsidR="00A50104" w:rsidRPr="00D348C0">
                              <w:t>prefer</w:t>
                            </w:r>
                            <w:r w:rsidRPr="00D348C0">
                              <w:t xml:space="preserve"> to edit your </w:t>
                            </w:r>
                            <w:bookmarkEnd w:id="5"/>
                            <w:r w:rsidR="00D877D0" w:rsidRPr="00D348C0">
                              <w:t>existing statement</w:t>
                            </w:r>
                            <w:r w:rsidR="00D72C08" w:rsidRPr="00D348C0">
                              <w:t xml:space="preserve">, </w:t>
                            </w:r>
                            <w:r w:rsidR="005E18CB" w:rsidRPr="00D348C0">
                              <w:t>if</w:t>
                            </w:r>
                            <w:r w:rsidR="007610B5" w:rsidRPr="00D348C0">
                              <w:t xml:space="preserve"> that version was published using the template</w:t>
                            </w:r>
                            <w:r w:rsidR="00D877D0" w:rsidRPr="00D348C0">
                              <w:t>.</w:t>
                            </w:r>
                            <w:r w:rsidR="00CB24A4" w:rsidRPr="00D348C0">
                              <w:t xml:space="preserve"> </w:t>
                            </w:r>
                          </w:p>
                          <w:p w14:paraId="2A7D54B6" w14:textId="6B6F3880" w:rsidR="00E66558" w:rsidRPr="00D348C0" w:rsidRDefault="009D71E8">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wps:txbx>
                      <wps:bodyPr vert="horz" wrap="square" lIns="91440" tIns="45720" rIns="91440" bIns="45720" anchor="ctr"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A7D54B2" id="_x0000_t202" coordsize="21600,21600" o:spt="202" path="m,l,21600r21600,l21600,xe">
                <v:stroke joinstyle="miter"/>
                <v:path gradientshapeok="t" o:connecttype="rect"/>
              </v:shapetype>
              <v:shape id="Text Box 1" o:spid="_x0000_s1026" type="#_x0000_t202" alt="&quot;&quot;" style="position:absolute;margin-left:0;margin-top:56.8pt;width:473.75pt;height:258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" fillcolor="#f2f2f2" strokeweight=".26467mm">
                <v:textbox>
                  <w:txbxContent>
                    <w:p w14:paraId="2EED2A16" w14:textId="4F5B333E" w:rsidR="00B572C4" w:rsidRPr="00D348C0" w:rsidRDefault="00B572C4" w:rsidP="009539E3">
                      <w:pPr>
                        <w:rPr>
                          <w:bCs/>
                          <w:color w:val="auto"/>
                        </w:rPr>
                      </w:pPr>
                      <w:r w:rsidRPr="00D348C0">
                        <w:rPr>
                          <w:bCs/>
                          <w:color w:val="auto"/>
                        </w:rPr>
                        <w:t xml:space="preserve">Before completing this template, </w:t>
                      </w:r>
                      <w:r w:rsidR="00F63E9E" w:rsidRPr="00D348C0">
                        <w:rPr>
                          <w:bCs/>
                          <w:color w:val="auto"/>
                        </w:rPr>
                        <w:t xml:space="preserve">read </w:t>
                      </w:r>
                      <w:r w:rsidRPr="00D348C0">
                        <w:rPr>
                          <w:bCs/>
                          <w:color w:val="auto"/>
                        </w:rPr>
                        <w:t>the E</w:t>
                      </w:r>
                      <w:r w:rsidR="00D3578A" w:rsidRPr="00D348C0">
                        <w:rPr>
                          <w:bCs/>
                          <w:color w:val="auto"/>
                        </w:rPr>
                        <w:t xml:space="preserve">ducation </w:t>
                      </w:r>
                      <w:r w:rsidRPr="00D348C0">
                        <w:rPr>
                          <w:bCs/>
                          <w:color w:val="auto"/>
                        </w:rPr>
                        <w:t>E</w:t>
                      </w:r>
                      <w:r w:rsidR="00D3578A" w:rsidRPr="00D348C0">
                        <w:rPr>
                          <w:bCs/>
                          <w:color w:val="auto"/>
                        </w:rPr>
                        <w:t xml:space="preserve">ndowment </w:t>
                      </w:r>
                      <w:r w:rsidRPr="00D348C0">
                        <w:rPr>
                          <w:bCs/>
                          <w:color w:val="auto"/>
                        </w:rPr>
                        <w:t>F</w:t>
                      </w:r>
                      <w:r w:rsidR="00D3578A" w:rsidRPr="00D348C0">
                        <w:rPr>
                          <w:bCs/>
                          <w:color w:val="auto"/>
                        </w:rPr>
                        <w:t>oundation’s</w:t>
                      </w:r>
                      <w:r w:rsidRPr="00D348C0">
                        <w:rPr>
                          <w:bCs/>
                          <w:color w:val="auto"/>
                        </w:rPr>
                        <w:t xml:space="preserve"> </w:t>
                      </w:r>
                      <w:hyperlink r:id="rId12" w:history="1">
                        <w:r w:rsidR="00FF2000" w:rsidRPr="00FF2000">
                          <w:rPr>
                            <w:rStyle w:val="Hyperlink"/>
                            <w:bCs/>
                          </w:rPr>
                          <w:t>guide to the pupil premium</w:t>
                        </w:r>
                      </w:hyperlink>
                      <w:r w:rsidR="00FF2000">
                        <w:rPr>
                          <w:bCs/>
                          <w:color w:val="auto"/>
                        </w:rPr>
                        <w:t xml:space="preserve"> </w:t>
                      </w:r>
                      <w:r w:rsidRPr="00D348C0">
                        <w:rPr>
                          <w:bCs/>
                          <w:color w:val="auto"/>
                        </w:rPr>
                        <w:t xml:space="preserve">and DfE’s </w:t>
                      </w:r>
                      <w:hyperlink r:id="rId13" w:history="1">
                        <w:r w:rsidR="00D3578A" w:rsidRPr="005646FA">
                          <w:rPr>
                            <w:rStyle w:val="Hyperlink"/>
                          </w:rPr>
                          <w:t>pupil premium guidanc</w:t>
                        </w:r>
                        <w:r w:rsidR="005646FA" w:rsidRPr="005646FA">
                          <w:rPr>
                            <w:rStyle w:val="Hyperlink"/>
                          </w:rPr>
                          <w:t>e for school leaders</w:t>
                        </w:r>
                      </w:hyperlink>
                      <w:r w:rsidRPr="00D348C0">
                        <w:rPr>
                          <w:bCs/>
                          <w:color w:val="auto"/>
                        </w:rPr>
                        <w:t>, which includes the ‘menu of approaches’. It is for school leaders to decide what activity to spend their pupil premium</w:t>
                      </w:r>
                      <w:r w:rsidRPr="00CE7E1B">
                        <w:rPr>
                          <w:bCs/>
                          <w:color w:val="auto"/>
                        </w:rPr>
                        <w:t xml:space="preserve"> </w:t>
                      </w:r>
                      <w:r w:rsidRPr="00D348C0">
                        <w:rPr>
                          <w:bCs/>
                          <w:color w:val="auto"/>
                        </w:rPr>
                        <w:t>on, within the framework set out by the menu.</w:t>
                      </w:r>
                    </w:p>
                    <w:p w14:paraId="67CAB2FC" w14:textId="55CE2AFA" w:rsidR="00993CFC" w:rsidRPr="00D348C0" w:rsidRDefault="00993CFC" w:rsidP="00F33DC0">
                      <w:bookmarkStart w:id="6" w:name="_Hlk117600237"/>
                      <w:r w:rsidRPr="00D348C0">
                        <w:t>All schools that receive pupil premium</w:t>
                      </w:r>
                      <w:r w:rsidRPr="00CE7E1B">
                        <w:t xml:space="preserve"> </w:t>
                      </w:r>
                      <w:r w:rsidRPr="00D348C0">
                        <w:t xml:space="preserve">are required to use this template to complete and publish </w:t>
                      </w:r>
                      <w:r w:rsidR="00306CB7" w:rsidRPr="00D348C0">
                        <w:t>a</w:t>
                      </w:r>
                      <w:r w:rsidRPr="00D348C0">
                        <w:t xml:space="preserve"> pupil premium statement on their school website by 31 December</w:t>
                      </w:r>
                      <w:r w:rsidR="00060A62" w:rsidRPr="00D348C0">
                        <w:t xml:space="preserve"> every academic year</w:t>
                      </w:r>
                      <w:r w:rsidRPr="00D348C0">
                        <w:t>.</w:t>
                      </w:r>
                    </w:p>
                    <w:p w14:paraId="5C77A3F6" w14:textId="4E035382" w:rsidR="00D877D0" w:rsidRPr="00D348C0" w:rsidRDefault="005750E2" w:rsidP="00D877D0">
                      <w:r w:rsidRPr="00D348C0">
                        <w:t>If you are starting a new pupil premium strategy plan, use this</w:t>
                      </w:r>
                      <w:r w:rsidR="004A4C45" w:rsidRPr="00D348C0">
                        <w:t xml:space="preserve"> </w:t>
                      </w:r>
                      <w:r w:rsidR="003C4C27" w:rsidRPr="00D348C0">
                        <w:t>blank template</w:t>
                      </w:r>
                      <w:r w:rsidRPr="00D348C0">
                        <w:t xml:space="preserve">. If you are continuing a strategy </w:t>
                      </w:r>
                      <w:r w:rsidR="004E1D73" w:rsidRPr="00D348C0">
                        <w:t>plan from</w:t>
                      </w:r>
                      <w:r w:rsidR="00D877D0" w:rsidRPr="00D348C0">
                        <w:t xml:space="preserve"> </w:t>
                      </w:r>
                      <w:r w:rsidR="00904A66" w:rsidRPr="00D348C0">
                        <w:t>last</w:t>
                      </w:r>
                      <w:r w:rsidRPr="00D348C0">
                        <w:t xml:space="preserve"> academic year, you may </w:t>
                      </w:r>
                      <w:r w:rsidR="00A50104" w:rsidRPr="00D348C0">
                        <w:t>prefer</w:t>
                      </w:r>
                      <w:r w:rsidRPr="00D348C0">
                        <w:t xml:space="preserve"> to edit your </w:t>
                      </w:r>
                      <w:bookmarkEnd w:id="6"/>
                      <w:r w:rsidR="00D877D0" w:rsidRPr="00D348C0">
                        <w:t>existing statement</w:t>
                      </w:r>
                      <w:r w:rsidR="00D72C08" w:rsidRPr="00D348C0">
                        <w:t xml:space="preserve">, </w:t>
                      </w:r>
                      <w:r w:rsidR="005E18CB" w:rsidRPr="00D348C0">
                        <w:t>if</w:t>
                      </w:r>
                      <w:r w:rsidR="007610B5" w:rsidRPr="00D348C0">
                        <w:t xml:space="preserve"> that version was published using the template</w:t>
                      </w:r>
                      <w:r w:rsidR="00D877D0" w:rsidRPr="00D348C0">
                        <w:t>.</w:t>
                      </w:r>
                      <w:r w:rsidR="00CB24A4" w:rsidRPr="00D348C0">
                        <w:t xml:space="preserve"> </w:t>
                      </w:r>
                    </w:p>
                    <w:p w14:paraId="2A7D54B6" w14:textId="6B6F3880" w:rsidR="00E66558" w:rsidRPr="00D348C0" w:rsidRDefault="009D71E8">
                      <w:pPr>
                        <w:keepNext/>
                        <w:spacing w:before="120" w:after="120"/>
                        <w:outlineLvl w:val="1"/>
                        <w:rPr>
                          <w:bCs/>
                          <w:sz w:val="28"/>
                          <w:szCs w:val="28"/>
                        </w:rPr>
                      </w:pPr>
                      <w:r w:rsidRPr="00D348C0">
                        <w:rPr>
                          <w:bCs/>
                          <w:color w:val="auto"/>
                        </w:rPr>
                        <w:t xml:space="preserve">Before publishing your completed statement, delete the instructions (text in italics) in this template, </w:t>
                      </w:r>
                      <w:r w:rsidR="00C10BCF">
                        <w:rPr>
                          <w:bCs/>
                          <w:color w:val="auto"/>
                        </w:rPr>
                        <w:t>and</w:t>
                      </w:r>
                      <w:r w:rsidRPr="00D348C0">
                        <w:rPr>
                          <w:bCs/>
                          <w:color w:val="auto"/>
                        </w:rPr>
                        <w:t xml:space="preserve"> this text box.</w:t>
                      </w:r>
                    </w:p>
                  </w:txbxContent>
                </v:textbox>
                <w10:wrap type="square" anchorx="margin" anchory="margin"/>
              </v:shape>
            </w:pict>
          </mc:Fallback>
        </mc:AlternateContent>
      </w:r>
      <w:r w:rsidR="009D71E8">
        <w:t>Pupil premium strategy statement</w:t>
      </w:r>
      <w:bookmarkStart w:id="6" w:name="_Toc338167830"/>
      <w:bookmarkStart w:id="7" w:name="_Toc361136403"/>
      <w:bookmarkStart w:id="8" w:name="_Toc364235708"/>
      <w:bookmarkStart w:id="9" w:name="_Toc364235752"/>
      <w:bookmarkStart w:id="10" w:name="_Toc364235834"/>
      <w:bookmarkStart w:id="11" w:name="_Toc364840099"/>
      <w:bookmarkStart w:id="12" w:name="_Toc364864309"/>
      <w:bookmarkStart w:id="13" w:name="_Toc400361364"/>
      <w:bookmarkStart w:id="14" w:name="_Toc443397154"/>
      <w:bookmarkEnd w:id="0"/>
      <w:bookmarkEnd w:id="1"/>
      <w:r w:rsidR="00226317">
        <w:t xml:space="preserve"> – </w:t>
      </w:r>
      <w:r w:rsidR="00D861D6">
        <w:t>George Mitchell</w:t>
      </w:r>
      <w:r w:rsidR="0053753F">
        <w:t xml:space="preserve"> Secondary</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68FF334F" w:rsidR="00E66558" w:rsidRDefault="00B05E04">
      <w:pPr>
        <w:pStyle w:val="Heading2"/>
      </w:pPr>
      <w:r>
        <w:t xml:space="preserve">Secondary </w:t>
      </w:r>
      <w:r w:rsidR="009D71E8">
        <w:t>School overview</w:t>
      </w:r>
      <w:bookmarkEnd w:id="6"/>
      <w:bookmarkEnd w:id="7"/>
      <w:bookmarkEnd w:id="8"/>
      <w:bookmarkEnd w:id="9"/>
      <w:bookmarkEnd w:id="10"/>
      <w:bookmarkEnd w:id="11"/>
      <w:bookmarkEnd w:id="12"/>
      <w:bookmarkEnd w:id="13"/>
      <w:bookmarkEnd w:id="14"/>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687935BE" w:rsidR="00262A13" w:rsidRDefault="00B05E04" w:rsidP="00C31636">
            <w:pPr>
              <w:pStyle w:val="TableRow"/>
              <w:ind w:left="0" w:right="0"/>
            </w:pPr>
            <w:r>
              <w:t xml:space="preserve">600 </w:t>
            </w:r>
            <w:r w:rsidR="00167C78">
              <w:t>(Full PAN)</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6253931B" w:rsidR="00262A13" w:rsidRPr="00B05E04" w:rsidRDefault="00524EA8" w:rsidP="00C31636">
            <w:pPr>
              <w:pStyle w:val="TableRow"/>
              <w:ind w:left="0" w:right="0"/>
              <w:rPr>
                <w:highlight w:val="yellow"/>
              </w:rPr>
            </w:pPr>
            <w:r w:rsidRPr="00B4747F">
              <w:rPr>
                <w:b/>
              </w:rPr>
              <w:t>43%</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56DEF58F" w:rsidR="002940F3" w:rsidRDefault="00524EA8" w:rsidP="00C31636">
            <w:pPr>
              <w:pStyle w:val="TableRow"/>
              <w:ind w:left="0" w:right="0"/>
            </w:pPr>
            <w:r w:rsidRPr="00524EA8">
              <w:t>September 202</w:t>
            </w:r>
            <w:r w:rsidR="00B05E04">
              <w:t>6</w:t>
            </w:r>
            <w:r w:rsidRPr="00524EA8">
              <w:t xml:space="preserve"> – July 20</w:t>
            </w:r>
            <w:r w:rsidR="00B05E04">
              <w:t>30</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420C1C8B" w:rsidR="002940F3" w:rsidRDefault="00B05E04" w:rsidP="00C31636">
            <w:pPr>
              <w:pStyle w:val="TableRow"/>
              <w:ind w:left="0" w:right="0"/>
            </w:pPr>
            <w:r>
              <w:t>September</w:t>
            </w:r>
            <w:r w:rsidR="00EF5648">
              <w:t xml:space="preserve"> 202</w:t>
            </w:r>
            <w:r>
              <w:t>6</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333BED55" w:rsidR="002940F3" w:rsidRDefault="00B05E04" w:rsidP="00C31636">
            <w:pPr>
              <w:pStyle w:val="TableRow"/>
              <w:ind w:left="0" w:right="0"/>
            </w:pPr>
            <w:r>
              <w:t>September</w:t>
            </w:r>
            <w:r w:rsidR="00524EA8">
              <w:t xml:space="preserve"> 202</w:t>
            </w:r>
            <w:r>
              <w:t>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2FC18471" w:rsidR="002940F3" w:rsidRDefault="00EF5648" w:rsidP="00C31636">
            <w:pPr>
              <w:pStyle w:val="TableRow"/>
              <w:ind w:left="0" w:right="0"/>
            </w:pPr>
            <w:r>
              <w:t xml:space="preserve">Ms Simmons </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630E7608" w:rsidR="002940F3" w:rsidRDefault="00EF5648" w:rsidP="00C31636">
            <w:pPr>
              <w:pStyle w:val="TableRow"/>
              <w:ind w:left="0" w:right="0"/>
            </w:pPr>
            <w:r>
              <w:t>Mr Farrow</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2AB9418B" w:rsidR="002940F3" w:rsidRDefault="000432CC" w:rsidP="00C31636">
            <w:pPr>
              <w:pStyle w:val="TableRow"/>
              <w:ind w:left="0" w:right="0"/>
            </w:pPr>
            <w:r>
              <w:t>Mr Reid (Interim)</w:t>
            </w:r>
          </w:p>
        </w:tc>
      </w:tr>
    </w:tbl>
    <w:bookmarkEnd w:id="2"/>
    <w:bookmarkEnd w:id="3"/>
    <w:bookmarkEnd w:id="4"/>
    <w:p w14:paraId="2A7D54D3" w14:textId="77777777" w:rsidR="00E66558" w:rsidRPr="005464A1" w:rsidRDefault="009D71E8" w:rsidP="005464A1">
      <w:pPr>
        <w:pStyle w:val="Heading2"/>
      </w:pPr>
      <w: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0ADD687D" w:rsidR="00E66558" w:rsidRDefault="00B05E04" w:rsidP="00C31636">
            <w:pPr>
              <w:pStyle w:val="TableRow"/>
              <w:ind w:left="0" w:right="0"/>
            </w:pPr>
            <w:r w:rsidRPr="00B05E04">
              <w:t>£269,990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605D8E6A" w:rsidR="00E66558" w:rsidRDefault="009D71E8" w:rsidP="00C31636">
            <w:pPr>
              <w:pStyle w:val="TableRow"/>
              <w:ind w:left="0" w:right="0"/>
            </w:pPr>
            <w:r>
              <w:t>£</w:t>
            </w:r>
            <w:r w:rsidR="002672BD">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B12FC64" w14:textId="77777777" w:rsidR="00B05E04" w:rsidRDefault="00B05E04" w:rsidP="00C31636">
            <w:pPr>
              <w:pStyle w:val="TableRow"/>
              <w:ind w:left="0" w:right="0"/>
            </w:pPr>
            <w:r w:rsidRPr="00B05E04">
              <w:t>£269,990</w:t>
            </w:r>
          </w:p>
          <w:p w14:paraId="2A7D54E2" w14:textId="72693CA0" w:rsidR="00DA0162" w:rsidRDefault="00DA0162" w:rsidP="00C31636">
            <w:pPr>
              <w:pStyle w:val="TableRow"/>
              <w:ind w:left="0" w:right="0"/>
            </w:pP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5" w:name="_Toc357771640"/>
      <w:bookmarkStart w:id="16"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F5648" w14:paraId="2A7D54EA" w14:textId="77777777" w:rsidTr="00EF5648">
        <w:tc>
          <w:tcPr>
            <w:tcW w:w="9486" w:type="dxa"/>
            <w:tcBorders>
              <w:top w:val="single" w:sz="4" w:space="0" w:color="000000"/>
              <w:left w:val="single" w:sz="4" w:space="0" w:color="000000"/>
              <w:bottom w:val="single" w:sz="4" w:space="0" w:color="000000"/>
              <w:right w:val="single" w:sz="4" w:space="0" w:color="000000"/>
            </w:tcBorders>
          </w:tcPr>
          <w:p w14:paraId="744048C6" w14:textId="0EFDC558" w:rsidR="00EF5648" w:rsidRPr="00B87509" w:rsidRDefault="00EF5648" w:rsidP="00EF5648">
            <w:pPr>
              <w:spacing w:after="0" w:line="259" w:lineRule="auto"/>
              <w:rPr>
                <w:rFonts w:cs="Arial"/>
                <w:color w:val="auto"/>
              </w:rPr>
            </w:pPr>
            <w:r w:rsidRPr="00B87509">
              <w:rPr>
                <w:rFonts w:cs="Arial"/>
                <w:color w:val="auto"/>
                <w:shd w:val="clear" w:color="auto" w:fill="FFFFFF"/>
              </w:rPr>
              <w:t xml:space="preserve">George Mitchell School is committed to creating a universal culture </w:t>
            </w:r>
            <w:r w:rsidR="002A3B43" w:rsidRPr="00B87509">
              <w:rPr>
                <w:rFonts w:cs="Arial"/>
                <w:color w:val="auto"/>
                <w:shd w:val="clear" w:color="auto" w:fill="FFFFFF"/>
              </w:rPr>
              <w:t xml:space="preserve">that demands success </w:t>
            </w:r>
            <w:r w:rsidRPr="00B87509">
              <w:rPr>
                <w:rFonts w:cs="Arial"/>
                <w:color w:val="auto"/>
                <w:shd w:val="clear" w:color="auto" w:fill="FFFFFF"/>
              </w:rPr>
              <w:t>for all pupils. W</w:t>
            </w:r>
            <w:r w:rsidR="00D13729">
              <w:rPr>
                <w:rFonts w:cs="Arial"/>
                <w:color w:val="auto"/>
                <w:shd w:val="clear" w:color="auto" w:fill="FFFFFF"/>
              </w:rPr>
              <w:t>e are a school where</w:t>
            </w:r>
            <w:r w:rsidRPr="00B87509">
              <w:rPr>
                <w:rFonts w:cs="Arial"/>
                <w:color w:val="auto"/>
                <w:shd w:val="clear" w:color="auto" w:fill="FFFFFF"/>
              </w:rPr>
              <w:t xml:space="preserve"> aiming high is actively encouraged through the expectation that pupils will strive to achieve regardless of circumstance. To deliver this the school set</w:t>
            </w:r>
            <w:r w:rsidR="00D13729">
              <w:rPr>
                <w:rFonts w:cs="Arial"/>
                <w:color w:val="auto"/>
                <w:shd w:val="clear" w:color="auto" w:fill="FFFFFF"/>
              </w:rPr>
              <w:t>s</w:t>
            </w:r>
            <w:r w:rsidRPr="00B87509">
              <w:rPr>
                <w:rFonts w:cs="Arial"/>
                <w:color w:val="auto"/>
                <w:shd w:val="clear" w:color="auto" w:fill="FFFFFF"/>
              </w:rPr>
              <w:t xml:space="preserve"> high standards for all pupils, breaking down the barriers that financial inequality creates</w:t>
            </w:r>
            <w:r w:rsidR="005A4E24">
              <w:rPr>
                <w:rFonts w:cs="Arial"/>
                <w:color w:val="auto"/>
                <w:shd w:val="clear" w:color="auto" w:fill="FFFFFF"/>
              </w:rPr>
              <w:t xml:space="preserve"> and</w:t>
            </w:r>
            <w:r w:rsidRPr="00B87509">
              <w:rPr>
                <w:rFonts w:cs="Arial"/>
                <w:color w:val="auto"/>
                <w:shd w:val="clear" w:color="auto" w:fill="FFFFFF"/>
              </w:rPr>
              <w:t xml:space="preserve"> ensur</w:t>
            </w:r>
            <w:r w:rsidR="005A4E24">
              <w:rPr>
                <w:rFonts w:cs="Arial"/>
                <w:color w:val="auto"/>
                <w:shd w:val="clear" w:color="auto" w:fill="FFFFFF"/>
              </w:rPr>
              <w:t>ing</w:t>
            </w:r>
            <w:r w:rsidRPr="00B87509">
              <w:rPr>
                <w:rFonts w:cs="Arial"/>
                <w:color w:val="auto"/>
                <w:shd w:val="clear" w:color="auto" w:fill="FFFFFF"/>
              </w:rPr>
              <w:t xml:space="preserve"> that high aspirations are the expectation for all pupils no matter their background.</w:t>
            </w:r>
            <w:r w:rsidRPr="00B87509">
              <w:rPr>
                <w:rFonts w:cs="Arial"/>
                <w:color w:val="auto"/>
              </w:rPr>
              <w:t xml:space="preserve"> </w:t>
            </w:r>
          </w:p>
          <w:p w14:paraId="6134C4EB" w14:textId="77777777" w:rsidR="00EF5648" w:rsidRPr="00B87509" w:rsidRDefault="00EF5648" w:rsidP="00EF5648">
            <w:pPr>
              <w:spacing w:after="0" w:line="259" w:lineRule="auto"/>
              <w:rPr>
                <w:rFonts w:cs="Arial"/>
                <w:color w:val="auto"/>
              </w:rPr>
            </w:pPr>
          </w:p>
          <w:p w14:paraId="155976CC" w14:textId="5885E27A" w:rsidR="00D13729" w:rsidRDefault="002D5DC3" w:rsidP="00EF5648">
            <w:pPr>
              <w:shd w:val="clear" w:color="auto" w:fill="FFFFFF"/>
              <w:suppressAutoHyphens w:val="0"/>
              <w:autoSpaceDN/>
              <w:spacing w:after="312" w:line="240" w:lineRule="auto"/>
              <w:rPr>
                <w:rFonts w:cs="Arial"/>
                <w:color w:val="auto"/>
              </w:rPr>
            </w:pPr>
            <w:r>
              <w:rPr>
                <w:rFonts w:cs="Arial"/>
                <w:color w:val="auto"/>
              </w:rPr>
              <w:t xml:space="preserve">Leaders have sequenced the curriculum by identifying the component knowledge necessary for academic success - the curriculum is the progression model. The George Mitchell Teaching and Learning Framework ensures that formative assessment is at the core of the pupils </w:t>
            </w:r>
            <w:r w:rsidR="005A4E24">
              <w:rPr>
                <w:rFonts w:cs="Arial"/>
                <w:color w:val="auto"/>
              </w:rPr>
              <w:t xml:space="preserve">daily </w:t>
            </w:r>
            <w:r>
              <w:rPr>
                <w:rFonts w:cs="Arial"/>
                <w:color w:val="auto"/>
              </w:rPr>
              <w:t xml:space="preserve">learning experience and ensures that </w:t>
            </w:r>
            <w:r w:rsidRPr="00803CE4">
              <w:rPr>
                <w:rFonts w:cs="Arial"/>
                <w:b/>
                <w:bCs/>
                <w:color w:val="auto"/>
              </w:rPr>
              <w:t>all</w:t>
            </w:r>
            <w:r>
              <w:rPr>
                <w:rFonts w:cs="Arial"/>
                <w:color w:val="auto"/>
              </w:rPr>
              <w:t xml:space="preserve"> pupils make progress and misconceptions are quickly addressed.</w:t>
            </w:r>
            <w:r w:rsidR="00D13729">
              <w:rPr>
                <w:rFonts w:cs="Arial"/>
                <w:color w:val="auto"/>
              </w:rPr>
              <w:t xml:space="preserve"> </w:t>
            </w:r>
          </w:p>
          <w:p w14:paraId="6401232D" w14:textId="041F2063" w:rsidR="00D13729" w:rsidRDefault="00D13729" w:rsidP="00EF5648">
            <w:pPr>
              <w:shd w:val="clear" w:color="auto" w:fill="FFFFFF"/>
              <w:suppressAutoHyphens w:val="0"/>
              <w:autoSpaceDN/>
              <w:spacing w:after="312" w:line="240" w:lineRule="auto"/>
              <w:rPr>
                <w:rFonts w:cs="Arial"/>
                <w:color w:val="auto"/>
              </w:rPr>
            </w:pPr>
            <w:r>
              <w:rPr>
                <w:rFonts w:cs="Arial"/>
                <w:color w:val="auto"/>
              </w:rPr>
              <w:t xml:space="preserve">Regular monitoring, quality assurance and evaluation of the pupil experience helps leaders provide supportive feedback to staff and identify areas for improvement. Student voice also plays a significant </w:t>
            </w:r>
            <w:proofErr w:type="spellStart"/>
            <w:r>
              <w:rPr>
                <w:rFonts w:cs="Arial"/>
                <w:color w:val="auto"/>
              </w:rPr>
              <w:t>roll</w:t>
            </w:r>
            <w:proofErr w:type="spellEnd"/>
            <w:r>
              <w:rPr>
                <w:rFonts w:cs="Arial"/>
                <w:color w:val="auto"/>
              </w:rPr>
              <w:t xml:space="preserve"> in ensuring that the curriculum is accessible and ambitious for all.</w:t>
            </w:r>
            <w:r w:rsidR="00803CE4">
              <w:rPr>
                <w:rFonts w:cs="Arial"/>
                <w:color w:val="auto"/>
              </w:rPr>
              <w:t xml:space="preserve"> Pupil Premium students are often a focus group for these processes.</w:t>
            </w:r>
          </w:p>
          <w:p w14:paraId="42EAB124" w14:textId="71068D81" w:rsidR="002D5DC3" w:rsidRDefault="00D13729" w:rsidP="00EF5648">
            <w:pPr>
              <w:shd w:val="clear" w:color="auto" w:fill="FFFFFF"/>
              <w:suppressAutoHyphens w:val="0"/>
              <w:autoSpaceDN/>
              <w:spacing w:after="312" w:line="240" w:lineRule="auto"/>
              <w:rPr>
                <w:rFonts w:cs="Arial"/>
                <w:color w:val="auto"/>
              </w:rPr>
            </w:pPr>
            <w:r>
              <w:rPr>
                <w:rFonts w:cs="Arial"/>
                <w:color w:val="auto"/>
              </w:rPr>
              <w:t>Two-thirds of our students have English as a Second Language with a significant number being Band A or B. Part of our PP strategy is to ensure that these students get early intervention to acquire the language skill to access the curriculum. In addition</w:t>
            </w:r>
            <w:r w:rsidR="005A4E24">
              <w:rPr>
                <w:rFonts w:cs="Arial"/>
                <w:color w:val="auto"/>
              </w:rPr>
              <w:t xml:space="preserve"> to the identified key words for each unit/lesson,</w:t>
            </w:r>
            <w:r>
              <w:rPr>
                <w:rFonts w:cs="Arial"/>
                <w:color w:val="auto"/>
              </w:rPr>
              <w:t xml:space="preserve"> </w:t>
            </w:r>
            <w:r w:rsidR="005A4E24">
              <w:rPr>
                <w:rFonts w:cs="Arial"/>
                <w:color w:val="auto"/>
              </w:rPr>
              <w:t xml:space="preserve">a school priority is for all staff to continuously check for understanding of </w:t>
            </w:r>
            <w:r>
              <w:rPr>
                <w:rFonts w:cs="Arial"/>
                <w:color w:val="auto"/>
              </w:rPr>
              <w:t>tier 2 and tier 3 language</w:t>
            </w:r>
            <w:r w:rsidR="005A4E24">
              <w:rPr>
                <w:rFonts w:cs="Arial"/>
                <w:color w:val="auto"/>
              </w:rPr>
              <w:t>.</w:t>
            </w:r>
            <w:r w:rsidR="00EE38C0">
              <w:rPr>
                <w:rFonts w:cs="Arial"/>
                <w:color w:val="auto"/>
              </w:rPr>
              <w:t xml:space="preserve"> We have a reading programme</w:t>
            </w:r>
            <w:r w:rsidR="005A4E24">
              <w:rPr>
                <w:rFonts w:cs="Arial"/>
                <w:color w:val="auto"/>
              </w:rPr>
              <w:t xml:space="preserve"> for students under age related reading age</w:t>
            </w:r>
            <w:r w:rsidR="00EE38C0">
              <w:rPr>
                <w:rFonts w:cs="Arial"/>
                <w:color w:val="auto"/>
              </w:rPr>
              <w:t xml:space="preserve"> and monitor progress through Age related Testing twice a year.</w:t>
            </w:r>
          </w:p>
          <w:p w14:paraId="607011D1" w14:textId="743EFF5E" w:rsidR="00D13729" w:rsidRDefault="00D13729" w:rsidP="00EF5648">
            <w:pPr>
              <w:shd w:val="clear" w:color="auto" w:fill="FFFFFF"/>
              <w:suppressAutoHyphens w:val="0"/>
              <w:autoSpaceDN/>
              <w:spacing w:after="312" w:line="240" w:lineRule="auto"/>
              <w:rPr>
                <w:rFonts w:cs="Arial"/>
                <w:color w:val="auto"/>
              </w:rPr>
            </w:pPr>
            <w:r w:rsidRPr="00D13729">
              <w:rPr>
                <w:rFonts w:cs="Arial"/>
                <w:color w:val="auto"/>
              </w:rPr>
              <w:t xml:space="preserve">We have a strong ethos of inclusion and compassionate approach towards engaging and supporting our children and parents. </w:t>
            </w:r>
            <w:r w:rsidR="00803CE4">
              <w:rPr>
                <w:rFonts w:cs="Arial"/>
                <w:color w:val="auto"/>
              </w:rPr>
              <w:t xml:space="preserve">We are a school that understands that relationships matter. </w:t>
            </w:r>
            <w:r w:rsidRPr="00D13729">
              <w:rPr>
                <w:rFonts w:cs="Arial"/>
                <w:color w:val="auto"/>
              </w:rPr>
              <w:t>There is collective understanding of the impact of disadvantage on pupils’ learning, as well as their health</w:t>
            </w:r>
            <w:r w:rsidR="00803CE4">
              <w:rPr>
                <w:rFonts w:cs="Arial"/>
                <w:color w:val="auto"/>
              </w:rPr>
              <w:t xml:space="preserve">, </w:t>
            </w:r>
            <w:r w:rsidRPr="00D13729">
              <w:rPr>
                <w:rFonts w:cs="Arial"/>
                <w:color w:val="auto"/>
              </w:rPr>
              <w:t xml:space="preserve">welfare and </w:t>
            </w:r>
            <w:r w:rsidR="00803CE4">
              <w:rPr>
                <w:rFonts w:cs="Arial"/>
                <w:color w:val="auto"/>
              </w:rPr>
              <w:t>attendance. S</w:t>
            </w:r>
            <w:r w:rsidRPr="00D13729">
              <w:rPr>
                <w:rFonts w:cs="Arial"/>
                <w:color w:val="auto"/>
              </w:rPr>
              <w:t>taff at every level speak with one voice about our ambition for all our pupils and they all fully understand the part they play in addressing educational disadvantage.</w:t>
            </w:r>
          </w:p>
          <w:p w14:paraId="26743DC4" w14:textId="3166BF45" w:rsidR="00EF5648" w:rsidRPr="00B87509" w:rsidRDefault="00803CE4" w:rsidP="00EF5648">
            <w:pPr>
              <w:shd w:val="clear" w:color="auto" w:fill="FFFFFF"/>
              <w:suppressAutoHyphens w:val="0"/>
              <w:autoSpaceDN/>
              <w:spacing w:after="312" w:line="240" w:lineRule="auto"/>
              <w:rPr>
                <w:rFonts w:cs="Arial"/>
                <w:color w:val="auto"/>
              </w:rPr>
            </w:pPr>
            <w:r>
              <w:rPr>
                <w:rFonts w:cs="Arial"/>
                <w:color w:val="auto"/>
              </w:rPr>
              <w:t>Targets and milestones are ambitious irrespective of background</w:t>
            </w:r>
            <w:r w:rsidR="00EF5648" w:rsidRPr="00B87509">
              <w:rPr>
                <w:rFonts w:cs="Arial"/>
                <w:color w:val="auto"/>
              </w:rPr>
              <w:t xml:space="preserve"> and </w:t>
            </w:r>
            <w:r>
              <w:rPr>
                <w:rFonts w:cs="Arial"/>
                <w:color w:val="auto"/>
              </w:rPr>
              <w:t>school systems are designed to reward and praise those who are achieving highly. Students that are underperforming compared to peers are identified through our “vital few” and all staff are focused on closing the gap between the non-disadvantaged and the disadvantaged pupils.</w:t>
            </w:r>
            <w:r w:rsidR="00EE38C0">
              <w:rPr>
                <w:rFonts w:cs="Arial"/>
                <w:color w:val="auto"/>
              </w:rPr>
              <w:t xml:space="preserve"> Our pastoral leaders work tirelessly to remove any barriers and ensure that pupils are in school able to access the learning with their peers.</w:t>
            </w:r>
          </w:p>
          <w:p w14:paraId="1E4DF2CF" w14:textId="0957F796" w:rsidR="00EF5648" w:rsidRPr="00B87509" w:rsidRDefault="00EF5648" w:rsidP="00EF5648">
            <w:pPr>
              <w:shd w:val="clear" w:color="auto" w:fill="FFFFFF"/>
              <w:suppressAutoHyphens w:val="0"/>
              <w:autoSpaceDN/>
              <w:spacing w:after="312" w:line="240" w:lineRule="auto"/>
              <w:rPr>
                <w:rFonts w:cs="Arial"/>
                <w:color w:val="auto"/>
              </w:rPr>
            </w:pPr>
            <w:r w:rsidRPr="00B87509">
              <w:rPr>
                <w:rFonts w:cs="Arial"/>
                <w:color w:val="auto"/>
              </w:rPr>
              <w:t xml:space="preserve">The school’s </w:t>
            </w:r>
            <w:r w:rsidR="005A4E24">
              <w:rPr>
                <w:rFonts w:cs="Arial"/>
                <w:color w:val="auto"/>
              </w:rPr>
              <w:t>personal development</w:t>
            </w:r>
            <w:r w:rsidRPr="00B87509">
              <w:rPr>
                <w:rFonts w:cs="Arial"/>
                <w:color w:val="auto"/>
              </w:rPr>
              <w:t xml:space="preserve"> programme provide</w:t>
            </w:r>
            <w:r w:rsidR="00803CE4">
              <w:rPr>
                <w:rFonts w:cs="Arial"/>
                <w:color w:val="auto"/>
              </w:rPr>
              <w:t>s</w:t>
            </w:r>
            <w:r w:rsidRPr="00B87509">
              <w:rPr>
                <w:rFonts w:cs="Arial"/>
                <w:color w:val="auto"/>
              </w:rPr>
              <w:t xml:space="preserve"> all pupils with opportunities to excel in areas of passion and interest outside of the realms of academic studies. </w:t>
            </w:r>
            <w:r w:rsidR="00803CE4">
              <w:rPr>
                <w:rFonts w:cs="Arial"/>
                <w:color w:val="auto"/>
              </w:rPr>
              <w:t xml:space="preserve">We are </w:t>
            </w:r>
            <w:r w:rsidR="00803CE4">
              <w:rPr>
                <w:rFonts w:cs="Arial"/>
                <w:color w:val="auto"/>
              </w:rPr>
              <w:lastRenderedPageBreak/>
              <w:t>proud that every single student will take part in a</w:t>
            </w:r>
            <w:r w:rsidR="00EE38C0">
              <w:rPr>
                <w:rFonts w:cs="Arial"/>
                <w:color w:val="auto"/>
              </w:rPr>
              <w:t>t least one</w:t>
            </w:r>
            <w:r w:rsidR="00803CE4">
              <w:rPr>
                <w:rFonts w:cs="Arial"/>
                <w:color w:val="auto"/>
              </w:rPr>
              <w:t xml:space="preserve"> personal development </w:t>
            </w:r>
            <w:r w:rsidR="00EE38C0">
              <w:rPr>
                <w:rFonts w:cs="Arial"/>
                <w:color w:val="auto"/>
              </w:rPr>
              <w:t>activity every academic year with many taking part in a several. We believe that income should not be a barrier to ambition.</w:t>
            </w:r>
          </w:p>
          <w:p w14:paraId="2F68A4D9" w14:textId="77777777" w:rsidR="00EF5648" w:rsidRPr="00B87509" w:rsidRDefault="00EF5648" w:rsidP="00EF5648">
            <w:pPr>
              <w:shd w:val="clear" w:color="auto" w:fill="FFFFFF"/>
              <w:suppressAutoHyphens w:val="0"/>
              <w:autoSpaceDN/>
              <w:spacing w:after="120" w:line="240" w:lineRule="auto"/>
              <w:outlineLvl w:val="2"/>
              <w:rPr>
                <w:rFonts w:cs="Arial"/>
                <w:b/>
                <w:bCs/>
                <w:color w:val="auto"/>
              </w:rPr>
            </w:pPr>
            <w:r w:rsidRPr="00B87509">
              <w:rPr>
                <w:rFonts w:cs="Arial"/>
                <w:b/>
                <w:bCs/>
                <w:color w:val="auto"/>
              </w:rPr>
              <w:t>The Key Principles of the school’s Pupil Premium Strategy statement are as follows:</w:t>
            </w:r>
          </w:p>
          <w:p w14:paraId="5C88F4C5" w14:textId="308577FC" w:rsidR="00EF5648" w:rsidRPr="00B87509" w:rsidRDefault="00B370BC" w:rsidP="00EF5648">
            <w:pPr>
              <w:numPr>
                <w:ilvl w:val="0"/>
                <w:numId w:val="19"/>
              </w:numPr>
              <w:pBdr>
                <w:bottom w:val="single" w:sz="6" w:space="5" w:color="ECECEC"/>
              </w:pBdr>
              <w:shd w:val="clear" w:color="auto" w:fill="FFFFFF"/>
              <w:suppressAutoHyphens w:val="0"/>
              <w:autoSpaceDN/>
              <w:spacing w:after="0" w:line="240" w:lineRule="auto"/>
              <w:rPr>
                <w:rFonts w:cs="Arial"/>
                <w:color w:val="auto"/>
              </w:rPr>
            </w:pPr>
            <w:r w:rsidRPr="00B370BC">
              <w:rPr>
                <w:rFonts w:cs="Arial"/>
                <w:color w:val="auto"/>
              </w:rPr>
              <w:t>'The work undertaken through the use of the Pupil Premium Grant is aimed at minimising the impact of barriers affecting disadvantaged pupils learning, progress, achievement and future choices.</w:t>
            </w:r>
          </w:p>
          <w:p w14:paraId="0D22FE8A" w14:textId="78747528" w:rsidR="00EF5648" w:rsidRPr="00B87509" w:rsidRDefault="00EE38C0" w:rsidP="00EF5648">
            <w:pPr>
              <w:numPr>
                <w:ilvl w:val="0"/>
                <w:numId w:val="19"/>
              </w:numPr>
              <w:pBdr>
                <w:bottom w:val="single" w:sz="6" w:space="5" w:color="ECECEC"/>
              </w:pBdr>
              <w:shd w:val="clear" w:color="auto" w:fill="FFFFFF"/>
              <w:suppressAutoHyphens w:val="0"/>
              <w:autoSpaceDN/>
              <w:spacing w:after="0" w:line="240" w:lineRule="auto"/>
              <w:rPr>
                <w:rFonts w:cs="Arial"/>
                <w:color w:val="auto"/>
              </w:rPr>
            </w:pPr>
            <w:r>
              <w:rPr>
                <w:rFonts w:cs="Arial"/>
                <w:color w:val="auto"/>
              </w:rPr>
              <w:t>The curriculum offer for our disadvan</w:t>
            </w:r>
            <w:r w:rsidR="005A4E24">
              <w:rPr>
                <w:rFonts w:cs="Arial"/>
                <w:color w:val="auto"/>
              </w:rPr>
              <w:t>ta</w:t>
            </w:r>
            <w:r>
              <w:rPr>
                <w:rFonts w:cs="Arial"/>
                <w:color w:val="auto"/>
              </w:rPr>
              <w:t xml:space="preserve">ged pupils is ambitious and academically </w:t>
            </w:r>
            <w:r w:rsidR="00DD262F">
              <w:rPr>
                <w:rFonts w:cs="Arial"/>
                <w:color w:val="auto"/>
              </w:rPr>
              <w:t>rigorous</w:t>
            </w:r>
            <w:r>
              <w:rPr>
                <w:rFonts w:cs="Arial"/>
                <w:color w:val="auto"/>
              </w:rPr>
              <w:t>.</w:t>
            </w:r>
          </w:p>
          <w:p w14:paraId="6F99C6B8" w14:textId="76D083D4" w:rsidR="00B370BC" w:rsidRPr="00B370BC" w:rsidRDefault="00B370BC" w:rsidP="00B370BC">
            <w:pPr>
              <w:numPr>
                <w:ilvl w:val="0"/>
                <w:numId w:val="19"/>
              </w:numPr>
              <w:pBdr>
                <w:bottom w:val="single" w:sz="6" w:space="5" w:color="ECECEC"/>
              </w:pBdr>
              <w:shd w:val="clear" w:color="auto" w:fill="FFFFFF"/>
              <w:suppressAutoHyphens w:val="0"/>
              <w:autoSpaceDN/>
              <w:spacing w:after="0" w:line="240" w:lineRule="auto"/>
              <w:rPr>
                <w:rFonts w:cs="Arial"/>
                <w:color w:val="auto"/>
              </w:rPr>
            </w:pPr>
            <w:r w:rsidRPr="00B370BC">
              <w:rPr>
                <w:rFonts w:cs="Arial"/>
                <w:color w:val="auto"/>
              </w:rPr>
              <w:t>The George Mitchell Teaching and Learning framework ensures that all pupils can access an inclusive, knowledge rich and ambitious curriculum though quality first teaching.</w:t>
            </w:r>
          </w:p>
          <w:p w14:paraId="128D1EA4" w14:textId="77777777" w:rsidR="00EF5648" w:rsidRPr="00B87509" w:rsidRDefault="00EF5648" w:rsidP="00EF5648">
            <w:pPr>
              <w:numPr>
                <w:ilvl w:val="0"/>
                <w:numId w:val="19"/>
              </w:numPr>
              <w:pBdr>
                <w:bottom w:val="single" w:sz="6" w:space="5" w:color="ECECEC"/>
              </w:pBdr>
              <w:shd w:val="clear" w:color="auto" w:fill="FFFFFF"/>
              <w:suppressAutoHyphens w:val="0"/>
              <w:autoSpaceDN/>
              <w:spacing w:after="0" w:line="240" w:lineRule="auto"/>
              <w:rPr>
                <w:rFonts w:cs="Arial"/>
                <w:color w:val="auto"/>
              </w:rPr>
            </w:pPr>
            <w:r w:rsidRPr="00B87509">
              <w:rPr>
                <w:rFonts w:cs="Arial"/>
                <w:color w:val="auto"/>
              </w:rPr>
              <w:t>The well-being and aspirations of our pupils are enhanced and championed throughout the school with the provision of high-quality career and enrichment opportunities to facilitate informed life choices.</w:t>
            </w:r>
          </w:p>
          <w:p w14:paraId="428F4A2B" w14:textId="77777777" w:rsidR="00EF5648" w:rsidRPr="00B370BC" w:rsidRDefault="00EF5648" w:rsidP="00EF5648">
            <w:pPr>
              <w:pStyle w:val="ListParagraph"/>
              <w:numPr>
                <w:ilvl w:val="0"/>
                <w:numId w:val="17"/>
              </w:numPr>
            </w:pPr>
            <w:r w:rsidRPr="00B370BC">
              <w:rPr>
                <w:rFonts w:cs="Arial"/>
                <w:color w:val="auto"/>
              </w:rPr>
              <w:t>Pupil Premium funding will be linked to the school’s priorities.</w:t>
            </w:r>
          </w:p>
          <w:p w14:paraId="181895AE" w14:textId="3729CE38" w:rsidR="00B370BC" w:rsidRPr="00B370BC" w:rsidRDefault="00B370BC" w:rsidP="00EF5648">
            <w:pPr>
              <w:pStyle w:val="ListParagraph"/>
              <w:numPr>
                <w:ilvl w:val="0"/>
                <w:numId w:val="17"/>
              </w:numPr>
            </w:pPr>
            <w:r w:rsidRPr="00B370BC">
              <w:t>Gaps in year 7 foundational knowledge in maths, reading and writing are quickly identified and closed to ensure rapid progress</w:t>
            </w:r>
          </w:p>
          <w:p w14:paraId="4FFB74DB" w14:textId="34B07058" w:rsidR="00B370BC" w:rsidRPr="00B370BC" w:rsidRDefault="00B370BC" w:rsidP="00EF5648">
            <w:pPr>
              <w:pStyle w:val="ListParagraph"/>
              <w:numPr>
                <w:ilvl w:val="0"/>
                <w:numId w:val="17"/>
              </w:numPr>
            </w:pPr>
            <w:r w:rsidRPr="00B370BC">
              <w:t>Provide targeted support for disadvantaged pupils, enabling them to reflect on their behaviour and make better choices.</w:t>
            </w:r>
          </w:p>
          <w:p w14:paraId="23B1F307" w14:textId="77777777" w:rsidR="00D223AA" w:rsidRDefault="00D223AA" w:rsidP="00D223AA">
            <w:pPr>
              <w:rPr>
                <w:i/>
                <w:iCs/>
              </w:rPr>
            </w:pPr>
          </w:p>
          <w:p w14:paraId="32768544" w14:textId="77777777" w:rsidR="00D223AA" w:rsidRDefault="00D223AA" w:rsidP="00D223AA">
            <w:pPr>
              <w:rPr>
                <w:i/>
                <w:iCs/>
              </w:rPr>
            </w:pPr>
          </w:p>
          <w:p w14:paraId="38EDED27" w14:textId="77777777" w:rsidR="00D223AA" w:rsidRDefault="00D223AA" w:rsidP="00D223AA">
            <w:pPr>
              <w:rPr>
                <w:i/>
                <w:iCs/>
              </w:rPr>
            </w:pPr>
          </w:p>
          <w:p w14:paraId="612F09E3" w14:textId="77777777" w:rsidR="00D223AA" w:rsidRDefault="00D223AA" w:rsidP="00D223AA">
            <w:pPr>
              <w:rPr>
                <w:i/>
                <w:iCs/>
              </w:rPr>
            </w:pPr>
          </w:p>
          <w:p w14:paraId="2E4FFCE4" w14:textId="77777777" w:rsidR="00D223AA" w:rsidRDefault="00D223AA" w:rsidP="00D223AA">
            <w:pPr>
              <w:rPr>
                <w:i/>
                <w:iCs/>
              </w:rPr>
            </w:pPr>
          </w:p>
          <w:p w14:paraId="5F22760A" w14:textId="77777777" w:rsidR="00D223AA" w:rsidRDefault="00D223AA" w:rsidP="00D223AA">
            <w:pPr>
              <w:rPr>
                <w:i/>
                <w:iCs/>
              </w:rPr>
            </w:pPr>
          </w:p>
          <w:p w14:paraId="3FF11506" w14:textId="77777777" w:rsidR="00D223AA" w:rsidRDefault="00D223AA" w:rsidP="00D223AA">
            <w:pPr>
              <w:rPr>
                <w:i/>
                <w:iCs/>
              </w:rPr>
            </w:pPr>
          </w:p>
          <w:p w14:paraId="53B8E11C" w14:textId="77777777" w:rsidR="00D223AA" w:rsidRDefault="00D223AA" w:rsidP="00D223AA">
            <w:pPr>
              <w:rPr>
                <w:i/>
                <w:iCs/>
              </w:rPr>
            </w:pPr>
          </w:p>
          <w:p w14:paraId="13ECEB81" w14:textId="77777777" w:rsidR="00D223AA" w:rsidRDefault="00D223AA" w:rsidP="00D223AA">
            <w:pPr>
              <w:rPr>
                <w:i/>
                <w:iCs/>
              </w:rPr>
            </w:pPr>
          </w:p>
          <w:p w14:paraId="1995D01C" w14:textId="77777777" w:rsidR="00D223AA" w:rsidRDefault="00D223AA" w:rsidP="00D223AA">
            <w:pPr>
              <w:rPr>
                <w:i/>
                <w:iCs/>
              </w:rPr>
            </w:pPr>
          </w:p>
          <w:p w14:paraId="54577FE4" w14:textId="77777777" w:rsidR="00D223AA" w:rsidRDefault="00D223AA" w:rsidP="00D223AA">
            <w:pPr>
              <w:rPr>
                <w:i/>
                <w:iCs/>
              </w:rPr>
            </w:pPr>
          </w:p>
          <w:p w14:paraId="0A6DA418" w14:textId="77777777" w:rsidR="00D223AA" w:rsidRDefault="00D223AA" w:rsidP="00D223AA">
            <w:pPr>
              <w:rPr>
                <w:i/>
                <w:iCs/>
              </w:rPr>
            </w:pPr>
          </w:p>
          <w:p w14:paraId="32176386" w14:textId="3BD235FB" w:rsidR="00D223AA" w:rsidRPr="00D223AA" w:rsidRDefault="00D223AA" w:rsidP="00D223AA">
            <w:pPr>
              <w:rPr>
                <w:i/>
                <w:iCs/>
              </w:rPr>
            </w:pPr>
          </w:p>
        </w:tc>
      </w:tr>
    </w:tbl>
    <w:p w14:paraId="76BB1694" w14:textId="77777777" w:rsidR="006102D1" w:rsidRDefault="006102D1">
      <w:pPr>
        <w:pStyle w:val="Heading2"/>
        <w:spacing w:before="600"/>
      </w:pPr>
    </w:p>
    <w:p w14:paraId="2A7D54EB" w14:textId="537626CB"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F26B6" w14:paraId="5365E654" w14:textId="77777777" w:rsidTr="00A22D61">
        <w:tc>
          <w:tcPr>
            <w:tcW w:w="94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F92A0" w14:textId="3E92722B" w:rsidR="002B1BCF" w:rsidRPr="005B4363" w:rsidRDefault="002B1BCF" w:rsidP="00EF5648">
            <w:pPr>
              <w:pStyle w:val="NoSpacing"/>
              <w:rPr>
                <w:rFonts w:cs="Arial"/>
                <w:bCs/>
                <w:i/>
                <w:color w:val="auto"/>
              </w:rPr>
            </w:pPr>
            <w:r w:rsidRPr="005B4363">
              <w:rPr>
                <w:rFonts w:cs="Arial"/>
                <w:bCs/>
                <w:i/>
                <w:color w:val="auto"/>
              </w:rPr>
              <w:t>Secondary</w:t>
            </w:r>
          </w:p>
          <w:p w14:paraId="6574F849" w14:textId="694B60C5" w:rsidR="00EF26B6" w:rsidRPr="005B4363" w:rsidRDefault="00167C78" w:rsidP="00EF5648">
            <w:pPr>
              <w:pStyle w:val="NoSpacing"/>
              <w:rPr>
                <w:rFonts w:cs="Arial"/>
                <w:bCs/>
                <w:i/>
                <w:color w:val="auto"/>
              </w:rPr>
            </w:pPr>
            <w:r w:rsidRPr="005B4363">
              <w:rPr>
                <w:rFonts w:cs="Arial"/>
                <w:bCs/>
                <w:i/>
                <w:color w:val="auto"/>
              </w:rPr>
              <w:t>The schools A8 school has improved significantly from 2023 A8 44.7 to A8 49.4. Over the same period the achievement of PP students has increased from A8 38.2 to 2026A8 43.1</w:t>
            </w:r>
            <w:r w:rsidR="002B1BCF" w:rsidRPr="005B4363">
              <w:rPr>
                <w:rFonts w:cs="Arial"/>
                <w:bCs/>
                <w:i/>
                <w:color w:val="auto"/>
              </w:rPr>
              <w:t xml:space="preserve"> number of challenges</w:t>
            </w:r>
            <w:r w:rsidR="00EF26B6" w:rsidRPr="005B4363">
              <w:rPr>
                <w:rFonts w:cs="Arial"/>
                <w:bCs/>
                <w:i/>
                <w:color w:val="auto"/>
              </w:rPr>
              <w:t xml:space="preserve"> have been identified to support closing the gap.</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47E6C" w14:textId="3423D79B" w:rsidR="00EF5648" w:rsidRPr="00B87509" w:rsidRDefault="00EF5648" w:rsidP="00EF5648">
            <w:pPr>
              <w:pStyle w:val="NoSpacing"/>
              <w:rPr>
                <w:rFonts w:cs="Arial"/>
                <w:b/>
                <w:bCs/>
                <w:color w:val="auto"/>
              </w:rPr>
            </w:pPr>
            <w:r w:rsidRPr="00B87509">
              <w:rPr>
                <w:rFonts w:cs="Arial"/>
                <w:b/>
                <w:bCs/>
                <w:color w:val="auto"/>
              </w:rPr>
              <w:t>Attendance</w:t>
            </w:r>
            <w:r w:rsidR="009F70A3">
              <w:rPr>
                <w:rFonts w:cs="Arial"/>
                <w:b/>
                <w:bCs/>
                <w:color w:val="auto"/>
              </w:rPr>
              <w:t>/Suspensions</w:t>
            </w:r>
          </w:p>
          <w:p w14:paraId="1291CF1F" w14:textId="2D1D08F6" w:rsidR="00B370BC" w:rsidRPr="00B370BC" w:rsidRDefault="00B370BC" w:rsidP="00B370BC">
            <w:pPr>
              <w:pStyle w:val="TableRowCentered"/>
              <w:jc w:val="left"/>
              <w:rPr>
                <w:iCs/>
              </w:rPr>
            </w:pPr>
            <w:r w:rsidRPr="00B370BC">
              <w:rPr>
                <w:iCs/>
              </w:rPr>
              <w:t xml:space="preserve">Attendance below 95% has a negative impact on pupil progress. Persistent absence below 90% can seriously damage a pupil’s chance of future success. Many of </w:t>
            </w:r>
            <w:proofErr w:type="spellStart"/>
            <w:r w:rsidRPr="00B370BC">
              <w:rPr>
                <w:iCs/>
              </w:rPr>
              <w:t>are</w:t>
            </w:r>
            <w:proofErr w:type="spellEnd"/>
            <w:r w:rsidRPr="00B370BC">
              <w:rPr>
                <w:iCs/>
              </w:rPr>
              <w:t xml:space="preserve"> PP students have younger siblings or parents that are working when it is time to “get to school”.  Suspensions for disadvantaged pupils are lower than the LEA and national figures, however rising internally.</w:t>
            </w:r>
          </w:p>
          <w:p w14:paraId="2A7D54F1" w14:textId="2E2AA840" w:rsidR="00E66558" w:rsidRPr="00516F60" w:rsidRDefault="00E66558" w:rsidP="00B370BC">
            <w:pPr>
              <w:pStyle w:val="TableRowCentered"/>
              <w:ind w:left="0" w:right="0"/>
              <w:jc w:val="left"/>
              <w:rPr>
                <w:i/>
              </w:rPr>
            </w:pP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F24E8" w14:textId="77777777" w:rsidR="00EF5648" w:rsidRPr="00B87509" w:rsidRDefault="00EF5648" w:rsidP="00EF5648">
            <w:pPr>
              <w:pStyle w:val="NoSpacing"/>
              <w:rPr>
                <w:rFonts w:cs="Arial"/>
                <w:b/>
                <w:bCs/>
                <w:color w:val="auto"/>
              </w:rPr>
            </w:pPr>
            <w:r w:rsidRPr="00B87509">
              <w:rPr>
                <w:rFonts w:cs="Arial"/>
                <w:b/>
                <w:bCs/>
                <w:color w:val="auto"/>
              </w:rPr>
              <w:t>Literacy</w:t>
            </w:r>
          </w:p>
          <w:p w14:paraId="3FDF9DBE" w14:textId="5E417746" w:rsidR="00D223AA" w:rsidRDefault="00EF5648" w:rsidP="00EF5648">
            <w:pPr>
              <w:pStyle w:val="TableRowCentered"/>
              <w:ind w:left="0" w:right="0"/>
              <w:jc w:val="left"/>
              <w:rPr>
                <w:rFonts w:cs="Arial"/>
                <w:color w:val="auto"/>
              </w:rPr>
            </w:pPr>
            <w:r w:rsidRPr="00B87509">
              <w:rPr>
                <w:rFonts w:cs="Arial"/>
                <w:color w:val="auto"/>
              </w:rPr>
              <w:t>A significant proportion of pupils join the school with less than expected literacy and reading ages. This prevents our pupils from engaging fully with the curriculum, hindering their ability to demonstrate progress in their studies.</w:t>
            </w:r>
            <w:r w:rsidR="005B4363">
              <w:rPr>
                <w:rFonts w:cs="Arial"/>
                <w:color w:val="auto"/>
              </w:rPr>
              <w:t xml:space="preserve"> We are now tracking their progress.</w:t>
            </w:r>
            <w:r w:rsidR="00EF26B6">
              <w:rPr>
                <w:rFonts w:cs="Arial"/>
                <w:color w:val="auto"/>
              </w:rPr>
              <w:t xml:space="preserve"> </w:t>
            </w:r>
          </w:p>
          <w:tbl>
            <w:tblPr>
              <w:tblStyle w:val="TableGrid"/>
              <w:tblW w:w="0" w:type="auto"/>
              <w:tblLook w:val="04A0" w:firstRow="1" w:lastRow="0" w:firstColumn="1" w:lastColumn="0" w:noHBand="0" w:noVBand="1"/>
            </w:tblPr>
            <w:tblGrid>
              <w:gridCol w:w="2594"/>
              <w:gridCol w:w="2594"/>
              <w:gridCol w:w="2595"/>
            </w:tblGrid>
            <w:tr w:rsidR="005B4363" w14:paraId="3D818ADF" w14:textId="77777777" w:rsidTr="005B4363">
              <w:tc>
                <w:tcPr>
                  <w:tcW w:w="2594" w:type="dxa"/>
                </w:tcPr>
                <w:p w14:paraId="00D22BE3" w14:textId="4C3E29A4" w:rsidR="005B4363" w:rsidRDefault="005B4363" w:rsidP="00EF5648">
                  <w:pPr>
                    <w:pStyle w:val="TableRowCentered"/>
                    <w:ind w:left="0" w:right="0"/>
                    <w:jc w:val="left"/>
                    <w:rPr>
                      <w:i/>
                      <w:sz w:val="22"/>
                      <w:szCs w:val="22"/>
                    </w:rPr>
                  </w:pPr>
                  <w:r>
                    <w:rPr>
                      <w:i/>
                      <w:sz w:val="22"/>
                      <w:szCs w:val="22"/>
                    </w:rPr>
                    <w:t>Number of PP below expected reading age</w:t>
                  </w:r>
                </w:p>
              </w:tc>
              <w:tc>
                <w:tcPr>
                  <w:tcW w:w="2594" w:type="dxa"/>
                </w:tcPr>
                <w:p w14:paraId="19EA6734" w14:textId="3D7BFF88" w:rsidR="005B4363" w:rsidRDefault="005B4363" w:rsidP="00EF5648">
                  <w:pPr>
                    <w:pStyle w:val="TableRowCentered"/>
                    <w:ind w:left="0" w:right="0"/>
                    <w:jc w:val="left"/>
                    <w:rPr>
                      <w:i/>
                      <w:sz w:val="22"/>
                      <w:szCs w:val="22"/>
                    </w:rPr>
                  </w:pPr>
                  <w:r>
                    <w:rPr>
                      <w:i/>
                      <w:sz w:val="22"/>
                      <w:szCs w:val="22"/>
                    </w:rPr>
                    <w:t>Autum 25</w:t>
                  </w:r>
                </w:p>
              </w:tc>
              <w:tc>
                <w:tcPr>
                  <w:tcW w:w="2595" w:type="dxa"/>
                </w:tcPr>
                <w:p w14:paraId="5085F129" w14:textId="1CFE02CA" w:rsidR="005B4363" w:rsidRDefault="005B4363" w:rsidP="00EF5648">
                  <w:pPr>
                    <w:pStyle w:val="TableRowCentered"/>
                    <w:ind w:left="0" w:right="0"/>
                    <w:jc w:val="left"/>
                    <w:rPr>
                      <w:i/>
                      <w:sz w:val="22"/>
                      <w:szCs w:val="22"/>
                    </w:rPr>
                  </w:pPr>
                  <w:r>
                    <w:rPr>
                      <w:i/>
                      <w:sz w:val="22"/>
                      <w:szCs w:val="22"/>
                    </w:rPr>
                    <w:t>Summer 26</w:t>
                  </w:r>
                </w:p>
              </w:tc>
            </w:tr>
            <w:tr w:rsidR="005B4363" w14:paraId="5DF03256" w14:textId="77777777" w:rsidTr="005B4363">
              <w:tc>
                <w:tcPr>
                  <w:tcW w:w="2594" w:type="dxa"/>
                </w:tcPr>
                <w:p w14:paraId="2DB96E6C" w14:textId="5193D488" w:rsidR="005B4363" w:rsidRDefault="005B4363" w:rsidP="00EF5648">
                  <w:pPr>
                    <w:pStyle w:val="TableRowCentered"/>
                    <w:ind w:left="0" w:right="0"/>
                    <w:jc w:val="left"/>
                    <w:rPr>
                      <w:i/>
                      <w:sz w:val="22"/>
                      <w:szCs w:val="22"/>
                    </w:rPr>
                  </w:pPr>
                  <w:r>
                    <w:rPr>
                      <w:i/>
                      <w:sz w:val="22"/>
                      <w:szCs w:val="22"/>
                    </w:rPr>
                    <w:t>Year 7</w:t>
                  </w:r>
                </w:p>
              </w:tc>
              <w:tc>
                <w:tcPr>
                  <w:tcW w:w="2594" w:type="dxa"/>
                </w:tcPr>
                <w:p w14:paraId="3DCDDDCE" w14:textId="0C57E93A" w:rsidR="005B4363" w:rsidRDefault="005B4363" w:rsidP="00EF5648">
                  <w:pPr>
                    <w:pStyle w:val="TableRowCentered"/>
                    <w:ind w:left="0" w:right="0"/>
                    <w:jc w:val="left"/>
                    <w:rPr>
                      <w:i/>
                      <w:sz w:val="22"/>
                      <w:szCs w:val="22"/>
                    </w:rPr>
                  </w:pPr>
                  <w:r>
                    <w:rPr>
                      <w:i/>
                      <w:sz w:val="22"/>
                      <w:szCs w:val="22"/>
                    </w:rPr>
                    <w:t>19</w:t>
                  </w:r>
                </w:p>
              </w:tc>
              <w:tc>
                <w:tcPr>
                  <w:tcW w:w="2595" w:type="dxa"/>
                </w:tcPr>
                <w:p w14:paraId="1DC306FF" w14:textId="10B2900A" w:rsidR="005B4363" w:rsidRDefault="005B4363" w:rsidP="00EF5648">
                  <w:pPr>
                    <w:pStyle w:val="TableRowCentered"/>
                    <w:ind w:left="0" w:right="0"/>
                    <w:jc w:val="left"/>
                    <w:rPr>
                      <w:i/>
                      <w:sz w:val="22"/>
                      <w:szCs w:val="22"/>
                    </w:rPr>
                  </w:pPr>
                  <w:r>
                    <w:rPr>
                      <w:i/>
                      <w:sz w:val="22"/>
                      <w:szCs w:val="22"/>
                    </w:rPr>
                    <w:t>16</w:t>
                  </w:r>
                </w:p>
              </w:tc>
            </w:tr>
            <w:tr w:rsidR="005B4363" w14:paraId="45121C86" w14:textId="77777777" w:rsidTr="005B4363">
              <w:tc>
                <w:tcPr>
                  <w:tcW w:w="2594" w:type="dxa"/>
                </w:tcPr>
                <w:p w14:paraId="62C7F4F1" w14:textId="52FF8C6F" w:rsidR="005B4363" w:rsidRDefault="005B4363" w:rsidP="00EF5648">
                  <w:pPr>
                    <w:pStyle w:val="TableRowCentered"/>
                    <w:ind w:left="0" w:right="0"/>
                    <w:jc w:val="left"/>
                    <w:rPr>
                      <w:i/>
                      <w:sz w:val="22"/>
                      <w:szCs w:val="22"/>
                    </w:rPr>
                  </w:pPr>
                  <w:r>
                    <w:rPr>
                      <w:i/>
                      <w:sz w:val="22"/>
                      <w:szCs w:val="22"/>
                    </w:rPr>
                    <w:t>Year 8</w:t>
                  </w:r>
                </w:p>
              </w:tc>
              <w:tc>
                <w:tcPr>
                  <w:tcW w:w="2594" w:type="dxa"/>
                </w:tcPr>
                <w:p w14:paraId="2C0CAA61" w14:textId="6C42EFD9" w:rsidR="005B4363" w:rsidRDefault="005B4363" w:rsidP="00EF5648">
                  <w:pPr>
                    <w:pStyle w:val="TableRowCentered"/>
                    <w:ind w:left="0" w:right="0"/>
                    <w:jc w:val="left"/>
                    <w:rPr>
                      <w:i/>
                      <w:sz w:val="22"/>
                      <w:szCs w:val="22"/>
                    </w:rPr>
                  </w:pPr>
                  <w:r>
                    <w:rPr>
                      <w:i/>
                      <w:sz w:val="22"/>
                      <w:szCs w:val="22"/>
                    </w:rPr>
                    <w:t>20</w:t>
                  </w:r>
                </w:p>
              </w:tc>
              <w:tc>
                <w:tcPr>
                  <w:tcW w:w="2595" w:type="dxa"/>
                </w:tcPr>
                <w:p w14:paraId="7CF10322" w14:textId="77844C87" w:rsidR="005B4363" w:rsidRDefault="005B4363" w:rsidP="00EF5648">
                  <w:pPr>
                    <w:pStyle w:val="TableRowCentered"/>
                    <w:ind w:left="0" w:right="0"/>
                    <w:jc w:val="left"/>
                    <w:rPr>
                      <w:i/>
                      <w:sz w:val="22"/>
                      <w:szCs w:val="22"/>
                    </w:rPr>
                  </w:pPr>
                  <w:r>
                    <w:rPr>
                      <w:i/>
                      <w:sz w:val="22"/>
                      <w:szCs w:val="22"/>
                    </w:rPr>
                    <w:t>13</w:t>
                  </w:r>
                </w:p>
              </w:tc>
            </w:tr>
            <w:tr w:rsidR="005B4363" w14:paraId="4DC5E41B" w14:textId="77777777" w:rsidTr="005B4363">
              <w:tc>
                <w:tcPr>
                  <w:tcW w:w="2594" w:type="dxa"/>
                </w:tcPr>
                <w:p w14:paraId="62DD0D2E" w14:textId="3483EC01" w:rsidR="005B4363" w:rsidRDefault="005B4363" w:rsidP="00EF5648">
                  <w:pPr>
                    <w:pStyle w:val="TableRowCentered"/>
                    <w:ind w:left="0" w:right="0"/>
                    <w:jc w:val="left"/>
                    <w:rPr>
                      <w:i/>
                      <w:sz w:val="22"/>
                      <w:szCs w:val="22"/>
                    </w:rPr>
                  </w:pPr>
                  <w:r>
                    <w:rPr>
                      <w:i/>
                      <w:sz w:val="22"/>
                      <w:szCs w:val="22"/>
                    </w:rPr>
                    <w:t>Year 9</w:t>
                  </w:r>
                </w:p>
              </w:tc>
              <w:tc>
                <w:tcPr>
                  <w:tcW w:w="2594" w:type="dxa"/>
                </w:tcPr>
                <w:p w14:paraId="554F8902" w14:textId="1D02F0E8" w:rsidR="005B4363" w:rsidRDefault="005B4363" w:rsidP="00EF5648">
                  <w:pPr>
                    <w:pStyle w:val="TableRowCentered"/>
                    <w:ind w:left="0" w:right="0"/>
                    <w:jc w:val="left"/>
                    <w:rPr>
                      <w:i/>
                      <w:sz w:val="22"/>
                      <w:szCs w:val="22"/>
                    </w:rPr>
                  </w:pPr>
                  <w:r>
                    <w:rPr>
                      <w:i/>
                      <w:sz w:val="22"/>
                      <w:szCs w:val="22"/>
                    </w:rPr>
                    <w:t>26</w:t>
                  </w:r>
                </w:p>
              </w:tc>
              <w:tc>
                <w:tcPr>
                  <w:tcW w:w="2595" w:type="dxa"/>
                </w:tcPr>
                <w:p w14:paraId="6747EFC2" w14:textId="0DAF7FB0" w:rsidR="005B4363" w:rsidRDefault="005B4363" w:rsidP="00EF5648">
                  <w:pPr>
                    <w:pStyle w:val="TableRowCentered"/>
                    <w:ind w:left="0" w:right="0"/>
                    <w:jc w:val="left"/>
                    <w:rPr>
                      <w:i/>
                      <w:sz w:val="22"/>
                      <w:szCs w:val="22"/>
                    </w:rPr>
                  </w:pPr>
                  <w:r>
                    <w:rPr>
                      <w:i/>
                      <w:sz w:val="22"/>
                      <w:szCs w:val="22"/>
                    </w:rPr>
                    <w:t>22</w:t>
                  </w:r>
                </w:p>
              </w:tc>
            </w:tr>
          </w:tbl>
          <w:p w14:paraId="2A7D54F4" w14:textId="6A8D44DA" w:rsidR="00E66558" w:rsidRPr="00D223AA" w:rsidRDefault="00E66558" w:rsidP="00EF5648">
            <w:pPr>
              <w:pStyle w:val="TableRowCentered"/>
              <w:ind w:left="0" w:right="0"/>
              <w:jc w:val="left"/>
              <w:rPr>
                <w:i/>
                <w:sz w:val="22"/>
                <w:szCs w:val="22"/>
              </w:rPr>
            </w:pP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5645C" w14:textId="3B76DAFB" w:rsidR="00EF5648" w:rsidRPr="00B87509" w:rsidRDefault="00EF26B6" w:rsidP="00EF5648">
            <w:pPr>
              <w:pStyle w:val="NoSpacing"/>
              <w:rPr>
                <w:rFonts w:cs="Arial"/>
                <w:b/>
                <w:bCs/>
                <w:iCs/>
                <w:color w:val="auto"/>
              </w:rPr>
            </w:pPr>
            <w:r>
              <w:rPr>
                <w:rFonts w:cs="Arial"/>
                <w:b/>
                <w:bCs/>
                <w:iCs/>
                <w:color w:val="auto"/>
              </w:rPr>
              <w:t>Extra-Curricular/</w:t>
            </w:r>
            <w:r w:rsidR="00EF5648" w:rsidRPr="00B87509">
              <w:rPr>
                <w:rFonts w:cs="Arial"/>
                <w:b/>
                <w:bCs/>
                <w:iCs/>
                <w:color w:val="auto"/>
              </w:rPr>
              <w:t>Cultural Capital Opportunities</w:t>
            </w:r>
          </w:p>
          <w:p w14:paraId="565392C2" w14:textId="77777777" w:rsidR="00B370BC" w:rsidRPr="00B370BC" w:rsidRDefault="00B370BC" w:rsidP="00B370BC">
            <w:pPr>
              <w:pStyle w:val="TableRowCentered"/>
              <w:jc w:val="left"/>
              <w:rPr>
                <w:szCs w:val="24"/>
              </w:rPr>
            </w:pPr>
            <w:r w:rsidRPr="00B370BC">
              <w:rPr>
                <w:szCs w:val="24"/>
              </w:rPr>
              <w:t>Financial and time constraints can significantly limit a family's ability to provide extracurricular or cultural capital opportunities. We want to ensure that our students are exposed to a wide variety of opportunities which enrich their knowledge of the world, develop social skills and broaden their horizons.</w:t>
            </w:r>
          </w:p>
          <w:p w14:paraId="2A7D54F7" w14:textId="67F4DDA2" w:rsidR="00E66558" w:rsidRDefault="00E66558" w:rsidP="00EF5648">
            <w:pPr>
              <w:pStyle w:val="TableRowCentered"/>
              <w:ind w:left="0" w:right="0"/>
              <w:jc w:val="left"/>
              <w:rPr>
                <w:sz w:val="22"/>
                <w:szCs w:val="22"/>
              </w:rPr>
            </w:pP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53C71" w14:textId="22643ACD" w:rsidR="00EF5648" w:rsidRPr="00B87509" w:rsidRDefault="00EF26B6" w:rsidP="00EF5648">
            <w:pPr>
              <w:pStyle w:val="NoSpacing"/>
              <w:rPr>
                <w:rFonts w:cs="Arial"/>
                <w:b/>
                <w:bCs/>
                <w:iCs/>
                <w:color w:val="auto"/>
              </w:rPr>
            </w:pPr>
            <w:r>
              <w:rPr>
                <w:rFonts w:cs="Arial"/>
                <w:b/>
                <w:bCs/>
                <w:iCs/>
                <w:color w:val="auto"/>
              </w:rPr>
              <w:t>Home Learning/</w:t>
            </w:r>
            <w:r w:rsidRPr="00B87509">
              <w:rPr>
                <w:rFonts w:cs="Arial"/>
                <w:b/>
                <w:bCs/>
                <w:iCs/>
                <w:color w:val="auto"/>
              </w:rPr>
              <w:t>Resources</w:t>
            </w:r>
          </w:p>
          <w:p w14:paraId="1C9C9526" w14:textId="77777777" w:rsidR="00E66558" w:rsidRDefault="00EF5648" w:rsidP="00EF5648">
            <w:pPr>
              <w:pStyle w:val="TableRowCentered"/>
              <w:ind w:left="0" w:right="0"/>
              <w:jc w:val="left"/>
              <w:rPr>
                <w:rFonts w:cs="Arial"/>
                <w:iCs/>
                <w:color w:val="auto"/>
              </w:rPr>
            </w:pPr>
            <w:r w:rsidRPr="00B87509">
              <w:rPr>
                <w:rFonts w:cs="Arial"/>
                <w:iCs/>
                <w:color w:val="auto"/>
              </w:rPr>
              <w:t>Some of our pupils are unable to access appropriate learning resources outside of the school</w:t>
            </w:r>
            <w:r w:rsidR="00EF26B6">
              <w:rPr>
                <w:rFonts w:cs="Arial"/>
                <w:iCs/>
                <w:color w:val="auto"/>
              </w:rPr>
              <w:t xml:space="preserve"> and as a result complete less home learning than none PP pupils. </w:t>
            </w:r>
            <w:r w:rsidRPr="00B87509">
              <w:rPr>
                <w:rFonts w:cs="Arial"/>
                <w:iCs/>
                <w:color w:val="auto"/>
              </w:rPr>
              <w:t>This inability to develop their own understanding outside of normal learning hours can have a negative impact on their academic progress and participation in enrichment activities.</w:t>
            </w:r>
          </w:p>
          <w:p w14:paraId="695CD6D1" w14:textId="77777777" w:rsidR="00DD262F" w:rsidRDefault="00DD262F" w:rsidP="00EF5648">
            <w:pPr>
              <w:pStyle w:val="TableRowCentered"/>
              <w:ind w:left="0" w:right="0"/>
              <w:jc w:val="left"/>
              <w:rPr>
                <w:rFonts w:cs="Arial"/>
                <w:iCs/>
              </w:rPr>
            </w:pPr>
          </w:p>
          <w:p w14:paraId="2A7D54FA" w14:textId="4D1F3C79" w:rsidR="00DD262F" w:rsidRDefault="00DD262F" w:rsidP="00EF5648">
            <w:pPr>
              <w:pStyle w:val="TableRowCentered"/>
              <w:ind w:left="0" w:right="0"/>
              <w:jc w:val="left"/>
              <w:rPr>
                <w:iCs/>
                <w:sz w:val="22"/>
              </w:rPr>
            </w:pP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7" w:name="_Toc443397160"/>
            <w:r>
              <w:rPr>
                <w:sz w:val="22"/>
                <w:szCs w:val="22"/>
              </w:rPr>
              <w:lastRenderedPageBreak/>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5421C" w14:textId="77777777" w:rsidR="00EF5648" w:rsidRPr="00B87509" w:rsidRDefault="00EF5648" w:rsidP="00EF5648">
            <w:pPr>
              <w:pStyle w:val="NoSpacing"/>
              <w:rPr>
                <w:rFonts w:cs="Arial"/>
                <w:b/>
                <w:bCs/>
                <w:iCs/>
                <w:color w:val="auto"/>
              </w:rPr>
            </w:pPr>
            <w:r w:rsidRPr="00B87509">
              <w:rPr>
                <w:rFonts w:cs="Arial"/>
                <w:b/>
                <w:bCs/>
                <w:iCs/>
                <w:color w:val="auto"/>
              </w:rPr>
              <w:t>Welfare</w:t>
            </w:r>
          </w:p>
          <w:p w14:paraId="517F9DA0" w14:textId="77777777" w:rsidR="002672BD" w:rsidRDefault="00EF5648" w:rsidP="00EF5648">
            <w:pPr>
              <w:pStyle w:val="TableRowCentered"/>
              <w:ind w:left="0" w:right="0"/>
              <w:jc w:val="left"/>
              <w:rPr>
                <w:rFonts w:cs="Arial"/>
                <w:iCs/>
                <w:color w:val="auto"/>
              </w:rPr>
            </w:pPr>
            <w:r w:rsidRPr="00B87509">
              <w:rPr>
                <w:rFonts w:cs="Arial"/>
                <w:iCs/>
                <w:color w:val="auto"/>
              </w:rPr>
              <w:t>A significant number of our</w:t>
            </w:r>
            <w:r w:rsidR="00EF26B6">
              <w:rPr>
                <w:rFonts w:cs="Arial"/>
                <w:iCs/>
                <w:color w:val="auto"/>
              </w:rPr>
              <w:t xml:space="preserve"> PP</w:t>
            </w:r>
            <w:r w:rsidRPr="00B87509">
              <w:rPr>
                <w:rFonts w:cs="Arial"/>
                <w:iCs/>
                <w:color w:val="auto"/>
              </w:rPr>
              <w:t xml:space="preserve"> pupils </w:t>
            </w:r>
            <w:r w:rsidR="00EF26B6">
              <w:rPr>
                <w:rFonts w:cs="Arial"/>
                <w:iCs/>
                <w:color w:val="auto"/>
              </w:rPr>
              <w:t xml:space="preserve">compared to non-PP pupils </w:t>
            </w:r>
            <w:r w:rsidRPr="00B87509">
              <w:rPr>
                <w:rFonts w:cs="Arial"/>
                <w:iCs/>
                <w:color w:val="auto"/>
              </w:rPr>
              <w:t>require additional support for a range of emotional, social and family issues. These issues can limit the academic progress a pupil can have, as well as causing the pupil to feel negative emotions such as stress, anxiety and low self-esteem.</w:t>
            </w:r>
            <w:r w:rsidR="00EF26B6">
              <w:rPr>
                <w:rFonts w:cs="Arial"/>
                <w:iCs/>
                <w:color w:val="auto"/>
              </w:rPr>
              <w:t xml:space="preserve"> </w:t>
            </w:r>
          </w:p>
          <w:p w14:paraId="2A7D54FD" w14:textId="51A0B989" w:rsidR="00E66558" w:rsidRDefault="002672BD" w:rsidP="00EF5648">
            <w:pPr>
              <w:pStyle w:val="TableRowCentered"/>
              <w:ind w:left="0" w:right="0"/>
              <w:jc w:val="left"/>
              <w:rPr>
                <w:iCs/>
                <w:sz w:val="22"/>
              </w:rPr>
            </w:pPr>
            <w:r w:rsidRPr="00B86EA0">
              <w:rPr>
                <w:rFonts w:cs="Arial"/>
                <w:i/>
                <w:iCs/>
                <w:color w:val="auto"/>
              </w:rPr>
              <w:t>1</w:t>
            </w:r>
            <w:r w:rsidR="00B86EA0" w:rsidRPr="00B86EA0">
              <w:rPr>
                <w:rFonts w:cs="Arial"/>
                <w:i/>
                <w:iCs/>
                <w:color w:val="auto"/>
              </w:rPr>
              <w:t>0</w:t>
            </w:r>
            <w:r w:rsidRPr="00B86EA0">
              <w:rPr>
                <w:rFonts w:cs="Arial"/>
                <w:i/>
                <w:iCs/>
                <w:color w:val="auto"/>
              </w:rPr>
              <w:t xml:space="preserve"> of the 1</w:t>
            </w:r>
            <w:r w:rsidR="00B86EA0" w:rsidRPr="00B86EA0">
              <w:rPr>
                <w:rFonts w:cs="Arial"/>
                <w:i/>
                <w:iCs/>
                <w:color w:val="auto"/>
              </w:rPr>
              <w:t>7</w:t>
            </w:r>
            <w:r w:rsidRPr="00B86EA0">
              <w:rPr>
                <w:rFonts w:cs="Arial"/>
                <w:i/>
                <w:iCs/>
                <w:color w:val="auto"/>
              </w:rPr>
              <w:t xml:space="preserve"> students who received in school mentoring in </w:t>
            </w:r>
            <w:r w:rsidR="00B86EA0" w:rsidRPr="00B86EA0">
              <w:rPr>
                <w:rFonts w:cs="Arial"/>
                <w:i/>
                <w:iCs/>
                <w:color w:val="auto"/>
              </w:rPr>
              <w:t>Summer 2</w:t>
            </w:r>
            <w:r w:rsidRPr="00B86EA0">
              <w:rPr>
                <w:rFonts w:cs="Arial"/>
                <w:i/>
                <w:iCs/>
                <w:color w:val="auto"/>
              </w:rPr>
              <w:t xml:space="preserve"> Term 202</w:t>
            </w:r>
            <w:r w:rsidR="00B86EA0" w:rsidRPr="00B86EA0">
              <w:rPr>
                <w:rFonts w:cs="Arial"/>
                <w:i/>
                <w:iCs/>
                <w:color w:val="auto"/>
              </w:rPr>
              <w:t>6</w:t>
            </w:r>
            <w:r w:rsidRPr="00B86EA0">
              <w:rPr>
                <w:rFonts w:cs="Arial"/>
                <w:i/>
                <w:iCs/>
                <w:color w:val="auto"/>
              </w:rPr>
              <w:t xml:space="preserve"> are PP</w:t>
            </w:r>
            <w:r w:rsidR="00B86EA0">
              <w:rPr>
                <w:rFonts w:cs="Arial"/>
                <w:i/>
                <w:iCs/>
                <w:color w:val="auto"/>
              </w:rPr>
              <w:t xml:space="preserve">. Our inclusion team will </w:t>
            </w:r>
            <w:proofErr w:type="gramStart"/>
            <w:r w:rsidR="00B86EA0">
              <w:rPr>
                <w:rFonts w:cs="Arial"/>
                <w:i/>
                <w:iCs/>
                <w:color w:val="auto"/>
              </w:rPr>
              <w:t>works</w:t>
            </w:r>
            <w:proofErr w:type="gramEnd"/>
            <w:r w:rsidR="00B86EA0">
              <w:rPr>
                <w:rFonts w:cs="Arial"/>
                <w:i/>
                <w:iCs/>
                <w:color w:val="auto"/>
              </w:rPr>
              <w:t xml:space="preserve"> closely with families.</w:t>
            </w:r>
          </w:p>
        </w:tc>
      </w:tr>
      <w:tr w:rsidR="00B370BC" w14:paraId="0F8C73D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37C2D" w14:textId="5443E260" w:rsidR="00B370BC" w:rsidRDefault="00B370BC" w:rsidP="00C31636">
            <w:pPr>
              <w:pStyle w:val="TableRow"/>
              <w:ind w:left="0" w:right="0"/>
              <w:rPr>
                <w:sz w:val="22"/>
                <w:szCs w:val="22"/>
              </w:rPr>
            </w:pPr>
            <w:r>
              <w:rPr>
                <w:sz w:val="22"/>
                <w:szCs w:val="22"/>
              </w:rPr>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EFC1B" w14:textId="77777777" w:rsidR="00B370BC" w:rsidRPr="00B370BC" w:rsidRDefault="00B370BC" w:rsidP="00B370BC">
            <w:pPr>
              <w:pStyle w:val="NoSpacing"/>
              <w:rPr>
                <w:rFonts w:cs="Arial"/>
                <w:b/>
                <w:bCs/>
                <w:iCs/>
                <w:color w:val="auto"/>
              </w:rPr>
            </w:pPr>
            <w:r w:rsidRPr="00B370BC">
              <w:rPr>
                <w:rFonts w:cs="Arial"/>
                <w:b/>
                <w:bCs/>
                <w:iCs/>
                <w:color w:val="auto"/>
              </w:rPr>
              <w:t>Gaps in foundational knowledge</w:t>
            </w:r>
          </w:p>
          <w:p w14:paraId="0C7A68CF" w14:textId="4953E965" w:rsidR="00B370BC" w:rsidRPr="00B370BC" w:rsidRDefault="00B370BC" w:rsidP="00B370BC">
            <w:pPr>
              <w:pStyle w:val="NoSpacing"/>
              <w:rPr>
                <w:rFonts w:cs="Arial"/>
                <w:iCs/>
                <w:color w:val="auto"/>
              </w:rPr>
            </w:pPr>
            <w:r w:rsidRPr="00B370BC">
              <w:rPr>
                <w:rFonts w:cs="Arial"/>
                <w:iCs/>
                <w:color w:val="auto"/>
              </w:rPr>
              <w:t>The increasing gaps in students' foundational knowledge and the rising number of pupil's not meeting expected standards at Key Stage T</w:t>
            </w:r>
            <w:r w:rsidR="0053753F">
              <w:rPr>
                <w:rFonts w:cs="Arial"/>
                <w:iCs/>
                <w:color w:val="auto"/>
              </w:rPr>
              <w:t>wo</w:t>
            </w:r>
            <w:r w:rsidRPr="00B370BC">
              <w:rPr>
                <w:rFonts w:cs="Arial"/>
                <w:iCs/>
                <w:color w:val="auto"/>
              </w:rPr>
              <w:t>, highlight the needs to implement targeted interventions at closing gaps and disparities.</w:t>
            </w:r>
          </w:p>
          <w:p w14:paraId="4BBF938D" w14:textId="77777777" w:rsidR="00B370BC" w:rsidRPr="00B87509" w:rsidRDefault="00B370BC" w:rsidP="00EF5648">
            <w:pPr>
              <w:pStyle w:val="NoSpacing"/>
              <w:rPr>
                <w:rFonts w:cs="Arial"/>
                <w:b/>
                <w:bCs/>
                <w:iCs/>
                <w:color w:val="auto"/>
              </w:rPr>
            </w:pPr>
          </w:p>
        </w:tc>
      </w:tr>
      <w:tr w:rsidR="00B370BC" w14:paraId="17E26EA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DE5F7" w14:textId="3D5D9759" w:rsidR="00B370BC" w:rsidRDefault="00B370BC" w:rsidP="00C31636">
            <w:pPr>
              <w:pStyle w:val="TableRow"/>
              <w:ind w:left="0" w:right="0"/>
              <w:rPr>
                <w:sz w:val="22"/>
                <w:szCs w:val="22"/>
              </w:rPr>
            </w:pPr>
            <w:r>
              <w:rPr>
                <w:sz w:val="22"/>
                <w:szCs w:val="22"/>
              </w:rPr>
              <w:t>7.</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CBE53" w14:textId="77777777" w:rsidR="00B370BC" w:rsidRPr="00B370BC" w:rsidRDefault="00B370BC" w:rsidP="00B370BC">
            <w:pPr>
              <w:pStyle w:val="NoSpacing"/>
              <w:rPr>
                <w:rFonts w:cs="Arial"/>
                <w:b/>
                <w:bCs/>
                <w:iCs/>
                <w:color w:val="auto"/>
              </w:rPr>
            </w:pPr>
            <w:r w:rsidRPr="00B370BC">
              <w:rPr>
                <w:rFonts w:cs="Arial"/>
                <w:b/>
                <w:bCs/>
                <w:iCs/>
                <w:color w:val="auto"/>
              </w:rPr>
              <w:t>Behaviour </w:t>
            </w:r>
          </w:p>
          <w:p w14:paraId="74AE3E01" w14:textId="77777777" w:rsidR="00B370BC" w:rsidRPr="00B370BC" w:rsidRDefault="00B370BC" w:rsidP="00B370BC">
            <w:pPr>
              <w:pStyle w:val="NoSpacing"/>
              <w:rPr>
                <w:rFonts w:cs="Arial"/>
                <w:iCs/>
                <w:color w:val="auto"/>
              </w:rPr>
            </w:pPr>
            <w:r w:rsidRPr="00B370BC">
              <w:rPr>
                <w:rFonts w:cs="Arial"/>
                <w:iCs/>
                <w:color w:val="auto"/>
              </w:rPr>
              <w:t>Some of our pupils, eligible for Free school meals, exhibit more behavioural issues and barriers to learning, which can hinder their academic progress and character development. </w:t>
            </w:r>
          </w:p>
          <w:p w14:paraId="3A4C3037" w14:textId="77777777" w:rsidR="00B370BC" w:rsidRPr="00B87509" w:rsidRDefault="00B370BC" w:rsidP="00EF5648">
            <w:pPr>
              <w:pStyle w:val="NoSpacing"/>
              <w:rPr>
                <w:rFonts w:cs="Arial"/>
                <w:b/>
                <w:bCs/>
                <w:iCs/>
                <w:color w:val="auto"/>
              </w:rPr>
            </w:pPr>
          </w:p>
        </w:tc>
      </w:tr>
    </w:tbl>
    <w:p w14:paraId="2A7D54FF" w14:textId="77777777" w:rsidR="00E66558" w:rsidRDefault="009D71E8">
      <w:pPr>
        <w:pStyle w:val="Heading2"/>
        <w:spacing w:before="600"/>
      </w:pPr>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4F9A5" w14:textId="4A342496" w:rsidR="00021515" w:rsidRPr="00021515" w:rsidRDefault="00021515" w:rsidP="00C31636">
            <w:pPr>
              <w:pStyle w:val="TableRow"/>
              <w:ind w:left="0" w:right="0"/>
              <w:rPr>
                <w:b/>
              </w:rPr>
            </w:pPr>
            <w:r w:rsidRPr="00021515">
              <w:rPr>
                <w:b/>
              </w:rPr>
              <w:t>Outcomes</w:t>
            </w:r>
          </w:p>
          <w:p w14:paraId="2A7D5504" w14:textId="359670DF" w:rsidR="00E66558" w:rsidRDefault="009F70A3" w:rsidP="00C31636">
            <w:pPr>
              <w:pStyle w:val="TableRow"/>
              <w:ind w:left="0" w:right="0"/>
            </w:pPr>
            <w:r>
              <w:t>Improved attainment among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57D037BA" w:rsidR="00E66558" w:rsidRDefault="009F70A3" w:rsidP="00C31636">
            <w:pPr>
              <w:pStyle w:val="TableRowCentered"/>
              <w:ind w:left="0" w:right="0"/>
              <w:jc w:val="left"/>
              <w:rPr>
                <w:sz w:val="22"/>
                <w:szCs w:val="22"/>
              </w:rPr>
            </w:pPr>
            <w:r>
              <w:t>Attainment/Progress of disadvantaged students is in line with their peers.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F4427" w14:textId="77777777" w:rsidR="00021515" w:rsidRPr="00B87509" w:rsidRDefault="00021515" w:rsidP="00021515">
            <w:pPr>
              <w:pStyle w:val="NoSpacing"/>
              <w:rPr>
                <w:rFonts w:cs="Arial"/>
                <w:b/>
                <w:bCs/>
                <w:color w:val="auto"/>
              </w:rPr>
            </w:pPr>
            <w:bookmarkStart w:id="18" w:name="_Hlk240621201"/>
            <w:r w:rsidRPr="00B87509">
              <w:rPr>
                <w:rFonts w:cs="Arial"/>
                <w:b/>
                <w:bCs/>
                <w:color w:val="auto"/>
              </w:rPr>
              <w:t>Attendance</w:t>
            </w:r>
            <w:r>
              <w:rPr>
                <w:rFonts w:cs="Arial"/>
                <w:b/>
                <w:bCs/>
                <w:color w:val="auto"/>
              </w:rPr>
              <w:t>/Suspensions</w:t>
            </w:r>
          </w:p>
          <w:p w14:paraId="58C56481" w14:textId="05B96CC0" w:rsidR="009F70A3" w:rsidRPr="00B87509" w:rsidRDefault="009F70A3" w:rsidP="00021515">
            <w:pPr>
              <w:pStyle w:val="TableRow"/>
              <w:ind w:left="0"/>
              <w:rPr>
                <w:rFonts w:cs="Arial"/>
                <w:color w:val="auto"/>
              </w:rPr>
            </w:pPr>
            <w:r w:rsidRPr="00B87509">
              <w:rPr>
                <w:rFonts w:cs="Arial"/>
                <w:color w:val="auto"/>
              </w:rPr>
              <w:t>To improve attendance and punctuality</w:t>
            </w:r>
            <w:r>
              <w:rPr>
                <w:rFonts w:cs="Arial"/>
                <w:color w:val="auto"/>
              </w:rPr>
              <w:t xml:space="preserve"> and </w:t>
            </w:r>
            <w:r w:rsidR="006102D1">
              <w:rPr>
                <w:rFonts w:cs="Arial"/>
                <w:color w:val="auto"/>
              </w:rPr>
              <w:t>suspensions</w:t>
            </w:r>
          </w:p>
          <w:p w14:paraId="2A7D5507" w14:textId="26246028" w:rsidR="00E66558" w:rsidRDefault="00E66558" w:rsidP="00C31636">
            <w:pPr>
              <w:pStyle w:val="TableRow"/>
              <w:ind w:left="0" w:right="0"/>
              <w:rPr>
                <w:sz w:val="22"/>
                <w:szCs w:val="22"/>
              </w:rPr>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E6F3F" w14:textId="250E02FE" w:rsidR="006102D1" w:rsidRDefault="006102D1" w:rsidP="007727CB">
            <w:pPr>
              <w:shd w:val="clear" w:color="auto" w:fill="FFFFFF"/>
              <w:suppressAutoHyphens w:val="0"/>
              <w:autoSpaceDN/>
              <w:spacing w:before="100" w:beforeAutospacing="1" w:after="144" w:line="240" w:lineRule="auto"/>
              <w:rPr>
                <w:sz w:val="22"/>
                <w:szCs w:val="22"/>
              </w:rPr>
            </w:pPr>
            <w:r>
              <w:rPr>
                <w:sz w:val="22"/>
                <w:szCs w:val="22"/>
              </w:rPr>
              <w:t>Attendance for PP students 25-26 was 2% under school attendance. This figure was skewed by some individual cases but we have strategies in place to ensure that attendance improves for all students</w:t>
            </w:r>
          </w:p>
          <w:p w14:paraId="2A7D5508" w14:textId="18231FFA" w:rsidR="00E66558" w:rsidRDefault="006102D1" w:rsidP="007727CB">
            <w:pPr>
              <w:shd w:val="clear" w:color="auto" w:fill="FFFFFF"/>
              <w:suppressAutoHyphens w:val="0"/>
              <w:autoSpaceDN/>
              <w:spacing w:before="100" w:beforeAutospacing="1" w:after="144" w:line="240" w:lineRule="auto"/>
              <w:rPr>
                <w:sz w:val="22"/>
                <w:szCs w:val="22"/>
              </w:rPr>
            </w:pPr>
            <w:r>
              <w:rPr>
                <w:sz w:val="22"/>
                <w:szCs w:val="22"/>
              </w:rPr>
              <w:t>59% of Suspensions are PP students. We want to reduce this and ensure students remain in school learning.</w:t>
            </w:r>
          </w:p>
        </w:tc>
      </w:tr>
      <w:bookmarkEnd w:id="18"/>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73634" w14:textId="77777777" w:rsidR="00021515" w:rsidRPr="00B87509" w:rsidRDefault="00021515" w:rsidP="00021515">
            <w:pPr>
              <w:pStyle w:val="NoSpacing"/>
              <w:rPr>
                <w:rFonts w:cs="Arial"/>
                <w:b/>
                <w:bCs/>
                <w:color w:val="auto"/>
              </w:rPr>
            </w:pPr>
            <w:r w:rsidRPr="00B87509">
              <w:rPr>
                <w:rFonts w:cs="Arial"/>
                <w:b/>
                <w:bCs/>
                <w:color w:val="auto"/>
              </w:rPr>
              <w:t>Literacy</w:t>
            </w:r>
          </w:p>
          <w:p w14:paraId="2A7D550A" w14:textId="592A968B" w:rsidR="00E66558" w:rsidRDefault="009F70A3" w:rsidP="00C31636">
            <w:pPr>
              <w:pStyle w:val="TableRow"/>
              <w:ind w:left="0" w:right="0"/>
              <w:rPr>
                <w:sz w:val="22"/>
                <w:szCs w:val="22"/>
              </w:rPr>
            </w:pPr>
            <w:r w:rsidRPr="00B87509">
              <w:rPr>
                <w:rFonts w:cs="Arial"/>
                <w:color w:val="auto"/>
              </w:rPr>
              <w:t>To improve pupils’ literacy levels and reading age.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C1AF5" w14:textId="77777777" w:rsidR="009F70A3" w:rsidRPr="00B87509" w:rsidRDefault="009F70A3" w:rsidP="009F70A3">
            <w:pPr>
              <w:shd w:val="clear" w:color="auto" w:fill="FFFFFF"/>
              <w:suppressAutoHyphens w:val="0"/>
              <w:autoSpaceDN/>
              <w:spacing w:before="100" w:beforeAutospacing="1" w:after="144" w:line="240" w:lineRule="auto"/>
              <w:rPr>
                <w:rFonts w:cs="Arial"/>
                <w:color w:val="auto"/>
              </w:rPr>
            </w:pPr>
            <w:r w:rsidRPr="00B87509">
              <w:rPr>
                <w:rFonts w:cs="Arial"/>
                <w:color w:val="auto"/>
              </w:rPr>
              <w:t xml:space="preserve">Pupils Reading Age to improve in line with National Standards. </w:t>
            </w:r>
          </w:p>
          <w:p w14:paraId="2A7D550B" w14:textId="2272EEC4" w:rsidR="00E66558" w:rsidRDefault="009F70A3" w:rsidP="009F70A3">
            <w:pPr>
              <w:pStyle w:val="TableRowCentered"/>
              <w:ind w:left="0" w:right="0"/>
              <w:jc w:val="left"/>
              <w:rPr>
                <w:sz w:val="22"/>
                <w:szCs w:val="22"/>
              </w:rPr>
            </w:pPr>
            <w:r w:rsidRPr="00B87509">
              <w:rPr>
                <w:rFonts w:cs="Arial"/>
                <w:color w:val="auto"/>
              </w:rPr>
              <w:t>Pupil Literacy levels and fluency to develop in line with expected standards.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F1D30" w14:textId="03F68C65" w:rsidR="00021515" w:rsidRPr="00B87509" w:rsidRDefault="00021515" w:rsidP="00021515">
            <w:pPr>
              <w:pStyle w:val="NoSpacing"/>
              <w:rPr>
                <w:rFonts w:cs="Arial"/>
                <w:b/>
                <w:bCs/>
                <w:iCs/>
                <w:color w:val="auto"/>
              </w:rPr>
            </w:pPr>
            <w:r>
              <w:rPr>
                <w:rFonts w:cs="Arial"/>
                <w:b/>
                <w:bCs/>
                <w:iCs/>
                <w:color w:val="auto"/>
              </w:rPr>
              <w:t>Extra-Curricular/</w:t>
            </w:r>
            <w:r w:rsidRPr="00B87509">
              <w:rPr>
                <w:rFonts w:cs="Arial"/>
                <w:b/>
                <w:bCs/>
                <w:iCs/>
                <w:color w:val="auto"/>
              </w:rPr>
              <w:t>Cultural Capital Opportunities</w:t>
            </w:r>
          </w:p>
          <w:p w14:paraId="2A7D550D" w14:textId="60C9137A" w:rsidR="00E66558" w:rsidRDefault="009F70A3" w:rsidP="00C31636">
            <w:pPr>
              <w:pStyle w:val="TableRow"/>
              <w:ind w:left="0" w:right="0"/>
              <w:rPr>
                <w:sz w:val="22"/>
                <w:szCs w:val="22"/>
              </w:rPr>
            </w:pPr>
            <w:r w:rsidRPr="00B87509">
              <w:rPr>
                <w:rFonts w:cs="Arial"/>
                <w:color w:val="auto"/>
              </w:rPr>
              <w:t>To provide pupils with enrichment opportunities in which they can gain a greater understanding of the world around them.</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09BC" w14:textId="31FAAFB2" w:rsidR="009F70A3" w:rsidRPr="00B87509" w:rsidRDefault="009F70A3" w:rsidP="009F70A3">
            <w:pPr>
              <w:shd w:val="clear" w:color="auto" w:fill="FFFFFF"/>
              <w:suppressAutoHyphens w:val="0"/>
              <w:autoSpaceDN/>
              <w:spacing w:before="100" w:beforeAutospacing="1" w:after="144" w:line="240" w:lineRule="auto"/>
              <w:rPr>
                <w:rFonts w:cs="Arial"/>
                <w:color w:val="auto"/>
              </w:rPr>
            </w:pPr>
            <w:r w:rsidRPr="00B87509">
              <w:rPr>
                <w:rFonts w:cs="Arial"/>
                <w:color w:val="auto"/>
              </w:rPr>
              <w:t>All pupils to be provided with a wide-ranging Enrichment and Cultural Capital programme which enhances their understanding of the world.</w:t>
            </w:r>
          </w:p>
          <w:p w14:paraId="61CEA9DA" w14:textId="77777777" w:rsidR="00E66558" w:rsidRDefault="009F70A3" w:rsidP="009F70A3">
            <w:pPr>
              <w:pStyle w:val="TableRowCentered"/>
              <w:ind w:left="0" w:right="0"/>
              <w:jc w:val="left"/>
              <w:rPr>
                <w:rFonts w:cs="Arial"/>
                <w:color w:val="auto"/>
              </w:rPr>
            </w:pPr>
            <w:r w:rsidRPr="00B87509">
              <w:rPr>
                <w:rFonts w:cs="Arial"/>
                <w:color w:val="auto"/>
              </w:rPr>
              <w:lastRenderedPageBreak/>
              <w:t xml:space="preserve">Pupil Premium pupil attendance </w:t>
            </w:r>
            <w:r>
              <w:rPr>
                <w:rFonts w:cs="Arial"/>
                <w:color w:val="auto"/>
              </w:rPr>
              <w:t xml:space="preserve">to activities </w:t>
            </w:r>
            <w:r w:rsidRPr="00B87509">
              <w:rPr>
                <w:rFonts w:cs="Arial"/>
                <w:color w:val="auto"/>
              </w:rPr>
              <w:t>is monitored, and intervention and support are put in place where appropriate to improve attendance.</w:t>
            </w:r>
          </w:p>
          <w:p w14:paraId="33D8705D" w14:textId="77777777" w:rsidR="007727CB" w:rsidRDefault="007727CB" w:rsidP="009F70A3">
            <w:pPr>
              <w:pStyle w:val="TableRowCentered"/>
              <w:ind w:left="0" w:right="0"/>
              <w:jc w:val="left"/>
              <w:rPr>
                <w:rFonts w:cs="Arial"/>
              </w:rPr>
            </w:pPr>
          </w:p>
          <w:p w14:paraId="2A7D550E" w14:textId="34C7DB33" w:rsidR="00AA2337" w:rsidRPr="009356B9" w:rsidRDefault="00AA2337" w:rsidP="009F70A3">
            <w:pPr>
              <w:pStyle w:val="TableRowCentered"/>
              <w:ind w:left="0" w:right="0"/>
              <w:jc w:val="left"/>
              <w:rPr>
                <w:szCs w:val="22"/>
              </w:rPr>
            </w:pPr>
            <w:r>
              <w:rPr>
                <w:szCs w:val="22"/>
              </w:rPr>
              <w:t>All PP students have taken part in a club and/or been on a trip in 25-26. Data showed that less opportunities were taken by PP students in Year 7 so Year 7 is a key focus this academic year.</w:t>
            </w:r>
          </w:p>
        </w:tc>
      </w:tr>
      <w:tr w:rsidR="009F70A3" w14:paraId="52D30678"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F0CED" w14:textId="77777777" w:rsidR="00021515" w:rsidRPr="00B87509" w:rsidRDefault="00021515" w:rsidP="00021515">
            <w:pPr>
              <w:pStyle w:val="NoSpacing"/>
              <w:rPr>
                <w:rFonts w:cs="Arial"/>
                <w:b/>
                <w:bCs/>
                <w:iCs/>
                <w:color w:val="auto"/>
              </w:rPr>
            </w:pPr>
            <w:r>
              <w:rPr>
                <w:rFonts w:cs="Arial"/>
                <w:b/>
                <w:bCs/>
                <w:iCs/>
                <w:color w:val="auto"/>
              </w:rPr>
              <w:lastRenderedPageBreak/>
              <w:t>Home Learning/</w:t>
            </w:r>
            <w:r w:rsidRPr="00B87509">
              <w:rPr>
                <w:rFonts w:cs="Arial"/>
                <w:b/>
                <w:bCs/>
                <w:iCs/>
                <w:color w:val="auto"/>
              </w:rPr>
              <w:t>Resources</w:t>
            </w:r>
          </w:p>
          <w:p w14:paraId="0BA407CA" w14:textId="75BFDB1B" w:rsidR="009F70A3" w:rsidRDefault="009F70A3" w:rsidP="009F70A3">
            <w:pPr>
              <w:pStyle w:val="TableRow"/>
              <w:ind w:left="0"/>
              <w:rPr>
                <w:sz w:val="22"/>
                <w:szCs w:val="22"/>
              </w:rPr>
            </w:pPr>
            <w:r w:rsidRPr="00B87509">
              <w:rPr>
                <w:rFonts w:cs="Arial"/>
                <w:color w:val="auto"/>
              </w:rPr>
              <w:t xml:space="preserve">To provide pupils with uniform and basic equipment and </w:t>
            </w:r>
            <w:r>
              <w:rPr>
                <w:rFonts w:cs="Arial"/>
                <w:color w:val="auto"/>
              </w:rPr>
              <w:t>improve home learning.</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9B70C" w14:textId="3C6BF185" w:rsidR="009F70A3" w:rsidRDefault="009F70A3" w:rsidP="009F70A3">
            <w:pPr>
              <w:pStyle w:val="TableRowCentered"/>
              <w:jc w:val="left"/>
              <w:rPr>
                <w:rFonts w:cs="Arial"/>
                <w:color w:val="auto"/>
                <w:szCs w:val="24"/>
              </w:rPr>
            </w:pPr>
            <w:r w:rsidRPr="00B87509">
              <w:rPr>
                <w:rFonts w:cs="Arial"/>
                <w:color w:val="auto"/>
                <w:szCs w:val="24"/>
              </w:rPr>
              <w:t>All pupils have the correct uniform and basic equipment.</w:t>
            </w:r>
          </w:p>
          <w:p w14:paraId="141D3F0E" w14:textId="4108B75B" w:rsidR="00A634E7" w:rsidRDefault="00A634E7" w:rsidP="009F70A3">
            <w:pPr>
              <w:pStyle w:val="TableRowCentered"/>
              <w:jc w:val="left"/>
              <w:rPr>
                <w:rFonts w:cs="Arial"/>
                <w:color w:val="auto"/>
                <w:szCs w:val="24"/>
              </w:rPr>
            </w:pPr>
          </w:p>
          <w:p w14:paraId="7EB028D6" w14:textId="27852913" w:rsidR="009F70A3" w:rsidRDefault="00A634E7" w:rsidP="009F70A3">
            <w:pPr>
              <w:pStyle w:val="TableRowCentered"/>
              <w:jc w:val="left"/>
              <w:rPr>
                <w:rFonts w:cs="Arial"/>
                <w:color w:val="auto"/>
                <w:szCs w:val="24"/>
              </w:rPr>
            </w:pPr>
            <w:r>
              <w:rPr>
                <w:rFonts w:cs="Arial"/>
                <w:color w:val="auto"/>
                <w:szCs w:val="24"/>
              </w:rPr>
              <w:t xml:space="preserve">Selected students are provided with laptops </w:t>
            </w:r>
            <w:r w:rsidR="00DA7195">
              <w:rPr>
                <w:rFonts w:cs="Arial"/>
                <w:color w:val="auto"/>
                <w:szCs w:val="24"/>
              </w:rPr>
              <w:t>dependent on need</w:t>
            </w:r>
            <w:r w:rsidR="00AA2337">
              <w:rPr>
                <w:rFonts w:cs="Arial"/>
                <w:color w:val="auto"/>
                <w:szCs w:val="24"/>
              </w:rPr>
              <w:t>. We currently have 111 on loan.</w:t>
            </w:r>
          </w:p>
          <w:p w14:paraId="41EAB928" w14:textId="77777777" w:rsidR="007727CB" w:rsidRDefault="007727CB" w:rsidP="00C31636">
            <w:pPr>
              <w:pStyle w:val="TableRowCentered"/>
              <w:ind w:left="0" w:right="0"/>
              <w:jc w:val="left"/>
              <w:rPr>
                <w:szCs w:val="22"/>
              </w:rPr>
            </w:pPr>
          </w:p>
          <w:p w14:paraId="2ECB92FF" w14:textId="47AB03DF" w:rsidR="009F70A3" w:rsidRDefault="00AA2337" w:rsidP="00C31636">
            <w:pPr>
              <w:pStyle w:val="TableRowCentered"/>
              <w:ind w:left="0" w:right="0"/>
              <w:jc w:val="left"/>
              <w:rPr>
                <w:sz w:val="22"/>
                <w:szCs w:val="22"/>
              </w:rPr>
            </w:pPr>
            <w:r>
              <w:rPr>
                <w:sz w:val="22"/>
                <w:szCs w:val="22"/>
              </w:rPr>
              <w:t xml:space="preserve">Percentage of PP students completing </w:t>
            </w:r>
            <w:proofErr w:type="gramStart"/>
            <w:r>
              <w:rPr>
                <w:sz w:val="22"/>
                <w:szCs w:val="22"/>
              </w:rPr>
              <w:t>Home</w:t>
            </w:r>
            <w:proofErr w:type="gramEnd"/>
            <w:r>
              <w:rPr>
                <w:sz w:val="22"/>
                <w:szCs w:val="22"/>
              </w:rPr>
              <w:t xml:space="preserve"> learning is in line with the rest of the school. Monitoring of students not completing will be more closely monitored </w:t>
            </w:r>
            <w:proofErr w:type="spellStart"/>
            <w:r>
              <w:rPr>
                <w:sz w:val="22"/>
                <w:szCs w:val="22"/>
              </w:rPr>
              <w:t>tis</w:t>
            </w:r>
            <w:proofErr w:type="spellEnd"/>
            <w:r>
              <w:rPr>
                <w:sz w:val="22"/>
                <w:szCs w:val="22"/>
              </w:rPr>
              <w:t xml:space="preserve"> year.</w:t>
            </w:r>
          </w:p>
        </w:tc>
      </w:tr>
      <w:tr w:rsidR="009F70A3" w14:paraId="7AF269D7"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1FCA8" w14:textId="77777777" w:rsidR="00021515" w:rsidRPr="00B87509" w:rsidRDefault="00021515" w:rsidP="00021515">
            <w:pPr>
              <w:pStyle w:val="NoSpacing"/>
              <w:rPr>
                <w:rFonts w:cs="Arial"/>
                <w:b/>
                <w:bCs/>
                <w:iCs/>
                <w:color w:val="auto"/>
              </w:rPr>
            </w:pPr>
            <w:r w:rsidRPr="00B87509">
              <w:rPr>
                <w:rFonts w:cs="Arial"/>
                <w:b/>
                <w:bCs/>
                <w:iCs/>
                <w:color w:val="auto"/>
              </w:rPr>
              <w:t>Welfare</w:t>
            </w:r>
          </w:p>
          <w:p w14:paraId="04AC0E87" w14:textId="123B29A5" w:rsidR="009F70A3" w:rsidRDefault="00021515" w:rsidP="00C31636">
            <w:pPr>
              <w:pStyle w:val="TableRow"/>
              <w:ind w:left="0" w:right="0"/>
              <w:rPr>
                <w:sz w:val="22"/>
                <w:szCs w:val="22"/>
              </w:rPr>
            </w:pPr>
            <w:r w:rsidRPr="00B87509">
              <w:rPr>
                <w:rFonts w:cs="Arial"/>
                <w:color w:val="auto"/>
              </w:rPr>
              <w:t>To ensure pupils feel supported and are aware of the support the school can provide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1051B" w14:textId="77777777" w:rsidR="009F70A3" w:rsidRDefault="00021515" w:rsidP="00C31636">
            <w:pPr>
              <w:pStyle w:val="TableRowCentered"/>
              <w:ind w:left="0" w:right="0"/>
              <w:jc w:val="left"/>
              <w:rPr>
                <w:rFonts w:cs="Arial"/>
                <w:color w:val="auto"/>
              </w:rPr>
            </w:pPr>
            <w:r w:rsidRPr="00B87509">
              <w:rPr>
                <w:rFonts w:cs="Arial"/>
                <w:color w:val="auto"/>
              </w:rPr>
              <w:t>To ensure pupils feel supported and are aware of the support the school can provide</w:t>
            </w:r>
            <w:r>
              <w:rPr>
                <w:rFonts w:cs="Arial"/>
                <w:color w:val="auto"/>
              </w:rPr>
              <w:t>. Mentoring to be in place where required.</w:t>
            </w:r>
          </w:p>
          <w:p w14:paraId="57B5F7DB" w14:textId="64EF98F7" w:rsidR="0014741B" w:rsidRDefault="0014741B" w:rsidP="00C31636">
            <w:pPr>
              <w:pStyle w:val="TableRowCentered"/>
              <w:ind w:left="0" w:right="0"/>
              <w:jc w:val="left"/>
              <w:rPr>
                <w:sz w:val="22"/>
                <w:szCs w:val="22"/>
              </w:rPr>
            </w:pPr>
          </w:p>
        </w:tc>
      </w:tr>
      <w:tr w:rsidR="009F70A3" w14:paraId="62B154EB"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91F96" w14:textId="77777777" w:rsidR="009F70A3" w:rsidRDefault="00B370BC" w:rsidP="00C31636">
            <w:pPr>
              <w:pStyle w:val="TableRow"/>
              <w:ind w:left="0" w:right="0"/>
              <w:rPr>
                <w:rFonts w:cs="Arial"/>
                <w:b/>
                <w:bCs/>
                <w:iCs/>
                <w:color w:val="auto"/>
              </w:rPr>
            </w:pPr>
            <w:r w:rsidRPr="00B370BC">
              <w:rPr>
                <w:rFonts w:cs="Arial"/>
                <w:b/>
                <w:bCs/>
                <w:iCs/>
                <w:color w:val="auto"/>
              </w:rPr>
              <w:t>Gaps in foundational knowledge</w:t>
            </w:r>
          </w:p>
          <w:p w14:paraId="40D362C7" w14:textId="4443E707" w:rsidR="00B370BC" w:rsidRDefault="00B370BC" w:rsidP="00C31636">
            <w:pPr>
              <w:pStyle w:val="TableRow"/>
              <w:ind w:left="0" w:right="0"/>
              <w:rPr>
                <w:sz w:val="22"/>
                <w:szCs w:val="22"/>
              </w:rPr>
            </w:pPr>
            <w:r>
              <w:rPr>
                <w:sz w:val="22"/>
                <w:szCs w:val="22"/>
              </w:rPr>
              <w:t>To ensure that leaders identify and close gaps in foundational knowledge ensuring that pupils can access the full curriculum</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147EF" w14:textId="713A2C1A" w:rsidR="009F70A3" w:rsidRDefault="00B370BC" w:rsidP="00C31636">
            <w:pPr>
              <w:pStyle w:val="TableRowCentered"/>
              <w:ind w:left="0" w:right="0"/>
              <w:jc w:val="left"/>
              <w:rPr>
                <w:sz w:val="22"/>
                <w:szCs w:val="22"/>
              </w:rPr>
            </w:pPr>
            <w:r>
              <w:rPr>
                <w:sz w:val="22"/>
                <w:szCs w:val="22"/>
              </w:rPr>
              <w:t>Monitoring and testing will show gaps have been closed and pupils are able to attain ambitious curriculum endpoints.</w:t>
            </w:r>
          </w:p>
        </w:tc>
      </w:tr>
      <w:tr w:rsidR="009F70A3" w14:paraId="396A6F50"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984FD" w14:textId="77777777" w:rsidR="00B370BC" w:rsidRPr="00B370BC" w:rsidRDefault="00B370BC" w:rsidP="009356B9">
            <w:pPr>
              <w:pStyle w:val="TableRow"/>
              <w:ind w:left="0"/>
              <w:rPr>
                <w:sz w:val="22"/>
                <w:szCs w:val="22"/>
              </w:rPr>
            </w:pPr>
            <w:r w:rsidRPr="00B370BC">
              <w:rPr>
                <w:b/>
                <w:bCs/>
                <w:sz w:val="22"/>
                <w:szCs w:val="22"/>
              </w:rPr>
              <w:t>Behaviour </w:t>
            </w:r>
          </w:p>
          <w:p w14:paraId="4813A4F2" w14:textId="5D67D180" w:rsidR="009F70A3" w:rsidRDefault="00B370BC" w:rsidP="00C31636">
            <w:pPr>
              <w:pStyle w:val="TableRow"/>
              <w:ind w:left="0" w:right="0"/>
              <w:rPr>
                <w:sz w:val="22"/>
                <w:szCs w:val="22"/>
              </w:rPr>
            </w:pPr>
            <w:r>
              <w:rPr>
                <w:sz w:val="22"/>
                <w:szCs w:val="22"/>
              </w:rPr>
              <w:t xml:space="preserve">Pupil behaviour amongst the disadvantaged groups in in line with that of </w:t>
            </w:r>
            <w:r w:rsidR="009356B9">
              <w:rPr>
                <w:sz w:val="22"/>
                <w:szCs w:val="22"/>
              </w:rPr>
              <w:t>non-PP</w:t>
            </w:r>
            <w:r>
              <w:rPr>
                <w:sz w:val="22"/>
                <w:szCs w:val="22"/>
              </w:rPr>
              <w:t xml:space="preserv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BAF22" w14:textId="6F7696E9" w:rsidR="009F70A3" w:rsidRDefault="00B370BC" w:rsidP="00C31636">
            <w:pPr>
              <w:pStyle w:val="TableRowCentered"/>
              <w:ind w:left="0" w:right="0"/>
              <w:jc w:val="left"/>
              <w:rPr>
                <w:sz w:val="22"/>
                <w:szCs w:val="22"/>
              </w:rPr>
            </w:pPr>
            <w:r>
              <w:rPr>
                <w:sz w:val="22"/>
                <w:szCs w:val="22"/>
              </w:rPr>
              <w:t xml:space="preserve">KPIs with regards to behaviour indicate the gap in incidents and suspensions is in line with </w:t>
            </w:r>
            <w:r w:rsidR="00424823">
              <w:rPr>
                <w:sz w:val="22"/>
                <w:szCs w:val="22"/>
              </w:rPr>
              <w:t>that of non-PP pupils and shows an improving trend over time.</w:t>
            </w:r>
          </w:p>
        </w:tc>
      </w:tr>
    </w:tbl>
    <w:p w14:paraId="60BAD9F6" w14:textId="77777777" w:rsidR="00120AB1" w:rsidRDefault="00120AB1" w:rsidP="00ED5108"/>
    <w:p w14:paraId="2A06959E" w14:textId="2746AC79" w:rsidR="00120AB1" w:rsidRDefault="00120AB1" w:rsidP="00BD4B12"/>
    <w:p w14:paraId="5D53534E" w14:textId="60AFBDC3" w:rsidR="00572BCE" w:rsidRDefault="00572BCE" w:rsidP="00BD4B12"/>
    <w:p w14:paraId="510FC74B" w14:textId="655D5FD6" w:rsidR="00572BCE" w:rsidRDefault="00572BCE" w:rsidP="00BD4B12"/>
    <w:p w14:paraId="269C6427" w14:textId="77777777" w:rsidR="009356B9" w:rsidRDefault="009356B9" w:rsidP="00BD4B12"/>
    <w:p w14:paraId="163EF64E" w14:textId="77777777" w:rsidR="009356B9" w:rsidRDefault="009356B9" w:rsidP="00BD4B12"/>
    <w:p w14:paraId="2A7D5512" w14:textId="7B489199" w:rsidR="00E66558" w:rsidRDefault="009D71E8">
      <w:pPr>
        <w:pStyle w:val="Heading2"/>
      </w:pPr>
      <w:r>
        <w:lastRenderedPageBreak/>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52B75C6D" w:rsidR="00E66558" w:rsidRDefault="009D71E8">
      <w:r>
        <w:t xml:space="preserve">Budgeted cost: £ </w:t>
      </w:r>
      <w:r w:rsidR="00DA0162" w:rsidRPr="00DA0162">
        <w:rPr>
          <w:i/>
          <w:iCs/>
        </w:rPr>
        <w:t>20</w:t>
      </w:r>
      <w:r w:rsidR="00CC09FE">
        <w:rPr>
          <w:i/>
          <w:iCs/>
        </w:rPr>
        <w:t>0,000</w:t>
      </w:r>
    </w:p>
    <w:tbl>
      <w:tblPr>
        <w:tblW w:w="5000" w:type="pct"/>
        <w:tblCellMar>
          <w:left w:w="10" w:type="dxa"/>
          <w:right w:w="10" w:type="dxa"/>
        </w:tblCellMar>
        <w:tblLook w:val="04A0" w:firstRow="1" w:lastRow="0" w:firstColumn="1" w:lastColumn="0" w:noHBand="0" w:noVBand="1"/>
      </w:tblPr>
      <w:tblGrid>
        <w:gridCol w:w="1413"/>
        <w:gridCol w:w="5529"/>
        <w:gridCol w:w="2544"/>
      </w:tblGrid>
      <w:tr w:rsidR="00E66558" w14:paraId="2A7D5519"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552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256B0B" w14:paraId="2932D9E3"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6832D" w14:textId="77777777" w:rsidR="00256B0B" w:rsidRDefault="00256B0B" w:rsidP="0063392E">
            <w:pPr>
              <w:pStyle w:val="TableRow"/>
              <w:ind w:left="0" w:right="0"/>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D497C" w14:textId="581B74C7" w:rsidR="00572BCE" w:rsidRDefault="002C7462" w:rsidP="00256B0B">
            <w:pPr>
              <w:shd w:val="clear" w:color="auto" w:fill="FFFFFF"/>
              <w:suppressAutoHyphens w:val="0"/>
              <w:autoSpaceDN/>
              <w:spacing w:before="100" w:beforeAutospacing="1" w:after="144" w:line="240" w:lineRule="auto"/>
              <w:rPr>
                <w:rFonts w:cs="Arial"/>
                <w:b/>
                <w:color w:val="auto"/>
              </w:rPr>
            </w:pPr>
            <w:r>
              <w:rPr>
                <w:rFonts w:cs="Arial"/>
                <w:b/>
                <w:color w:val="auto"/>
              </w:rPr>
              <w:t xml:space="preserve">DfE: </w:t>
            </w:r>
            <w:r w:rsidR="00256B0B" w:rsidRPr="00572BCE">
              <w:rPr>
                <w:rFonts w:cs="Arial"/>
                <w:b/>
                <w:color w:val="auto"/>
              </w:rPr>
              <w:t xml:space="preserve">Using Pupil Premium Guidance for school Leaders </w:t>
            </w:r>
          </w:p>
          <w:p w14:paraId="029B8B22" w14:textId="359EA41E" w:rsidR="00572BCE" w:rsidRPr="00572BCE" w:rsidRDefault="009356B9" w:rsidP="00256B0B">
            <w:pPr>
              <w:shd w:val="clear" w:color="auto" w:fill="FFFFFF"/>
              <w:suppressAutoHyphens w:val="0"/>
              <w:autoSpaceDN/>
              <w:spacing w:before="100" w:beforeAutospacing="1" w:after="144" w:line="240" w:lineRule="auto"/>
              <w:rPr>
                <w:rFonts w:cs="Arial"/>
                <w:b/>
                <w:color w:val="auto"/>
              </w:rPr>
            </w:pPr>
            <w:hyperlink r:id="rId14" w:history="1">
              <w:r w:rsidR="00572BCE" w:rsidRPr="009D7DC7">
                <w:rPr>
                  <w:rStyle w:val="Hyperlink"/>
                </w:rPr>
                <w:t>https://assets.publishing.service.gov.uk/media/65cf69384239310011b7b91f/Using_Pupil_Premium_-_Guidance_for_School_Leaders.pdf</w:t>
              </w:r>
            </w:hyperlink>
          </w:p>
          <w:p w14:paraId="6F696D85" w14:textId="305BD574" w:rsidR="00572BCE" w:rsidRDefault="00256B0B" w:rsidP="00256B0B">
            <w:pPr>
              <w:shd w:val="clear" w:color="auto" w:fill="FFFFFF"/>
              <w:suppressAutoHyphens w:val="0"/>
              <w:autoSpaceDN/>
              <w:spacing w:before="100" w:beforeAutospacing="1" w:after="144" w:line="240" w:lineRule="auto"/>
              <w:rPr>
                <w:rFonts w:cs="Arial"/>
                <w:b/>
                <w:color w:val="auto"/>
              </w:rPr>
            </w:pPr>
            <w:r w:rsidRPr="00572BCE">
              <w:rPr>
                <w:rFonts w:cs="Arial"/>
                <w:b/>
                <w:color w:val="auto"/>
              </w:rPr>
              <w:t>EEF</w:t>
            </w:r>
            <w:r w:rsidR="002C7462">
              <w:rPr>
                <w:rFonts w:cs="Arial"/>
                <w:b/>
                <w:color w:val="auto"/>
              </w:rPr>
              <w:t>:</w:t>
            </w:r>
            <w:r w:rsidRPr="00572BCE">
              <w:rPr>
                <w:rFonts w:cs="Arial"/>
                <w:b/>
                <w:color w:val="auto"/>
              </w:rPr>
              <w:t xml:space="preserve"> Guide to Pupil Premium</w:t>
            </w:r>
          </w:p>
          <w:p w14:paraId="12C1076D" w14:textId="2348B626" w:rsidR="00256B0B" w:rsidRPr="00572BCE" w:rsidRDefault="009356B9" w:rsidP="00256B0B">
            <w:pPr>
              <w:shd w:val="clear" w:color="auto" w:fill="FFFFFF"/>
              <w:suppressAutoHyphens w:val="0"/>
              <w:autoSpaceDN/>
              <w:spacing w:before="100" w:beforeAutospacing="1" w:after="144" w:line="240" w:lineRule="auto"/>
              <w:rPr>
                <w:rFonts w:cs="Arial"/>
                <w:b/>
                <w:color w:val="auto"/>
              </w:rPr>
            </w:pPr>
            <w:hyperlink r:id="rId15" w:history="1">
              <w:r w:rsidR="00572BCE" w:rsidRPr="009D7DC7">
                <w:rPr>
                  <w:rStyle w:val="Hyperlink"/>
                </w:rPr>
                <w:t>https://d2tic4wvo1iusb.cloudfront.net/production/documents/guidance-for-teachers/pupil-premium/guide_to_the_pupil_premium_-_2024.pdf?v=1727884053</w:t>
              </w:r>
            </w:hyperlink>
          </w:p>
          <w:p w14:paraId="3971AC8F" w14:textId="3CAD2AD7" w:rsidR="00256B0B" w:rsidRDefault="002C7462" w:rsidP="00256B0B">
            <w:pPr>
              <w:shd w:val="clear" w:color="auto" w:fill="FFFFFF"/>
              <w:suppressAutoHyphens w:val="0"/>
              <w:autoSpaceDN/>
              <w:spacing w:before="100" w:beforeAutospacing="1" w:after="144" w:line="240" w:lineRule="auto"/>
              <w:rPr>
                <w:rFonts w:cs="Arial"/>
                <w:b/>
                <w:color w:val="auto"/>
              </w:rPr>
            </w:pPr>
            <w:r>
              <w:rPr>
                <w:rFonts w:cs="Arial"/>
                <w:b/>
                <w:color w:val="auto"/>
              </w:rPr>
              <w:t xml:space="preserve">EEF: </w:t>
            </w:r>
            <w:r w:rsidR="00572BCE">
              <w:rPr>
                <w:rFonts w:cs="Arial"/>
                <w:b/>
                <w:color w:val="auto"/>
              </w:rPr>
              <w:t>Teac</w:t>
            </w:r>
            <w:r w:rsidR="00256B0B" w:rsidRPr="00256B0B">
              <w:rPr>
                <w:rFonts w:cs="Arial"/>
                <w:b/>
                <w:color w:val="auto"/>
              </w:rPr>
              <w:t>her recruitment and retention in schools in socio-economically disadvantaged areas in England</w:t>
            </w:r>
          </w:p>
          <w:p w14:paraId="1DB2C46E" w14:textId="49B03726" w:rsidR="00572BCE" w:rsidRDefault="009356B9" w:rsidP="00256B0B">
            <w:pPr>
              <w:shd w:val="clear" w:color="auto" w:fill="FFFFFF"/>
              <w:suppressAutoHyphens w:val="0"/>
              <w:autoSpaceDN/>
              <w:spacing w:before="100" w:beforeAutospacing="1" w:after="144" w:line="240" w:lineRule="auto"/>
              <w:rPr>
                <w:rFonts w:cs="Arial"/>
                <w:color w:val="auto"/>
              </w:rPr>
            </w:pPr>
            <w:hyperlink r:id="rId16" w:history="1">
              <w:r w:rsidR="00572BCE" w:rsidRPr="009D7DC7">
                <w:rPr>
                  <w:rStyle w:val="Hyperlink"/>
                  <w:rFonts w:cs="Arial"/>
                </w:rPr>
                <w:t>https://educationendowmentfoundation.org.uk/education-evidence/evidence-reviews/recruitment-and-retention-in-disadvantaged-schools</w:t>
              </w:r>
            </w:hyperlink>
          </w:p>
          <w:p w14:paraId="1425506A" w14:textId="5A514688" w:rsidR="00572BCE" w:rsidRPr="00572BCE" w:rsidRDefault="00572BCE" w:rsidP="00256B0B">
            <w:pPr>
              <w:shd w:val="clear" w:color="auto" w:fill="FFFFFF"/>
              <w:suppressAutoHyphens w:val="0"/>
              <w:autoSpaceDN/>
              <w:spacing w:before="100" w:beforeAutospacing="1" w:after="144" w:line="240" w:lineRule="auto"/>
              <w:rPr>
                <w:rFonts w:cs="Arial"/>
                <w:b/>
                <w:color w:val="auto"/>
              </w:rPr>
            </w:pPr>
            <w:r w:rsidRPr="00572BCE">
              <w:rPr>
                <w:rFonts w:cs="Arial"/>
                <w:b/>
                <w:color w:val="auto"/>
              </w:rPr>
              <w:t>EEF</w:t>
            </w:r>
            <w:r w:rsidR="002C7462">
              <w:rPr>
                <w:rFonts w:cs="Arial"/>
                <w:b/>
                <w:color w:val="auto"/>
              </w:rPr>
              <w:t>:</w:t>
            </w:r>
            <w:r w:rsidRPr="00572BCE">
              <w:rPr>
                <w:rFonts w:cs="Arial"/>
                <w:b/>
                <w:color w:val="auto"/>
              </w:rPr>
              <w:t xml:space="preserve"> Teaching Toolkit</w:t>
            </w:r>
          </w:p>
          <w:p w14:paraId="64E95DAA" w14:textId="1B04D8FD" w:rsidR="00572BCE" w:rsidRDefault="009356B9" w:rsidP="00256B0B">
            <w:pPr>
              <w:shd w:val="clear" w:color="auto" w:fill="FFFFFF"/>
              <w:suppressAutoHyphens w:val="0"/>
              <w:autoSpaceDN/>
              <w:spacing w:before="100" w:beforeAutospacing="1" w:after="144" w:line="240" w:lineRule="auto"/>
              <w:rPr>
                <w:rFonts w:cs="Arial"/>
                <w:color w:val="auto"/>
              </w:rPr>
            </w:pPr>
            <w:hyperlink r:id="rId17" w:history="1">
              <w:r w:rsidR="00572BCE" w:rsidRPr="009D7DC7">
                <w:rPr>
                  <w:rStyle w:val="Hyperlink"/>
                  <w:rFonts w:cs="Arial"/>
                </w:rPr>
                <w:t>https://educationendowmentfoundation.org.uk/education-evidence/teaching-learning-toolkit</w:t>
              </w:r>
            </w:hyperlink>
          </w:p>
          <w:p w14:paraId="2405184F" w14:textId="7B0BB3BB" w:rsidR="00615B7F" w:rsidRPr="00615B7F" w:rsidRDefault="00615B7F" w:rsidP="00256B0B">
            <w:pPr>
              <w:shd w:val="clear" w:color="auto" w:fill="FFFFFF"/>
              <w:suppressAutoHyphens w:val="0"/>
              <w:autoSpaceDN/>
              <w:spacing w:before="100" w:beforeAutospacing="1" w:after="144" w:line="240" w:lineRule="auto"/>
              <w:rPr>
                <w:rFonts w:cs="Arial"/>
                <w:b/>
                <w:color w:val="auto"/>
              </w:rPr>
            </w:pPr>
            <w:r w:rsidRPr="00615B7F">
              <w:rPr>
                <w:rFonts w:cs="Arial"/>
                <w:b/>
                <w:color w:val="auto"/>
              </w:rPr>
              <w:t>EEF</w:t>
            </w:r>
            <w:r w:rsidR="002C7462">
              <w:rPr>
                <w:rFonts w:cs="Arial"/>
                <w:b/>
                <w:color w:val="auto"/>
              </w:rPr>
              <w:t>:</w:t>
            </w:r>
            <w:r w:rsidRPr="00615B7F">
              <w:rPr>
                <w:rFonts w:cs="Arial"/>
                <w:b/>
                <w:color w:val="auto"/>
              </w:rPr>
              <w:t xml:space="preserve"> Evidence of High Impact Low cost of Homework</w:t>
            </w:r>
          </w:p>
          <w:p w14:paraId="418C10F1" w14:textId="5B5CA7E1" w:rsidR="00615B7F" w:rsidRDefault="009356B9" w:rsidP="00256B0B">
            <w:pPr>
              <w:shd w:val="clear" w:color="auto" w:fill="FFFFFF"/>
              <w:suppressAutoHyphens w:val="0"/>
              <w:autoSpaceDN/>
              <w:spacing w:before="100" w:beforeAutospacing="1" w:after="144" w:line="240" w:lineRule="auto"/>
              <w:rPr>
                <w:rFonts w:cs="Arial"/>
                <w:color w:val="auto"/>
              </w:rPr>
            </w:pPr>
            <w:hyperlink r:id="rId18" w:history="1">
              <w:r w:rsidR="00615B7F" w:rsidRPr="009D7DC7">
                <w:rPr>
                  <w:rStyle w:val="Hyperlink"/>
                  <w:rFonts w:cs="Arial"/>
                </w:rPr>
                <w:t>https://educationendowmentfoundation.org.uk/education-evidence/teaching-learning-toolkit/homework</w:t>
              </w:r>
            </w:hyperlink>
          </w:p>
          <w:p w14:paraId="6C5FED37" w14:textId="77777777" w:rsidR="00615B7F" w:rsidRDefault="00615B7F" w:rsidP="00256B0B">
            <w:pPr>
              <w:shd w:val="clear" w:color="auto" w:fill="FFFFFF"/>
              <w:suppressAutoHyphens w:val="0"/>
              <w:autoSpaceDN/>
              <w:spacing w:before="100" w:beforeAutospacing="1" w:after="144" w:line="240" w:lineRule="auto"/>
              <w:rPr>
                <w:rFonts w:cs="Arial"/>
                <w:color w:val="auto"/>
              </w:rPr>
            </w:pPr>
          </w:p>
          <w:p w14:paraId="5E43255F" w14:textId="222579DE" w:rsidR="00256B0B" w:rsidRPr="00256B0B" w:rsidRDefault="00256B0B" w:rsidP="00256B0B">
            <w:pPr>
              <w:shd w:val="clear" w:color="auto" w:fill="FFFFFF"/>
              <w:suppressAutoHyphens w:val="0"/>
              <w:autoSpaceDN/>
              <w:spacing w:before="100" w:beforeAutospacing="1" w:after="144" w:line="240" w:lineRule="auto"/>
              <w:rPr>
                <w:rFonts w:cs="Arial"/>
                <w:color w:val="auto"/>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D870D" w14:textId="77777777" w:rsidR="00256B0B" w:rsidRDefault="00256B0B" w:rsidP="0063392E">
            <w:pPr>
              <w:pStyle w:val="TableRowCentered"/>
              <w:ind w:left="0" w:right="0"/>
              <w:jc w:val="left"/>
              <w:rPr>
                <w:sz w:val="22"/>
              </w:rPr>
            </w:pPr>
          </w:p>
        </w:tc>
      </w:tr>
      <w:tr w:rsidR="0063392E" w14:paraId="2A7D551D"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63B1DE07" w:rsidR="0063392E" w:rsidRDefault="0063392E" w:rsidP="0063392E">
            <w:pPr>
              <w:pStyle w:val="TableRow"/>
              <w:ind w:left="0" w:right="0"/>
            </w:pPr>
            <w:r>
              <w:lastRenderedPageBreak/>
              <w:t>CPD</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E4477" w14:textId="474FC6FB" w:rsidR="0063392E" w:rsidRDefault="0063392E" w:rsidP="00256B0B">
            <w:pPr>
              <w:pStyle w:val="TableRowCentered"/>
              <w:shd w:val="clear" w:color="auto" w:fill="FFFFFF"/>
              <w:ind w:left="0"/>
              <w:jc w:val="left"/>
              <w:rPr>
                <w:rFonts w:cs="Arial"/>
                <w:color w:val="auto"/>
                <w:szCs w:val="24"/>
              </w:rPr>
            </w:pPr>
            <w:r w:rsidRPr="00256B0B">
              <w:rPr>
                <w:rFonts w:cs="Arial"/>
                <w:color w:val="auto"/>
                <w:szCs w:val="24"/>
              </w:rPr>
              <w:t>Whole school and individual CPD can help teachers obtain new teaching techniques, share best practice, and apply fresh approaches to teaching that allows them to improve their ability both for students, as well as expand their own personal opportunity within the teaching industry.</w:t>
            </w:r>
          </w:p>
          <w:p w14:paraId="1385AAE7" w14:textId="6B1E9EFE" w:rsidR="008562DA" w:rsidRDefault="008562DA" w:rsidP="00256B0B">
            <w:pPr>
              <w:pStyle w:val="TableRowCentered"/>
              <w:shd w:val="clear" w:color="auto" w:fill="FFFFFF"/>
              <w:ind w:left="0"/>
              <w:jc w:val="left"/>
              <w:rPr>
                <w:rFonts w:cs="Arial"/>
                <w:color w:val="auto"/>
                <w:szCs w:val="24"/>
              </w:rPr>
            </w:pPr>
            <w:r w:rsidRPr="00B4747F">
              <w:rPr>
                <w:rFonts w:cs="Arial"/>
                <w:color w:val="auto"/>
                <w:szCs w:val="24"/>
              </w:rPr>
              <w:t>School priorities will be on AFL and Literacy</w:t>
            </w:r>
            <w:r w:rsidR="00CC09FE" w:rsidRPr="00B4747F">
              <w:rPr>
                <w:rFonts w:cs="Arial"/>
                <w:color w:val="auto"/>
                <w:szCs w:val="24"/>
              </w:rPr>
              <w:t xml:space="preserve"> we expect this focus to impact on the PP outcomes over </w:t>
            </w:r>
            <w:proofErr w:type="gramStart"/>
            <w:r w:rsidR="00CC09FE" w:rsidRPr="00B4747F">
              <w:rPr>
                <w:rFonts w:cs="Arial"/>
                <w:color w:val="auto"/>
                <w:szCs w:val="24"/>
              </w:rPr>
              <w:t>time.</w:t>
            </w:r>
            <w:r w:rsidRPr="00B4747F">
              <w:rPr>
                <w:rFonts w:cs="Arial"/>
                <w:color w:val="auto"/>
                <w:szCs w:val="24"/>
              </w:rPr>
              <w:t>.</w:t>
            </w:r>
            <w:proofErr w:type="gramEnd"/>
          </w:p>
          <w:p w14:paraId="2A7D551B" w14:textId="77777777" w:rsidR="0063392E" w:rsidRPr="00256B0B" w:rsidRDefault="0063392E" w:rsidP="00256B0B">
            <w:pPr>
              <w:pStyle w:val="TableRowCentered"/>
              <w:shd w:val="clear" w:color="auto" w:fill="FFFFFF"/>
              <w:ind w:left="0" w:right="0"/>
              <w:jc w:val="left"/>
              <w:rPr>
                <w:rFonts w:cs="Arial"/>
                <w:color w:val="auto"/>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464DE338" w:rsidR="0063392E" w:rsidRDefault="00D223AA" w:rsidP="0063392E">
            <w:pPr>
              <w:pStyle w:val="TableRowCentered"/>
              <w:ind w:left="0" w:right="0"/>
              <w:jc w:val="left"/>
              <w:rPr>
                <w:sz w:val="22"/>
              </w:rPr>
            </w:pPr>
            <w:r>
              <w:rPr>
                <w:sz w:val="22"/>
              </w:rPr>
              <w:t>2,4,5</w:t>
            </w:r>
            <w:r w:rsidR="00DD262F">
              <w:rPr>
                <w:sz w:val="22"/>
              </w:rPr>
              <w:t>, 6, 7</w:t>
            </w:r>
          </w:p>
        </w:tc>
      </w:tr>
      <w:tr w:rsidR="0063392E" w14:paraId="2A7D5521"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7EF3B32F" w:rsidR="0063392E" w:rsidRDefault="008562DA" w:rsidP="0063392E">
            <w:pPr>
              <w:pStyle w:val="TableRow"/>
              <w:ind w:left="0" w:right="0"/>
              <w:rPr>
                <w:i/>
                <w:sz w:val="22"/>
              </w:rPr>
            </w:pPr>
            <w:proofErr w:type="spellStart"/>
            <w:r>
              <w:rPr>
                <w:i/>
                <w:sz w:val="22"/>
              </w:rPr>
              <w:t>Steplab</w:t>
            </w:r>
            <w:proofErr w:type="spellEnd"/>
            <w:r>
              <w:rPr>
                <w:i/>
                <w:sz w:val="22"/>
              </w:rPr>
              <w:t xml:space="preserve"> Coaching programme</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F" w14:textId="7D13E5FC" w:rsidR="0063392E" w:rsidRDefault="008562DA" w:rsidP="008562DA">
            <w:pPr>
              <w:shd w:val="clear" w:color="auto" w:fill="FFFFFF"/>
              <w:suppressAutoHyphens w:val="0"/>
              <w:autoSpaceDN/>
              <w:spacing w:before="100" w:beforeAutospacing="1" w:after="144" w:line="240" w:lineRule="auto"/>
              <w:rPr>
                <w:sz w:val="22"/>
              </w:rPr>
            </w:pPr>
            <w:r>
              <w:rPr>
                <w:sz w:val="22"/>
              </w:rPr>
              <w:t xml:space="preserve">All staff to participate in the </w:t>
            </w:r>
            <w:proofErr w:type="spellStart"/>
            <w:r>
              <w:rPr>
                <w:sz w:val="22"/>
              </w:rPr>
              <w:t>Steplab</w:t>
            </w:r>
            <w:proofErr w:type="spellEnd"/>
            <w:r>
              <w:rPr>
                <w:sz w:val="22"/>
              </w:rPr>
              <w:t xml:space="preserve"> coaching programme. This will help identify specific areas for improvement in the classroom based around the school priorities of AFL and Literacy.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79FCAFCA" w:rsidR="0063392E" w:rsidRDefault="00D223AA" w:rsidP="0063392E">
            <w:pPr>
              <w:pStyle w:val="TableRowCentered"/>
              <w:ind w:left="0" w:right="0"/>
              <w:jc w:val="left"/>
              <w:rPr>
                <w:sz w:val="22"/>
              </w:rPr>
            </w:pPr>
            <w:r>
              <w:rPr>
                <w:sz w:val="22"/>
              </w:rPr>
              <w:t>1,2,4</w:t>
            </w:r>
            <w:r w:rsidR="00DD262F">
              <w:rPr>
                <w:sz w:val="22"/>
              </w:rPr>
              <w:t xml:space="preserve">,6,7 </w:t>
            </w:r>
          </w:p>
        </w:tc>
      </w:tr>
      <w:tr w:rsidR="00256B0B" w14:paraId="4DB24F2F"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D7BF6" w14:textId="07956CC8" w:rsidR="00572BCE" w:rsidRPr="00B87509" w:rsidRDefault="00572BCE" w:rsidP="0063392E">
            <w:pPr>
              <w:pStyle w:val="TableRow"/>
              <w:ind w:left="0" w:right="0"/>
              <w:rPr>
                <w:rFonts w:cs="Arial"/>
                <w:color w:val="auto"/>
              </w:rPr>
            </w:pPr>
            <w:r>
              <w:rPr>
                <w:rFonts w:cs="Arial"/>
                <w:color w:val="auto"/>
              </w:rPr>
              <w:t>To reduce class sizes for English, Maths and Science</w:t>
            </w:r>
            <w:r w:rsidR="008562DA">
              <w:rPr>
                <w:rFonts w:cs="Arial"/>
                <w:color w:val="auto"/>
              </w:rPr>
              <w:t xml:space="preserve"> at KS4</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32037" w14:textId="77777777" w:rsidR="008562DA" w:rsidRPr="00B4747F" w:rsidRDefault="00615B7F" w:rsidP="0063392E">
            <w:pPr>
              <w:pStyle w:val="TableRowCentered"/>
              <w:ind w:left="0" w:right="0"/>
              <w:jc w:val="left"/>
            </w:pPr>
            <w:r>
              <w:t xml:space="preserve">Whilst evidence for limiting class size is mixed nationally, we believe that the way in which we organise our curriculum and teaching groups </w:t>
            </w:r>
            <w:r w:rsidRPr="00B4747F">
              <w:t>takes advantage of the opportunities smaller group sizes can offer.</w:t>
            </w:r>
            <w:r w:rsidR="008562DA" w:rsidRPr="00B4747F">
              <w:t xml:space="preserve"> </w:t>
            </w:r>
          </w:p>
          <w:p w14:paraId="5A69757E" w14:textId="52765509" w:rsidR="00256B0B" w:rsidRDefault="008562DA" w:rsidP="0063392E">
            <w:pPr>
              <w:pStyle w:val="TableRowCentered"/>
              <w:ind w:left="0" w:right="0"/>
              <w:jc w:val="left"/>
              <w:rPr>
                <w:sz w:val="22"/>
              </w:rPr>
            </w:pPr>
            <w:r w:rsidRPr="00B4747F">
              <w:t>We believe this will impact outcomes and PP students will have more teacher time and can be supported further in the classroom.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D368C" w14:textId="094D8DF5" w:rsidR="00256B0B" w:rsidRDefault="00D223AA" w:rsidP="0063392E">
            <w:pPr>
              <w:pStyle w:val="TableRowCentered"/>
              <w:ind w:left="0" w:right="0"/>
              <w:jc w:val="left"/>
              <w:rPr>
                <w:sz w:val="22"/>
              </w:rPr>
            </w:pPr>
            <w:r>
              <w:rPr>
                <w:sz w:val="22"/>
              </w:rPr>
              <w:t>2, 4</w:t>
            </w:r>
            <w:r w:rsidR="00DD262F">
              <w:rPr>
                <w:sz w:val="22"/>
              </w:rPr>
              <w:t>, 7</w:t>
            </w:r>
          </w:p>
        </w:tc>
      </w:tr>
      <w:tr w:rsidR="00256B0B" w14:paraId="5B0B45F1"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B3315" w14:textId="08CFC39B" w:rsidR="00256B0B" w:rsidRPr="00B87509" w:rsidRDefault="00615B7F" w:rsidP="0063392E">
            <w:pPr>
              <w:pStyle w:val="TableRow"/>
              <w:ind w:left="0" w:right="0"/>
              <w:rPr>
                <w:rFonts w:cs="Arial"/>
                <w:color w:val="auto"/>
              </w:rPr>
            </w:pPr>
            <w:r>
              <w:rPr>
                <w:rFonts w:cs="Arial"/>
                <w:color w:val="auto"/>
              </w:rPr>
              <w:t>Homework</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376CF" w14:textId="2C3F8D1D" w:rsidR="00256B0B" w:rsidRDefault="00615B7F" w:rsidP="0063392E">
            <w:pPr>
              <w:pStyle w:val="TableRowCentered"/>
              <w:ind w:left="0" w:right="0"/>
              <w:jc w:val="left"/>
              <w:rPr>
                <w:sz w:val="22"/>
              </w:rPr>
            </w:pPr>
            <w:r>
              <w:rPr>
                <w:sz w:val="22"/>
              </w:rPr>
              <w:t xml:space="preserve">To provide all pupils with a homework booklet and a space to complete the homework in. To provide online homework which can be monitored such as Seneca and </w:t>
            </w:r>
            <w:proofErr w:type="spellStart"/>
            <w:r>
              <w:rPr>
                <w:sz w:val="22"/>
              </w:rPr>
              <w:t>MyMaths</w:t>
            </w:r>
            <w:proofErr w:type="spellEnd"/>
            <w:r w:rsidR="008562DA">
              <w:rPr>
                <w:sz w:val="22"/>
              </w:rPr>
              <w:t xml:space="preserve">. </w:t>
            </w:r>
            <w:r w:rsidR="008562DA" w:rsidRPr="00B4747F">
              <w:rPr>
                <w:sz w:val="22"/>
              </w:rPr>
              <w:t>Homework club wit computer access to be available.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1B64B" w14:textId="1132E57D" w:rsidR="00256B0B" w:rsidRDefault="00D223AA" w:rsidP="0063392E">
            <w:pPr>
              <w:pStyle w:val="TableRowCentered"/>
              <w:ind w:left="0" w:right="0"/>
              <w:jc w:val="left"/>
              <w:rPr>
                <w:sz w:val="22"/>
              </w:rPr>
            </w:pPr>
            <w:r>
              <w:rPr>
                <w:sz w:val="22"/>
              </w:rPr>
              <w:t>4</w:t>
            </w:r>
          </w:p>
        </w:tc>
      </w:tr>
      <w:tr w:rsidR="00256B0B" w14:paraId="07F3C9B0"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72190" w14:textId="6AD32FCC" w:rsidR="00256B0B" w:rsidRPr="00B87509" w:rsidRDefault="002C7462" w:rsidP="0063392E">
            <w:pPr>
              <w:pStyle w:val="TableRow"/>
              <w:ind w:left="0" w:right="0"/>
              <w:rPr>
                <w:rFonts w:cs="Arial"/>
                <w:color w:val="auto"/>
              </w:rPr>
            </w:pPr>
            <w:r>
              <w:rPr>
                <w:rFonts w:cs="Arial"/>
                <w:color w:val="auto"/>
              </w:rPr>
              <w:t>Access Reading Tests/EAL Support</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A2DC7" w14:textId="2500B192" w:rsidR="002C7462" w:rsidRPr="002C7462" w:rsidRDefault="002C7462" w:rsidP="002C7462">
            <w:pPr>
              <w:pStyle w:val="TableRowCentered"/>
              <w:ind w:left="0" w:right="0"/>
              <w:jc w:val="left"/>
            </w:pPr>
            <w:r w:rsidRPr="002C7462">
              <w:t xml:space="preserve">ART reading tests </w:t>
            </w:r>
            <w:r>
              <w:t>d</w:t>
            </w:r>
            <w:r w:rsidRPr="002C7462">
              <w:t>etermine what strand gaps learners need support on</w:t>
            </w:r>
            <w:r>
              <w:t>,</w:t>
            </w:r>
            <w:r w:rsidRPr="002C7462">
              <w:t xml:space="preserve"> at an individual and group level and target your teaching.</w:t>
            </w:r>
          </w:p>
          <w:p w14:paraId="499D9C85" w14:textId="1D888D23" w:rsidR="002C7462" w:rsidRPr="002C7462" w:rsidRDefault="002C7462" w:rsidP="002C7462">
            <w:pPr>
              <w:pStyle w:val="TableRowCentered"/>
              <w:ind w:left="0" w:right="0"/>
              <w:jc w:val="left"/>
            </w:pPr>
            <w:r w:rsidRPr="002C7462">
              <w:t xml:space="preserve">Specific support for EAL students who are Bands </w:t>
            </w:r>
            <w:proofErr w:type="gramStart"/>
            <w:r w:rsidRPr="002C7462">
              <w:t>A,B</w:t>
            </w:r>
            <w:proofErr w:type="gramEnd"/>
            <w:r w:rsidRPr="002C7462">
              <w:t xml:space="preserve"> and C using Flash Academy</w:t>
            </w:r>
          </w:p>
          <w:p w14:paraId="0D1F8A8D" w14:textId="77777777" w:rsidR="00256B0B" w:rsidRDefault="00256B0B" w:rsidP="0063392E">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2F2A8" w14:textId="1DD7EC74" w:rsidR="00256B0B" w:rsidRDefault="00D861D6" w:rsidP="0063392E">
            <w:pPr>
              <w:pStyle w:val="TableRowCentered"/>
              <w:ind w:left="0" w:right="0"/>
              <w:jc w:val="left"/>
              <w:rPr>
                <w:sz w:val="22"/>
              </w:rPr>
            </w:pPr>
            <w:r>
              <w:rPr>
                <w:sz w:val="22"/>
              </w:rPr>
              <w:t>2</w:t>
            </w:r>
          </w:p>
        </w:tc>
      </w:tr>
      <w:tr w:rsidR="002B1BCF" w14:paraId="6CB04698" w14:textId="77777777" w:rsidTr="0063392E">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2DB4C" w14:textId="149C0905" w:rsidR="002B1BCF" w:rsidRDefault="002B1BCF" w:rsidP="0063392E">
            <w:pPr>
              <w:pStyle w:val="TableRow"/>
              <w:ind w:left="0" w:right="0"/>
              <w:rPr>
                <w:rFonts w:cs="Arial"/>
                <w:color w:val="auto"/>
              </w:rPr>
            </w:pPr>
            <w:r>
              <w:rPr>
                <w:rFonts w:cs="Arial"/>
                <w:color w:val="auto"/>
              </w:rPr>
              <w:t>Vital few</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40240" w14:textId="77777777" w:rsidR="002B1BCF" w:rsidRDefault="002B1BCF" w:rsidP="002C7462">
            <w:pPr>
              <w:pStyle w:val="TableRowCentered"/>
              <w:ind w:left="0" w:right="0"/>
              <w:jc w:val="left"/>
            </w:pPr>
            <w:r>
              <w:t>All teachers to have the “vital few” identified in each class for targeting. These students are marked out on seating plans and are the focus for AFL.</w:t>
            </w:r>
            <w:r w:rsidR="000C2B4B">
              <w:t xml:space="preserve"> </w:t>
            </w:r>
          </w:p>
          <w:p w14:paraId="4693EE3E" w14:textId="18543E81" w:rsidR="008562DA" w:rsidRPr="002C7462" w:rsidRDefault="008562DA" w:rsidP="002C7462">
            <w:pPr>
              <w:pStyle w:val="TableRowCentered"/>
              <w:ind w:left="0" w:right="0"/>
              <w:jc w:val="left"/>
            </w:pPr>
            <w:r w:rsidRPr="00B4747F">
              <w:t>Monitoring of these groups shows this to be impactful to overall attainment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78F46" w14:textId="7D330C46" w:rsidR="002B1BCF" w:rsidRDefault="00D861D6" w:rsidP="0063392E">
            <w:pPr>
              <w:pStyle w:val="TableRowCentered"/>
              <w:ind w:left="0" w:right="0"/>
              <w:jc w:val="left"/>
              <w:rPr>
                <w:sz w:val="22"/>
              </w:rPr>
            </w:pPr>
            <w:r>
              <w:rPr>
                <w:sz w:val="22"/>
              </w:rPr>
              <w:t>1,2</w:t>
            </w:r>
          </w:p>
        </w:tc>
      </w:tr>
    </w:tbl>
    <w:p w14:paraId="2A7D5522" w14:textId="1C81F4DE" w:rsidR="00E66558" w:rsidRDefault="00E66558" w:rsidP="00ED5108"/>
    <w:p w14:paraId="409BADCF" w14:textId="2F67AAC7" w:rsidR="002B1BCF" w:rsidRDefault="002B1BCF" w:rsidP="00ED5108"/>
    <w:p w14:paraId="370F6032" w14:textId="4A5F13A8" w:rsidR="002B1BCF" w:rsidRDefault="002B1BCF" w:rsidP="00ED5108"/>
    <w:p w14:paraId="3C81FA02" w14:textId="77777777" w:rsidR="002B1BCF" w:rsidRDefault="002B1BCF" w:rsidP="00ED5108"/>
    <w:p w14:paraId="2B762FE8" w14:textId="77777777" w:rsidR="002B1BCF" w:rsidRDefault="002B1BCF" w:rsidP="00ED5108"/>
    <w:p w14:paraId="2A7D5523" w14:textId="77777777" w:rsidR="00E66558" w:rsidRPr="00AA355B" w:rsidRDefault="009D71E8" w:rsidP="00AA355B">
      <w:pPr>
        <w:pStyle w:val="Heading3"/>
      </w:pPr>
      <w:r>
        <w:lastRenderedPageBreak/>
        <w:t xml:space="preserve">Targeted academic support (for example, </w:t>
      </w:r>
      <w:r w:rsidR="00D33FE5">
        <w:t>tutoring, one-to-one support</w:t>
      </w:r>
      <w:r w:rsidR="00F776E1">
        <w:t>,</w:t>
      </w:r>
      <w:r w:rsidR="00D33FE5">
        <w:t xml:space="preserve"> </w:t>
      </w:r>
      <w:r>
        <w:t xml:space="preserve">structured interventions) </w:t>
      </w:r>
    </w:p>
    <w:p w14:paraId="2A7D5524" w14:textId="70469A47" w:rsidR="00E66558" w:rsidRDefault="009D71E8">
      <w:r>
        <w:t>Budgeted cost: £</w:t>
      </w:r>
      <w:r w:rsidR="00CC09FE">
        <w:t>30</w:t>
      </w:r>
      <w:r w:rsidR="00DA0162">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615B7F" w14:paraId="21CF858F"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464D8D9" w14:textId="77777777" w:rsidR="00615B7F" w:rsidRDefault="00615B7F" w:rsidP="008D30D5">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3BDFECDA" w14:textId="77777777" w:rsidR="00615B7F" w:rsidRDefault="00615B7F" w:rsidP="008D30D5">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88E2FE1" w14:textId="77777777" w:rsidR="00615B7F" w:rsidRDefault="00615B7F" w:rsidP="008D30D5">
            <w:pPr>
              <w:pStyle w:val="TableHeader"/>
              <w:ind w:left="0" w:right="0"/>
              <w:jc w:val="left"/>
            </w:pPr>
            <w:r>
              <w:t>Challenge number(s) addressed</w:t>
            </w:r>
          </w:p>
        </w:tc>
      </w:tr>
      <w:tr w:rsidR="00615B7F" w14:paraId="4A74ECC3"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388FB" w14:textId="6690548F" w:rsidR="00615B7F" w:rsidRDefault="002C7462" w:rsidP="008D30D5">
            <w:pPr>
              <w:pStyle w:val="TableRow"/>
              <w:ind w:left="0" w:right="0"/>
            </w:pPr>
            <w:r>
              <w:t>Afterschool Intervention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99D84" w14:textId="77777777" w:rsidR="00615B7F" w:rsidRDefault="002C7462" w:rsidP="008D30D5">
            <w:pPr>
              <w:pStyle w:val="TableRowCentered"/>
              <w:ind w:left="0" w:right="0"/>
              <w:jc w:val="left"/>
              <w:rPr>
                <w:sz w:val="22"/>
              </w:rPr>
            </w:pPr>
            <w:r>
              <w:rPr>
                <w:sz w:val="22"/>
              </w:rPr>
              <w:t>Timetabling sessions will target specific students for small group catch up sessions who are not making expected progress.</w:t>
            </w:r>
            <w:r w:rsidR="008562DA">
              <w:rPr>
                <w:sz w:val="22"/>
              </w:rPr>
              <w:t xml:space="preserve"> 12 hours Directed time for teaching staff to run academic catchup.</w:t>
            </w:r>
          </w:p>
          <w:p w14:paraId="06EACA59" w14:textId="76A61D99" w:rsidR="008562DA" w:rsidRDefault="008562DA" w:rsidP="008D30D5">
            <w:pPr>
              <w:pStyle w:val="TableRowCentered"/>
              <w:ind w:left="0" w:right="0"/>
              <w:jc w:val="left"/>
              <w:rPr>
                <w:sz w:val="22"/>
              </w:rPr>
            </w:pPr>
            <w:r>
              <w:rPr>
                <w:sz w:val="22"/>
              </w:rPr>
              <w:t xml:space="preserve">Timetabled centrally for data.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15E8B" w14:textId="77777777" w:rsidR="00615B7F" w:rsidRDefault="00615B7F" w:rsidP="008D30D5">
            <w:pPr>
              <w:pStyle w:val="TableRowCentered"/>
              <w:ind w:left="0" w:right="0"/>
              <w:jc w:val="left"/>
              <w:rPr>
                <w:sz w:val="22"/>
              </w:rPr>
            </w:pPr>
          </w:p>
        </w:tc>
      </w:tr>
      <w:tr w:rsidR="00615B7F" w14:paraId="2502EC69"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99EB9" w14:textId="77777777" w:rsidR="00615B7F" w:rsidRPr="00D223AA" w:rsidRDefault="00D223AA" w:rsidP="008D30D5">
            <w:pPr>
              <w:pStyle w:val="TableRow"/>
              <w:ind w:left="0" w:right="0"/>
              <w:rPr>
                <w:i/>
                <w:sz w:val="22"/>
              </w:rPr>
            </w:pPr>
            <w:r w:rsidRPr="00D223AA">
              <w:rPr>
                <w:i/>
                <w:sz w:val="22"/>
              </w:rPr>
              <w:t>HLTA</w:t>
            </w:r>
          </w:p>
          <w:p w14:paraId="02ABCED5" w14:textId="7FA3EEBB" w:rsidR="00D223AA" w:rsidRDefault="00D223AA" w:rsidP="008D30D5">
            <w:pPr>
              <w:pStyle w:val="TableRow"/>
              <w:ind w:left="0" w:right="0"/>
              <w:rPr>
                <w:i/>
                <w:sz w:val="22"/>
              </w:rPr>
            </w:pPr>
            <w:r>
              <w:rPr>
                <w:i/>
                <w:sz w:val="22"/>
              </w:rPr>
              <w:t xml:space="preserve">EAL Intervention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A7AA1" w14:textId="188D1E3E" w:rsidR="00615B7F" w:rsidRDefault="00E91023" w:rsidP="008D30D5">
            <w:pPr>
              <w:pStyle w:val="TableRowCentered"/>
              <w:ind w:left="0" w:right="0"/>
              <w:jc w:val="left"/>
              <w:rPr>
                <w:sz w:val="22"/>
              </w:rPr>
            </w:pPr>
            <w:r>
              <w:rPr>
                <w:sz w:val="22"/>
              </w:rPr>
              <w:t>Small group tutoring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F1D46" w14:textId="77777777" w:rsidR="00615B7F" w:rsidRDefault="00615B7F" w:rsidP="008D30D5">
            <w:pPr>
              <w:pStyle w:val="TableRowCentered"/>
              <w:ind w:left="0" w:right="0"/>
              <w:jc w:val="left"/>
              <w:rPr>
                <w:sz w:val="22"/>
              </w:rPr>
            </w:pPr>
          </w:p>
        </w:tc>
      </w:tr>
    </w:tbl>
    <w:p w14:paraId="2A7D5531" w14:textId="63D88411"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5B053245" w:rsidR="00E66558" w:rsidRDefault="009D71E8">
      <w:pPr>
        <w:spacing w:before="240" w:after="120"/>
        <w:rPr>
          <w:i/>
          <w:iCs/>
        </w:rPr>
      </w:pPr>
      <w:r>
        <w:t>Budgeted cost: £</w:t>
      </w:r>
      <w:r w:rsidR="00DC22B4">
        <w:t>3</w:t>
      </w:r>
      <w:r w:rsidR="00CC09FE">
        <w:t>9</w:t>
      </w:r>
      <w:r w:rsidR="00DA0162">
        <w:t>,</w:t>
      </w:r>
      <w:r w:rsidR="00DC22B4">
        <w:t>99</w:t>
      </w:r>
      <w:r w:rsidR="00DA0162">
        <w:t>0</w:t>
      </w:r>
    </w:p>
    <w:tbl>
      <w:tblPr>
        <w:tblW w:w="5000" w:type="pct"/>
        <w:tblCellMar>
          <w:left w:w="10" w:type="dxa"/>
          <w:right w:w="10" w:type="dxa"/>
        </w:tblCellMar>
        <w:tblLook w:val="04A0" w:firstRow="1" w:lastRow="0" w:firstColumn="1" w:lastColumn="0" w:noHBand="0" w:noVBand="1"/>
      </w:tblPr>
      <w:tblGrid>
        <w:gridCol w:w="2666"/>
        <w:gridCol w:w="4299"/>
        <w:gridCol w:w="2521"/>
      </w:tblGrid>
      <w:tr w:rsidR="00615B7F" w14:paraId="0329C24A"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E6A0CA4" w14:textId="77777777" w:rsidR="00615B7F" w:rsidRDefault="00615B7F" w:rsidP="008D30D5">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573DA47" w14:textId="77777777" w:rsidR="00615B7F" w:rsidRDefault="00615B7F" w:rsidP="008D30D5">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889A271" w14:textId="77777777" w:rsidR="00615B7F" w:rsidRDefault="00615B7F" w:rsidP="008D30D5">
            <w:pPr>
              <w:pStyle w:val="TableHeader"/>
              <w:ind w:left="0" w:right="0"/>
              <w:jc w:val="left"/>
            </w:pPr>
            <w:r>
              <w:t>Challenge number(s) addressed</w:t>
            </w:r>
          </w:p>
        </w:tc>
      </w:tr>
      <w:tr w:rsidR="00615B7F" w14:paraId="3FCA160B"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F404F" w14:textId="77777777" w:rsidR="00615B7F" w:rsidRPr="00B87509" w:rsidRDefault="00615B7F" w:rsidP="008D30D5">
            <w:pPr>
              <w:pStyle w:val="TableRow"/>
              <w:ind w:left="0" w:right="0"/>
              <w:rPr>
                <w:rFonts w:cs="Arial"/>
                <w:color w:val="auto"/>
                <w:shd w:val="clear" w:color="auto" w:fill="FFFFFF"/>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31615" w14:textId="6DF707FB" w:rsidR="00615B7F" w:rsidRPr="00615B7F" w:rsidRDefault="002C7462" w:rsidP="008D30D5">
            <w:pPr>
              <w:shd w:val="clear" w:color="auto" w:fill="FFFFFF"/>
              <w:suppressAutoHyphens w:val="0"/>
              <w:autoSpaceDN/>
              <w:spacing w:before="100" w:beforeAutospacing="1" w:after="144" w:line="240" w:lineRule="auto"/>
              <w:rPr>
                <w:rFonts w:cs="Arial"/>
                <w:b/>
                <w:color w:val="auto"/>
              </w:rPr>
            </w:pPr>
            <w:r>
              <w:rPr>
                <w:rFonts w:cs="Arial"/>
                <w:b/>
                <w:color w:val="auto"/>
              </w:rPr>
              <w:t xml:space="preserve">DfE: </w:t>
            </w:r>
            <w:r w:rsidR="00615B7F" w:rsidRPr="00615B7F">
              <w:rPr>
                <w:rFonts w:cs="Arial"/>
                <w:b/>
                <w:color w:val="auto"/>
              </w:rPr>
              <w:t>Promoting and supporting mental health and wellbeing in schools and colleges</w:t>
            </w:r>
          </w:p>
          <w:p w14:paraId="4512E617" w14:textId="77777777" w:rsidR="00615B7F" w:rsidRDefault="009356B9" w:rsidP="008D30D5">
            <w:pPr>
              <w:shd w:val="clear" w:color="auto" w:fill="FFFFFF"/>
              <w:suppressAutoHyphens w:val="0"/>
              <w:autoSpaceDN/>
              <w:spacing w:before="150" w:after="150" w:line="240" w:lineRule="auto"/>
              <w:rPr>
                <w:rFonts w:cs="Arial"/>
                <w:color w:val="auto"/>
              </w:rPr>
            </w:pPr>
            <w:hyperlink r:id="rId19" w:history="1">
              <w:r w:rsidR="00615B7F" w:rsidRPr="009D7DC7">
                <w:rPr>
                  <w:rStyle w:val="Hyperlink"/>
                  <w:rFonts w:cs="Arial"/>
                </w:rPr>
                <w:t>https://www.gov.uk/guidance/mental-health-and-wellbeing-support-in-schools-and-colleges</w:t>
              </w:r>
            </w:hyperlink>
          </w:p>
          <w:p w14:paraId="0111DE9F" w14:textId="521AECB0" w:rsidR="00615B7F" w:rsidRDefault="002C7462" w:rsidP="008D30D5">
            <w:pPr>
              <w:shd w:val="clear" w:color="auto" w:fill="FFFFFF"/>
              <w:suppressAutoHyphens w:val="0"/>
              <w:autoSpaceDN/>
              <w:spacing w:before="150" w:after="150" w:line="240" w:lineRule="auto"/>
              <w:rPr>
                <w:rFonts w:cs="Arial"/>
                <w:b/>
                <w:color w:val="auto"/>
              </w:rPr>
            </w:pPr>
            <w:r>
              <w:rPr>
                <w:rFonts w:cs="Arial"/>
                <w:b/>
                <w:color w:val="auto"/>
              </w:rPr>
              <w:t xml:space="preserve">EEF: </w:t>
            </w:r>
            <w:r w:rsidRPr="002C7462">
              <w:rPr>
                <w:rFonts w:cs="Arial"/>
                <w:b/>
                <w:color w:val="auto"/>
              </w:rPr>
              <w:t>Modelling social and Emotional Learning: promoting protective factors to support pupil wellb</w:t>
            </w:r>
            <w:r>
              <w:rPr>
                <w:rFonts w:cs="Arial"/>
                <w:b/>
                <w:color w:val="auto"/>
              </w:rPr>
              <w:t>eing</w:t>
            </w:r>
          </w:p>
          <w:p w14:paraId="448334DF" w14:textId="62CCE28A" w:rsidR="002C7462" w:rsidRDefault="009356B9" w:rsidP="008D30D5">
            <w:pPr>
              <w:shd w:val="clear" w:color="auto" w:fill="FFFFFF"/>
              <w:suppressAutoHyphens w:val="0"/>
              <w:autoSpaceDN/>
              <w:spacing w:before="150" w:after="150" w:line="240" w:lineRule="auto"/>
              <w:rPr>
                <w:rFonts w:cs="Arial"/>
                <w:color w:val="auto"/>
              </w:rPr>
            </w:pPr>
            <w:hyperlink r:id="rId20" w:history="1">
              <w:r w:rsidR="002C7462" w:rsidRPr="009D7DC7">
                <w:rPr>
                  <w:rStyle w:val="Hyperlink"/>
                  <w:rFonts w:cs="Arial"/>
                </w:rPr>
                <w:t>https://educationendowmentfoundation.org.uk/news/modelling-social-and-emotional-learning-promoting-protective-factors-to-support-pupil-wellbeing?utm_source=/news/modelling-social-and-emotional-learning-promoting-protective-factors-to-support-pupil-wellbeing&amp;utm_medium=search&amp;utm_campaign=site_search&amp;search_term=wellbing</w:t>
              </w:r>
            </w:hyperlink>
          </w:p>
          <w:p w14:paraId="12672DDA" w14:textId="77777777" w:rsidR="002C7462" w:rsidRDefault="002C7462" w:rsidP="008D30D5">
            <w:pPr>
              <w:shd w:val="clear" w:color="auto" w:fill="FFFFFF"/>
              <w:suppressAutoHyphens w:val="0"/>
              <w:autoSpaceDN/>
              <w:spacing w:before="150" w:after="150" w:line="240" w:lineRule="auto"/>
              <w:rPr>
                <w:rFonts w:cs="Arial"/>
                <w:color w:val="auto"/>
              </w:rPr>
            </w:pPr>
          </w:p>
          <w:p w14:paraId="25961A35" w14:textId="77777777" w:rsidR="00615B7F" w:rsidRPr="00B87509" w:rsidRDefault="00615B7F" w:rsidP="008D30D5">
            <w:pPr>
              <w:shd w:val="clear" w:color="auto" w:fill="FFFFFF"/>
              <w:suppressAutoHyphens w:val="0"/>
              <w:autoSpaceDN/>
              <w:spacing w:before="150" w:after="150" w:line="240" w:lineRule="auto"/>
              <w:rPr>
                <w:rFonts w:cs="Arial"/>
                <w:color w:val="auto"/>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82FAF" w14:textId="77777777" w:rsidR="00615B7F" w:rsidRDefault="00615B7F" w:rsidP="008D30D5">
            <w:pPr>
              <w:pStyle w:val="TableRowCentered"/>
              <w:ind w:left="0" w:right="0"/>
              <w:jc w:val="left"/>
              <w:rPr>
                <w:sz w:val="22"/>
              </w:rPr>
            </w:pPr>
          </w:p>
        </w:tc>
      </w:tr>
      <w:tr w:rsidR="00615B7F" w14:paraId="02527B2B"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C6E70" w14:textId="77777777" w:rsidR="00615B7F" w:rsidRDefault="00615B7F" w:rsidP="008D30D5">
            <w:pPr>
              <w:pStyle w:val="TableRow"/>
              <w:ind w:left="0" w:right="0"/>
            </w:pPr>
            <w:r w:rsidRPr="00B87509">
              <w:rPr>
                <w:rFonts w:cs="Arial"/>
                <w:color w:val="auto"/>
                <w:shd w:val="clear" w:color="auto" w:fill="FFFFFF"/>
              </w:rPr>
              <w:t>Careers advice and intervention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596F4" w14:textId="77777777" w:rsidR="00615B7F" w:rsidRPr="00B87509" w:rsidRDefault="00615B7F" w:rsidP="008D30D5">
            <w:pPr>
              <w:shd w:val="clear" w:color="auto" w:fill="FFFFFF"/>
              <w:suppressAutoHyphens w:val="0"/>
              <w:autoSpaceDN/>
              <w:spacing w:before="150" w:after="150" w:line="240" w:lineRule="auto"/>
              <w:rPr>
                <w:rFonts w:cs="Arial"/>
                <w:color w:val="auto"/>
              </w:rPr>
            </w:pPr>
            <w:r w:rsidRPr="00B87509">
              <w:rPr>
                <w:rFonts w:cs="Arial"/>
                <w:color w:val="auto"/>
              </w:rPr>
              <w:t>Career guidance promotes positive well-being, including recognising strengths, a focus on the future, setting achievable goals, and building a social identity through work.</w:t>
            </w:r>
            <w:r w:rsidRPr="00B87509">
              <w:rPr>
                <w:rFonts w:cs="Arial"/>
                <w:color w:val="auto"/>
                <w:shd w:val="clear" w:color="auto" w:fill="FFFFFF"/>
              </w:rPr>
              <w:t xml:space="preserve"> It provides students with goals and a clear informed path to get there and</w:t>
            </w:r>
            <w:r w:rsidRPr="00B87509">
              <w:rPr>
                <w:rFonts w:cs="Arial"/>
                <w:color w:val="auto"/>
              </w:rPr>
              <w:t xml:space="preserve"> enhances linkage of academic and career experiences and thus, improves career preparation.</w:t>
            </w:r>
          </w:p>
          <w:p w14:paraId="13DCE76F" w14:textId="77777777" w:rsidR="00615B7F" w:rsidRPr="00B87509" w:rsidRDefault="00615B7F" w:rsidP="008D30D5">
            <w:pPr>
              <w:shd w:val="clear" w:color="auto" w:fill="FFFFFF"/>
              <w:suppressAutoHyphens w:val="0"/>
              <w:autoSpaceDN/>
              <w:spacing w:before="150" w:after="150" w:line="240" w:lineRule="auto"/>
              <w:ind w:left="57"/>
              <w:rPr>
                <w:rFonts w:cs="Arial"/>
                <w:color w:val="auto"/>
              </w:rPr>
            </w:pPr>
            <w:r w:rsidRPr="00B87509">
              <w:rPr>
                <w:rFonts w:cs="Arial"/>
                <w:color w:val="auto"/>
              </w:rPr>
              <w:t>There is a strong, statistically significant relationship between participation in career development activities and more positive attitudes towards schooling.</w:t>
            </w:r>
          </w:p>
          <w:p w14:paraId="1CA74A2B" w14:textId="77777777" w:rsidR="00615B7F" w:rsidRDefault="00615B7F" w:rsidP="008D30D5">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519FA" w14:textId="2A6AE134" w:rsidR="00615B7F" w:rsidRDefault="00D861D6" w:rsidP="008D30D5">
            <w:pPr>
              <w:pStyle w:val="TableRowCentered"/>
              <w:ind w:left="0" w:right="0"/>
              <w:jc w:val="left"/>
              <w:rPr>
                <w:sz w:val="22"/>
              </w:rPr>
            </w:pPr>
            <w:r>
              <w:rPr>
                <w:sz w:val="22"/>
              </w:rPr>
              <w:t>5</w:t>
            </w:r>
          </w:p>
        </w:tc>
      </w:tr>
      <w:tr w:rsidR="00615B7F" w14:paraId="71402D0B"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BD0F3" w14:textId="77777777" w:rsidR="00615B7F" w:rsidRDefault="00615B7F" w:rsidP="008D30D5">
            <w:pPr>
              <w:pStyle w:val="TableRow"/>
              <w:ind w:left="0" w:right="0"/>
              <w:rPr>
                <w:i/>
                <w:sz w:val="22"/>
              </w:rPr>
            </w:pPr>
            <w:r w:rsidRPr="00B87509">
              <w:rPr>
                <w:rFonts w:cs="Arial"/>
                <w:color w:val="auto"/>
              </w:rPr>
              <w:t>Targeted participation in enrichment and Cultural Capital programmes and opportunities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BDA30" w14:textId="77777777" w:rsidR="00615B7F" w:rsidRPr="00F531E4" w:rsidRDefault="00615B7F" w:rsidP="008D30D5">
            <w:pPr>
              <w:suppressAutoHyphens w:val="0"/>
              <w:autoSpaceDN/>
              <w:spacing w:before="150" w:after="150" w:line="240" w:lineRule="auto"/>
              <w:rPr>
                <w:rFonts w:cs="Arial"/>
                <w:color w:val="auto"/>
              </w:rPr>
            </w:pPr>
            <w:r w:rsidRPr="00F531E4">
              <w:rPr>
                <w:rFonts w:cs="Arial"/>
                <w:color w:val="auto"/>
              </w:rPr>
              <w:t>A composite measure of cultural capital has a significant</w:t>
            </w:r>
            <w:r>
              <w:rPr>
                <w:rFonts w:cs="Arial"/>
                <w:color w:val="auto"/>
              </w:rPr>
              <w:t xml:space="preserve"> </w:t>
            </w:r>
            <w:r w:rsidRPr="00F531E4">
              <w:rPr>
                <w:rFonts w:cs="Arial"/>
                <w:color w:val="auto"/>
              </w:rPr>
              <w:t>effect on academic achievement. Children’s cultural capital, captured by six indicators measuring cultural participation, reading habits, and participation in extracurricular activities, has (mostly) positive effects on children’s reading recognition, reading comprehension, and math test scores.</w:t>
            </w:r>
          </w:p>
          <w:p w14:paraId="2A0E4119" w14:textId="77777777" w:rsidR="00615B7F" w:rsidRDefault="00615B7F" w:rsidP="008D30D5">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437DE" w14:textId="614E4076" w:rsidR="00615B7F" w:rsidRDefault="00D861D6" w:rsidP="008D30D5">
            <w:pPr>
              <w:pStyle w:val="TableRowCentered"/>
              <w:ind w:left="0" w:right="0"/>
              <w:jc w:val="left"/>
              <w:rPr>
                <w:sz w:val="22"/>
              </w:rPr>
            </w:pPr>
            <w:r>
              <w:rPr>
                <w:sz w:val="22"/>
              </w:rPr>
              <w:t>3</w:t>
            </w:r>
          </w:p>
        </w:tc>
      </w:tr>
      <w:tr w:rsidR="00615B7F" w14:paraId="2BF5A041"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CE054" w14:textId="77777777" w:rsidR="00615B7F" w:rsidRPr="00B87509" w:rsidRDefault="00615B7F" w:rsidP="008D30D5">
            <w:pPr>
              <w:pStyle w:val="TableRow"/>
              <w:ind w:left="0" w:right="0"/>
              <w:rPr>
                <w:rFonts w:cs="Arial"/>
                <w:color w:val="auto"/>
              </w:rPr>
            </w:pPr>
            <w:r w:rsidRPr="00B87509">
              <w:rPr>
                <w:rFonts w:cs="Arial"/>
                <w:color w:val="auto"/>
              </w:rPr>
              <w:t>Recruitment and retention of School’s Attendance Officer</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FB4CB" w14:textId="77777777" w:rsidR="008562DA" w:rsidRDefault="00615B7F" w:rsidP="008D30D5">
            <w:pPr>
              <w:suppressAutoHyphens w:val="0"/>
              <w:autoSpaceDN/>
              <w:spacing w:before="150" w:after="150" w:line="240" w:lineRule="auto"/>
              <w:rPr>
                <w:rFonts w:cs="Arial"/>
                <w:color w:val="auto"/>
                <w:shd w:val="clear" w:color="auto" w:fill="FFFFFF"/>
              </w:rPr>
            </w:pPr>
            <w:r w:rsidRPr="00B87509">
              <w:rPr>
                <w:rFonts w:cs="Arial"/>
                <w:color w:val="auto"/>
                <w:shd w:val="clear" w:color="auto" w:fill="FFFFFF"/>
              </w:rPr>
              <w:t>Attendance officer to track, monitor and improve the attendance of some of our most vulnerable students</w:t>
            </w:r>
          </w:p>
          <w:p w14:paraId="4E561B98" w14:textId="77777777" w:rsidR="00615B7F" w:rsidRDefault="00615B7F" w:rsidP="008D30D5">
            <w:pPr>
              <w:suppressAutoHyphens w:val="0"/>
              <w:autoSpaceDN/>
              <w:spacing w:before="150" w:after="150" w:line="240" w:lineRule="auto"/>
              <w:rPr>
                <w:rFonts w:cs="Arial"/>
                <w:color w:val="auto"/>
                <w:shd w:val="clear" w:color="auto" w:fill="FFFFFF"/>
              </w:rPr>
            </w:pPr>
            <w:r w:rsidRPr="00B87509">
              <w:rPr>
                <w:rFonts w:cs="Arial"/>
                <w:color w:val="auto"/>
                <w:shd w:val="clear" w:color="auto" w:fill="FFFFFF"/>
              </w:rPr>
              <w:t>Tracking and monitoring attendance allows key stake holders to identify patterns and attendance issues early allowing action to be taken to address the issues in a timely manner</w:t>
            </w:r>
            <w:r w:rsidR="00CC09FE">
              <w:rPr>
                <w:rFonts w:cs="Arial"/>
                <w:color w:val="auto"/>
                <w:shd w:val="clear" w:color="auto" w:fill="FFFFFF"/>
              </w:rPr>
              <w:t>.</w:t>
            </w:r>
          </w:p>
          <w:p w14:paraId="0B1B56D4" w14:textId="555FC58A" w:rsidR="006102D1" w:rsidRDefault="006102D1" w:rsidP="008D30D5">
            <w:pPr>
              <w:suppressAutoHyphens w:val="0"/>
              <w:autoSpaceDN/>
              <w:spacing w:before="150" w:after="150" w:line="240" w:lineRule="auto"/>
              <w:rPr>
                <w:rFonts w:cs="Arial"/>
                <w:color w:val="auto"/>
                <w:shd w:val="clear" w:color="auto" w:fill="FFFFFF"/>
              </w:rPr>
            </w:pPr>
            <w:r>
              <w:rPr>
                <w:rFonts w:cs="Arial"/>
                <w:color w:val="auto"/>
                <w:shd w:val="clear" w:color="auto" w:fill="FFFFFF"/>
              </w:rPr>
              <w:t>Attendance strategies include:</w:t>
            </w:r>
          </w:p>
          <w:p w14:paraId="357F16C2"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Daily phone call home for absence.</w:t>
            </w:r>
          </w:p>
          <w:p w14:paraId="6798E824"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Daily email home for absence and vulnerable AP students</w:t>
            </w:r>
          </w:p>
          <w:p w14:paraId="700E9AD8"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 xml:space="preserve">Frequent and meaningful communication - notifications, </w:t>
            </w:r>
            <w:r w:rsidRPr="006102D1">
              <w:rPr>
                <w:rFonts w:cs="Arial"/>
                <w:color w:val="auto"/>
                <w:shd w:val="clear" w:color="auto" w:fill="FFFFFF"/>
              </w:rPr>
              <w:lastRenderedPageBreak/>
              <w:t>emails, phone calls, letters, meetings</w:t>
            </w:r>
          </w:p>
          <w:p w14:paraId="6057014D"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Celebration of good attendance and punctuality - weekly tutor, weekly assembly and termly celebration assembly</w:t>
            </w:r>
          </w:p>
          <w:p w14:paraId="04D9CC34"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Positive recognition - early lunch and certificates</w:t>
            </w:r>
          </w:p>
          <w:p w14:paraId="2DD01E7C"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Monitoring. LL and Attendance lead - meet and monitor fortnightly</w:t>
            </w:r>
          </w:p>
          <w:p w14:paraId="242E489A"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Work with local authority for persistent and severe absence</w:t>
            </w:r>
          </w:p>
          <w:p w14:paraId="1EA3EF59"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Attendance procedures followed - letters, attendance contracts and meetings</w:t>
            </w:r>
          </w:p>
          <w:p w14:paraId="1221F40A"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Supportive actions and flexibility offered where appropriate </w:t>
            </w:r>
          </w:p>
          <w:p w14:paraId="3B9BDAC8"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Working with the family to address underlying concerns </w:t>
            </w:r>
          </w:p>
          <w:p w14:paraId="6524F881"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Arranging assessments for underlying learning needs</w:t>
            </w:r>
          </w:p>
          <w:p w14:paraId="565E6280" w14:textId="77777777" w:rsidR="006102D1" w:rsidRPr="006102D1" w:rsidRDefault="006102D1" w:rsidP="006102D1">
            <w:pPr>
              <w:numPr>
                <w:ilvl w:val="0"/>
                <w:numId w:val="22"/>
              </w:numPr>
              <w:suppressAutoHyphens w:val="0"/>
              <w:autoSpaceDN/>
              <w:spacing w:before="150" w:after="150" w:line="240" w:lineRule="auto"/>
              <w:rPr>
                <w:rFonts w:cs="Arial"/>
                <w:color w:val="auto"/>
                <w:shd w:val="clear" w:color="auto" w:fill="FFFFFF"/>
              </w:rPr>
            </w:pPr>
            <w:r w:rsidRPr="006102D1">
              <w:rPr>
                <w:rFonts w:cs="Arial"/>
                <w:color w:val="auto"/>
                <w:shd w:val="clear" w:color="auto" w:fill="FFFFFF"/>
              </w:rPr>
              <w:t>Referrals to key professionals where appropriate</w:t>
            </w:r>
          </w:p>
          <w:p w14:paraId="5B2F07D5" w14:textId="025E2DFF" w:rsidR="00CC09FE" w:rsidRPr="008562DA" w:rsidRDefault="00CC09FE" w:rsidP="008D30D5">
            <w:pPr>
              <w:suppressAutoHyphens w:val="0"/>
              <w:autoSpaceDN/>
              <w:spacing w:before="150" w:after="150" w:line="240" w:lineRule="auto"/>
              <w:rPr>
                <w:rFonts w:cs="Arial"/>
                <w:color w:val="auto"/>
                <w:shd w:val="clear" w:color="auto" w:fill="FFFFFF"/>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C6619" w14:textId="120BCE07" w:rsidR="00615B7F" w:rsidRDefault="00D861D6" w:rsidP="008D30D5">
            <w:pPr>
              <w:pStyle w:val="TableRowCentered"/>
              <w:ind w:left="0" w:right="0"/>
              <w:jc w:val="left"/>
              <w:rPr>
                <w:sz w:val="22"/>
              </w:rPr>
            </w:pPr>
            <w:r>
              <w:rPr>
                <w:sz w:val="22"/>
              </w:rPr>
              <w:lastRenderedPageBreak/>
              <w:t>1</w:t>
            </w:r>
          </w:p>
        </w:tc>
      </w:tr>
      <w:tr w:rsidR="00615B7F" w14:paraId="7F9FA987"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1A8EB" w14:textId="77777777" w:rsidR="00615B7F" w:rsidRPr="00B87509" w:rsidRDefault="00615B7F" w:rsidP="008D30D5">
            <w:pPr>
              <w:pStyle w:val="TableRow"/>
              <w:ind w:left="0" w:right="0"/>
              <w:rPr>
                <w:rFonts w:cs="Arial"/>
                <w:color w:val="auto"/>
              </w:rPr>
            </w:pPr>
            <w:r w:rsidRPr="00B87509">
              <w:rPr>
                <w:rFonts w:cs="Arial"/>
                <w:color w:val="auto"/>
              </w:rPr>
              <w:t>Retention of pastoral teams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A07E8" w14:textId="77777777" w:rsidR="00615B7F" w:rsidRPr="00F531E4" w:rsidRDefault="00615B7F" w:rsidP="008D30D5">
            <w:pPr>
              <w:suppressAutoHyphens w:val="0"/>
              <w:autoSpaceDN/>
              <w:spacing w:before="150" w:after="150" w:line="240" w:lineRule="auto"/>
              <w:rPr>
                <w:rFonts w:cs="Arial"/>
                <w:color w:val="auto"/>
              </w:rPr>
            </w:pPr>
            <w:r w:rsidRPr="00615B7F">
              <w:rPr>
                <w:rFonts w:cs="Arial"/>
                <w:color w:val="auto"/>
                <w:shd w:val="clear" w:color="auto" w:fill="FFFFFF"/>
              </w:rPr>
              <w:t>Social Understanding: supporting students with social and emotional needs so that they can develop healthy relationships and gain greater understanding of human interaction</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DFC2A" w14:textId="70BB69F0" w:rsidR="00615B7F" w:rsidRDefault="00DD262F" w:rsidP="008D30D5">
            <w:pPr>
              <w:pStyle w:val="TableRowCentered"/>
              <w:ind w:left="0" w:right="0"/>
              <w:jc w:val="left"/>
              <w:rPr>
                <w:sz w:val="22"/>
              </w:rPr>
            </w:pPr>
            <w:r>
              <w:rPr>
                <w:sz w:val="22"/>
              </w:rPr>
              <w:t>7</w:t>
            </w:r>
          </w:p>
        </w:tc>
      </w:tr>
      <w:tr w:rsidR="00615B7F" w14:paraId="5AD1A352"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CAAE1" w14:textId="377359CE" w:rsidR="00615B7F" w:rsidRPr="00B87509" w:rsidRDefault="00615B7F" w:rsidP="008D30D5">
            <w:pPr>
              <w:pStyle w:val="TableRow"/>
              <w:ind w:left="0" w:right="0"/>
              <w:rPr>
                <w:rFonts w:cs="Arial"/>
                <w:color w:val="auto"/>
              </w:rPr>
            </w:pPr>
            <w:r w:rsidRPr="00B87509">
              <w:rPr>
                <w:rFonts w:cs="Arial"/>
                <w:color w:val="auto"/>
              </w:rPr>
              <w:t>Retention of onsite mentoring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44664" w14:textId="24A75684" w:rsidR="00615B7F" w:rsidRPr="00615B7F" w:rsidRDefault="00615B7F" w:rsidP="008D30D5">
            <w:pPr>
              <w:suppressAutoHyphens w:val="0"/>
              <w:autoSpaceDN/>
              <w:spacing w:before="150" w:after="150" w:line="240" w:lineRule="auto"/>
              <w:rPr>
                <w:rFonts w:cs="Arial"/>
                <w:color w:val="auto"/>
                <w:shd w:val="clear" w:color="auto" w:fill="FFFFFF"/>
              </w:rPr>
            </w:pPr>
            <w:r w:rsidRPr="00B87509">
              <w:rPr>
                <w:rStyle w:val="Strong"/>
                <w:rFonts w:cs="Arial"/>
                <w:b w:val="0"/>
                <w:color w:val="auto"/>
                <w:shd w:val="clear" w:color="auto" w:fill="FFFFFF"/>
              </w:rPr>
              <w:t>Social and emotional wellbeing is essential for effective learning, yet there will always be pupils who lack confidence in their learning and who don’t always feel connected with school and their teachers. Mentoring takes the guesswork out of understanding why this might be, focusing on three broad areas – how a pupil feels about themselves, their engagement with the curriculum, and their feelings about school</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D3D33" w14:textId="77063C66" w:rsidR="00615B7F" w:rsidRDefault="00D861D6" w:rsidP="008D30D5">
            <w:pPr>
              <w:pStyle w:val="TableRowCentered"/>
              <w:ind w:left="0" w:right="0"/>
              <w:jc w:val="left"/>
              <w:rPr>
                <w:sz w:val="22"/>
              </w:rPr>
            </w:pPr>
            <w:r>
              <w:rPr>
                <w:sz w:val="22"/>
              </w:rPr>
              <w:t>5</w:t>
            </w:r>
            <w:r w:rsidR="00DD262F">
              <w:rPr>
                <w:sz w:val="22"/>
              </w:rPr>
              <w:t>,7</w:t>
            </w:r>
          </w:p>
        </w:tc>
      </w:tr>
      <w:tr w:rsidR="002C7462" w14:paraId="5EFE97B2"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46F92" w14:textId="09BF4ED2" w:rsidR="002C7462" w:rsidRPr="00B87509" w:rsidRDefault="002C7462" w:rsidP="008D30D5">
            <w:pPr>
              <w:pStyle w:val="TableRow"/>
              <w:ind w:left="0" w:right="0"/>
              <w:rPr>
                <w:rFonts w:cs="Arial"/>
                <w:color w:val="auto"/>
              </w:rPr>
            </w:pPr>
            <w:r>
              <w:rPr>
                <w:rFonts w:cs="Arial"/>
                <w:color w:val="auto"/>
              </w:rPr>
              <w:lastRenderedPageBreak/>
              <w:t xml:space="preserve">Cultural Capital </w:t>
            </w:r>
            <w:r w:rsidR="00DE5ADB">
              <w:rPr>
                <w:rFonts w:cs="Arial"/>
                <w:color w:val="auto"/>
              </w:rPr>
              <w:t>and Enrichment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91FA2" w14:textId="27CACA2A" w:rsidR="002C7462" w:rsidRPr="00B87509" w:rsidRDefault="00DE5ADB" w:rsidP="008D30D5">
            <w:pPr>
              <w:suppressAutoHyphens w:val="0"/>
              <w:autoSpaceDN/>
              <w:spacing w:before="150" w:after="150" w:line="240" w:lineRule="auto"/>
              <w:rPr>
                <w:rStyle w:val="Strong"/>
                <w:rFonts w:cs="Arial"/>
                <w:b w:val="0"/>
                <w:color w:val="auto"/>
                <w:shd w:val="clear" w:color="auto" w:fill="FFFFFF"/>
              </w:rPr>
            </w:pPr>
            <w:r>
              <w:rPr>
                <w:rStyle w:val="Strong"/>
                <w:rFonts w:cs="Arial"/>
                <w:b w:val="0"/>
                <w:color w:val="auto"/>
                <w:shd w:val="clear" w:color="auto" w:fill="FFFFFF"/>
              </w:rPr>
              <w:t>A</w:t>
            </w:r>
            <w:r w:rsidRPr="00DE5ADB">
              <w:rPr>
                <w:rStyle w:val="Strong"/>
                <w:rFonts w:cs="Arial"/>
                <w:b w:val="0"/>
                <w:color w:val="auto"/>
                <w:shd w:val="clear" w:color="auto" w:fill="FFFFFF"/>
              </w:rPr>
              <w:t>ll staff have time given to run Enrichment and Cultural Capital experiences. PP pupils are able to access funding and are targeted to attend.</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F83C3" w14:textId="11D5223A" w:rsidR="002C7462" w:rsidRDefault="00D861D6" w:rsidP="008D30D5">
            <w:pPr>
              <w:pStyle w:val="TableRowCentered"/>
              <w:ind w:left="0" w:right="0"/>
              <w:jc w:val="left"/>
              <w:rPr>
                <w:sz w:val="22"/>
              </w:rPr>
            </w:pPr>
            <w:r>
              <w:rPr>
                <w:sz w:val="22"/>
              </w:rPr>
              <w:t>3</w:t>
            </w:r>
          </w:p>
        </w:tc>
      </w:tr>
      <w:tr w:rsidR="002C7462" w14:paraId="4A77EF31" w14:textId="77777777" w:rsidTr="008D30D5">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E68EB" w14:textId="77777777" w:rsidR="002C7462" w:rsidRPr="00B87509" w:rsidRDefault="002C7462" w:rsidP="008D30D5">
            <w:pPr>
              <w:pStyle w:val="TableRow"/>
              <w:ind w:left="0" w:right="0"/>
              <w:rPr>
                <w:rFonts w:cs="Arial"/>
                <w:color w:val="auto"/>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BF6BC" w14:textId="77777777" w:rsidR="002C7462" w:rsidRPr="00B87509" w:rsidRDefault="002C7462" w:rsidP="008D30D5">
            <w:pPr>
              <w:suppressAutoHyphens w:val="0"/>
              <w:autoSpaceDN/>
              <w:spacing w:before="150" w:after="150" w:line="240" w:lineRule="auto"/>
              <w:rPr>
                <w:rStyle w:val="Strong"/>
                <w:rFonts w:cs="Arial"/>
                <w:b w:val="0"/>
                <w:color w:val="auto"/>
                <w:shd w:val="clear" w:color="auto" w:fill="FFFFFF"/>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54B56" w14:textId="77777777" w:rsidR="002C7462" w:rsidRDefault="002C7462" w:rsidP="008D30D5">
            <w:pPr>
              <w:pStyle w:val="TableRowCentered"/>
              <w:ind w:left="0" w:right="0"/>
              <w:jc w:val="left"/>
              <w:rPr>
                <w:sz w:val="22"/>
              </w:rPr>
            </w:pPr>
          </w:p>
        </w:tc>
      </w:tr>
    </w:tbl>
    <w:p w14:paraId="619DF2D4" w14:textId="037998BE" w:rsidR="00615B7F" w:rsidRDefault="00615B7F">
      <w:pPr>
        <w:spacing w:before="240" w:after="120"/>
      </w:pPr>
    </w:p>
    <w:p w14:paraId="6AE56FD0" w14:textId="77777777" w:rsidR="00615B7F" w:rsidRDefault="00615B7F">
      <w:pPr>
        <w:spacing w:before="240" w:after="120"/>
      </w:pPr>
    </w:p>
    <w:p w14:paraId="2A7D5540" w14:textId="77777777" w:rsidR="00E66558" w:rsidRDefault="00E66558">
      <w:pPr>
        <w:spacing w:before="240" w:after="0"/>
        <w:rPr>
          <w:b/>
          <w:bCs/>
          <w:color w:val="104F75"/>
          <w:sz w:val="28"/>
          <w:szCs w:val="28"/>
        </w:rPr>
      </w:pPr>
    </w:p>
    <w:p w14:paraId="2A7D5541" w14:textId="58FC956D" w:rsidR="00E66558" w:rsidRDefault="009D71E8" w:rsidP="00120AB1">
      <w:r>
        <w:rPr>
          <w:b/>
          <w:bCs/>
          <w:color w:val="104F75"/>
          <w:sz w:val="28"/>
          <w:szCs w:val="28"/>
        </w:rPr>
        <w:t xml:space="preserve">Total budgeted cost: £ </w:t>
      </w:r>
      <w:r w:rsidR="00DC22B4" w:rsidRPr="00B05E04">
        <w:t>269,990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7072B56" w14:textId="0060D3BB" w:rsidR="002B1BCF" w:rsidRDefault="002B1BCF" w:rsidP="009B7433">
            <w:pPr>
              <w:rPr>
                <w:i/>
                <w:iCs/>
                <w:color w:val="000000"/>
              </w:rPr>
            </w:pPr>
            <w:r>
              <w:rPr>
                <w:i/>
                <w:iCs/>
                <w:color w:val="000000"/>
              </w:rPr>
              <w:t>Secondary Data</w:t>
            </w:r>
          </w:p>
          <w:tbl>
            <w:tblPr>
              <w:tblStyle w:val="TableGrid"/>
              <w:tblW w:w="0" w:type="auto"/>
              <w:jc w:val="center"/>
              <w:tblLook w:val="04A0" w:firstRow="1" w:lastRow="0" w:firstColumn="1" w:lastColumn="0" w:noHBand="0" w:noVBand="1"/>
            </w:tblPr>
            <w:tblGrid>
              <w:gridCol w:w="1666"/>
              <w:gridCol w:w="1364"/>
              <w:gridCol w:w="1531"/>
              <w:gridCol w:w="1582"/>
              <w:gridCol w:w="1571"/>
            </w:tblGrid>
            <w:tr w:rsidR="002B1BCF" w14:paraId="41B6D3B8" w14:textId="77777777" w:rsidTr="002B1BCF">
              <w:trPr>
                <w:jc w:val="center"/>
              </w:trPr>
              <w:tc>
                <w:tcPr>
                  <w:tcW w:w="1666" w:type="dxa"/>
                </w:tcPr>
                <w:p w14:paraId="104C29E3"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Secondary School</w:t>
                  </w:r>
                </w:p>
              </w:tc>
              <w:tc>
                <w:tcPr>
                  <w:tcW w:w="1333" w:type="dxa"/>
                </w:tcPr>
                <w:p w14:paraId="54EF93A6" w14:textId="77777777" w:rsidR="002B1BCF" w:rsidRPr="00B4747F" w:rsidRDefault="002B1BCF" w:rsidP="002B1BCF">
                  <w:pPr>
                    <w:rPr>
                      <w:rFonts w:cs="Arial"/>
                      <w:color w:val="0B0C0C"/>
                      <w:szCs w:val="27"/>
                      <w:shd w:val="clear" w:color="auto" w:fill="FFFFFF"/>
                    </w:rPr>
                  </w:pPr>
                  <w:r w:rsidRPr="00B4747F">
                    <w:rPr>
                      <w:rFonts w:cs="Arial"/>
                      <w:color w:val="0B0C0C"/>
                      <w:szCs w:val="27"/>
                      <w:shd w:val="clear" w:color="auto" w:fill="FFFFFF"/>
                    </w:rPr>
                    <w:t>GMS Secondary School all pupils</w:t>
                  </w:r>
                </w:p>
              </w:tc>
              <w:tc>
                <w:tcPr>
                  <w:tcW w:w="1531" w:type="dxa"/>
                </w:tcPr>
                <w:p w14:paraId="06002B43"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 xml:space="preserve">GMS PP </w:t>
                  </w:r>
                  <w:r w:rsidRPr="00B4747F">
                    <w:rPr>
                      <w:rFonts w:cs="Arial"/>
                      <w:color w:val="0B0C0C"/>
                      <w:sz w:val="22"/>
                      <w:szCs w:val="27"/>
                      <w:shd w:val="clear" w:color="auto" w:fill="FFFFFF"/>
                    </w:rPr>
                    <w:t>pupils</w:t>
                  </w:r>
                </w:p>
              </w:tc>
              <w:tc>
                <w:tcPr>
                  <w:tcW w:w="1582" w:type="dxa"/>
                </w:tcPr>
                <w:p w14:paraId="4F8868A7" w14:textId="77777777" w:rsidR="002B1BCF" w:rsidRPr="00B4747F" w:rsidRDefault="002B1BCF" w:rsidP="002B1BCF">
                  <w:pPr>
                    <w:rPr>
                      <w:rFonts w:cs="Arial"/>
                      <w:color w:val="0B0C0C"/>
                      <w:sz w:val="22"/>
                      <w:szCs w:val="27"/>
                      <w:shd w:val="clear" w:color="auto" w:fill="FFFFFF"/>
                    </w:rPr>
                  </w:pPr>
                  <w:r w:rsidRPr="00B4747F">
                    <w:rPr>
                      <w:rFonts w:cs="Arial"/>
                      <w:color w:val="0B0C0C"/>
                      <w:sz w:val="22"/>
                      <w:szCs w:val="27"/>
                      <w:shd w:val="clear" w:color="auto" w:fill="FFFFFF"/>
                    </w:rPr>
                    <w:t xml:space="preserve">Local authority </w:t>
                  </w:r>
                  <w:r w:rsidRPr="00B4747F">
                    <w:rPr>
                      <w:rFonts w:cs="Arial"/>
                      <w:color w:val="0B0C0C"/>
                      <w:szCs w:val="27"/>
                      <w:shd w:val="clear" w:color="auto" w:fill="FFFFFF"/>
                    </w:rPr>
                    <w:t>all pupils</w:t>
                  </w:r>
                </w:p>
              </w:tc>
              <w:tc>
                <w:tcPr>
                  <w:tcW w:w="1571" w:type="dxa"/>
                </w:tcPr>
                <w:p w14:paraId="3F23BB2A" w14:textId="77777777" w:rsidR="002B1BCF" w:rsidRPr="00B4747F" w:rsidRDefault="002B1BCF" w:rsidP="002B1BCF">
                  <w:pPr>
                    <w:rPr>
                      <w:rFonts w:cs="Arial"/>
                      <w:color w:val="0B0C0C"/>
                      <w:szCs w:val="27"/>
                      <w:shd w:val="clear" w:color="auto" w:fill="FFFFFF"/>
                    </w:rPr>
                  </w:pPr>
                  <w:r w:rsidRPr="00B4747F">
                    <w:rPr>
                      <w:rFonts w:cs="Arial"/>
                      <w:color w:val="0B0C0C"/>
                      <w:sz w:val="22"/>
                      <w:szCs w:val="27"/>
                      <w:shd w:val="clear" w:color="auto" w:fill="FFFFFF"/>
                    </w:rPr>
                    <w:t>England</w:t>
                  </w:r>
                </w:p>
                <w:p w14:paraId="58D014B2"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all pupils</w:t>
                  </w:r>
                  <w:r w:rsidRPr="00B4747F">
                    <w:rPr>
                      <w:rFonts w:cs="Arial"/>
                      <w:color w:val="0B0C0C"/>
                      <w:sz w:val="22"/>
                      <w:szCs w:val="27"/>
                      <w:shd w:val="clear" w:color="auto" w:fill="FFFFFF"/>
                    </w:rPr>
                    <w:t xml:space="preserve"> </w:t>
                  </w:r>
                </w:p>
              </w:tc>
            </w:tr>
            <w:tr w:rsidR="002B1BCF" w14:paraId="2D7C3B9B" w14:textId="77777777" w:rsidTr="002B1BCF">
              <w:trPr>
                <w:jc w:val="center"/>
              </w:trPr>
              <w:tc>
                <w:tcPr>
                  <w:tcW w:w="1666" w:type="dxa"/>
                </w:tcPr>
                <w:p w14:paraId="1DE518A1"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P8 Score</w:t>
                  </w:r>
                </w:p>
              </w:tc>
              <w:tc>
                <w:tcPr>
                  <w:tcW w:w="1333" w:type="dxa"/>
                </w:tcPr>
                <w:p w14:paraId="78EEA9B5" w14:textId="72C6B75C" w:rsidR="002B1BCF" w:rsidRPr="00B4747F" w:rsidRDefault="0053753F" w:rsidP="002B1BCF">
                  <w:pPr>
                    <w:rPr>
                      <w:rFonts w:cs="Arial"/>
                      <w:color w:val="0B0C0C"/>
                      <w:szCs w:val="27"/>
                      <w:shd w:val="clear" w:color="auto" w:fill="FFFFFF"/>
                    </w:rPr>
                  </w:pPr>
                  <w:r>
                    <w:rPr>
                      <w:rFonts w:cs="Arial"/>
                      <w:color w:val="0B0C0C"/>
                      <w:szCs w:val="27"/>
                      <w:shd w:val="clear" w:color="auto" w:fill="FFFFFF"/>
                    </w:rPr>
                    <w:t>N/A</w:t>
                  </w:r>
                </w:p>
              </w:tc>
              <w:tc>
                <w:tcPr>
                  <w:tcW w:w="1531" w:type="dxa"/>
                </w:tcPr>
                <w:p w14:paraId="76F1810F" w14:textId="4C7541ED" w:rsidR="002B1BCF" w:rsidRPr="00B4747F" w:rsidRDefault="0053753F" w:rsidP="002B1BCF">
                  <w:pPr>
                    <w:rPr>
                      <w:rFonts w:cs="Arial"/>
                      <w:color w:val="0B0C0C"/>
                      <w:sz w:val="22"/>
                      <w:szCs w:val="27"/>
                      <w:shd w:val="clear" w:color="auto" w:fill="FFFFFF"/>
                    </w:rPr>
                  </w:pPr>
                  <w:r>
                    <w:rPr>
                      <w:rFonts w:cs="Arial"/>
                      <w:color w:val="0B0C0C"/>
                      <w:szCs w:val="27"/>
                      <w:shd w:val="clear" w:color="auto" w:fill="FFFFFF"/>
                    </w:rPr>
                    <w:t>N/A</w:t>
                  </w:r>
                </w:p>
              </w:tc>
              <w:tc>
                <w:tcPr>
                  <w:tcW w:w="1582" w:type="dxa"/>
                </w:tcPr>
                <w:p w14:paraId="29F1037A" w14:textId="496F0487" w:rsidR="002B1BCF" w:rsidRPr="00B4747F" w:rsidRDefault="0053753F" w:rsidP="002B1BCF">
                  <w:pPr>
                    <w:rPr>
                      <w:rFonts w:cs="Arial"/>
                      <w:color w:val="0B0C0C"/>
                      <w:sz w:val="22"/>
                      <w:szCs w:val="27"/>
                      <w:shd w:val="clear" w:color="auto" w:fill="FFFFFF"/>
                    </w:rPr>
                  </w:pPr>
                  <w:r>
                    <w:rPr>
                      <w:rFonts w:cs="Arial"/>
                      <w:color w:val="0B0C0C"/>
                      <w:szCs w:val="27"/>
                      <w:shd w:val="clear" w:color="auto" w:fill="FFFFFF"/>
                    </w:rPr>
                    <w:t>N/A</w:t>
                  </w:r>
                </w:p>
              </w:tc>
              <w:tc>
                <w:tcPr>
                  <w:tcW w:w="1571" w:type="dxa"/>
                </w:tcPr>
                <w:p w14:paraId="1E1F2FDF" w14:textId="430D8A4E" w:rsidR="002B1BCF" w:rsidRPr="00B4747F" w:rsidRDefault="0053753F" w:rsidP="002B1BCF">
                  <w:pPr>
                    <w:rPr>
                      <w:rFonts w:cs="Arial"/>
                      <w:color w:val="0B0C0C"/>
                      <w:sz w:val="22"/>
                      <w:szCs w:val="27"/>
                      <w:shd w:val="clear" w:color="auto" w:fill="FFFFFF"/>
                    </w:rPr>
                  </w:pPr>
                  <w:r>
                    <w:rPr>
                      <w:rFonts w:cs="Arial"/>
                      <w:color w:val="0B0C0C"/>
                      <w:szCs w:val="27"/>
                      <w:shd w:val="clear" w:color="auto" w:fill="FFFFFF"/>
                    </w:rPr>
                    <w:t>N/A</w:t>
                  </w:r>
                </w:p>
              </w:tc>
            </w:tr>
            <w:tr w:rsidR="002B1BCF" w14:paraId="3F0BC24E" w14:textId="77777777" w:rsidTr="002B1BCF">
              <w:trPr>
                <w:jc w:val="center"/>
              </w:trPr>
              <w:tc>
                <w:tcPr>
                  <w:tcW w:w="1666" w:type="dxa"/>
                </w:tcPr>
                <w:p w14:paraId="120768A0"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A8 Score</w:t>
                  </w:r>
                </w:p>
              </w:tc>
              <w:tc>
                <w:tcPr>
                  <w:tcW w:w="1333" w:type="dxa"/>
                </w:tcPr>
                <w:p w14:paraId="41458842" w14:textId="20D4D679" w:rsidR="002B1BCF" w:rsidRPr="00B4747F" w:rsidRDefault="002B1BCF" w:rsidP="002B1BCF">
                  <w:pPr>
                    <w:rPr>
                      <w:rFonts w:cs="Arial"/>
                      <w:color w:val="0B0C0C"/>
                      <w:szCs w:val="27"/>
                      <w:shd w:val="clear" w:color="auto" w:fill="FFFFFF"/>
                    </w:rPr>
                  </w:pPr>
                  <w:r w:rsidRPr="00B4747F">
                    <w:rPr>
                      <w:rFonts w:cs="Arial"/>
                      <w:color w:val="0B0C0C"/>
                      <w:szCs w:val="27"/>
                      <w:shd w:val="clear" w:color="auto" w:fill="FFFFFF"/>
                    </w:rPr>
                    <w:t>4</w:t>
                  </w:r>
                  <w:r w:rsidR="00AA2337" w:rsidRPr="00B4747F">
                    <w:rPr>
                      <w:rFonts w:cs="Arial"/>
                      <w:color w:val="0B0C0C"/>
                      <w:szCs w:val="27"/>
                      <w:shd w:val="clear" w:color="auto" w:fill="FFFFFF"/>
                    </w:rPr>
                    <w:t>9.4</w:t>
                  </w:r>
                </w:p>
              </w:tc>
              <w:tc>
                <w:tcPr>
                  <w:tcW w:w="1531" w:type="dxa"/>
                </w:tcPr>
                <w:p w14:paraId="2389266B" w14:textId="231162D5" w:rsidR="002B1BCF" w:rsidRPr="00B4747F" w:rsidRDefault="00AA2337" w:rsidP="002B1BCF">
                  <w:pPr>
                    <w:rPr>
                      <w:rFonts w:cs="Arial"/>
                      <w:color w:val="0B0C0C"/>
                      <w:sz w:val="22"/>
                      <w:szCs w:val="27"/>
                      <w:shd w:val="clear" w:color="auto" w:fill="FFFFFF"/>
                    </w:rPr>
                  </w:pPr>
                  <w:r w:rsidRPr="00B4747F">
                    <w:rPr>
                      <w:rFonts w:cs="Arial"/>
                      <w:color w:val="0B0C0C"/>
                      <w:szCs w:val="27"/>
                      <w:shd w:val="clear" w:color="auto" w:fill="FFFFFF"/>
                    </w:rPr>
                    <w:t>38.1</w:t>
                  </w:r>
                </w:p>
              </w:tc>
              <w:tc>
                <w:tcPr>
                  <w:tcW w:w="1582" w:type="dxa"/>
                </w:tcPr>
                <w:p w14:paraId="5F939390"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45.7</w:t>
                  </w:r>
                </w:p>
              </w:tc>
              <w:tc>
                <w:tcPr>
                  <w:tcW w:w="1571" w:type="dxa"/>
                </w:tcPr>
                <w:p w14:paraId="3B90DA19"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45.9</w:t>
                  </w:r>
                </w:p>
              </w:tc>
            </w:tr>
            <w:tr w:rsidR="002B1BCF" w14:paraId="1B234788" w14:textId="77777777" w:rsidTr="002B1BCF">
              <w:trPr>
                <w:jc w:val="center"/>
              </w:trPr>
              <w:tc>
                <w:tcPr>
                  <w:tcW w:w="1666" w:type="dxa"/>
                </w:tcPr>
                <w:p w14:paraId="412A0047"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 xml:space="preserve">English and Maths at Grade 5+ </w:t>
                  </w:r>
                </w:p>
              </w:tc>
              <w:tc>
                <w:tcPr>
                  <w:tcW w:w="1333" w:type="dxa"/>
                </w:tcPr>
                <w:p w14:paraId="03598AC0" w14:textId="11D64A5D" w:rsidR="002B1BCF" w:rsidRPr="00B4747F" w:rsidRDefault="00B4747F" w:rsidP="002B1BCF">
                  <w:pPr>
                    <w:rPr>
                      <w:rFonts w:cs="Arial"/>
                      <w:color w:val="0B0C0C"/>
                      <w:szCs w:val="27"/>
                      <w:shd w:val="clear" w:color="auto" w:fill="FFFFFF"/>
                    </w:rPr>
                  </w:pPr>
                  <w:r w:rsidRPr="00B4747F">
                    <w:rPr>
                      <w:rFonts w:cs="Arial"/>
                      <w:color w:val="0B0C0C"/>
                      <w:szCs w:val="27"/>
                      <w:shd w:val="clear" w:color="auto" w:fill="FFFFFF"/>
                    </w:rPr>
                    <w:t>50%</w:t>
                  </w:r>
                </w:p>
              </w:tc>
              <w:tc>
                <w:tcPr>
                  <w:tcW w:w="1531" w:type="dxa"/>
                </w:tcPr>
                <w:p w14:paraId="1D2C8AE5" w14:textId="6513105B"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3</w:t>
                  </w:r>
                  <w:r w:rsidR="00AA2337" w:rsidRPr="00B4747F">
                    <w:rPr>
                      <w:rFonts w:cs="Arial"/>
                      <w:color w:val="0B0C0C"/>
                      <w:szCs w:val="27"/>
                      <w:shd w:val="clear" w:color="auto" w:fill="FFFFFF"/>
                    </w:rPr>
                    <w:t>7</w:t>
                  </w:r>
                  <w:r w:rsidRPr="00B4747F">
                    <w:rPr>
                      <w:rFonts w:cs="Arial"/>
                      <w:color w:val="0B0C0C"/>
                      <w:szCs w:val="27"/>
                      <w:shd w:val="clear" w:color="auto" w:fill="FFFFFF"/>
                    </w:rPr>
                    <w:t>%</w:t>
                  </w:r>
                </w:p>
              </w:tc>
              <w:tc>
                <w:tcPr>
                  <w:tcW w:w="1582" w:type="dxa"/>
                </w:tcPr>
                <w:p w14:paraId="50D92DEF"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45.2%</w:t>
                  </w:r>
                </w:p>
              </w:tc>
              <w:tc>
                <w:tcPr>
                  <w:tcW w:w="1571" w:type="dxa"/>
                </w:tcPr>
                <w:p w14:paraId="36C41340"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45.9%</w:t>
                  </w:r>
                </w:p>
              </w:tc>
            </w:tr>
            <w:tr w:rsidR="002B1BCF" w14:paraId="60E2706E" w14:textId="77777777" w:rsidTr="002B1BCF">
              <w:trPr>
                <w:jc w:val="center"/>
              </w:trPr>
              <w:tc>
                <w:tcPr>
                  <w:tcW w:w="1666" w:type="dxa"/>
                </w:tcPr>
                <w:p w14:paraId="337BF89C"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English and Maths at Grade 4+</w:t>
                  </w:r>
                </w:p>
              </w:tc>
              <w:tc>
                <w:tcPr>
                  <w:tcW w:w="1333" w:type="dxa"/>
                </w:tcPr>
                <w:p w14:paraId="35FD4819" w14:textId="168591E6" w:rsidR="002B1BCF" w:rsidRPr="00B4747F" w:rsidRDefault="00B4747F" w:rsidP="002B1BCF">
                  <w:pPr>
                    <w:rPr>
                      <w:rFonts w:cs="Arial"/>
                      <w:color w:val="0B0C0C"/>
                      <w:szCs w:val="27"/>
                      <w:shd w:val="clear" w:color="auto" w:fill="FFFFFF"/>
                    </w:rPr>
                  </w:pPr>
                  <w:r w:rsidRPr="00B4747F">
                    <w:rPr>
                      <w:rFonts w:cs="Arial"/>
                      <w:color w:val="0B0C0C"/>
                      <w:szCs w:val="27"/>
                      <w:shd w:val="clear" w:color="auto" w:fill="FFFFFF"/>
                    </w:rPr>
                    <w:t>71</w:t>
                  </w:r>
                  <w:r w:rsidR="002B1BCF" w:rsidRPr="00B4747F">
                    <w:rPr>
                      <w:rFonts w:cs="Arial"/>
                      <w:color w:val="0B0C0C"/>
                      <w:szCs w:val="27"/>
                      <w:shd w:val="clear" w:color="auto" w:fill="FFFFFF"/>
                    </w:rPr>
                    <w:t>%</w:t>
                  </w:r>
                </w:p>
              </w:tc>
              <w:tc>
                <w:tcPr>
                  <w:tcW w:w="1531" w:type="dxa"/>
                </w:tcPr>
                <w:p w14:paraId="50C3AF3D" w14:textId="38910EEE" w:rsidR="002B1BCF" w:rsidRPr="00B4747F" w:rsidRDefault="00AA2337" w:rsidP="002B1BCF">
                  <w:pPr>
                    <w:rPr>
                      <w:rFonts w:cs="Arial"/>
                      <w:color w:val="0B0C0C"/>
                      <w:sz w:val="22"/>
                      <w:szCs w:val="27"/>
                      <w:shd w:val="clear" w:color="auto" w:fill="FFFFFF"/>
                    </w:rPr>
                  </w:pPr>
                  <w:r w:rsidRPr="00B4747F">
                    <w:rPr>
                      <w:rFonts w:cs="Arial"/>
                      <w:color w:val="0B0C0C"/>
                      <w:szCs w:val="27"/>
                      <w:shd w:val="clear" w:color="auto" w:fill="FFFFFF"/>
                    </w:rPr>
                    <w:t>61</w:t>
                  </w:r>
                  <w:r w:rsidR="002B1BCF" w:rsidRPr="00B4747F">
                    <w:rPr>
                      <w:rFonts w:cs="Arial"/>
                      <w:color w:val="0B0C0C"/>
                      <w:szCs w:val="27"/>
                      <w:shd w:val="clear" w:color="auto" w:fill="FFFFFF"/>
                    </w:rPr>
                    <w:t>%</w:t>
                  </w:r>
                </w:p>
              </w:tc>
              <w:tc>
                <w:tcPr>
                  <w:tcW w:w="1582" w:type="dxa"/>
                </w:tcPr>
                <w:p w14:paraId="7E268DEC"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64.8%</w:t>
                  </w:r>
                </w:p>
              </w:tc>
              <w:tc>
                <w:tcPr>
                  <w:tcW w:w="1571" w:type="dxa"/>
                </w:tcPr>
                <w:p w14:paraId="281FA3FA" w14:textId="77777777" w:rsidR="002B1BCF" w:rsidRPr="00B4747F" w:rsidRDefault="002B1BCF" w:rsidP="002B1BCF">
                  <w:pPr>
                    <w:rPr>
                      <w:rFonts w:cs="Arial"/>
                      <w:color w:val="0B0C0C"/>
                      <w:sz w:val="22"/>
                      <w:szCs w:val="27"/>
                      <w:shd w:val="clear" w:color="auto" w:fill="FFFFFF"/>
                    </w:rPr>
                  </w:pPr>
                  <w:r w:rsidRPr="00B4747F">
                    <w:rPr>
                      <w:rFonts w:cs="Arial"/>
                      <w:color w:val="0B0C0C"/>
                      <w:szCs w:val="27"/>
                      <w:shd w:val="clear" w:color="auto" w:fill="FFFFFF"/>
                    </w:rPr>
                    <w:t>65%</w:t>
                  </w:r>
                </w:p>
              </w:tc>
            </w:tr>
            <w:tr w:rsidR="002B1BCF" w14:paraId="4BDAC7D0" w14:textId="77777777" w:rsidTr="002B1BCF">
              <w:trPr>
                <w:jc w:val="center"/>
              </w:trPr>
              <w:tc>
                <w:tcPr>
                  <w:tcW w:w="1666" w:type="dxa"/>
                </w:tcPr>
                <w:p w14:paraId="6A001828" w14:textId="44BE1407" w:rsidR="002B1BCF" w:rsidRPr="00B4747F" w:rsidRDefault="00B4747F" w:rsidP="002B1BCF">
                  <w:pPr>
                    <w:rPr>
                      <w:rFonts w:cs="Arial"/>
                      <w:color w:val="0B0C0C"/>
                      <w:szCs w:val="27"/>
                      <w:shd w:val="clear" w:color="auto" w:fill="FFFFFF"/>
                    </w:rPr>
                  </w:pPr>
                  <w:r w:rsidRPr="00B4747F">
                    <w:rPr>
                      <w:rFonts w:cs="Arial"/>
                      <w:color w:val="0B0C0C"/>
                      <w:szCs w:val="27"/>
                      <w:shd w:val="clear" w:color="auto" w:fill="FFFFFF"/>
                    </w:rPr>
                    <w:t>Exam Entries</w:t>
                  </w:r>
                </w:p>
              </w:tc>
              <w:tc>
                <w:tcPr>
                  <w:tcW w:w="1333" w:type="dxa"/>
                </w:tcPr>
                <w:p w14:paraId="20AB9B76" w14:textId="77777777" w:rsidR="002B1BCF" w:rsidRPr="00B4747F" w:rsidRDefault="002B1BCF" w:rsidP="002B1BCF">
                  <w:pPr>
                    <w:rPr>
                      <w:rFonts w:cs="Arial"/>
                      <w:color w:val="0B0C0C"/>
                      <w:szCs w:val="27"/>
                      <w:shd w:val="clear" w:color="auto" w:fill="FFFFFF"/>
                    </w:rPr>
                  </w:pPr>
                  <w:r w:rsidRPr="00B4747F">
                    <w:rPr>
                      <w:rFonts w:cs="Arial"/>
                      <w:color w:val="0B0C0C"/>
                      <w:szCs w:val="27"/>
                      <w:shd w:val="clear" w:color="auto" w:fill="FFFFFF"/>
                    </w:rPr>
                    <w:t>8.3</w:t>
                  </w:r>
                </w:p>
              </w:tc>
              <w:tc>
                <w:tcPr>
                  <w:tcW w:w="1531" w:type="dxa"/>
                </w:tcPr>
                <w:p w14:paraId="7277CB0A" w14:textId="77777777" w:rsidR="002B1BCF" w:rsidRPr="00B4747F" w:rsidRDefault="002B1BCF" w:rsidP="002B1BCF">
                  <w:pPr>
                    <w:rPr>
                      <w:rFonts w:cs="Arial"/>
                      <w:color w:val="0B0C0C"/>
                      <w:szCs w:val="27"/>
                      <w:shd w:val="clear" w:color="auto" w:fill="FFFFFF"/>
                    </w:rPr>
                  </w:pPr>
                  <w:r w:rsidRPr="00B4747F">
                    <w:rPr>
                      <w:rFonts w:cs="Arial"/>
                      <w:color w:val="0B0C0C"/>
                      <w:szCs w:val="27"/>
                      <w:shd w:val="clear" w:color="auto" w:fill="FFFFFF"/>
                    </w:rPr>
                    <w:t>8.3</w:t>
                  </w:r>
                </w:p>
              </w:tc>
              <w:tc>
                <w:tcPr>
                  <w:tcW w:w="1582" w:type="dxa"/>
                </w:tcPr>
                <w:p w14:paraId="78B54247" w14:textId="77777777" w:rsidR="002B1BCF" w:rsidRPr="00B4747F" w:rsidRDefault="002B1BCF" w:rsidP="002B1BCF">
                  <w:pPr>
                    <w:rPr>
                      <w:rFonts w:cs="Arial"/>
                      <w:color w:val="0B0C0C"/>
                      <w:szCs w:val="27"/>
                      <w:shd w:val="clear" w:color="auto" w:fill="FFFFFF"/>
                    </w:rPr>
                  </w:pPr>
                  <w:r w:rsidRPr="00B4747F">
                    <w:rPr>
                      <w:rFonts w:cs="Arial"/>
                      <w:color w:val="0B0C0C"/>
                      <w:szCs w:val="27"/>
                      <w:shd w:val="clear" w:color="auto" w:fill="FFFFFF"/>
                    </w:rPr>
                    <w:t>7.9</w:t>
                  </w:r>
                </w:p>
              </w:tc>
              <w:tc>
                <w:tcPr>
                  <w:tcW w:w="1571" w:type="dxa"/>
                </w:tcPr>
                <w:p w14:paraId="5CBCA38A" w14:textId="77777777" w:rsidR="002B1BCF" w:rsidRPr="00B4747F" w:rsidRDefault="002B1BCF" w:rsidP="002B1BCF">
                  <w:pPr>
                    <w:rPr>
                      <w:rFonts w:cs="Arial"/>
                      <w:color w:val="0B0C0C"/>
                      <w:szCs w:val="27"/>
                      <w:shd w:val="clear" w:color="auto" w:fill="FFFFFF"/>
                    </w:rPr>
                  </w:pPr>
                  <w:r w:rsidRPr="00B4747F">
                    <w:rPr>
                      <w:rFonts w:cs="Arial"/>
                      <w:color w:val="0B0C0C"/>
                      <w:szCs w:val="27"/>
                      <w:shd w:val="clear" w:color="auto" w:fill="FFFFFF"/>
                    </w:rPr>
                    <w:t>7.9</w:t>
                  </w:r>
                </w:p>
              </w:tc>
            </w:tr>
          </w:tbl>
          <w:p w14:paraId="1DA74DD4" w14:textId="233058DF" w:rsidR="002B1BCF" w:rsidRDefault="002B1BCF" w:rsidP="009B7433">
            <w:pPr>
              <w:rPr>
                <w:i/>
                <w:iCs/>
                <w:color w:val="000000"/>
              </w:rPr>
            </w:pPr>
          </w:p>
          <w:p w14:paraId="10CE227B" w14:textId="77777777" w:rsidR="002B1BCF" w:rsidRDefault="002B1BCF" w:rsidP="009B7433">
            <w:pPr>
              <w:rPr>
                <w:i/>
                <w:iCs/>
                <w:color w:val="000000"/>
              </w:rPr>
            </w:pPr>
          </w:p>
          <w:p w14:paraId="001493B5" w14:textId="77777777" w:rsidR="002F0890" w:rsidRDefault="002F0890" w:rsidP="009B7433">
            <w:pPr>
              <w:rPr>
                <w:i/>
                <w:iCs/>
                <w:color w:val="000000"/>
              </w:rPr>
            </w:pPr>
          </w:p>
          <w:p w14:paraId="4FC73885" w14:textId="77777777" w:rsidR="002F0890" w:rsidRDefault="002F0890" w:rsidP="009B7433">
            <w:pPr>
              <w:rPr>
                <w:i/>
                <w:iCs/>
                <w:color w:val="000000"/>
              </w:rPr>
            </w:pPr>
          </w:p>
          <w:p w14:paraId="1929B194" w14:textId="6F8E41DF" w:rsidR="00DA0162" w:rsidRDefault="00DA0162" w:rsidP="00242093">
            <w:pPr>
              <w:spacing w:before="60"/>
              <w:rPr>
                <w:rFonts w:cs="Arial"/>
                <w:i/>
                <w:iCs/>
                <w:color w:val="000000"/>
              </w:rPr>
            </w:pPr>
          </w:p>
          <w:p w14:paraId="3F81F050" w14:textId="76ED00E7" w:rsidR="00DA0162" w:rsidRDefault="00DA0162" w:rsidP="00242093">
            <w:pPr>
              <w:spacing w:before="60"/>
              <w:rPr>
                <w:rFonts w:cs="Arial"/>
                <w:i/>
                <w:iCs/>
                <w:color w:val="000000"/>
              </w:rPr>
            </w:pPr>
          </w:p>
          <w:p w14:paraId="7D48A7EF" w14:textId="675F6C24" w:rsidR="00DA0162" w:rsidRDefault="00DA0162" w:rsidP="00242093">
            <w:pPr>
              <w:spacing w:before="60"/>
              <w:rPr>
                <w:rFonts w:cs="Arial"/>
                <w:i/>
                <w:iCs/>
                <w:color w:val="000000"/>
              </w:rPr>
            </w:pPr>
          </w:p>
          <w:p w14:paraId="52C485B5" w14:textId="77777777" w:rsidR="00DA0162" w:rsidRDefault="00DA0162" w:rsidP="00242093">
            <w:pPr>
              <w:spacing w:before="60"/>
              <w:rPr>
                <w:rFonts w:cs="Arial"/>
                <w:i/>
                <w:iCs/>
                <w:color w:val="000000"/>
              </w:rPr>
            </w:pPr>
          </w:p>
          <w:p w14:paraId="5023926C" w14:textId="75E66B93" w:rsidR="0064167B" w:rsidRPr="002F4C6F" w:rsidRDefault="00721B51" w:rsidP="00242093">
            <w:pPr>
              <w:spacing w:before="60"/>
              <w:rPr>
                <w:i/>
                <w:iCs/>
                <w:lang w:eastAsia="en-US"/>
              </w:rPr>
            </w:pPr>
            <w:r w:rsidRPr="00F4142A">
              <w:rPr>
                <w:rFonts w:cs="Arial"/>
                <w:i/>
                <w:iCs/>
                <w:color w:val="000000"/>
              </w:rPr>
              <w:t>.</w:t>
            </w:r>
          </w:p>
        </w:tc>
      </w:tr>
    </w:tbl>
    <w:p w14:paraId="2A7D5548" w14:textId="0199D85C" w:rsidR="00E66558" w:rsidRDefault="006D6372" w:rsidP="00A82A98">
      <w:pPr>
        <w:pStyle w:val="Heading2"/>
      </w:pPr>
      <w:r>
        <w:lastRenderedPageBreak/>
        <w:t>E</w:t>
      </w:r>
      <w:r w:rsidR="009D71E8">
        <w:t xml:space="preserve">xternally provided </w:t>
      </w:r>
      <w:r w:rsidR="009D71E8" w:rsidRPr="00781713">
        <w:t>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Default="009D71E8" w:rsidP="00F54FCB">
            <w:pPr>
              <w:pStyle w:val="TableHeader"/>
              <w:ind w:left="0" w:right="0"/>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070247A7" w:rsidR="00E66558" w:rsidRDefault="00615B7F" w:rsidP="00F54FCB">
            <w:pPr>
              <w:pStyle w:val="TableRow"/>
              <w:ind w:left="0" w:right="0"/>
            </w:pPr>
            <w:r w:rsidRPr="00B87509">
              <w:rPr>
                <w:rFonts w:cs="Arial"/>
                <w:color w:val="auto"/>
                <w:shd w:val="clear" w:color="auto" w:fill="FFFFFF"/>
              </w:rPr>
              <w:t>Duke of Edinburgh’s Award 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16EB9" w14:textId="77777777" w:rsidR="00E66558" w:rsidRDefault="00615B7F" w:rsidP="00F54FCB">
            <w:pPr>
              <w:pStyle w:val="TableRowCentered"/>
              <w:ind w:left="0" w:right="0"/>
              <w:jc w:val="left"/>
            </w:pPr>
            <w:r>
              <w:t>GMS</w:t>
            </w:r>
          </w:p>
          <w:p w14:paraId="2A7D554E" w14:textId="2C299D13" w:rsidR="008562DA" w:rsidRDefault="00AA2337" w:rsidP="00F54FCB">
            <w:pPr>
              <w:pStyle w:val="TableRowCentered"/>
              <w:ind w:left="0" w:right="0"/>
              <w:jc w:val="left"/>
            </w:pPr>
            <w:r>
              <w:t>9/25 Students were PP</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6F0AF91C" w:rsidR="00E66558" w:rsidRDefault="00615B7F" w:rsidP="00F54FCB">
            <w:pPr>
              <w:pStyle w:val="TableRow"/>
              <w:ind w:left="0" w:right="0"/>
            </w:pPr>
            <w:r w:rsidRPr="00B87509">
              <w:rPr>
                <w:rFonts w:cs="Arial"/>
                <w:color w:val="auto"/>
              </w:rPr>
              <w:t>Peripatetic Music Tuition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A3446" w14:textId="77777777" w:rsidR="00E66558" w:rsidRDefault="00615B7F" w:rsidP="00F54FCB">
            <w:pPr>
              <w:pStyle w:val="TableRowCentered"/>
              <w:ind w:left="0" w:right="0"/>
              <w:jc w:val="left"/>
              <w:rPr>
                <w:rFonts w:cs="Arial"/>
                <w:color w:val="auto"/>
                <w:szCs w:val="24"/>
              </w:rPr>
            </w:pPr>
            <w:r w:rsidRPr="00B87509">
              <w:rPr>
                <w:rFonts w:cs="Arial"/>
                <w:color w:val="auto"/>
                <w:szCs w:val="24"/>
              </w:rPr>
              <w:t>Private tutors</w:t>
            </w:r>
            <w:r w:rsidR="00E91023">
              <w:rPr>
                <w:rFonts w:cs="Arial"/>
                <w:color w:val="auto"/>
                <w:szCs w:val="24"/>
              </w:rPr>
              <w:t xml:space="preserve"> (paid for by GMS)</w:t>
            </w:r>
          </w:p>
          <w:p w14:paraId="2A7D5551" w14:textId="009488BB" w:rsidR="008562DA" w:rsidRDefault="00424823" w:rsidP="00F54FCB">
            <w:pPr>
              <w:pStyle w:val="TableRowCentered"/>
              <w:ind w:left="0" w:right="0"/>
              <w:jc w:val="left"/>
            </w:pPr>
            <w:r>
              <w:t>48</w:t>
            </w:r>
            <w:r w:rsidR="00AA2337">
              <w:t>/</w:t>
            </w:r>
            <w:r>
              <w:t>86</w:t>
            </w:r>
            <w:r w:rsidR="00AA2337">
              <w:t xml:space="preserve"> Students</w:t>
            </w:r>
            <w:r>
              <w:t xml:space="preserve"> taking part in music lesson</w:t>
            </w:r>
            <w:r w:rsidR="00AA2337">
              <w:t xml:space="preserve"> </w:t>
            </w:r>
            <w:r>
              <w:t>are</w:t>
            </w:r>
            <w:r w:rsidR="00AA2337">
              <w:t xml:space="preserve"> PP</w:t>
            </w:r>
            <w:r>
              <w:t xml:space="preserve"> (53%)</w:t>
            </w: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40A892B" w14:textId="3B30AD65"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CA4421">
        <w:tc>
          <w:tcPr>
            <w:tcW w:w="9486" w:type="dxa"/>
            <w:shd w:val="clear" w:color="auto" w:fill="CFDCE3"/>
          </w:tcPr>
          <w:p w14:paraId="4641AE9E" w14:textId="2758D317"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rsidP="00F54FCB"/>
        </w:tc>
      </w:tr>
      <w:tr w:rsidR="00ED5108" w14:paraId="2D016C33" w14:textId="77777777" w:rsidTr="00CA4421">
        <w:tc>
          <w:tcPr>
            <w:tcW w:w="9486" w:type="dxa"/>
            <w:shd w:val="clear" w:color="auto" w:fill="CFDCE3"/>
          </w:tcPr>
          <w:p w14:paraId="3A5A15C1" w14:textId="789D6271"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rsidP="00F54FCB"/>
        </w:tc>
      </w:tr>
    </w:tbl>
    <w:p w14:paraId="2A7D5560" w14:textId="558A5AB0" w:rsidR="00E66558" w:rsidRDefault="00DA0162">
      <w:pPr>
        <w:pStyle w:val="Heading1"/>
      </w:pPr>
      <w:r>
        <w:lastRenderedPageBreak/>
        <w:t>F</w:t>
      </w:r>
      <w:r w:rsidR="009D71E8">
        <w:t>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7A9BAE22"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funding.</w:t>
            </w:r>
          </w:p>
        </w:tc>
      </w:tr>
      <w:bookmarkEnd w:id="15"/>
      <w:bookmarkEnd w:id="16"/>
      <w:bookmarkEnd w:id="17"/>
    </w:tbl>
    <w:p w14:paraId="2A7D5564" w14:textId="77777777" w:rsidR="00E66558" w:rsidRDefault="00E66558"/>
    <w:sectPr w:rsidR="00E66558">
      <w:headerReference w:type="default" r:id="rId21"/>
      <w:footerReference w:type="default" r:id="rId2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A25BD" w14:textId="77777777" w:rsidR="004B2F69" w:rsidRDefault="004B2F69">
      <w:pPr>
        <w:spacing w:after="0" w:line="240" w:lineRule="auto"/>
      </w:pPr>
      <w:r>
        <w:separator/>
      </w:r>
    </w:p>
  </w:endnote>
  <w:endnote w:type="continuationSeparator" w:id="0">
    <w:p w14:paraId="16136EAE" w14:textId="77777777" w:rsidR="004B2F69" w:rsidRDefault="004B2F69">
      <w:pPr>
        <w:spacing w:after="0" w:line="240" w:lineRule="auto"/>
      </w:pPr>
      <w:r>
        <w:continuationSeparator/>
      </w:r>
    </w:p>
  </w:endnote>
  <w:endnote w:type="continuationNotice" w:id="1">
    <w:p w14:paraId="79E7744B" w14:textId="77777777" w:rsidR="004B2F69" w:rsidRDefault="004B2F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F1F3B" w14:textId="77777777" w:rsidR="004B2F69" w:rsidRDefault="004B2F69">
      <w:pPr>
        <w:spacing w:after="0" w:line="240" w:lineRule="auto"/>
      </w:pPr>
      <w:r>
        <w:separator/>
      </w:r>
    </w:p>
  </w:footnote>
  <w:footnote w:type="continuationSeparator" w:id="0">
    <w:p w14:paraId="163124C4" w14:textId="77777777" w:rsidR="004B2F69" w:rsidRDefault="004B2F69">
      <w:pPr>
        <w:spacing w:after="0" w:line="240" w:lineRule="auto"/>
      </w:pPr>
      <w:r>
        <w:continuationSeparator/>
      </w:r>
    </w:p>
  </w:footnote>
  <w:footnote w:type="continuationNotice" w:id="1">
    <w:p w14:paraId="49A3631B" w14:textId="77777777" w:rsidR="004B2F69" w:rsidRDefault="004B2F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7193441"/>
    <w:multiLevelType w:val="multilevel"/>
    <w:tmpl w:val="A31AC8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8557A"/>
    <w:multiLevelType w:val="multilevel"/>
    <w:tmpl w:val="0540B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570494B"/>
    <w:multiLevelType w:val="multilevel"/>
    <w:tmpl w:val="D16CC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D02F5B"/>
    <w:multiLevelType w:val="multilevel"/>
    <w:tmpl w:val="C03A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8"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15:restartNumberingAfterBreak="0">
    <w:nsid w:val="74164505"/>
    <w:multiLevelType w:val="multilevel"/>
    <w:tmpl w:val="4194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37215306">
    <w:abstractNumId w:val="5"/>
  </w:num>
  <w:num w:numId="2" w16cid:durableId="108205121">
    <w:abstractNumId w:val="3"/>
  </w:num>
  <w:num w:numId="3" w16cid:durableId="877666422">
    <w:abstractNumId w:val="6"/>
  </w:num>
  <w:num w:numId="4" w16cid:durableId="413670037">
    <w:abstractNumId w:val="8"/>
  </w:num>
  <w:num w:numId="5" w16cid:durableId="615213231">
    <w:abstractNumId w:val="0"/>
  </w:num>
  <w:num w:numId="6" w16cid:durableId="1737193915">
    <w:abstractNumId w:val="9"/>
  </w:num>
  <w:num w:numId="7" w16cid:durableId="1411584284">
    <w:abstractNumId w:val="16"/>
  </w:num>
  <w:num w:numId="8" w16cid:durableId="1171220595">
    <w:abstractNumId w:val="21"/>
  </w:num>
  <w:num w:numId="9" w16cid:durableId="49967697">
    <w:abstractNumId w:val="18"/>
  </w:num>
  <w:num w:numId="10" w16cid:durableId="220946763">
    <w:abstractNumId w:val="17"/>
  </w:num>
  <w:num w:numId="11" w16cid:durableId="1378311460">
    <w:abstractNumId w:val="4"/>
  </w:num>
  <w:num w:numId="12" w16cid:durableId="660040561">
    <w:abstractNumId w:val="19"/>
  </w:num>
  <w:num w:numId="13" w16cid:durableId="1569000717">
    <w:abstractNumId w:val="13"/>
  </w:num>
  <w:num w:numId="14" w16cid:durableId="1235630983">
    <w:abstractNumId w:val="10"/>
  </w:num>
  <w:num w:numId="15" w16cid:durableId="1879077957">
    <w:abstractNumId w:val="2"/>
  </w:num>
  <w:num w:numId="16" w16cid:durableId="407460966">
    <w:abstractNumId w:val="1"/>
  </w:num>
  <w:num w:numId="17" w16cid:durableId="798108747">
    <w:abstractNumId w:val="11"/>
  </w:num>
  <w:num w:numId="18" w16cid:durableId="1055469723">
    <w:abstractNumId w:val="12"/>
  </w:num>
  <w:num w:numId="19" w16cid:durableId="2064329098">
    <w:abstractNumId w:val="15"/>
  </w:num>
  <w:num w:numId="20" w16cid:durableId="407384237">
    <w:abstractNumId w:val="14"/>
  </w:num>
  <w:num w:numId="21" w16cid:durableId="1820339522">
    <w:abstractNumId w:val="20"/>
  </w:num>
  <w:num w:numId="22" w16cid:durableId="18173823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148FF"/>
    <w:rsid w:val="00021515"/>
    <w:rsid w:val="00023729"/>
    <w:rsid w:val="000243B4"/>
    <w:rsid w:val="0002530E"/>
    <w:rsid w:val="0002710D"/>
    <w:rsid w:val="00031EA0"/>
    <w:rsid w:val="00036678"/>
    <w:rsid w:val="000432CC"/>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0EBA"/>
    <w:rsid w:val="000A5C58"/>
    <w:rsid w:val="000A6379"/>
    <w:rsid w:val="000B0D49"/>
    <w:rsid w:val="000B203E"/>
    <w:rsid w:val="000C2B4B"/>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33E71"/>
    <w:rsid w:val="00140646"/>
    <w:rsid w:val="0014409B"/>
    <w:rsid w:val="0014741B"/>
    <w:rsid w:val="00147A4B"/>
    <w:rsid w:val="00152554"/>
    <w:rsid w:val="00155944"/>
    <w:rsid w:val="001559D7"/>
    <w:rsid w:val="0016523C"/>
    <w:rsid w:val="001671ED"/>
    <w:rsid w:val="00167C78"/>
    <w:rsid w:val="00170714"/>
    <w:rsid w:val="00171D79"/>
    <w:rsid w:val="0017264D"/>
    <w:rsid w:val="001727FA"/>
    <w:rsid w:val="00172B0F"/>
    <w:rsid w:val="00173D4C"/>
    <w:rsid w:val="001759B6"/>
    <w:rsid w:val="001761E3"/>
    <w:rsid w:val="001769E8"/>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4E49"/>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6B0B"/>
    <w:rsid w:val="00257A4E"/>
    <w:rsid w:val="00262A13"/>
    <w:rsid w:val="00266FA5"/>
    <w:rsid w:val="002672BD"/>
    <w:rsid w:val="00276FBA"/>
    <w:rsid w:val="00277665"/>
    <w:rsid w:val="002837AE"/>
    <w:rsid w:val="00287FA8"/>
    <w:rsid w:val="002920F4"/>
    <w:rsid w:val="002940F3"/>
    <w:rsid w:val="00295842"/>
    <w:rsid w:val="002A3B43"/>
    <w:rsid w:val="002B1BCF"/>
    <w:rsid w:val="002B3574"/>
    <w:rsid w:val="002B6B74"/>
    <w:rsid w:val="002C6AE7"/>
    <w:rsid w:val="002C7462"/>
    <w:rsid w:val="002D2D4B"/>
    <w:rsid w:val="002D3805"/>
    <w:rsid w:val="002D5DC3"/>
    <w:rsid w:val="002E66AE"/>
    <w:rsid w:val="002E7763"/>
    <w:rsid w:val="002F0890"/>
    <w:rsid w:val="002F4C6F"/>
    <w:rsid w:val="002F5011"/>
    <w:rsid w:val="002F5842"/>
    <w:rsid w:val="002F7847"/>
    <w:rsid w:val="00306CB7"/>
    <w:rsid w:val="00307ABF"/>
    <w:rsid w:val="003111F5"/>
    <w:rsid w:val="00317664"/>
    <w:rsid w:val="00320699"/>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823"/>
    <w:rsid w:val="00424ED7"/>
    <w:rsid w:val="00425258"/>
    <w:rsid w:val="00426217"/>
    <w:rsid w:val="00431A80"/>
    <w:rsid w:val="00433641"/>
    <w:rsid w:val="00435A89"/>
    <w:rsid w:val="0045171A"/>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2F69"/>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6F60"/>
    <w:rsid w:val="0051729F"/>
    <w:rsid w:val="005201C6"/>
    <w:rsid w:val="00520A0C"/>
    <w:rsid w:val="00522674"/>
    <w:rsid w:val="00524EA8"/>
    <w:rsid w:val="00530E37"/>
    <w:rsid w:val="00535946"/>
    <w:rsid w:val="0053753F"/>
    <w:rsid w:val="005452CF"/>
    <w:rsid w:val="005464A1"/>
    <w:rsid w:val="00546F12"/>
    <w:rsid w:val="0055167E"/>
    <w:rsid w:val="0055339C"/>
    <w:rsid w:val="005542CC"/>
    <w:rsid w:val="00560424"/>
    <w:rsid w:val="00562B3C"/>
    <w:rsid w:val="005646FA"/>
    <w:rsid w:val="00564E40"/>
    <w:rsid w:val="005702D2"/>
    <w:rsid w:val="00572BCE"/>
    <w:rsid w:val="00573E1D"/>
    <w:rsid w:val="005750E2"/>
    <w:rsid w:val="0058313F"/>
    <w:rsid w:val="00585859"/>
    <w:rsid w:val="00585C18"/>
    <w:rsid w:val="00586FBC"/>
    <w:rsid w:val="005879C9"/>
    <w:rsid w:val="00594CAD"/>
    <w:rsid w:val="005951F4"/>
    <w:rsid w:val="005A1D0B"/>
    <w:rsid w:val="005A3C6B"/>
    <w:rsid w:val="005A4E24"/>
    <w:rsid w:val="005B1EA5"/>
    <w:rsid w:val="005B4363"/>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02D1"/>
    <w:rsid w:val="00613299"/>
    <w:rsid w:val="00615B7F"/>
    <w:rsid w:val="0061762D"/>
    <w:rsid w:val="0063392E"/>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8646A"/>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727CB"/>
    <w:rsid w:val="00781713"/>
    <w:rsid w:val="00785285"/>
    <w:rsid w:val="0078529D"/>
    <w:rsid w:val="00785E77"/>
    <w:rsid w:val="0078720B"/>
    <w:rsid w:val="00787DC1"/>
    <w:rsid w:val="00794070"/>
    <w:rsid w:val="007A63CA"/>
    <w:rsid w:val="007A713B"/>
    <w:rsid w:val="007A7DA0"/>
    <w:rsid w:val="007B64E5"/>
    <w:rsid w:val="007C2F04"/>
    <w:rsid w:val="007F06E5"/>
    <w:rsid w:val="007F5B8B"/>
    <w:rsid w:val="00803CE4"/>
    <w:rsid w:val="00805BC0"/>
    <w:rsid w:val="00813E66"/>
    <w:rsid w:val="00814FB9"/>
    <w:rsid w:val="00817E9A"/>
    <w:rsid w:val="00827786"/>
    <w:rsid w:val="00827BDA"/>
    <w:rsid w:val="00830D57"/>
    <w:rsid w:val="00831F00"/>
    <w:rsid w:val="00850CA0"/>
    <w:rsid w:val="00852436"/>
    <w:rsid w:val="00852A2F"/>
    <w:rsid w:val="008562DA"/>
    <w:rsid w:val="008608EE"/>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56B9"/>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3BBD"/>
    <w:rsid w:val="009F70A3"/>
    <w:rsid w:val="00A022AB"/>
    <w:rsid w:val="00A063DD"/>
    <w:rsid w:val="00A112B5"/>
    <w:rsid w:val="00A14EEA"/>
    <w:rsid w:val="00A33636"/>
    <w:rsid w:val="00A44FBB"/>
    <w:rsid w:val="00A50104"/>
    <w:rsid w:val="00A522E0"/>
    <w:rsid w:val="00A52823"/>
    <w:rsid w:val="00A60E28"/>
    <w:rsid w:val="00A634E7"/>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2337"/>
    <w:rsid w:val="00AA355B"/>
    <w:rsid w:val="00AA42E5"/>
    <w:rsid w:val="00AB24FA"/>
    <w:rsid w:val="00AB5161"/>
    <w:rsid w:val="00AD7B5A"/>
    <w:rsid w:val="00AE229F"/>
    <w:rsid w:val="00AF0618"/>
    <w:rsid w:val="00AF5E20"/>
    <w:rsid w:val="00B002FA"/>
    <w:rsid w:val="00B00327"/>
    <w:rsid w:val="00B024B3"/>
    <w:rsid w:val="00B05E04"/>
    <w:rsid w:val="00B11DE8"/>
    <w:rsid w:val="00B179ED"/>
    <w:rsid w:val="00B20E18"/>
    <w:rsid w:val="00B311D9"/>
    <w:rsid w:val="00B331E1"/>
    <w:rsid w:val="00B370BC"/>
    <w:rsid w:val="00B4532A"/>
    <w:rsid w:val="00B4747F"/>
    <w:rsid w:val="00B47C66"/>
    <w:rsid w:val="00B572C4"/>
    <w:rsid w:val="00B60858"/>
    <w:rsid w:val="00B60D69"/>
    <w:rsid w:val="00B6234E"/>
    <w:rsid w:val="00B74D4E"/>
    <w:rsid w:val="00B80219"/>
    <w:rsid w:val="00B86EA0"/>
    <w:rsid w:val="00B87184"/>
    <w:rsid w:val="00B91453"/>
    <w:rsid w:val="00BA19A5"/>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0E14"/>
    <w:rsid w:val="00C97A7F"/>
    <w:rsid w:val="00CA4421"/>
    <w:rsid w:val="00CA5363"/>
    <w:rsid w:val="00CA7D07"/>
    <w:rsid w:val="00CB24A4"/>
    <w:rsid w:val="00CB5B17"/>
    <w:rsid w:val="00CB6AA0"/>
    <w:rsid w:val="00CB7ED5"/>
    <w:rsid w:val="00CC09FE"/>
    <w:rsid w:val="00CC4443"/>
    <w:rsid w:val="00CC5CAF"/>
    <w:rsid w:val="00CE7E1B"/>
    <w:rsid w:val="00D04F25"/>
    <w:rsid w:val="00D06874"/>
    <w:rsid w:val="00D07530"/>
    <w:rsid w:val="00D07FCB"/>
    <w:rsid w:val="00D13729"/>
    <w:rsid w:val="00D173F7"/>
    <w:rsid w:val="00D20203"/>
    <w:rsid w:val="00D204E0"/>
    <w:rsid w:val="00D21354"/>
    <w:rsid w:val="00D223AA"/>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44FF"/>
    <w:rsid w:val="00D861D6"/>
    <w:rsid w:val="00D875ED"/>
    <w:rsid w:val="00D877D0"/>
    <w:rsid w:val="00D90013"/>
    <w:rsid w:val="00D91B9C"/>
    <w:rsid w:val="00D92C1B"/>
    <w:rsid w:val="00D94CC7"/>
    <w:rsid w:val="00D97901"/>
    <w:rsid w:val="00DA0162"/>
    <w:rsid w:val="00DA1AF4"/>
    <w:rsid w:val="00DA7195"/>
    <w:rsid w:val="00DB0C60"/>
    <w:rsid w:val="00DC22B4"/>
    <w:rsid w:val="00DC641A"/>
    <w:rsid w:val="00DD21A1"/>
    <w:rsid w:val="00DD262F"/>
    <w:rsid w:val="00DD68FB"/>
    <w:rsid w:val="00DD6B7D"/>
    <w:rsid w:val="00DD6E14"/>
    <w:rsid w:val="00DE15AC"/>
    <w:rsid w:val="00DE5ADB"/>
    <w:rsid w:val="00DF2015"/>
    <w:rsid w:val="00E061EC"/>
    <w:rsid w:val="00E0696B"/>
    <w:rsid w:val="00E10E81"/>
    <w:rsid w:val="00E13E51"/>
    <w:rsid w:val="00E21F56"/>
    <w:rsid w:val="00E3014F"/>
    <w:rsid w:val="00E31976"/>
    <w:rsid w:val="00E4286E"/>
    <w:rsid w:val="00E43EAD"/>
    <w:rsid w:val="00E568FA"/>
    <w:rsid w:val="00E62DCB"/>
    <w:rsid w:val="00E651DD"/>
    <w:rsid w:val="00E66558"/>
    <w:rsid w:val="00E70D81"/>
    <w:rsid w:val="00E726A6"/>
    <w:rsid w:val="00E73418"/>
    <w:rsid w:val="00E8109E"/>
    <w:rsid w:val="00E85C23"/>
    <w:rsid w:val="00E86F05"/>
    <w:rsid w:val="00E91023"/>
    <w:rsid w:val="00EA3A2A"/>
    <w:rsid w:val="00EA6B46"/>
    <w:rsid w:val="00EB4556"/>
    <w:rsid w:val="00EB4A11"/>
    <w:rsid w:val="00EB64C8"/>
    <w:rsid w:val="00ED4136"/>
    <w:rsid w:val="00ED5108"/>
    <w:rsid w:val="00ED6AE8"/>
    <w:rsid w:val="00EE291B"/>
    <w:rsid w:val="00EE2CB2"/>
    <w:rsid w:val="00EE38C0"/>
    <w:rsid w:val="00EF26B6"/>
    <w:rsid w:val="00EF485B"/>
    <w:rsid w:val="00EF5648"/>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31AB"/>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Spacing">
    <w:name w:val="No Spacing"/>
    <w:uiPriority w:val="1"/>
    <w:qFormat/>
    <w:rsid w:val="00EF5648"/>
    <w:pPr>
      <w:suppressAutoHyphens/>
    </w:pPr>
    <w:rPr>
      <w:color w:val="0D0D0D"/>
      <w:sz w:val="24"/>
      <w:szCs w:val="24"/>
    </w:rPr>
  </w:style>
  <w:style w:type="character" w:styleId="Strong">
    <w:name w:val="Strong"/>
    <w:uiPriority w:val="22"/>
    <w:qFormat/>
    <w:rsid w:val="00572B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19225734">
      <w:bodyDiv w:val="1"/>
      <w:marLeft w:val="0"/>
      <w:marRight w:val="0"/>
      <w:marTop w:val="0"/>
      <w:marBottom w:val="0"/>
      <w:divBdr>
        <w:top w:val="none" w:sz="0" w:space="0" w:color="auto"/>
        <w:left w:val="none" w:sz="0" w:space="0" w:color="auto"/>
        <w:bottom w:val="none" w:sz="0" w:space="0" w:color="auto"/>
        <w:right w:val="none" w:sz="0" w:space="0" w:color="auto"/>
      </w:divBdr>
    </w:div>
    <w:div w:id="130174122">
      <w:bodyDiv w:val="1"/>
      <w:marLeft w:val="0"/>
      <w:marRight w:val="0"/>
      <w:marTop w:val="0"/>
      <w:marBottom w:val="0"/>
      <w:divBdr>
        <w:top w:val="none" w:sz="0" w:space="0" w:color="auto"/>
        <w:left w:val="none" w:sz="0" w:space="0" w:color="auto"/>
        <w:bottom w:val="none" w:sz="0" w:space="0" w:color="auto"/>
        <w:right w:val="none" w:sz="0" w:space="0" w:color="auto"/>
      </w:divBdr>
    </w:div>
    <w:div w:id="175970956">
      <w:bodyDiv w:val="1"/>
      <w:marLeft w:val="0"/>
      <w:marRight w:val="0"/>
      <w:marTop w:val="0"/>
      <w:marBottom w:val="0"/>
      <w:divBdr>
        <w:top w:val="none" w:sz="0" w:space="0" w:color="auto"/>
        <w:left w:val="none" w:sz="0" w:space="0" w:color="auto"/>
        <w:bottom w:val="none" w:sz="0" w:space="0" w:color="auto"/>
        <w:right w:val="none" w:sz="0" w:space="0" w:color="auto"/>
      </w:divBdr>
    </w:div>
    <w:div w:id="235673591">
      <w:bodyDiv w:val="1"/>
      <w:marLeft w:val="0"/>
      <w:marRight w:val="0"/>
      <w:marTop w:val="0"/>
      <w:marBottom w:val="0"/>
      <w:divBdr>
        <w:top w:val="none" w:sz="0" w:space="0" w:color="auto"/>
        <w:left w:val="none" w:sz="0" w:space="0" w:color="auto"/>
        <w:bottom w:val="none" w:sz="0" w:space="0" w:color="auto"/>
        <w:right w:val="none" w:sz="0" w:space="0" w:color="auto"/>
      </w:divBdr>
    </w:div>
    <w:div w:id="272593473">
      <w:bodyDiv w:val="1"/>
      <w:marLeft w:val="0"/>
      <w:marRight w:val="0"/>
      <w:marTop w:val="0"/>
      <w:marBottom w:val="0"/>
      <w:divBdr>
        <w:top w:val="none" w:sz="0" w:space="0" w:color="auto"/>
        <w:left w:val="none" w:sz="0" w:space="0" w:color="auto"/>
        <w:bottom w:val="none" w:sz="0" w:space="0" w:color="auto"/>
        <w:right w:val="none" w:sz="0" w:space="0" w:color="auto"/>
      </w:divBdr>
    </w:div>
    <w:div w:id="275453848">
      <w:bodyDiv w:val="1"/>
      <w:marLeft w:val="0"/>
      <w:marRight w:val="0"/>
      <w:marTop w:val="0"/>
      <w:marBottom w:val="0"/>
      <w:divBdr>
        <w:top w:val="none" w:sz="0" w:space="0" w:color="auto"/>
        <w:left w:val="none" w:sz="0" w:space="0" w:color="auto"/>
        <w:bottom w:val="none" w:sz="0" w:space="0" w:color="auto"/>
        <w:right w:val="none" w:sz="0" w:space="0" w:color="auto"/>
      </w:divBdr>
    </w:div>
    <w:div w:id="622425916">
      <w:bodyDiv w:val="1"/>
      <w:marLeft w:val="0"/>
      <w:marRight w:val="0"/>
      <w:marTop w:val="0"/>
      <w:marBottom w:val="0"/>
      <w:divBdr>
        <w:top w:val="none" w:sz="0" w:space="0" w:color="auto"/>
        <w:left w:val="none" w:sz="0" w:space="0" w:color="auto"/>
        <w:bottom w:val="none" w:sz="0" w:space="0" w:color="auto"/>
        <w:right w:val="none" w:sz="0" w:space="0" w:color="auto"/>
      </w:divBdr>
    </w:div>
    <w:div w:id="752698503">
      <w:bodyDiv w:val="1"/>
      <w:marLeft w:val="0"/>
      <w:marRight w:val="0"/>
      <w:marTop w:val="0"/>
      <w:marBottom w:val="0"/>
      <w:divBdr>
        <w:top w:val="none" w:sz="0" w:space="0" w:color="auto"/>
        <w:left w:val="none" w:sz="0" w:space="0" w:color="auto"/>
        <w:bottom w:val="none" w:sz="0" w:space="0" w:color="auto"/>
        <w:right w:val="none" w:sz="0" w:space="0" w:color="auto"/>
      </w:divBdr>
    </w:div>
    <w:div w:id="925453306">
      <w:bodyDiv w:val="1"/>
      <w:marLeft w:val="0"/>
      <w:marRight w:val="0"/>
      <w:marTop w:val="0"/>
      <w:marBottom w:val="0"/>
      <w:divBdr>
        <w:top w:val="none" w:sz="0" w:space="0" w:color="auto"/>
        <w:left w:val="none" w:sz="0" w:space="0" w:color="auto"/>
        <w:bottom w:val="none" w:sz="0" w:space="0" w:color="auto"/>
        <w:right w:val="none" w:sz="0" w:space="0" w:color="auto"/>
      </w:divBdr>
    </w:div>
    <w:div w:id="1034036496">
      <w:bodyDiv w:val="1"/>
      <w:marLeft w:val="0"/>
      <w:marRight w:val="0"/>
      <w:marTop w:val="0"/>
      <w:marBottom w:val="0"/>
      <w:divBdr>
        <w:top w:val="none" w:sz="0" w:space="0" w:color="auto"/>
        <w:left w:val="none" w:sz="0" w:space="0" w:color="auto"/>
        <w:bottom w:val="none" w:sz="0" w:space="0" w:color="auto"/>
        <w:right w:val="none" w:sz="0" w:space="0" w:color="auto"/>
      </w:divBdr>
    </w:div>
    <w:div w:id="1280336990">
      <w:bodyDiv w:val="1"/>
      <w:marLeft w:val="0"/>
      <w:marRight w:val="0"/>
      <w:marTop w:val="0"/>
      <w:marBottom w:val="0"/>
      <w:divBdr>
        <w:top w:val="none" w:sz="0" w:space="0" w:color="auto"/>
        <w:left w:val="none" w:sz="0" w:space="0" w:color="auto"/>
        <w:bottom w:val="none" w:sz="0" w:space="0" w:color="auto"/>
        <w:right w:val="none" w:sz="0" w:space="0" w:color="auto"/>
      </w:divBdr>
    </w:div>
    <w:div w:id="1337458760">
      <w:bodyDiv w:val="1"/>
      <w:marLeft w:val="0"/>
      <w:marRight w:val="0"/>
      <w:marTop w:val="0"/>
      <w:marBottom w:val="0"/>
      <w:divBdr>
        <w:top w:val="none" w:sz="0" w:space="0" w:color="auto"/>
        <w:left w:val="none" w:sz="0" w:space="0" w:color="auto"/>
        <w:bottom w:val="none" w:sz="0" w:space="0" w:color="auto"/>
        <w:right w:val="none" w:sz="0" w:space="0" w:color="auto"/>
      </w:divBdr>
    </w:div>
    <w:div w:id="1452237598">
      <w:bodyDiv w:val="1"/>
      <w:marLeft w:val="0"/>
      <w:marRight w:val="0"/>
      <w:marTop w:val="0"/>
      <w:marBottom w:val="0"/>
      <w:divBdr>
        <w:top w:val="none" w:sz="0" w:space="0" w:color="auto"/>
        <w:left w:val="none" w:sz="0" w:space="0" w:color="auto"/>
        <w:bottom w:val="none" w:sz="0" w:space="0" w:color="auto"/>
        <w:right w:val="none" w:sz="0" w:space="0" w:color="auto"/>
      </w:divBdr>
    </w:div>
    <w:div w:id="1571692206">
      <w:bodyDiv w:val="1"/>
      <w:marLeft w:val="0"/>
      <w:marRight w:val="0"/>
      <w:marTop w:val="0"/>
      <w:marBottom w:val="0"/>
      <w:divBdr>
        <w:top w:val="none" w:sz="0" w:space="0" w:color="auto"/>
        <w:left w:val="none" w:sz="0" w:space="0" w:color="auto"/>
        <w:bottom w:val="none" w:sz="0" w:space="0" w:color="auto"/>
        <w:right w:val="none" w:sz="0" w:space="0" w:color="auto"/>
      </w:divBdr>
    </w:div>
    <w:div w:id="1709648529">
      <w:bodyDiv w:val="1"/>
      <w:marLeft w:val="0"/>
      <w:marRight w:val="0"/>
      <w:marTop w:val="0"/>
      <w:marBottom w:val="0"/>
      <w:divBdr>
        <w:top w:val="none" w:sz="0" w:space="0" w:color="auto"/>
        <w:left w:val="none" w:sz="0" w:space="0" w:color="auto"/>
        <w:bottom w:val="none" w:sz="0" w:space="0" w:color="auto"/>
        <w:right w:val="none" w:sz="0" w:space="0" w:color="auto"/>
      </w:divBdr>
    </w:div>
    <w:div w:id="1751537897">
      <w:bodyDiv w:val="1"/>
      <w:marLeft w:val="0"/>
      <w:marRight w:val="0"/>
      <w:marTop w:val="0"/>
      <w:marBottom w:val="0"/>
      <w:divBdr>
        <w:top w:val="none" w:sz="0" w:space="0" w:color="auto"/>
        <w:left w:val="none" w:sz="0" w:space="0" w:color="auto"/>
        <w:bottom w:val="none" w:sz="0" w:space="0" w:color="auto"/>
        <w:right w:val="none" w:sz="0" w:space="0" w:color="auto"/>
      </w:divBdr>
    </w:div>
    <w:div w:id="1899852337">
      <w:bodyDiv w:val="1"/>
      <w:marLeft w:val="0"/>
      <w:marRight w:val="0"/>
      <w:marTop w:val="0"/>
      <w:marBottom w:val="0"/>
      <w:divBdr>
        <w:top w:val="none" w:sz="0" w:space="0" w:color="auto"/>
        <w:left w:val="none" w:sz="0" w:space="0" w:color="auto"/>
        <w:bottom w:val="none" w:sz="0" w:space="0" w:color="auto"/>
        <w:right w:val="none" w:sz="0" w:space="0" w:color="auto"/>
      </w:divBdr>
    </w:div>
    <w:div w:id="2043941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5cf69384239310011b7b91f/Using_Pupil_Premium_-_Guidance_for_School_Leaders.pdf" TargetMode="External"/><Relationship Id="rId18" Type="http://schemas.openxmlformats.org/officeDocument/2006/relationships/hyperlink" Target="https://educationendowmentfoundation.org.uk/education-evidence/teaching-learning-toolkit/homewor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ducationendowmentfoundation.org.uk/education-evidence/using-pupil-premium" TargetMode="External"/><Relationship Id="rId17" Type="http://schemas.openxmlformats.org/officeDocument/2006/relationships/hyperlink" Target="https://educationendowmentfoundation.org.uk/education-evidence/teaching-learning-toolkit" TargetMode="External"/><Relationship Id="rId2" Type="http://schemas.openxmlformats.org/officeDocument/2006/relationships/customXml" Target="../customXml/item2.xml"/><Relationship Id="rId16" Type="http://schemas.openxmlformats.org/officeDocument/2006/relationships/hyperlink" Target="https://educationendowmentfoundation.org.uk/education-evidence/evidence-reviews/recruitment-and-retention-in-disadvantaged-schools" TargetMode="External"/><Relationship Id="rId20" Type="http://schemas.openxmlformats.org/officeDocument/2006/relationships/hyperlink" Target="https://educationendowmentfoundation.org.uk/news/modelling-social-and-emotional-learning-promoting-protective-factors-to-support-pupil-wellbeing?utm_source=/news/modelling-social-and-emotional-learning-promoting-protective-factors-to-support-pupil-wellbeing&amp;utm_medium=search&amp;utm_campaign=site_search&amp;search_term=wellb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5cf69384239310011b7b91f/Using_Pupil_Premium_-_Guidance_for_School_Leaders.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2tic4wvo1iusb.cloudfront.net/production/documents/guidance-for-teachers/pupil-premium/guide_to_the_pupil_premium_-_2024.pdf?v=1727884053" TargetMode="External"/><Relationship Id="rId23" Type="http://schemas.openxmlformats.org/officeDocument/2006/relationships/fontTable" Target="fontTable.xml"/><Relationship Id="rId10" Type="http://schemas.openxmlformats.org/officeDocument/2006/relationships/hyperlink" Target="https://educationendowmentfoundation.org.uk/education-evidence/using-pupil-premium" TargetMode="External"/><Relationship Id="rId19" Type="http://schemas.openxmlformats.org/officeDocument/2006/relationships/hyperlink" Target="https://www.gov.uk/guidance/mental-health-and-wellbeing-support-in-schools-and-colleg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65cf69384239310011b7b91f/Using_Pupil_Premium_-_Guidance_for_School_Leaders.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bcf83ef-395a-4c30-8e81-b71adaac19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E4DD13684FA1448C870D2A19D297FD" ma:contentTypeVersion="15" ma:contentTypeDescription="Create a new document." ma:contentTypeScope="" ma:versionID="6a55eaf197f768bcc9f8074b59bc1086">
  <xsd:schema xmlns:xsd="http://www.w3.org/2001/XMLSchema" xmlns:xs="http://www.w3.org/2001/XMLSchema" xmlns:p="http://schemas.microsoft.com/office/2006/metadata/properties" xmlns:ns3="3bcf83ef-395a-4c30-8e81-b71adaac191d" xmlns:ns4="914a40e4-0923-4c12-a8dc-98f21e7d3963" targetNamespace="http://schemas.microsoft.com/office/2006/metadata/properties" ma:root="true" ma:fieldsID="fc8ee2007b431ee61e22cdc4527f9034" ns3:_="" ns4:_="">
    <xsd:import namespace="3bcf83ef-395a-4c30-8e81-b71adaac191d"/>
    <xsd:import namespace="914a40e4-0923-4c12-a8dc-98f21e7d396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SystemTags" minOccurs="0"/>
                <xsd:element ref="ns3:MediaLengthInSecond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f83ef-395a-4c30-8e81-b71adaac19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a40e4-0923-4c12-a8dc-98f21e7d396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31CE87-CB3D-4E6E-81D1-A54B58D55124}">
  <ds:schemaRefs>
    <ds:schemaRef ds:uri="http://schemas.microsoft.com/office/2006/metadata/properties"/>
    <ds:schemaRef ds:uri="http://schemas.microsoft.com/office/infopath/2007/PartnerControls"/>
    <ds:schemaRef ds:uri="3bcf83ef-395a-4c30-8e81-b71adaac191d"/>
  </ds:schemaRefs>
</ds:datastoreItem>
</file>

<file path=customXml/itemProps2.xml><?xml version="1.0" encoding="utf-8"?>
<ds:datastoreItem xmlns:ds="http://schemas.openxmlformats.org/officeDocument/2006/customXml" ds:itemID="{90782BA6-2EF3-4565-B3C7-4952E8A4C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f83ef-395a-4c30-8e81-b71adaac191d"/>
    <ds:schemaRef ds:uri="914a40e4-0923-4c12-a8dc-98f21e7d39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4C4444-ED82-4C38-AB15-3B0EF7AF54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3087</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Benita Simmons</cp:lastModifiedBy>
  <cp:revision>5</cp:revision>
  <cp:lastPrinted>2025-03-05T12:29:00Z</cp:lastPrinted>
  <dcterms:created xsi:type="dcterms:W3CDTF">2026-10-01T10:56:00Z</dcterms:created>
  <dcterms:modified xsi:type="dcterms:W3CDTF">2026-10-01T11:00:00Z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0x010100F3E4DD13684FA1448C870D2A19D297FD</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