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85F68" w14:textId="2CFA7A50" w:rsidR="00E65973" w:rsidRDefault="65BCE676" w:rsidP="282319C4">
      <w:pPr>
        <w:rPr>
          <w:b/>
          <w:bCs/>
          <w:u w:val="single"/>
        </w:rPr>
      </w:pPr>
      <w:r w:rsidRPr="282319C4">
        <w:rPr>
          <w:b/>
          <w:bCs/>
          <w:u w:val="single"/>
        </w:rPr>
        <w:t xml:space="preserve">GOLDEN HILL (short stay) SCHOOL: </w:t>
      </w:r>
      <w:r w:rsidR="00E65973" w:rsidRPr="282319C4">
        <w:rPr>
          <w:b/>
          <w:bCs/>
          <w:u w:val="single"/>
        </w:rPr>
        <w:t>British Values and SMSC across the curriculum</w:t>
      </w:r>
    </w:p>
    <w:p w14:paraId="23A49149" w14:textId="77777777" w:rsidR="00F16D4B" w:rsidRDefault="00F16D4B">
      <w:r>
        <w:t>Spiritual, Moral, Social and Cultural (SMSC) development is the over-arching umbrella that encompasses personal development across the whole curriculum.  It is at the heart of our school development, and we need to think about the kind of people we aspire to be, the kind of world we aspire to create and the kind of education we aspire to provide.</w:t>
      </w:r>
    </w:p>
    <w:p w14:paraId="1022B847" w14:textId="77777777" w:rsidR="00D26A5A" w:rsidRPr="005164EF" w:rsidRDefault="005164EF" w:rsidP="005164EF">
      <w:pPr>
        <w:shd w:val="clear" w:color="auto" w:fill="FFFFFF"/>
        <w:spacing w:after="100" w:afterAutospacing="1" w:line="240" w:lineRule="auto"/>
        <w:rPr>
          <w:color w:val="00B050"/>
        </w:rPr>
      </w:pPr>
      <w:r w:rsidRPr="005164EF">
        <w:rPr>
          <w:color w:val="00B050"/>
        </w:rPr>
        <w:t>Through the provision of SMSC, we</w:t>
      </w:r>
      <w:r w:rsidR="00DC7BD2" w:rsidRPr="005164EF">
        <w:rPr>
          <w:color w:val="00B050"/>
        </w:rPr>
        <w:t xml:space="preserve"> should: </w:t>
      </w:r>
    </w:p>
    <w:p w14:paraId="4DD430C5" w14:textId="77777777" w:rsidR="00D26A5A" w:rsidRPr="005164EF" w:rsidRDefault="00DC7BD2" w:rsidP="005164EF">
      <w:pPr>
        <w:pStyle w:val="NoSpacing"/>
        <w:rPr>
          <w:color w:val="00B050"/>
        </w:rPr>
      </w:pPr>
      <w:r w:rsidRPr="005164EF">
        <w:rPr>
          <w:color w:val="00B050"/>
        </w:rPr>
        <w:t xml:space="preserve">• enable students to develop their self-knowledge, self-esteem and self-confidence; </w:t>
      </w:r>
    </w:p>
    <w:p w14:paraId="693E2491" w14:textId="77777777" w:rsidR="00D26A5A" w:rsidRPr="005164EF" w:rsidRDefault="00DC7BD2" w:rsidP="005164EF">
      <w:pPr>
        <w:pStyle w:val="NoSpacing"/>
        <w:rPr>
          <w:color w:val="00B050"/>
        </w:rPr>
      </w:pPr>
      <w:r w:rsidRPr="005164EF">
        <w:rPr>
          <w:color w:val="00B050"/>
        </w:rPr>
        <w:t>• enable students to distinguish right from wrong and to respect the civil and criminal law of England;</w:t>
      </w:r>
    </w:p>
    <w:p w14:paraId="5BD5AB51" w14:textId="77777777" w:rsidR="00D26A5A" w:rsidRPr="005164EF" w:rsidRDefault="00DC7BD2" w:rsidP="005164EF">
      <w:pPr>
        <w:pStyle w:val="NoSpacing"/>
        <w:rPr>
          <w:color w:val="00B050"/>
        </w:rPr>
      </w:pPr>
      <w:r w:rsidRPr="005164EF">
        <w:rPr>
          <w:color w:val="00B050"/>
        </w:rPr>
        <w:t xml:space="preserve"> • encourage students to accept responsibility for their behaviour, show initiative, and to understand how they can contribute positively to the lives of those living and working in the locality of the school and to society more widely; </w:t>
      </w:r>
    </w:p>
    <w:p w14:paraId="7F4C95CA" w14:textId="77777777" w:rsidR="00D26A5A" w:rsidRPr="005164EF" w:rsidRDefault="00DC7BD2" w:rsidP="005164EF">
      <w:pPr>
        <w:pStyle w:val="NoSpacing"/>
        <w:rPr>
          <w:color w:val="00B050"/>
        </w:rPr>
      </w:pPr>
      <w:r w:rsidRPr="005164EF">
        <w:rPr>
          <w:color w:val="00B050"/>
        </w:rPr>
        <w:t xml:space="preserve">• enable students to acquire a broad general knowledge of and respect for public institutions and services in England; </w:t>
      </w:r>
    </w:p>
    <w:p w14:paraId="269ADEE7" w14:textId="77777777" w:rsidR="00D26A5A" w:rsidRPr="005164EF" w:rsidRDefault="00DC7BD2" w:rsidP="005164EF">
      <w:pPr>
        <w:pStyle w:val="NoSpacing"/>
        <w:rPr>
          <w:color w:val="00B050"/>
        </w:rPr>
      </w:pPr>
      <w:r w:rsidRPr="005164EF">
        <w:rPr>
          <w:color w:val="00B050"/>
        </w:rPr>
        <w:t>• further tolerance and harmony between different cultural traditions by enabling students to acquire an appreciation of and respect for their own and other cultures;</w:t>
      </w:r>
    </w:p>
    <w:p w14:paraId="68794C8E" w14:textId="77777777" w:rsidR="00D26A5A" w:rsidRPr="005164EF" w:rsidRDefault="00DC7BD2" w:rsidP="005164EF">
      <w:pPr>
        <w:pStyle w:val="NoSpacing"/>
        <w:rPr>
          <w:color w:val="00B050"/>
        </w:rPr>
      </w:pPr>
      <w:r w:rsidRPr="005164EF">
        <w:rPr>
          <w:color w:val="00B050"/>
        </w:rPr>
        <w:t xml:space="preserve"> • encourage respect for other people; and</w:t>
      </w:r>
    </w:p>
    <w:p w14:paraId="16911E46" w14:textId="77777777" w:rsidR="00DC7BD2" w:rsidRPr="005164EF" w:rsidRDefault="00DC7BD2" w:rsidP="005164EF">
      <w:pPr>
        <w:pStyle w:val="NoSpacing"/>
        <w:rPr>
          <w:color w:val="00B050"/>
        </w:rPr>
      </w:pPr>
      <w:r w:rsidRPr="005164EF">
        <w:rPr>
          <w:color w:val="00B050"/>
        </w:rPr>
        <w:t xml:space="preserve"> • encourage respect for democracy and support for participation in the democratic processes, including respect for the basis on which the law is made and applied in England.</w:t>
      </w:r>
    </w:p>
    <w:p w14:paraId="0A37501D" w14:textId="77777777" w:rsidR="005164EF" w:rsidRDefault="005164EF" w:rsidP="005164EF">
      <w:pPr>
        <w:pStyle w:val="NoSpacing"/>
        <w:rPr>
          <w:rFonts w:ascii="Arial" w:eastAsia="Times New Roman" w:hAnsi="Arial" w:cs="Arial"/>
          <w:color w:val="13263F"/>
          <w:sz w:val="24"/>
          <w:szCs w:val="24"/>
          <w:lang w:eastAsia="en-GB"/>
        </w:rPr>
      </w:pPr>
    </w:p>
    <w:p w14:paraId="7F7EDD6F" w14:textId="77777777" w:rsidR="00F16D4B" w:rsidRPr="00F16D4B" w:rsidRDefault="005164EF" w:rsidP="00F16D4B">
      <w:pPr>
        <w:shd w:val="clear" w:color="auto" w:fill="FFFFFF"/>
        <w:spacing w:after="100" w:afterAutospacing="1" w:line="240" w:lineRule="auto"/>
        <w:rPr>
          <w:rFonts w:eastAsia="Times New Roman" w:cstheme="minorHAnsi"/>
          <w:color w:val="13263F"/>
          <w:lang w:eastAsia="en-GB"/>
        </w:rPr>
      </w:pPr>
      <w:r w:rsidRPr="005164EF">
        <w:rPr>
          <w:rFonts w:eastAsia="Times New Roman" w:cstheme="minorHAnsi"/>
          <w:color w:val="13263F"/>
          <w:lang w:eastAsia="en-GB"/>
        </w:rPr>
        <w:t>As a result of the</w:t>
      </w:r>
      <w:r w:rsidR="00F16D4B" w:rsidRPr="00F16D4B">
        <w:rPr>
          <w:rFonts w:eastAsia="Times New Roman" w:cstheme="minorHAnsi"/>
          <w:color w:val="13263F"/>
          <w:lang w:eastAsia="en-GB"/>
        </w:rPr>
        <w:t xml:space="preserve"> p</w:t>
      </w:r>
      <w:r w:rsidRPr="005164EF">
        <w:rPr>
          <w:rFonts w:eastAsia="Times New Roman" w:cstheme="minorHAnsi"/>
          <w:color w:val="13263F"/>
          <w:lang w:eastAsia="en-GB"/>
        </w:rPr>
        <w:t>romotion of British values, the</w:t>
      </w:r>
      <w:r w:rsidR="00F16D4B" w:rsidRPr="00F16D4B">
        <w:rPr>
          <w:rFonts w:eastAsia="Times New Roman" w:cstheme="minorHAnsi"/>
          <w:color w:val="13263F"/>
          <w:lang w:eastAsia="en-GB"/>
        </w:rPr>
        <w:t xml:space="preserve"> pupils are expected to gain: </w:t>
      </w:r>
    </w:p>
    <w:p w14:paraId="731C5770" w14:textId="77777777" w:rsidR="00F16D4B" w:rsidRPr="00F16D4B" w:rsidRDefault="00F16D4B" w:rsidP="00F16D4B">
      <w:pPr>
        <w:numPr>
          <w:ilvl w:val="0"/>
          <w:numId w:val="10"/>
        </w:numPr>
        <w:shd w:val="clear" w:color="auto" w:fill="FFFFFF"/>
        <w:spacing w:before="100" w:beforeAutospacing="1" w:after="100" w:afterAutospacing="1" w:line="240" w:lineRule="auto"/>
        <w:rPr>
          <w:rFonts w:eastAsia="Times New Roman" w:cstheme="minorHAnsi"/>
          <w:color w:val="13263F"/>
          <w:lang w:eastAsia="en-GB"/>
        </w:rPr>
      </w:pPr>
      <w:r w:rsidRPr="00F16D4B">
        <w:rPr>
          <w:rFonts w:eastAsia="Times New Roman" w:cstheme="minorHAnsi"/>
          <w:color w:val="13263F"/>
          <w:lang w:eastAsia="en-GB"/>
        </w:rPr>
        <w:t>An understanding of how citizens can influence decision-making through the democratic process</w:t>
      </w:r>
    </w:p>
    <w:p w14:paraId="75607D4D" w14:textId="77777777" w:rsidR="00F16D4B" w:rsidRPr="00F16D4B" w:rsidRDefault="00F16D4B" w:rsidP="00F16D4B">
      <w:pPr>
        <w:numPr>
          <w:ilvl w:val="0"/>
          <w:numId w:val="10"/>
        </w:numPr>
        <w:shd w:val="clear" w:color="auto" w:fill="FFFFFF"/>
        <w:spacing w:before="100" w:beforeAutospacing="1" w:after="100" w:afterAutospacing="1" w:line="240" w:lineRule="auto"/>
        <w:rPr>
          <w:rFonts w:eastAsia="Times New Roman" w:cstheme="minorHAnsi"/>
          <w:color w:val="13263F"/>
          <w:lang w:eastAsia="en-GB"/>
        </w:rPr>
      </w:pPr>
      <w:r w:rsidRPr="00F16D4B">
        <w:rPr>
          <w:rFonts w:eastAsia="Times New Roman" w:cstheme="minorHAnsi"/>
          <w:color w:val="13263F"/>
          <w:lang w:eastAsia="en-GB"/>
        </w:rPr>
        <w:t>An appreciation that living under the rule of law protects individual citizens and is essential for their wellbeing and safety</w:t>
      </w:r>
    </w:p>
    <w:p w14:paraId="4872DF90" w14:textId="77777777" w:rsidR="00F16D4B" w:rsidRPr="00F16D4B" w:rsidRDefault="00F16D4B" w:rsidP="00F16D4B">
      <w:pPr>
        <w:numPr>
          <w:ilvl w:val="0"/>
          <w:numId w:val="10"/>
        </w:numPr>
        <w:shd w:val="clear" w:color="auto" w:fill="FFFFFF"/>
        <w:spacing w:before="100" w:beforeAutospacing="1" w:after="100" w:afterAutospacing="1" w:line="240" w:lineRule="auto"/>
        <w:rPr>
          <w:rFonts w:eastAsia="Times New Roman" w:cstheme="minorHAnsi"/>
          <w:color w:val="13263F"/>
          <w:lang w:eastAsia="en-GB"/>
        </w:rPr>
      </w:pPr>
      <w:r w:rsidRPr="00F16D4B">
        <w:rPr>
          <w:rFonts w:eastAsia="Times New Roman" w:cstheme="minorHAnsi"/>
          <w:color w:val="13263F"/>
          <w:lang w:eastAsia="en-GB"/>
        </w:rPr>
        <w:t>An understanding that there is a separation of power between the executive and the judiciary, and that while some public bodies such as the police and the army can be held to account through Parliament, others such as the courts maintain independence</w:t>
      </w:r>
    </w:p>
    <w:p w14:paraId="73BE5A75" w14:textId="77777777" w:rsidR="00F16D4B" w:rsidRPr="00F16D4B" w:rsidRDefault="00F16D4B" w:rsidP="00F16D4B">
      <w:pPr>
        <w:numPr>
          <w:ilvl w:val="0"/>
          <w:numId w:val="10"/>
        </w:numPr>
        <w:shd w:val="clear" w:color="auto" w:fill="FFFFFF"/>
        <w:spacing w:before="100" w:beforeAutospacing="1" w:after="100" w:afterAutospacing="1" w:line="240" w:lineRule="auto"/>
        <w:rPr>
          <w:rFonts w:eastAsia="Times New Roman" w:cstheme="minorHAnsi"/>
          <w:color w:val="13263F"/>
          <w:lang w:eastAsia="en-GB"/>
        </w:rPr>
      </w:pPr>
      <w:r w:rsidRPr="00F16D4B">
        <w:rPr>
          <w:rFonts w:eastAsia="Times New Roman" w:cstheme="minorHAnsi"/>
          <w:color w:val="13263F"/>
          <w:lang w:eastAsia="en-GB"/>
        </w:rPr>
        <w:t>An understanding that the freedom to choose and hold other faiths and beliefs is protected in law</w:t>
      </w:r>
    </w:p>
    <w:p w14:paraId="01373056" w14:textId="77777777" w:rsidR="00F16D4B" w:rsidRPr="00F16D4B" w:rsidRDefault="00F16D4B" w:rsidP="00F16D4B">
      <w:pPr>
        <w:numPr>
          <w:ilvl w:val="0"/>
          <w:numId w:val="10"/>
        </w:numPr>
        <w:shd w:val="clear" w:color="auto" w:fill="FFFFFF"/>
        <w:spacing w:before="100" w:beforeAutospacing="1" w:after="100" w:afterAutospacing="1" w:line="240" w:lineRule="auto"/>
        <w:rPr>
          <w:rFonts w:eastAsia="Times New Roman" w:cstheme="minorHAnsi"/>
          <w:color w:val="13263F"/>
          <w:lang w:eastAsia="en-GB"/>
        </w:rPr>
      </w:pPr>
      <w:r w:rsidRPr="00F16D4B">
        <w:rPr>
          <w:rFonts w:eastAsia="Times New Roman" w:cstheme="minorHAnsi"/>
          <w:color w:val="13263F"/>
          <w:lang w:eastAsia="en-GB"/>
        </w:rPr>
        <w:t>An acceptance that other people having different faiths or beliefs to oneself (or having none) should be accepted and tolerated, and should not be the cause of prejudicial or discriminatory behaviour</w:t>
      </w:r>
    </w:p>
    <w:p w14:paraId="4DD8CE44" w14:textId="77777777" w:rsidR="00F16D4B" w:rsidRPr="005164EF" w:rsidRDefault="00F16D4B" w:rsidP="005164EF">
      <w:pPr>
        <w:numPr>
          <w:ilvl w:val="0"/>
          <w:numId w:val="10"/>
        </w:numPr>
        <w:shd w:val="clear" w:color="auto" w:fill="FFFFFF"/>
        <w:spacing w:before="100" w:beforeAutospacing="1" w:after="100" w:afterAutospacing="1" w:line="240" w:lineRule="auto"/>
        <w:rPr>
          <w:rFonts w:eastAsia="Times New Roman" w:cstheme="minorHAnsi"/>
          <w:color w:val="13263F"/>
          <w:lang w:eastAsia="en-GB"/>
        </w:rPr>
      </w:pPr>
      <w:r w:rsidRPr="00F16D4B">
        <w:rPr>
          <w:rFonts w:eastAsia="Times New Roman" w:cstheme="minorHAnsi"/>
          <w:color w:val="13263F"/>
          <w:lang w:eastAsia="en-GB"/>
        </w:rPr>
        <w:t>An understanding of the importance of identifying and combating discrimination</w:t>
      </w:r>
    </w:p>
    <w:p w14:paraId="5DAB6C7B" w14:textId="77777777" w:rsidR="005164EF" w:rsidRDefault="005164EF" w:rsidP="005164EF">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p>
    <w:p w14:paraId="02EB378F" w14:textId="77777777" w:rsidR="003D7519" w:rsidRDefault="003D7519" w:rsidP="005164EF">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p>
    <w:p w14:paraId="6A05A809" w14:textId="77777777" w:rsidR="003D7519" w:rsidRDefault="003D7519" w:rsidP="005164EF">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p>
    <w:p w14:paraId="5A39BBE3" w14:textId="77777777" w:rsidR="003D7519" w:rsidRDefault="003D7519" w:rsidP="005164EF">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p>
    <w:p w14:paraId="41C8F396" w14:textId="77777777" w:rsidR="003D7519" w:rsidRPr="00D62F2B" w:rsidRDefault="003D7519" w:rsidP="005164EF">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088"/>
        <w:gridCol w:w="1843"/>
        <w:gridCol w:w="5812"/>
        <w:gridCol w:w="1984"/>
        <w:gridCol w:w="1625"/>
      </w:tblGrid>
      <w:tr w:rsidR="003D7519" w14:paraId="7B203E04" w14:textId="77777777" w:rsidTr="004F53B8">
        <w:tc>
          <w:tcPr>
            <w:tcW w:w="4088" w:type="dxa"/>
          </w:tcPr>
          <w:p w14:paraId="0CE90786" w14:textId="77777777" w:rsidR="003D7519" w:rsidRDefault="003D7519" w:rsidP="005164EF">
            <w:r>
              <w:lastRenderedPageBreak/>
              <w:t>Possible Opportunities</w:t>
            </w:r>
          </w:p>
        </w:tc>
        <w:tc>
          <w:tcPr>
            <w:tcW w:w="1843" w:type="dxa"/>
          </w:tcPr>
          <w:p w14:paraId="7DB291D9" w14:textId="77777777" w:rsidR="003D7519" w:rsidRDefault="003D7519" w:rsidP="005164EF">
            <w:r>
              <w:t>British Values</w:t>
            </w:r>
          </w:p>
        </w:tc>
        <w:tc>
          <w:tcPr>
            <w:tcW w:w="5812" w:type="dxa"/>
          </w:tcPr>
          <w:p w14:paraId="58E7D498" w14:textId="77777777" w:rsidR="003D7519" w:rsidRPr="005164EF" w:rsidRDefault="003D7519" w:rsidP="005164EF">
            <w:pPr>
              <w:rPr>
                <w:color w:val="00B050"/>
              </w:rPr>
            </w:pPr>
            <w:r w:rsidRPr="005164EF">
              <w:rPr>
                <w:color w:val="00B050"/>
              </w:rPr>
              <w:t>SMSC</w:t>
            </w:r>
          </w:p>
        </w:tc>
        <w:tc>
          <w:tcPr>
            <w:tcW w:w="1984" w:type="dxa"/>
          </w:tcPr>
          <w:p w14:paraId="64EB73E2" w14:textId="77777777" w:rsidR="003D7519" w:rsidRPr="005164EF" w:rsidRDefault="003D7519" w:rsidP="005164EF">
            <w:pPr>
              <w:rPr>
                <w:color w:val="00B050"/>
              </w:rPr>
            </w:pPr>
            <w:r>
              <w:rPr>
                <w:color w:val="00B050"/>
              </w:rPr>
              <w:t>Delivered</w:t>
            </w:r>
          </w:p>
        </w:tc>
        <w:tc>
          <w:tcPr>
            <w:tcW w:w="1625" w:type="dxa"/>
          </w:tcPr>
          <w:p w14:paraId="10864FDD" w14:textId="77777777" w:rsidR="003D7519" w:rsidRPr="005164EF" w:rsidRDefault="003D7519" w:rsidP="005164EF">
            <w:pPr>
              <w:rPr>
                <w:color w:val="00B050"/>
              </w:rPr>
            </w:pPr>
            <w:r w:rsidRPr="004F53B8">
              <w:t>Evidence</w:t>
            </w:r>
            <w:r w:rsidR="004F53B8">
              <w:t xml:space="preserve"> for BV and SMSC</w:t>
            </w:r>
          </w:p>
        </w:tc>
      </w:tr>
      <w:tr w:rsidR="00CF4C70" w14:paraId="03A4955B" w14:textId="77777777" w:rsidTr="004F53B8">
        <w:tc>
          <w:tcPr>
            <w:tcW w:w="4088" w:type="dxa"/>
          </w:tcPr>
          <w:p w14:paraId="3210E299" w14:textId="77777777" w:rsidR="00CF4C70" w:rsidRDefault="00CF4C70" w:rsidP="005164EF">
            <w:r>
              <w:t>School Council</w:t>
            </w:r>
          </w:p>
          <w:p w14:paraId="5AE975A3" w14:textId="77777777" w:rsidR="00CF4C70" w:rsidRDefault="002A0593" w:rsidP="005164EF">
            <w:r w:rsidRPr="002A0593">
              <w:t>Teach democracy in PSHE sessions</w:t>
            </w:r>
          </w:p>
          <w:p w14:paraId="58FCB3DB" w14:textId="77777777" w:rsidR="00CF4C70" w:rsidRDefault="00CF4C70" w:rsidP="005164EF">
            <w:r>
              <w:t>Breakfast time</w:t>
            </w:r>
          </w:p>
          <w:p w14:paraId="35758317" w14:textId="77777777" w:rsidR="00CF4C70" w:rsidRDefault="00CF4C70" w:rsidP="005164EF">
            <w:r>
              <w:t>Daily meeting - Values – theme of the week nomination, bucket of happiness nomination</w:t>
            </w:r>
          </w:p>
          <w:p w14:paraId="5A630B63" w14:textId="77777777" w:rsidR="00CF4C70" w:rsidRDefault="00CF4C70" w:rsidP="005164EF">
            <w:r>
              <w:t xml:space="preserve">Rules and responsibility in the classroom </w:t>
            </w:r>
          </w:p>
          <w:p w14:paraId="0207F447" w14:textId="77777777" w:rsidR="00CF4C70" w:rsidRDefault="00CF4C70" w:rsidP="005164EF">
            <w:r>
              <w:t>PSHE charter</w:t>
            </w:r>
          </w:p>
          <w:p w14:paraId="20CC30BC" w14:textId="194D8EAA" w:rsidR="0014126C" w:rsidRDefault="0014126C" w:rsidP="005164EF">
            <w:r>
              <w:t>Weekly group reflection with SLT</w:t>
            </w:r>
          </w:p>
          <w:p w14:paraId="69AB7F6B" w14:textId="77777777" w:rsidR="00CF4C70" w:rsidRDefault="00CF4C70" w:rsidP="005164EF">
            <w:r>
              <w:t>Time to talk individually with familiar adults when needed</w:t>
            </w:r>
          </w:p>
          <w:p w14:paraId="40B73AC7" w14:textId="77777777" w:rsidR="00CF4C70" w:rsidRDefault="00CF4C70" w:rsidP="005164EF">
            <w:r>
              <w:t>Values – responsibility, respect</w:t>
            </w:r>
          </w:p>
          <w:p w14:paraId="084AD9D8" w14:textId="77777777" w:rsidR="00CF4C70" w:rsidRDefault="00CF4C70" w:rsidP="005164EF">
            <w:r w:rsidRPr="002A0593">
              <w:t>Engage in debates and discussion about topics through our curriculum/ mock</w:t>
            </w:r>
            <w:r w:rsidR="002A0593" w:rsidRPr="002A0593">
              <w:t xml:space="preserve"> elections</w:t>
            </w:r>
          </w:p>
        </w:tc>
        <w:tc>
          <w:tcPr>
            <w:tcW w:w="1843" w:type="dxa"/>
          </w:tcPr>
          <w:p w14:paraId="6E8BA0EA" w14:textId="77777777" w:rsidR="00CF4C70" w:rsidRDefault="00CF4C70" w:rsidP="005164EF">
            <w:r>
              <w:t>Democracy – making decisions together</w:t>
            </w:r>
          </w:p>
        </w:tc>
        <w:tc>
          <w:tcPr>
            <w:tcW w:w="5812" w:type="dxa"/>
            <w:vMerge w:val="restart"/>
          </w:tcPr>
          <w:p w14:paraId="392BAC19" w14:textId="77777777" w:rsidR="00CF4C70" w:rsidRPr="005164EF" w:rsidRDefault="00CF4C70" w:rsidP="005164EF">
            <w:pPr>
              <w:rPr>
                <w:color w:val="00B050"/>
              </w:rPr>
            </w:pPr>
            <w:r w:rsidRPr="005164EF">
              <w:rPr>
                <w:color w:val="00B050"/>
              </w:rPr>
              <w:t>Spiritual: The spiritual development of pupils is shown by their</w:t>
            </w:r>
          </w:p>
          <w:p w14:paraId="390FBF39" w14:textId="77777777" w:rsidR="00CF4C70" w:rsidRPr="005164EF" w:rsidRDefault="00CF4C70" w:rsidP="005164EF">
            <w:pPr>
              <w:pStyle w:val="ListParagraph"/>
              <w:numPr>
                <w:ilvl w:val="0"/>
                <w:numId w:val="2"/>
              </w:numPr>
              <w:rPr>
                <w:color w:val="00B050"/>
              </w:rPr>
            </w:pPr>
            <w:r w:rsidRPr="005164EF">
              <w:rPr>
                <w:color w:val="00B050"/>
              </w:rPr>
              <w:t>ability to be reflective about their own beliefs (religious or otherwise) and perspective on life</w:t>
            </w:r>
          </w:p>
          <w:p w14:paraId="34F995EA" w14:textId="77777777" w:rsidR="00CF4C70" w:rsidRPr="005164EF" w:rsidRDefault="00CF4C70" w:rsidP="005164EF">
            <w:pPr>
              <w:pStyle w:val="ListParagraph"/>
              <w:numPr>
                <w:ilvl w:val="0"/>
                <w:numId w:val="2"/>
              </w:numPr>
              <w:rPr>
                <w:color w:val="00B050"/>
              </w:rPr>
            </w:pPr>
            <w:r w:rsidRPr="005164EF">
              <w:rPr>
                <w:color w:val="00B050"/>
              </w:rPr>
              <w:t>knowledge of, and respect for, different people’s faiths feeling and values</w:t>
            </w:r>
          </w:p>
          <w:p w14:paraId="6C4FA999" w14:textId="77777777" w:rsidR="00CF4C70" w:rsidRPr="005164EF" w:rsidRDefault="00CF4C70" w:rsidP="005164EF">
            <w:pPr>
              <w:pStyle w:val="ListParagraph"/>
              <w:numPr>
                <w:ilvl w:val="0"/>
                <w:numId w:val="2"/>
              </w:numPr>
              <w:rPr>
                <w:color w:val="00B050"/>
              </w:rPr>
            </w:pPr>
            <w:r w:rsidRPr="005164EF">
              <w:rPr>
                <w:color w:val="00B050"/>
              </w:rPr>
              <w:t>sense of enjoyment and fascination in learning about themselves, others and the world around them</w:t>
            </w:r>
          </w:p>
          <w:p w14:paraId="7653545C" w14:textId="77777777" w:rsidR="00CF4C70" w:rsidRPr="005164EF" w:rsidRDefault="00CF4C70" w:rsidP="005164EF">
            <w:pPr>
              <w:pStyle w:val="ListParagraph"/>
              <w:numPr>
                <w:ilvl w:val="0"/>
                <w:numId w:val="2"/>
              </w:numPr>
              <w:rPr>
                <w:color w:val="00B050"/>
              </w:rPr>
            </w:pPr>
            <w:r w:rsidRPr="005164EF">
              <w:rPr>
                <w:color w:val="00B050"/>
              </w:rPr>
              <w:t>use of imagination and creativity in their learning</w:t>
            </w:r>
          </w:p>
          <w:p w14:paraId="0956F7E7" w14:textId="77777777" w:rsidR="00CF4C70" w:rsidRPr="005164EF" w:rsidRDefault="00CF4C70" w:rsidP="005164EF">
            <w:pPr>
              <w:pStyle w:val="ListParagraph"/>
              <w:numPr>
                <w:ilvl w:val="0"/>
                <w:numId w:val="2"/>
              </w:numPr>
              <w:rPr>
                <w:color w:val="00B050"/>
              </w:rPr>
            </w:pPr>
            <w:r w:rsidRPr="005164EF">
              <w:rPr>
                <w:color w:val="00B050"/>
              </w:rPr>
              <w:t>willingness to reflect on their experiences</w:t>
            </w:r>
          </w:p>
          <w:p w14:paraId="72A3D3EC" w14:textId="77777777" w:rsidR="00CF4C70" w:rsidRPr="005164EF" w:rsidRDefault="00CF4C70" w:rsidP="005164EF">
            <w:pPr>
              <w:rPr>
                <w:color w:val="00B050"/>
              </w:rPr>
            </w:pPr>
          </w:p>
          <w:p w14:paraId="6162DFD5" w14:textId="77777777" w:rsidR="00CF4C70" w:rsidRPr="005164EF" w:rsidRDefault="00CF4C70" w:rsidP="005164EF">
            <w:pPr>
              <w:rPr>
                <w:color w:val="00B050"/>
              </w:rPr>
            </w:pPr>
            <w:r w:rsidRPr="005164EF">
              <w:rPr>
                <w:color w:val="00B050"/>
              </w:rPr>
              <w:t>Moral: The moral development of pupils is shown by their</w:t>
            </w:r>
          </w:p>
          <w:p w14:paraId="017AC609" w14:textId="77777777" w:rsidR="00CF4C70" w:rsidRPr="005164EF" w:rsidRDefault="00CF4C70" w:rsidP="005164EF">
            <w:pPr>
              <w:pStyle w:val="ListParagraph"/>
              <w:numPr>
                <w:ilvl w:val="0"/>
                <w:numId w:val="3"/>
              </w:numPr>
              <w:rPr>
                <w:color w:val="00B050"/>
              </w:rPr>
            </w:pPr>
            <w:r w:rsidRPr="005164EF">
              <w:rPr>
                <w:color w:val="00B050"/>
              </w:rPr>
              <w:t>ability to recognise the difference between right and wrong and to readily apply this understanding in their own lives, recognise legal boundaries and, in so doing, respect the civil and criminal law of England</w:t>
            </w:r>
          </w:p>
          <w:p w14:paraId="6DF54237" w14:textId="77777777" w:rsidR="00CF4C70" w:rsidRPr="005164EF" w:rsidRDefault="00CF4C70" w:rsidP="005164EF">
            <w:pPr>
              <w:pStyle w:val="ListParagraph"/>
              <w:numPr>
                <w:ilvl w:val="0"/>
                <w:numId w:val="3"/>
              </w:numPr>
              <w:rPr>
                <w:color w:val="00B050"/>
              </w:rPr>
            </w:pPr>
            <w:r w:rsidRPr="005164EF">
              <w:rPr>
                <w:color w:val="00B050"/>
              </w:rPr>
              <w:t>understanding of the consequences of their behaviour and actions</w:t>
            </w:r>
          </w:p>
          <w:p w14:paraId="06697414" w14:textId="77777777" w:rsidR="00CF4C70" w:rsidRPr="005164EF" w:rsidRDefault="00CF4C70" w:rsidP="005164EF">
            <w:pPr>
              <w:pStyle w:val="ListParagraph"/>
              <w:numPr>
                <w:ilvl w:val="0"/>
                <w:numId w:val="3"/>
              </w:numPr>
              <w:rPr>
                <w:color w:val="00B050"/>
              </w:rPr>
            </w:pPr>
            <w:r w:rsidRPr="005164EF">
              <w:rPr>
                <w:color w:val="00B050"/>
              </w:rPr>
              <w:t>interest in investigating and offering reasoned views about moral and ethical issues and ability to understand and appreciate the viewpoints of others on these issues</w:t>
            </w:r>
          </w:p>
          <w:p w14:paraId="0D0B940D" w14:textId="77777777" w:rsidR="00CF4C70" w:rsidRPr="005164EF" w:rsidRDefault="00CF4C70" w:rsidP="005164EF">
            <w:pPr>
              <w:rPr>
                <w:color w:val="00B050"/>
              </w:rPr>
            </w:pPr>
          </w:p>
          <w:p w14:paraId="07CAA9ED" w14:textId="77777777" w:rsidR="00CF4C70" w:rsidRPr="005164EF" w:rsidRDefault="00CF4C70" w:rsidP="005164EF">
            <w:pPr>
              <w:rPr>
                <w:color w:val="00B050"/>
              </w:rPr>
            </w:pPr>
            <w:r w:rsidRPr="005164EF">
              <w:rPr>
                <w:color w:val="00B050"/>
              </w:rPr>
              <w:t>Social: The social development of pupils is shown by their</w:t>
            </w:r>
          </w:p>
          <w:p w14:paraId="44EF315A" w14:textId="77777777" w:rsidR="00CF4C70" w:rsidRPr="005164EF" w:rsidRDefault="00CF4C70" w:rsidP="005164EF">
            <w:pPr>
              <w:pStyle w:val="ListParagraph"/>
              <w:numPr>
                <w:ilvl w:val="0"/>
                <w:numId w:val="6"/>
              </w:numPr>
              <w:rPr>
                <w:color w:val="00B050"/>
              </w:rPr>
            </w:pPr>
            <w:r w:rsidRPr="005164EF">
              <w:rPr>
                <w:color w:val="00B050"/>
              </w:rPr>
              <w:t>use of a range of social skills in different contexts, for example working and socialising with other pupils, including those from different religious, ethnic and socio-economic backgrounds</w:t>
            </w:r>
          </w:p>
          <w:p w14:paraId="23E5DB7A" w14:textId="77777777" w:rsidR="00CF4C70" w:rsidRPr="005164EF" w:rsidRDefault="00CF4C70" w:rsidP="005164EF">
            <w:pPr>
              <w:pStyle w:val="ListParagraph"/>
              <w:numPr>
                <w:ilvl w:val="0"/>
                <w:numId w:val="6"/>
              </w:numPr>
              <w:rPr>
                <w:color w:val="00B050"/>
              </w:rPr>
            </w:pPr>
            <w:r w:rsidRPr="005164EF">
              <w:rPr>
                <w:color w:val="00B050"/>
              </w:rPr>
              <w:t>willingness to participate in a variety of communities and social settings, including by volunteering, cooperating well with others and being able to resolve conflicts effectively</w:t>
            </w:r>
          </w:p>
          <w:p w14:paraId="1175C193" w14:textId="77777777" w:rsidR="00CF4C70" w:rsidRPr="005164EF" w:rsidRDefault="00CF4C70" w:rsidP="005164EF">
            <w:pPr>
              <w:pStyle w:val="ListParagraph"/>
              <w:numPr>
                <w:ilvl w:val="0"/>
                <w:numId w:val="6"/>
              </w:numPr>
              <w:rPr>
                <w:color w:val="00B050"/>
              </w:rPr>
            </w:pPr>
            <w:r w:rsidRPr="005164EF">
              <w:rPr>
                <w:color w:val="00B050"/>
              </w:rPr>
              <w:t xml:space="preserve">acceptance and engagement with the fundamental British Values of democracy, the rule of law, individual liberty and mutual respect and tolerance of those with different faiths and beliefs: they develop and </w:t>
            </w:r>
            <w:r w:rsidRPr="005164EF">
              <w:rPr>
                <w:color w:val="00B050"/>
              </w:rPr>
              <w:lastRenderedPageBreak/>
              <w:t>demonstrate skills and attitude that will allow them to participate fully in and contribute positively to life in Modern Britain.</w:t>
            </w:r>
          </w:p>
          <w:p w14:paraId="0E27B00A" w14:textId="77777777" w:rsidR="00CF4C70" w:rsidRPr="005164EF" w:rsidRDefault="00CF4C70" w:rsidP="005164EF">
            <w:pPr>
              <w:rPr>
                <w:color w:val="00B050"/>
              </w:rPr>
            </w:pPr>
          </w:p>
          <w:p w14:paraId="488187B4" w14:textId="77777777" w:rsidR="00CF4C70" w:rsidRPr="005164EF" w:rsidRDefault="00CF4C70" w:rsidP="005164EF">
            <w:pPr>
              <w:rPr>
                <w:color w:val="00B050"/>
              </w:rPr>
            </w:pPr>
            <w:r w:rsidRPr="005164EF">
              <w:rPr>
                <w:color w:val="00B050"/>
              </w:rPr>
              <w:t>Cultural: The cultural development of pupils is shown by their</w:t>
            </w:r>
          </w:p>
          <w:p w14:paraId="14A576D8" w14:textId="77777777" w:rsidR="00CF4C70" w:rsidRPr="005164EF" w:rsidRDefault="00CF4C70" w:rsidP="005164EF">
            <w:pPr>
              <w:pStyle w:val="ListParagraph"/>
              <w:numPr>
                <w:ilvl w:val="0"/>
                <w:numId w:val="7"/>
              </w:numPr>
              <w:rPr>
                <w:color w:val="00B050"/>
              </w:rPr>
            </w:pPr>
            <w:r w:rsidRPr="005164EF">
              <w:rPr>
                <w:color w:val="00B050"/>
              </w:rPr>
              <w:t>understanding and appreciation of the wide range of cultural influences that have shaped their own heritage and that of others</w:t>
            </w:r>
          </w:p>
          <w:p w14:paraId="0BF91A17" w14:textId="77777777" w:rsidR="00CF4C70" w:rsidRPr="005164EF" w:rsidRDefault="00CF4C70" w:rsidP="005164EF">
            <w:pPr>
              <w:pStyle w:val="ListParagraph"/>
              <w:numPr>
                <w:ilvl w:val="0"/>
                <w:numId w:val="7"/>
              </w:numPr>
              <w:rPr>
                <w:color w:val="00B050"/>
              </w:rPr>
            </w:pPr>
            <w:r w:rsidRPr="005164EF">
              <w:rPr>
                <w:color w:val="00B050"/>
              </w:rPr>
              <w:t>understanding and appreciation of the range of different cultures in the school and further afield as an essential element of their preparation for life in modern Britain</w:t>
            </w:r>
          </w:p>
          <w:p w14:paraId="4A874522" w14:textId="77777777" w:rsidR="00CF4C70" w:rsidRPr="005164EF" w:rsidRDefault="00CF4C70" w:rsidP="005164EF">
            <w:pPr>
              <w:pStyle w:val="ListParagraph"/>
              <w:numPr>
                <w:ilvl w:val="0"/>
                <w:numId w:val="7"/>
              </w:numPr>
              <w:rPr>
                <w:color w:val="00B050"/>
              </w:rPr>
            </w:pPr>
            <w:r w:rsidRPr="005164EF">
              <w:rPr>
                <w:color w:val="00B050"/>
              </w:rPr>
              <w:t>ability to recognise, and value, the things we share in common across cultural, religious, ethnic and socio-economic communities</w:t>
            </w:r>
          </w:p>
          <w:p w14:paraId="2E9716FD" w14:textId="77777777" w:rsidR="00CF4C70" w:rsidRPr="005164EF" w:rsidRDefault="00CF4C70" w:rsidP="005164EF">
            <w:pPr>
              <w:pStyle w:val="ListParagraph"/>
              <w:numPr>
                <w:ilvl w:val="0"/>
                <w:numId w:val="7"/>
              </w:numPr>
              <w:rPr>
                <w:color w:val="00B050"/>
              </w:rPr>
            </w:pPr>
            <w:r w:rsidRPr="005164EF">
              <w:rPr>
                <w:color w:val="00B050"/>
              </w:rPr>
              <w:t>knowledge of Britain’s democratic parliamentary system and its central role in shaping our history and values, and in continuing to develop Britain</w:t>
            </w:r>
          </w:p>
          <w:p w14:paraId="2A797CE5" w14:textId="77777777" w:rsidR="00CF4C70" w:rsidRPr="005164EF" w:rsidRDefault="00CF4C70" w:rsidP="005164EF">
            <w:pPr>
              <w:pStyle w:val="ListParagraph"/>
              <w:numPr>
                <w:ilvl w:val="0"/>
                <w:numId w:val="7"/>
              </w:numPr>
              <w:rPr>
                <w:color w:val="00B050"/>
              </w:rPr>
            </w:pPr>
            <w:r w:rsidRPr="005164EF">
              <w:rPr>
                <w:color w:val="00B050"/>
              </w:rPr>
              <w:t>willingness to participate and respond positively to artistic, musical, sporting and cultural opportunities</w:t>
            </w:r>
          </w:p>
          <w:p w14:paraId="4DCE2BF0" w14:textId="77777777" w:rsidR="00CF4C70" w:rsidRPr="005164EF" w:rsidRDefault="00CF4C70" w:rsidP="005164EF">
            <w:pPr>
              <w:pStyle w:val="ListParagraph"/>
              <w:numPr>
                <w:ilvl w:val="0"/>
                <w:numId w:val="7"/>
              </w:numPr>
              <w:rPr>
                <w:color w:val="00B050"/>
              </w:rPr>
            </w:pPr>
            <w:r w:rsidRPr="005164EF">
              <w:rPr>
                <w:color w:val="00B050"/>
              </w:rPr>
              <w:t>interest in exploring, improving understanding of and showing respect for different faiths and cultural diversity and the extent to which they understand, accept and respect diversity.  This is shown by their respect and attitudes towards different religious, ethnic and socio-economic groups in the local, national and global communities</w:t>
            </w:r>
          </w:p>
        </w:tc>
        <w:tc>
          <w:tcPr>
            <w:tcW w:w="1984" w:type="dxa"/>
            <w:vMerge w:val="restart"/>
          </w:tcPr>
          <w:p w14:paraId="3CC43C9F" w14:textId="77777777" w:rsidR="00CF4C70" w:rsidRDefault="00CF4C70" w:rsidP="005164EF">
            <w:pPr>
              <w:rPr>
                <w:color w:val="00B050"/>
              </w:rPr>
            </w:pPr>
            <w:r>
              <w:rPr>
                <w:color w:val="00B050"/>
              </w:rPr>
              <w:lastRenderedPageBreak/>
              <w:t>Daily by all staff at Golden Hill</w:t>
            </w:r>
          </w:p>
          <w:p w14:paraId="60061E4C" w14:textId="77777777" w:rsidR="00CF4C70" w:rsidRDefault="00CF4C70" w:rsidP="005164EF">
            <w:pPr>
              <w:rPr>
                <w:color w:val="00B050"/>
              </w:rPr>
            </w:pPr>
          </w:p>
          <w:p w14:paraId="37CB4D4D" w14:textId="77777777" w:rsidR="00CF4C70" w:rsidRDefault="00CF4C70" w:rsidP="005164EF">
            <w:r w:rsidRPr="003D7519">
              <w:t>Within classes as part of Subject lesson eg PSHE, English, Art, Music</w:t>
            </w:r>
          </w:p>
          <w:p w14:paraId="44EAFD9C" w14:textId="77777777" w:rsidR="00CF4C70" w:rsidRDefault="00CF4C70" w:rsidP="005164EF"/>
          <w:p w14:paraId="50F04501" w14:textId="77777777" w:rsidR="00CF4C70" w:rsidRDefault="00CF4C70" w:rsidP="005164EF">
            <w:r>
              <w:t>Through staff leading clubs eg School Council</w:t>
            </w:r>
          </w:p>
          <w:p w14:paraId="4B94D5A5" w14:textId="77777777" w:rsidR="00CF4C70" w:rsidRDefault="00CF4C70" w:rsidP="005164EF"/>
          <w:p w14:paraId="43994EB6" w14:textId="77777777" w:rsidR="00CF4C70" w:rsidRDefault="00CF4C70" w:rsidP="005164EF">
            <w:r>
              <w:t>Through staff leading options</w:t>
            </w:r>
          </w:p>
          <w:p w14:paraId="3DEEC669" w14:textId="77777777" w:rsidR="00CF4C70" w:rsidRDefault="00CF4C70" w:rsidP="005164EF"/>
          <w:p w14:paraId="186B0F7E" w14:textId="77777777" w:rsidR="00CF4C70" w:rsidRPr="005164EF" w:rsidRDefault="00CF4C70" w:rsidP="005164EF">
            <w:pPr>
              <w:rPr>
                <w:color w:val="00B050"/>
              </w:rPr>
            </w:pPr>
            <w:r>
              <w:t>Through staff leading playtime activities</w:t>
            </w:r>
          </w:p>
        </w:tc>
        <w:tc>
          <w:tcPr>
            <w:tcW w:w="1625" w:type="dxa"/>
            <w:vMerge w:val="restart"/>
          </w:tcPr>
          <w:p w14:paraId="4B7A5BCC" w14:textId="77777777" w:rsidR="00CF4C70" w:rsidRPr="004F53B8" w:rsidRDefault="00CF4C70" w:rsidP="005164EF">
            <w:r w:rsidRPr="004F53B8">
              <w:t xml:space="preserve">Pupil discussions, </w:t>
            </w:r>
          </w:p>
          <w:p w14:paraId="06F0CD8B" w14:textId="77777777" w:rsidR="00CF4C70" w:rsidRPr="004F53B8" w:rsidRDefault="00CF4C70" w:rsidP="005164EF">
            <w:r w:rsidRPr="004F53B8">
              <w:t>pupil voice, observations</w:t>
            </w:r>
          </w:p>
          <w:p w14:paraId="3656B9AB" w14:textId="77777777" w:rsidR="00CF4C70" w:rsidRPr="004F53B8" w:rsidRDefault="00CF4C70" w:rsidP="005164EF"/>
          <w:p w14:paraId="316C4750" w14:textId="77777777" w:rsidR="00CF4C70" w:rsidRPr="004F53B8" w:rsidRDefault="00CF4C70" w:rsidP="005164EF">
            <w:r w:rsidRPr="004F53B8">
              <w:t>Group (Fridays)</w:t>
            </w:r>
          </w:p>
          <w:p w14:paraId="45FB0818" w14:textId="77777777" w:rsidR="00CF4C70" w:rsidRPr="004F53B8" w:rsidRDefault="00CF4C70" w:rsidP="005164EF"/>
          <w:p w14:paraId="5AA5F479" w14:textId="77777777" w:rsidR="00CF4C70" w:rsidRPr="004F53B8" w:rsidRDefault="00CF4C70" w:rsidP="005164EF">
            <w:r w:rsidRPr="004F53B8">
              <w:t>Daily points &amp; behaviour points</w:t>
            </w:r>
          </w:p>
          <w:p w14:paraId="049F31CB" w14:textId="77777777" w:rsidR="00CF4C70" w:rsidRPr="004F53B8" w:rsidRDefault="00CF4C70" w:rsidP="005164EF"/>
          <w:p w14:paraId="5C916719" w14:textId="0BD7C246" w:rsidR="00CF4C70" w:rsidRPr="004F53B8" w:rsidRDefault="00CF4C70" w:rsidP="005164EF">
            <w:r w:rsidRPr="004F53B8">
              <w:t>Class floor books if appropriate,</w:t>
            </w:r>
            <w:r w:rsidR="00AD0A7A">
              <w:t xml:space="preserve"> Seesaw entries, </w:t>
            </w:r>
            <w:r w:rsidRPr="004F53B8">
              <w:t xml:space="preserve"> teachers planning</w:t>
            </w:r>
          </w:p>
          <w:p w14:paraId="53128261" w14:textId="77777777" w:rsidR="00CF4C70" w:rsidRPr="004F53B8" w:rsidRDefault="00CF4C70" w:rsidP="005164EF"/>
          <w:p w14:paraId="50AE45D7" w14:textId="77777777" w:rsidR="00CF4C70" w:rsidRPr="004F53B8" w:rsidRDefault="00CF4C70" w:rsidP="005164EF">
            <w:r w:rsidRPr="004F53B8">
              <w:t>Themed Day/Week books</w:t>
            </w:r>
          </w:p>
          <w:p w14:paraId="62486C05" w14:textId="77777777" w:rsidR="00CF4C70" w:rsidRPr="004F53B8" w:rsidRDefault="00CF4C70" w:rsidP="005164EF"/>
          <w:p w14:paraId="1628ED27" w14:textId="77777777" w:rsidR="00CF4C70" w:rsidRPr="005164EF" w:rsidRDefault="00CF4C70" w:rsidP="005164EF">
            <w:pPr>
              <w:rPr>
                <w:color w:val="00B050"/>
              </w:rPr>
            </w:pPr>
            <w:r w:rsidRPr="004F53B8">
              <w:t>Teacher assessements</w:t>
            </w:r>
          </w:p>
        </w:tc>
      </w:tr>
      <w:tr w:rsidR="00CF4C70" w14:paraId="0A55834F" w14:textId="77777777" w:rsidTr="004F53B8">
        <w:trPr>
          <w:trHeight w:val="488"/>
        </w:trPr>
        <w:tc>
          <w:tcPr>
            <w:tcW w:w="4088" w:type="dxa"/>
          </w:tcPr>
          <w:p w14:paraId="0BCF8D9A" w14:textId="77777777" w:rsidR="00CF4C70" w:rsidRDefault="002A0593" w:rsidP="005164EF">
            <w:r w:rsidRPr="002A0593">
              <w:t>Teach rules of Britain / consequences in PSHE Sessions</w:t>
            </w:r>
          </w:p>
          <w:p w14:paraId="7914A7B1" w14:textId="77777777" w:rsidR="00CF4C70" w:rsidRDefault="00CF4C70" w:rsidP="005164EF">
            <w:r>
              <w:t xml:space="preserve">Daily meeting, points time, option/comp </w:t>
            </w:r>
          </w:p>
          <w:p w14:paraId="66A4BA17" w14:textId="77777777" w:rsidR="00CF4C70" w:rsidRDefault="00CF4C70" w:rsidP="005164EF">
            <w:r>
              <w:t>Values – responsibility, respect, co-operation, trust</w:t>
            </w:r>
          </w:p>
          <w:p w14:paraId="586977A1" w14:textId="79A14CDB" w:rsidR="00CF4C70" w:rsidRDefault="00CF4C70" w:rsidP="005164EF">
            <w:r w:rsidRPr="002A0593">
              <w:t>Visits from MP’</w:t>
            </w:r>
            <w:r w:rsidR="002A0593" w:rsidRPr="002A0593">
              <w:t xml:space="preserve">s, police, fire. </w:t>
            </w:r>
          </w:p>
          <w:p w14:paraId="1C59277F" w14:textId="77777777" w:rsidR="00CF4C70" w:rsidRDefault="00CF4C70" w:rsidP="005164EF">
            <w:r>
              <w:t>RE – rules for different faiths</w:t>
            </w:r>
          </w:p>
          <w:p w14:paraId="1EE948F5" w14:textId="77777777" w:rsidR="00CF4C70" w:rsidRDefault="00CF4C70" w:rsidP="005164EF">
            <w:r>
              <w:t>PSHE</w:t>
            </w:r>
          </w:p>
          <w:p w14:paraId="51751705" w14:textId="77777777" w:rsidR="00CF4C70" w:rsidRDefault="00CF4C70" w:rsidP="005164EF">
            <w:r>
              <w:t>Playtime, lunchtime rules</w:t>
            </w:r>
          </w:p>
          <w:p w14:paraId="0B71C2CC" w14:textId="0FD71D93" w:rsidR="00CF4C70" w:rsidRDefault="00CF4C70" w:rsidP="005164EF">
            <w:r>
              <w:t>Other subjects – respect and appreciation for different rules eg sporting rules, forest school rules</w:t>
            </w:r>
            <w:r w:rsidR="0090365F">
              <w:t>, online safety rules</w:t>
            </w:r>
          </w:p>
        </w:tc>
        <w:tc>
          <w:tcPr>
            <w:tcW w:w="1843" w:type="dxa"/>
          </w:tcPr>
          <w:p w14:paraId="666EA6E2" w14:textId="77777777" w:rsidR="00CF4C70" w:rsidRDefault="00CF4C70" w:rsidP="005164EF">
            <w:r>
              <w:t>Rules of law – understanding rules matter</w:t>
            </w:r>
          </w:p>
        </w:tc>
        <w:tc>
          <w:tcPr>
            <w:tcW w:w="5812" w:type="dxa"/>
            <w:vMerge/>
          </w:tcPr>
          <w:p w14:paraId="4101652C" w14:textId="77777777" w:rsidR="00CF4C70" w:rsidRDefault="00CF4C70" w:rsidP="005164EF"/>
        </w:tc>
        <w:tc>
          <w:tcPr>
            <w:tcW w:w="1984" w:type="dxa"/>
            <w:vMerge/>
          </w:tcPr>
          <w:p w14:paraId="4B99056E" w14:textId="77777777" w:rsidR="00CF4C70" w:rsidRDefault="00CF4C70" w:rsidP="005164EF"/>
        </w:tc>
        <w:tc>
          <w:tcPr>
            <w:tcW w:w="1625" w:type="dxa"/>
            <w:vMerge/>
          </w:tcPr>
          <w:p w14:paraId="1299C43A" w14:textId="77777777" w:rsidR="00CF4C70" w:rsidRDefault="00CF4C70" w:rsidP="005164EF"/>
        </w:tc>
      </w:tr>
      <w:tr w:rsidR="00CF4C70" w14:paraId="78461A59" w14:textId="77777777" w:rsidTr="004F53B8">
        <w:tc>
          <w:tcPr>
            <w:tcW w:w="4088" w:type="dxa"/>
          </w:tcPr>
          <w:p w14:paraId="6DD03756" w14:textId="77777777" w:rsidR="00CF4C70" w:rsidRDefault="00CF4C70" w:rsidP="005164EF">
            <w:r>
              <w:t>Circle time</w:t>
            </w:r>
          </w:p>
          <w:p w14:paraId="3F847947" w14:textId="77777777" w:rsidR="00CF4C70" w:rsidRDefault="00CF4C70" w:rsidP="005164EF">
            <w:r>
              <w:t>Online safety skills</w:t>
            </w:r>
          </w:p>
          <w:p w14:paraId="29808B38" w14:textId="77777777" w:rsidR="00CF4C70" w:rsidRDefault="00CF4C70" w:rsidP="005164EF">
            <w:r>
              <w:t xml:space="preserve">PSHE </w:t>
            </w:r>
          </w:p>
          <w:p w14:paraId="5613A8CF" w14:textId="77777777" w:rsidR="00CF4C70" w:rsidRDefault="00CF4C70" w:rsidP="005164EF">
            <w:r>
              <w:t>Points system and options</w:t>
            </w:r>
          </w:p>
          <w:p w14:paraId="1CD87D96" w14:textId="01B0FD75" w:rsidR="00CF4C70" w:rsidRDefault="00CF4C70" w:rsidP="005164EF">
            <w:r w:rsidRPr="00AE5EC3">
              <w:t>Daily meeting and restorative approach</w:t>
            </w:r>
            <w:r w:rsidR="00AE5EC3">
              <w:t xml:space="preserve"> in all classes</w:t>
            </w:r>
          </w:p>
          <w:p w14:paraId="1D317040" w14:textId="77777777" w:rsidR="00CF4C70" w:rsidRDefault="00CF4C70" w:rsidP="005164EF">
            <w:r>
              <w:t>Showing in meeting and other classes</w:t>
            </w:r>
          </w:p>
          <w:p w14:paraId="20015D24" w14:textId="77777777" w:rsidR="00CF4C70" w:rsidRDefault="00CF4C70" w:rsidP="005164EF">
            <w:r>
              <w:t>Time to talk individually with familiar adults when needed</w:t>
            </w:r>
          </w:p>
          <w:p w14:paraId="7A69F252" w14:textId="77777777" w:rsidR="00CF4C70" w:rsidRPr="002308D9" w:rsidRDefault="00CF4C70" w:rsidP="005164EF">
            <w:pPr>
              <w:rPr>
                <w:rFonts w:eastAsia="Times New Roman" w:cstheme="minorHAnsi"/>
                <w:color w:val="333333"/>
                <w:lang w:eastAsia="en-GB"/>
              </w:rPr>
            </w:pPr>
            <w:r w:rsidRPr="00DC7BD2">
              <w:rPr>
                <w:rFonts w:eastAsia="Times New Roman" w:cstheme="minorHAnsi"/>
                <w:color w:val="333333"/>
                <w:lang w:eastAsia="en-GB"/>
              </w:rPr>
              <w:lastRenderedPageBreak/>
              <w:t>right to respectfully express views and beliefs</w:t>
            </w:r>
          </w:p>
          <w:p w14:paraId="0CDB235B" w14:textId="77777777" w:rsidR="00CF4C70" w:rsidRDefault="00CF4C70" w:rsidP="005164EF">
            <w:pPr>
              <w:rPr>
                <w:rFonts w:eastAsia="Times New Roman" w:cstheme="minorHAnsi"/>
                <w:color w:val="333333"/>
                <w:lang w:eastAsia="en-GB"/>
              </w:rPr>
            </w:pPr>
            <w:r w:rsidRPr="002308D9">
              <w:rPr>
                <w:rFonts w:eastAsia="Times New Roman" w:cstheme="minorHAnsi"/>
                <w:color w:val="333333"/>
                <w:lang w:eastAsia="en-GB"/>
              </w:rPr>
              <w:t>Values – respect, responsibility</w:t>
            </w:r>
          </w:p>
          <w:p w14:paraId="11ABD053" w14:textId="77777777" w:rsidR="00CF4C70" w:rsidRDefault="00CF4C70" w:rsidP="005164EF">
            <w:pPr>
              <w:rPr>
                <w:rFonts w:eastAsia="Times New Roman" w:cstheme="minorHAnsi"/>
                <w:color w:val="333333"/>
                <w:lang w:eastAsia="en-GB"/>
              </w:rPr>
            </w:pPr>
            <w:r>
              <w:rPr>
                <w:rFonts w:eastAsia="Times New Roman" w:cstheme="minorHAnsi"/>
                <w:color w:val="333333"/>
                <w:lang w:eastAsia="en-GB"/>
              </w:rPr>
              <w:t>Choice about learning challenge or activity</w:t>
            </w:r>
          </w:p>
          <w:p w14:paraId="4398BE81" w14:textId="6A0F98DA" w:rsidR="00CF4C70" w:rsidRPr="009F3AEC" w:rsidRDefault="00CF4C70" w:rsidP="005164EF">
            <w:pPr>
              <w:rPr>
                <w:rFonts w:eastAsia="Times New Roman" w:cstheme="minorHAnsi"/>
                <w:color w:val="333333"/>
                <w:lang w:eastAsia="en-GB"/>
              </w:rPr>
            </w:pPr>
            <w:r>
              <w:rPr>
                <w:rFonts w:eastAsia="Times New Roman" w:cstheme="minorHAnsi"/>
                <w:color w:val="333333"/>
                <w:lang w:eastAsia="en-GB"/>
              </w:rPr>
              <w:t>Choice about recording learning</w:t>
            </w:r>
          </w:p>
        </w:tc>
        <w:tc>
          <w:tcPr>
            <w:tcW w:w="1843" w:type="dxa"/>
          </w:tcPr>
          <w:p w14:paraId="3EAD8E69" w14:textId="77777777" w:rsidR="00CF4C70" w:rsidRDefault="00CF4C70" w:rsidP="005164EF">
            <w:r>
              <w:lastRenderedPageBreak/>
              <w:t>Individual liberty – freedom for all</w:t>
            </w:r>
          </w:p>
        </w:tc>
        <w:tc>
          <w:tcPr>
            <w:tcW w:w="5812" w:type="dxa"/>
            <w:vMerge/>
          </w:tcPr>
          <w:p w14:paraId="4DDBEF00" w14:textId="77777777" w:rsidR="00CF4C70" w:rsidRDefault="00CF4C70" w:rsidP="005164EF"/>
        </w:tc>
        <w:tc>
          <w:tcPr>
            <w:tcW w:w="1984" w:type="dxa"/>
            <w:vMerge/>
          </w:tcPr>
          <w:p w14:paraId="3461D779" w14:textId="77777777" w:rsidR="00CF4C70" w:rsidRDefault="00CF4C70" w:rsidP="005164EF"/>
        </w:tc>
        <w:tc>
          <w:tcPr>
            <w:tcW w:w="1625" w:type="dxa"/>
            <w:vMerge/>
          </w:tcPr>
          <w:p w14:paraId="3CF2D8B6" w14:textId="77777777" w:rsidR="00CF4C70" w:rsidRDefault="00CF4C70" w:rsidP="005164EF"/>
        </w:tc>
      </w:tr>
      <w:tr w:rsidR="00CF4C70" w14:paraId="47181B1D" w14:textId="77777777" w:rsidTr="004F53B8">
        <w:tc>
          <w:tcPr>
            <w:tcW w:w="4088" w:type="dxa"/>
          </w:tcPr>
          <w:p w14:paraId="77736B29" w14:textId="7264379D" w:rsidR="00CF4C70" w:rsidRDefault="00CF4C70" w:rsidP="005164EF">
            <w:r>
              <w:t>Daily meeting</w:t>
            </w:r>
            <w:r w:rsidR="009F3AEC">
              <w:t xml:space="preserve"> in all classes</w:t>
            </w:r>
          </w:p>
          <w:p w14:paraId="2ACA5CC4" w14:textId="77777777" w:rsidR="00CF4C70" w:rsidRDefault="00CF4C70" w:rsidP="005164EF">
            <w:r>
              <w:t>Values – responsibility, respect, cooperation</w:t>
            </w:r>
          </w:p>
          <w:p w14:paraId="673CD41E" w14:textId="77777777" w:rsidR="00CF4C70" w:rsidRDefault="00CF4C70" w:rsidP="005164EF">
            <w:r>
              <w:t>RE topics</w:t>
            </w:r>
          </w:p>
          <w:p w14:paraId="0B15345A" w14:textId="77777777" w:rsidR="00CF4C70" w:rsidRDefault="00CF4C70" w:rsidP="005164EF">
            <w:r>
              <w:t>PSHE – anti-bullying day, cyberbullying</w:t>
            </w:r>
          </w:p>
          <w:p w14:paraId="62E2FE75" w14:textId="11779511" w:rsidR="00CF4C70" w:rsidRDefault="00CF4C70" w:rsidP="005164EF">
            <w:r>
              <w:t>Sup</w:t>
            </w:r>
            <w:r w:rsidR="009F3AEC">
              <w:t>port a charity</w:t>
            </w:r>
          </w:p>
          <w:p w14:paraId="6251A6A0" w14:textId="178B4AF9" w:rsidR="00CF4C70" w:rsidRPr="002A0593" w:rsidRDefault="00CF4C70" w:rsidP="005164EF">
            <w:r w:rsidRPr="002A0593">
              <w:t>Harvest festival</w:t>
            </w:r>
          </w:p>
          <w:p w14:paraId="26614B14" w14:textId="77777777" w:rsidR="00CF4C70" w:rsidRPr="002A0593" w:rsidRDefault="00CF4C70" w:rsidP="005164EF">
            <w:r w:rsidRPr="002A0593">
              <w:t>Visits to places of worship</w:t>
            </w:r>
          </w:p>
          <w:p w14:paraId="05F32A3D" w14:textId="55C7F1FF" w:rsidR="00CF4C70" w:rsidRPr="002A0593" w:rsidRDefault="00CF4C70" w:rsidP="005164EF">
            <w:r w:rsidRPr="002A0593">
              <w:t>Pupils/parents to talk about their culture/religion</w:t>
            </w:r>
          </w:p>
          <w:p w14:paraId="1D193A9D" w14:textId="77777777" w:rsidR="00CF4C70" w:rsidRPr="002A0593" w:rsidRDefault="00CF4C70" w:rsidP="005164EF">
            <w:r w:rsidRPr="002A0593">
              <w:t>Visitors to t</w:t>
            </w:r>
            <w:r w:rsidR="002A0593" w:rsidRPr="002A0593">
              <w:t>alk about difficulties/religion</w:t>
            </w:r>
          </w:p>
          <w:p w14:paraId="1FE4275A" w14:textId="79B2E1E9" w:rsidR="002A0593" w:rsidRPr="002A0593" w:rsidRDefault="00CF4C70" w:rsidP="005164EF">
            <w:r w:rsidRPr="002A0593">
              <w:t>Dance, music and dra</w:t>
            </w:r>
            <w:r w:rsidR="002A0593" w:rsidRPr="002A0593">
              <w:t>ma linked to cultural diversity</w:t>
            </w:r>
          </w:p>
          <w:p w14:paraId="5A6BA190" w14:textId="77777777" w:rsidR="00CF4C70" w:rsidRPr="002A0593" w:rsidRDefault="002A0593" w:rsidP="005164EF">
            <w:r w:rsidRPr="002A0593">
              <w:t>books promoting cultural diversity</w:t>
            </w:r>
          </w:p>
          <w:p w14:paraId="5DD76C60" w14:textId="5E91A23A" w:rsidR="00CF4C70" w:rsidRPr="002A0593" w:rsidRDefault="002A0593" w:rsidP="005164EF">
            <w:r w:rsidRPr="002A0593">
              <w:t xml:space="preserve">English and Art promoting </w:t>
            </w:r>
            <w:r w:rsidR="00CF4C70" w:rsidRPr="002A0593">
              <w:t>cultural diversity</w:t>
            </w:r>
          </w:p>
          <w:p w14:paraId="26D03F1A" w14:textId="77777777" w:rsidR="00CF4C70" w:rsidRDefault="00CF4C70" w:rsidP="005164EF">
            <w:r w:rsidRPr="002A0593">
              <w:t xml:space="preserve">Geog – </w:t>
            </w:r>
            <w:r w:rsidR="002A0593" w:rsidRPr="002A0593">
              <w:t>learn about different countries</w:t>
            </w:r>
          </w:p>
        </w:tc>
        <w:tc>
          <w:tcPr>
            <w:tcW w:w="1843" w:type="dxa"/>
          </w:tcPr>
          <w:p w14:paraId="29AA7F5C" w14:textId="77777777" w:rsidR="00CF4C70" w:rsidRPr="00D62F2B" w:rsidRDefault="00CF4C70" w:rsidP="005164EF">
            <w:pPr>
              <w:rPr>
                <w:rFonts w:cstheme="minorHAnsi"/>
                <w:b/>
              </w:rPr>
            </w:pPr>
            <w:r w:rsidRPr="00D62F2B">
              <w:rPr>
                <w:rStyle w:val="Strong"/>
                <w:rFonts w:cstheme="minorHAnsi"/>
                <w:b w:val="0"/>
                <w:color w:val="222222"/>
                <w:shd w:val="clear" w:color="auto" w:fill="FFFFFF"/>
              </w:rPr>
              <w:t>Mutual respect for and tolerance of those with different faiths and beliefs: treat others as you want to be treated</w:t>
            </w:r>
          </w:p>
        </w:tc>
        <w:tc>
          <w:tcPr>
            <w:tcW w:w="5812" w:type="dxa"/>
            <w:vMerge/>
          </w:tcPr>
          <w:p w14:paraId="0FB78278" w14:textId="77777777" w:rsidR="00CF4C70" w:rsidRPr="00D62F2B" w:rsidRDefault="00CF4C70" w:rsidP="005164EF">
            <w:pPr>
              <w:rPr>
                <w:rFonts w:cstheme="minorHAnsi"/>
                <w:b/>
              </w:rPr>
            </w:pPr>
          </w:p>
        </w:tc>
        <w:tc>
          <w:tcPr>
            <w:tcW w:w="1984" w:type="dxa"/>
            <w:vMerge/>
          </w:tcPr>
          <w:p w14:paraId="1FC39945" w14:textId="77777777" w:rsidR="00CF4C70" w:rsidRPr="00D62F2B" w:rsidRDefault="00CF4C70" w:rsidP="005164EF">
            <w:pPr>
              <w:rPr>
                <w:rFonts w:cstheme="minorHAnsi"/>
                <w:b/>
              </w:rPr>
            </w:pPr>
          </w:p>
        </w:tc>
        <w:tc>
          <w:tcPr>
            <w:tcW w:w="1625" w:type="dxa"/>
            <w:vMerge/>
          </w:tcPr>
          <w:p w14:paraId="0562CB0E" w14:textId="77777777" w:rsidR="00CF4C70" w:rsidRPr="00D62F2B" w:rsidRDefault="00CF4C70" w:rsidP="005164EF">
            <w:pPr>
              <w:rPr>
                <w:rFonts w:cstheme="minorHAnsi"/>
                <w:b/>
              </w:rPr>
            </w:pPr>
          </w:p>
        </w:tc>
      </w:tr>
    </w:tbl>
    <w:p w14:paraId="34CE0A41" w14:textId="77777777" w:rsidR="00CA6493" w:rsidRDefault="00CA6493"/>
    <w:p w14:paraId="62EBF3C5" w14:textId="77777777" w:rsidR="00CA6493" w:rsidRDefault="00CA6493"/>
    <w:p w14:paraId="6D98A12B" w14:textId="77777777" w:rsidR="00CA6493" w:rsidRDefault="00CA6493"/>
    <w:sectPr w:rsidR="00CA6493" w:rsidSect="00CA649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A74C5"/>
    <w:multiLevelType w:val="multilevel"/>
    <w:tmpl w:val="E4FA09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0A705AA"/>
    <w:multiLevelType w:val="hybridMultilevel"/>
    <w:tmpl w:val="F33A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95691"/>
    <w:multiLevelType w:val="hybridMultilevel"/>
    <w:tmpl w:val="64CA27CA"/>
    <w:lvl w:ilvl="0" w:tplc="5802CFA2">
      <w:start w:val="1"/>
      <w:numFmt w:val="bullet"/>
      <w:lvlText w:val=""/>
      <w:lvlJc w:val="left"/>
      <w:pPr>
        <w:tabs>
          <w:tab w:val="num" w:pos="720"/>
        </w:tabs>
        <w:ind w:left="720" w:hanging="360"/>
      </w:pPr>
      <w:rPr>
        <w:rFonts w:ascii="Symbol" w:hAnsi="Symbol" w:hint="default"/>
        <w:sz w:val="20"/>
      </w:rPr>
    </w:lvl>
    <w:lvl w:ilvl="1" w:tplc="03FC13FA" w:tentative="1">
      <w:start w:val="1"/>
      <w:numFmt w:val="bullet"/>
      <w:lvlText w:val="o"/>
      <w:lvlJc w:val="left"/>
      <w:pPr>
        <w:tabs>
          <w:tab w:val="num" w:pos="1440"/>
        </w:tabs>
        <w:ind w:left="1440" w:hanging="360"/>
      </w:pPr>
      <w:rPr>
        <w:rFonts w:ascii="Courier New" w:hAnsi="Courier New" w:hint="default"/>
        <w:sz w:val="20"/>
      </w:rPr>
    </w:lvl>
    <w:lvl w:ilvl="2" w:tplc="AF54D08E" w:tentative="1">
      <w:start w:val="1"/>
      <w:numFmt w:val="bullet"/>
      <w:lvlText w:val=""/>
      <w:lvlJc w:val="left"/>
      <w:pPr>
        <w:tabs>
          <w:tab w:val="num" w:pos="2160"/>
        </w:tabs>
        <w:ind w:left="2160" w:hanging="360"/>
      </w:pPr>
      <w:rPr>
        <w:rFonts w:ascii="Wingdings" w:hAnsi="Wingdings" w:hint="default"/>
        <w:sz w:val="20"/>
      </w:rPr>
    </w:lvl>
    <w:lvl w:ilvl="3" w:tplc="9396814C" w:tentative="1">
      <w:start w:val="1"/>
      <w:numFmt w:val="bullet"/>
      <w:lvlText w:val=""/>
      <w:lvlJc w:val="left"/>
      <w:pPr>
        <w:tabs>
          <w:tab w:val="num" w:pos="2880"/>
        </w:tabs>
        <w:ind w:left="2880" w:hanging="360"/>
      </w:pPr>
      <w:rPr>
        <w:rFonts w:ascii="Wingdings" w:hAnsi="Wingdings" w:hint="default"/>
        <w:sz w:val="20"/>
      </w:rPr>
    </w:lvl>
    <w:lvl w:ilvl="4" w:tplc="CF06B1D2" w:tentative="1">
      <w:start w:val="1"/>
      <w:numFmt w:val="bullet"/>
      <w:lvlText w:val=""/>
      <w:lvlJc w:val="left"/>
      <w:pPr>
        <w:tabs>
          <w:tab w:val="num" w:pos="3600"/>
        </w:tabs>
        <w:ind w:left="3600" w:hanging="360"/>
      </w:pPr>
      <w:rPr>
        <w:rFonts w:ascii="Wingdings" w:hAnsi="Wingdings" w:hint="default"/>
        <w:sz w:val="20"/>
      </w:rPr>
    </w:lvl>
    <w:lvl w:ilvl="5" w:tplc="5AE8DB30" w:tentative="1">
      <w:start w:val="1"/>
      <w:numFmt w:val="bullet"/>
      <w:lvlText w:val=""/>
      <w:lvlJc w:val="left"/>
      <w:pPr>
        <w:tabs>
          <w:tab w:val="num" w:pos="4320"/>
        </w:tabs>
        <w:ind w:left="4320" w:hanging="360"/>
      </w:pPr>
      <w:rPr>
        <w:rFonts w:ascii="Wingdings" w:hAnsi="Wingdings" w:hint="default"/>
        <w:sz w:val="20"/>
      </w:rPr>
    </w:lvl>
    <w:lvl w:ilvl="6" w:tplc="7FF2E692" w:tentative="1">
      <w:start w:val="1"/>
      <w:numFmt w:val="bullet"/>
      <w:lvlText w:val=""/>
      <w:lvlJc w:val="left"/>
      <w:pPr>
        <w:tabs>
          <w:tab w:val="num" w:pos="5040"/>
        </w:tabs>
        <w:ind w:left="5040" w:hanging="360"/>
      </w:pPr>
      <w:rPr>
        <w:rFonts w:ascii="Wingdings" w:hAnsi="Wingdings" w:hint="default"/>
        <w:sz w:val="20"/>
      </w:rPr>
    </w:lvl>
    <w:lvl w:ilvl="7" w:tplc="FD92902E" w:tentative="1">
      <w:start w:val="1"/>
      <w:numFmt w:val="bullet"/>
      <w:lvlText w:val=""/>
      <w:lvlJc w:val="left"/>
      <w:pPr>
        <w:tabs>
          <w:tab w:val="num" w:pos="5760"/>
        </w:tabs>
        <w:ind w:left="5760" w:hanging="360"/>
      </w:pPr>
      <w:rPr>
        <w:rFonts w:ascii="Wingdings" w:hAnsi="Wingdings" w:hint="default"/>
        <w:sz w:val="20"/>
      </w:rPr>
    </w:lvl>
    <w:lvl w:ilvl="8" w:tplc="B43267CA"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02D75"/>
    <w:multiLevelType w:val="hybridMultilevel"/>
    <w:tmpl w:val="44C25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77EF8"/>
    <w:multiLevelType w:val="multilevel"/>
    <w:tmpl w:val="6DD2A0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D071C7C"/>
    <w:multiLevelType w:val="hybridMultilevel"/>
    <w:tmpl w:val="F5EC0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23EF8"/>
    <w:multiLevelType w:val="hybridMultilevel"/>
    <w:tmpl w:val="CCF6AC66"/>
    <w:lvl w:ilvl="0" w:tplc="83D4F77A">
      <w:start w:val="1"/>
      <w:numFmt w:val="bullet"/>
      <w:lvlText w:val=""/>
      <w:lvlJc w:val="left"/>
      <w:pPr>
        <w:tabs>
          <w:tab w:val="num" w:pos="720"/>
        </w:tabs>
        <w:ind w:left="720" w:hanging="360"/>
      </w:pPr>
      <w:rPr>
        <w:rFonts w:ascii="Symbol" w:hAnsi="Symbol" w:hint="default"/>
        <w:sz w:val="20"/>
      </w:rPr>
    </w:lvl>
    <w:lvl w:ilvl="1" w:tplc="B72490A6" w:tentative="1">
      <w:start w:val="1"/>
      <w:numFmt w:val="bullet"/>
      <w:lvlText w:val="o"/>
      <w:lvlJc w:val="left"/>
      <w:pPr>
        <w:tabs>
          <w:tab w:val="num" w:pos="1440"/>
        </w:tabs>
        <w:ind w:left="1440" w:hanging="360"/>
      </w:pPr>
      <w:rPr>
        <w:rFonts w:ascii="Courier New" w:hAnsi="Courier New" w:hint="default"/>
        <w:sz w:val="20"/>
      </w:rPr>
    </w:lvl>
    <w:lvl w:ilvl="2" w:tplc="BDF877B2" w:tentative="1">
      <w:start w:val="1"/>
      <w:numFmt w:val="bullet"/>
      <w:lvlText w:val=""/>
      <w:lvlJc w:val="left"/>
      <w:pPr>
        <w:tabs>
          <w:tab w:val="num" w:pos="2160"/>
        </w:tabs>
        <w:ind w:left="2160" w:hanging="360"/>
      </w:pPr>
      <w:rPr>
        <w:rFonts w:ascii="Wingdings" w:hAnsi="Wingdings" w:hint="default"/>
        <w:sz w:val="20"/>
      </w:rPr>
    </w:lvl>
    <w:lvl w:ilvl="3" w:tplc="813A1C36" w:tentative="1">
      <w:start w:val="1"/>
      <w:numFmt w:val="bullet"/>
      <w:lvlText w:val=""/>
      <w:lvlJc w:val="left"/>
      <w:pPr>
        <w:tabs>
          <w:tab w:val="num" w:pos="2880"/>
        </w:tabs>
        <w:ind w:left="2880" w:hanging="360"/>
      </w:pPr>
      <w:rPr>
        <w:rFonts w:ascii="Wingdings" w:hAnsi="Wingdings" w:hint="default"/>
        <w:sz w:val="20"/>
      </w:rPr>
    </w:lvl>
    <w:lvl w:ilvl="4" w:tplc="BBC4C842" w:tentative="1">
      <w:start w:val="1"/>
      <w:numFmt w:val="bullet"/>
      <w:lvlText w:val=""/>
      <w:lvlJc w:val="left"/>
      <w:pPr>
        <w:tabs>
          <w:tab w:val="num" w:pos="3600"/>
        </w:tabs>
        <w:ind w:left="3600" w:hanging="360"/>
      </w:pPr>
      <w:rPr>
        <w:rFonts w:ascii="Wingdings" w:hAnsi="Wingdings" w:hint="default"/>
        <w:sz w:val="20"/>
      </w:rPr>
    </w:lvl>
    <w:lvl w:ilvl="5" w:tplc="19E6F6D0" w:tentative="1">
      <w:start w:val="1"/>
      <w:numFmt w:val="bullet"/>
      <w:lvlText w:val=""/>
      <w:lvlJc w:val="left"/>
      <w:pPr>
        <w:tabs>
          <w:tab w:val="num" w:pos="4320"/>
        </w:tabs>
        <w:ind w:left="4320" w:hanging="360"/>
      </w:pPr>
      <w:rPr>
        <w:rFonts w:ascii="Wingdings" w:hAnsi="Wingdings" w:hint="default"/>
        <w:sz w:val="20"/>
      </w:rPr>
    </w:lvl>
    <w:lvl w:ilvl="6" w:tplc="518271BC" w:tentative="1">
      <w:start w:val="1"/>
      <w:numFmt w:val="bullet"/>
      <w:lvlText w:val=""/>
      <w:lvlJc w:val="left"/>
      <w:pPr>
        <w:tabs>
          <w:tab w:val="num" w:pos="5040"/>
        </w:tabs>
        <w:ind w:left="5040" w:hanging="360"/>
      </w:pPr>
      <w:rPr>
        <w:rFonts w:ascii="Wingdings" w:hAnsi="Wingdings" w:hint="default"/>
        <w:sz w:val="20"/>
      </w:rPr>
    </w:lvl>
    <w:lvl w:ilvl="7" w:tplc="BAA61730" w:tentative="1">
      <w:start w:val="1"/>
      <w:numFmt w:val="bullet"/>
      <w:lvlText w:val=""/>
      <w:lvlJc w:val="left"/>
      <w:pPr>
        <w:tabs>
          <w:tab w:val="num" w:pos="5760"/>
        </w:tabs>
        <w:ind w:left="5760" w:hanging="360"/>
      </w:pPr>
      <w:rPr>
        <w:rFonts w:ascii="Wingdings" w:hAnsi="Wingdings" w:hint="default"/>
        <w:sz w:val="20"/>
      </w:rPr>
    </w:lvl>
    <w:lvl w:ilvl="8" w:tplc="D28E456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930D1"/>
    <w:multiLevelType w:val="hybridMultilevel"/>
    <w:tmpl w:val="DC14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3E7551"/>
    <w:multiLevelType w:val="multilevel"/>
    <w:tmpl w:val="FDAC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45D0A"/>
    <w:multiLevelType w:val="multilevel"/>
    <w:tmpl w:val="24D8BE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2C23046"/>
    <w:multiLevelType w:val="multilevel"/>
    <w:tmpl w:val="336A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035FEE"/>
    <w:multiLevelType w:val="multilevel"/>
    <w:tmpl w:val="1610E3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4E20F3E"/>
    <w:multiLevelType w:val="multilevel"/>
    <w:tmpl w:val="DFA2E5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EB269B5"/>
    <w:multiLevelType w:val="multilevel"/>
    <w:tmpl w:val="13A0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D70D5F"/>
    <w:multiLevelType w:val="multilevel"/>
    <w:tmpl w:val="4F02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804667">
    <w:abstractNumId w:val="10"/>
  </w:num>
  <w:num w:numId="2" w16cid:durableId="440030255">
    <w:abstractNumId w:val="7"/>
  </w:num>
  <w:num w:numId="3" w16cid:durableId="357127149">
    <w:abstractNumId w:val="3"/>
  </w:num>
  <w:num w:numId="4" w16cid:durableId="2073431384">
    <w:abstractNumId w:val="6"/>
  </w:num>
  <w:num w:numId="5" w16cid:durableId="207494155">
    <w:abstractNumId w:val="2"/>
  </w:num>
  <w:num w:numId="6" w16cid:durableId="341972845">
    <w:abstractNumId w:val="1"/>
  </w:num>
  <w:num w:numId="7" w16cid:durableId="153617076">
    <w:abstractNumId w:val="5"/>
  </w:num>
  <w:num w:numId="8" w16cid:durableId="935676635">
    <w:abstractNumId w:val="8"/>
  </w:num>
  <w:num w:numId="9" w16cid:durableId="1189414396">
    <w:abstractNumId w:val="13"/>
  </w:num>
  <w:num w:numId="10" w16cid:durableId="1899391145">
    <w:abstractNumId w:val="14"/>
  </w:num>
  <w:num w:numId="11" w16cid:durableId="1402293720">
    <w:abstractNumId w:val="11"/>
  </w:num>
  <w:num w:numId="12" w16cid:durableId="1888565487">
    <w:abstractNumId w:val="4"/>
  </w:num>
  <w:num w:numId="13" w16cid:durableId="344597923">
    <w:abstractNumId w:val="0"/>
  </w:num>
  <w:num w:numId="14" w16cid:durableId="606305995">
    <w:abstractNumId w:val="9"/>
  </w:num>
  <w:num w:numId="15" w16cid:durableId="20478299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93"/>
    <w:rsid w:val="00024947"/>
    <w:rsid w:val="00074210"/>
    <w:rsid w:val="000E1980"/>
    <w:rsid w:val="0014126C"/>
    <w:rsid w:val="001513EB"/>
    <w:rsid w:val="002308D9"/>
    <w:rsid w:val="002A0593"/>
    <w:rsid w:val="0039063E"/>
    <w:rsid w:val="003D7519"/>
    <w:rsid w:val="00414E1C"/>
    <w:rsid w:val="00491DB2"/>
    <w:rsid w:val="004F53B8"/>
    <w:rsid w:val="005164EF"/>
    <w:rsid w:val="005402BA"/>
    <w:rsid w:val="00633D34"/>
    <w:rsid w:val="008316D6"/>
    <w:rsid w:val="008F14E7"/>
    <w:rsid w:val="0090365F"/>
    <w:rsid w:val="00996160"/>
    <w:rsid w:val="009F3670"/>
    <w:rsid w:val="009F3AEC"/>
    <w:rsid w:val="00A12561"/>
    <w:rsid w:val="00A651EF"/>
    <w:rsid w:val="00A73F21"/>
    <w:rsid w:val="00A90694"/>
    <w:rsid w:val="00AA54F1"/>
    <w:rsid w:val="00AD0A7A"/>
    <w:rsid w:val="00AE5EC3"/>
    <w:rsid w:val="00AE5ED9"/>
    <w:rsid w:val="00C02C4F"/>
    <w:rsid w:val="00C110F3"/>
    <w:rsid w:val="00C65652"/>
    <w:rsid w:val="00CA6493"/>
    <w:rsid w:val="00CF4C70"/>
    <w:rsid w:val="00D26A5A"/>
    <w:rsid w:val="00D62F2B"/>
    <w:rsid w:val="00DC7BD2"/>
    <w:rsid w:val="00E27F49"/>
    <w:rsid w:val="00E65973"/>
    <w:rsid w:val="00EF4E3E"/>
    <w:rsid w:val="00F16D4B"/>
    <w:rsid w:val="00F210AD"/>
    <w:rsid w:val="00F2464B"/>
    <w:rsid w:val="00FB5C1F"/>
    <w:rsid w:val="282319C4"/>
    <w:rsid w:val="65BCE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62D65"/>
  <w15:chartTrackingRefBased/>
  <w15:docId w15:val="{F2D9335C-41D3-48DB-9187-176C5FC4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973"/>
    <w:pPr>
      <w:ind w:left="720"/>
      <w:contextualSpacing/>
    </w:pPr>
  </w:style>
  <w:style w:type="character" w:styleId="Strong">
    <w:name w:val="Strong"/>
    <w:basedOn w:val="DefaultParagraphFont"/>
    <w:uiPriority w:val="22"/>
    <w:qFormat/>
    <w:rsid w:val="00F16D4B"/>
    <w:rPr>
      <w:b/>
      <w:bCs/>
    </w:rPr>
  </w:style>
  <w:style w:type="paragraph" w:styleId="NormalWeb">
    <w:name w:val="Normal (Web)"/>
    <w:basedOn w:val="Normal"/>
    <w:uiPriority w:val="99"/>
    <w:semiHidden/>
    <w:unhideWhenUsed/>
    <w:rsid w:val="00DC7B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C7BD2"/>
    <w:rPr>
      <w:color w:val="0000FF"/>
      <w:u w:val="single"/>
    </w:rPr>
  </w:style>
  <w:style w:type="paragraph" w:styleId="NoSpacing">
    <w:name w:val="No Spacing"/>
    <w:uiPriority w:val="1"/>
    <w:qFormat/>
    <w:rsid w:val="005164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27748">
      <w:bodyDiv w:val="1"/>
      <w:marLeft w:val="0"/>
      <w:marRight w:val="0"/>
      <w:marTop w:val="0"/>
      <w:marBottom w:val="0"/>
      <w:divBdr>
        <w:top w:val="none" w:sz="0" w:space="0" w:color="auto"/>
        <w:left w:val="none" w:sz="0" w:space="0" w:color="auto"/>
        <w:bottom w:val="none" w:sz="0" w:space="0" w:color="auto"/>
        <w:right w:val="none" w:sz="0" w:space="0" w:color="auto"/>
      </w:divBdr>
    </w:div>
    <w:div w:id="471335989">
      <w:bodyDiv w:val="1"/>
      <w:marLeft w:val="0"/>
      <w:marRight w:val="0"/>
      <w:marTop w:val="0"/>
      <w:marBottom w:val="0"/>
      <w:divBdr>
        <w:top w:val="none" w:sz="0" w:space="0" w:color="auto"/>
        <w:left w:val="none" w:sz="0" w:space="0" w:color="auto"/>
        <w:bottom w:val="none" w:sz="0" w:space="0" w:color="auto"/>
        <w:right w:val="none" w:sz="0" w:space="0" w:color="auto"/>
      </w:divBdr>
    </w:div>
    <w:div w:id="626858697">
      <w:bodyDiv w:val="1"/>
      <w:marLeft w:val="0"/>
      <w:marRight w:val="0"/>
      <w:marTop w:val="0"/>
      <w:marBottom w:val="0"/>
      <w:divBdr>
        <w:top w:val="none" w:sz="0" w:space="0" w:color="auto"/>
        <w:left w:val="none" w:sz="0" w:space="0" w:color="auto"/>
        <w:bottom w:val="none" w:sz="0" w:space="0" w:color="auto"/>
        <w:right w:val="none" w:sz="0" w:space="0" w:color="auto"/>
      </w:divBdr>
    </w:div>
    <w:div w:id="706371219">
      <w:bodyDiv w:val="1"/>
      <w:marLeft w:val="0"/>
      <w:marRight w:val="0"/>
      <w:marTop w:val="0"/>
      <w:marBottom w:val="0"/>
      <w:divBdr>
        <w:top w:val="none" w:sz="0" w:space="0" w:color="auto"/>
        <w:left w:val="none" w:sz="0" w:space="0" w:color="auto"/>
        <w:bottom w:val="none" w:sz="0" w:space="0" w:color="auto"/>
        <w:right w:val="none" w:sz="0" w:space="0" w:color="auto"/>
      </w:divBdr>
    </w:div>
    <w:div w:id="975717433">
      <w:bodyDiv w:val="1"/>
      <w:marLeft w:val="0"/>
      <w:marRight w:val="0"/>
      <w:marTop w:val="0"/>
      <w:marBottom w:val="0"/>
      <w:divBdr>
        <w:top w:val="none" w:sz="0" w:space="0" w:color="auto"/>
        <w:left w:val="none" w:sz="0" w:space="0" w:color="auto"/>
        <w:bottom w:val="none" w:sz="0" w:space="0" w:color="auto"/>
        <w:right w:val="none" w:sz="0" w:space="0" w:color="auto"/>
      </w:divBdr>
    </w:div>
    <w:div w:id="1048842416">
      <w:bodyDiv w:val="1"/>
      <w:marLeft w:val="0"/>
      <w:marRight w:val="0"/>
      <w:marTop w:val="0"/>
      <w:marBottom w:val="0"/>
      <w:divBdr>
        <w:top w:val="none" w:sz="0" w:space="0" w:color="auto"/>
        <w:left w:val="none" w:sz="0" w:space="0" w:color="auto"/>
        <w:bottom w:val="none" w:sz="0" w:space="0" w:color="auto"/>
        <w:right w:val="none" w:sz="0" w:space="0" w:color="auto"/>
      </w:divBdr>
    </w:div>
    <w:div w:id="1080057460">
      <w:bodyDiv w:val="1"/>
      <w:marLeft w:val="0"/>
      <w:marRight w:val="0"/>
      <w:marTop w:val="0"/>
      <w:marBottom w:val="0"/>
      <w:divBdr>
        <w:top w:val="none" w:sz="0" w:space="0" w:color="auto"/>
        <w:left w:val="none" w:sz="0" w:space="0" w:color="auto"/>
        <w:bottom w:val="none" w:sz="0" w:space="0" w:color="auto"/>
        <w:right w:val="none" w:sz="0" w:space="0" w:color="auto"/>
      </w:divBdr>
    </w:div>
    <w:div w:id="1221525902">
      <w:bodyDiv w:val="1"/>
      <w:marLeft w:val="0"/>
      <w:marRight w:val="0"/>
      <w:marTop w:val="0"/>
      <w:marBottom w:val="0"/>
      <w:divBdr>
        <w:top w:val="none" w:sz="0" w:space="0" w:color="auto"/>
        <w:left w:val="none" w:sz="0" w:space="0" w:color="auto"/>
        <w:bottom w:val="none" w:sz="0" w:space="0" w:color="auto"/>
        <w:right w:val="none" w:sz="0" w:space="0" w:color="auto"/>
      </w:divBdr>
    </w:div>
    <w:div w:id="1693921716">
      <w:bodyDiv w:val="1"/>
      <w:marLeft w:val="0"/>
      <w:marRight w:val="0"/>
      <w:marTop w:val="0"/>
      <w:marBottom w:val="0"/>
      <w:divBdr>
        <w:top w:val="none" w:sz="0" w:space="0" w:color="auto"/>
        <w:left w:val="none" w:sz="0" w:space="0" w:color="auto"/>
        <w:bottom w:val="none" w:sz="0" w:space="0" w:color="auto"/>
        <w:right w:val="none" w:sz="0" w:space="0" w:color="auto"/>
      </w:divBdr>
    </w:div>
    <w:div w:id="1754007908">
      <w:bodyDiv w:val="1"/>
      <w:marLeft w:val="0"/>
      <w:marRight w:val="0"/>
      <w:marTop w:val="0"/>
      <w:marBottom w:val="0"/>
      <w:divBdr>
        <w:top w:val="none" w:sz="0" w:space="0" w:color="auto"/>
        <w:left w:val="none" w:sz="0" w:space="0" w:color="auto"/>
        <w:bottom w:val="none" w:sz="0" w:space="0" w:color="auto"/>
        <w:right w:val="none" w:sz="0" w:space="0" w:color="auto"/>
      </w:divBdr>
    </w:div>
    <w:div w:id="1958489797">
      <w:bodyDiv w:val="1"/>
      <w:marLeft w:val="0"/>
      <w:marRight w:val="0"/>
      <w:marTop w:val="0"/>
      <w:marBottom w:val="0"/>
      <w:divBdr>
        <w:top w:val="none" w:sz="0" w:space="0" w:color="auto"/>
        <w:left w:val="none" w:sz="0" w:space="0" w:color="auto"/>
        <w:bottom w:val="none" w:sz="0" w:space="0" w:color="auto"/>
        <w:right w:val="none" w:sz="0" w:space="0" w:color="auto"/>
      </w:divBdr>
    </w:div>
    <w:div w:id="205581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74b393-d1f8-4f78-a918-d725aa7d4fe5">
      <Terms xmlns="http://schemas.microsoft.com/office/infopath/2007/PartnerControls"/>
    </lcf76f155ced4ddcb4097134ff3c332f>
    <TaxCatchAll xmlns="8856a128-2c95-423f-bcfa-e3404d962aeb" xsi:nil="true"/>
    <SharedWithUsers xmlns="8856a128-2c95-423f-bcfa-e3404d962ae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3ECAB3ACD46E448B9A9C929BB163B7" ma:contentTypeVersion="19" ma:contentTypeDescription="Create a new document." ma:contentTypeScope="" ma:versionID="0a3452342104f53bc7011079ec3fe93c">
  <xsd:schema xmlns:xsd="http://www.w3.org/2001/XMLSchema" xmlns:xs="http://www.w3.org/2001/XMLSchema" xmlns:p="http://schemas.microsoft.com/office/2006/metadata/properties" xmlns:ns2="3474b393-d1f8-4f78-a918-d725aa7d4fe5" xmlns:ns3="8856a128-2c95-423f-bcfa-e3404d962aeb" targetNamespace="http://schemas.microsoft.com/office/2006/metadata/properties" ma:root="true" ma:fieldsID="e86d26c0065c7a1ce8c77cd8499c0642" ns2:_="" ns3:_="">
    <xsd:import namespace="3474b393-d1f8-4f78-a918-d725aa7d4fe5"/>
    <xsd:import namespace="8856a128-2c95-423f-bcfa-e3404d962a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4b393-d1f8-4f78-a918-d725aa7d4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a0f973-80ad-4ef8-b0a8-4cd46a7081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6a128-2c95-423f-bcfa-e3404d962ae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0438d9-1d22-4b19-bdca-1e8d395dd96d}" ma:internalName="TaxCatchAll" ma:showField="CatchAllData" ma:web="8856a128-2c95-423f-bcfa-e3404d962ae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DAE2F-F3E9-43FB-B15C-7B7BD42C6E8D}">
  <ds:schemaRefs>
    <ds:schemaRef ds:uri="http://schemas.microsoft.com/office/2006/metadata/properties"/>
    <ds:schemaRef ds:uri="http://www.w3.org/2000/xmlns/"/>
    <ds:schemaRef ds:uri="3474b393-d1f8-4f78-a918-d725aa7d4fe5"/>
    <ds:schemaRef ds:uri="http://schemas.microsoft.com/office/infopath/2007/PartnerControls"/>
    <ds:schemaRef ds:uri="8856a128-2c95-423f-bcfa-e3404d962aeb"/>
    <ds:schemaRef ds:uri="http://www.w3.org/2001/XMLSchema-instance"/>
  </ds:schemaRefs>
</ds:datastoreItem>
</file>

<file path=customXml/itemProps2.xml><?xml version="1.0" encoding="utf-8"?>
<ds:datastoreItem xmlns:ds="http://schemas.openxmlformats.org/officeDocument/2006/customXml" ds:itemID="{71B1531A-1D04-4744-AE69-F1126C63AC45}">
  <ds:schemaRefs>
    <ds:schemaRef ds:uri="http://schemas.microsoft.com/sharepoint/v3/contenttype/forms"/>
  </ds:schemaRefs>
</ds:datastoreItem>
</file>

<file path=customXml/itemProps3.xml><?xml version="1.0" encoding="utf-8"?>
<ds:datastoreItem xmlns:ds="http://schemas.openxmlformats.org/officeDocument/2006/customXml" ds:itemID="{393AC8C8-949A-4D27-8265-56E42A02A0F6}">
  <ds:schemaRefs>
    <ds:schemaRef ds:uri="http://schemas.microsoft.com/office/2006/metadata/contentType"/>
    <ds:schemaRef ds:uri="http://schemas.microsoft.com/office/2006/metadata/properties/metaAttributes"/>
    <ds:schemaRef ds:uri="http://www.w3.org/2000/xmlns/"/>
    <ds:schemaRef ds:uri="http://www.w3.org/2001/XMLSchema"/>
    <ds:schemaRef ds:uri="3474b393-d1f8-4f78-a918-d725aa7d4fe5"/>
    <ds:schemaRef ds:uri="8856a128-2c95-423f-bcfa-e3404d962ae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1119</Words>
  <Characters>6383</Characters>
  <Application>Microsoft Office Word</Application>
  <DocSecurity>0</DocSecurity>
  <Lines>53</Lines>
  <Paragraphs>14</Paragraphs>
  <ScaleCrop>false</ScaleCrop>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El Kout</dc:creator>
  <cp:keywords/>
  <dc:description/>
  <cp:lastModifiedBy>Elkout, Linda</cp:lastModifiedBy>
  <cp:revision>2</cp:revision>
  <dcterms:created xsi:type="dcterms:W3CDTF">2025-07-07T10:46:00Z</dcterms:created>
  <dcterms:modified xsi:type="dcterms:W3CDTF">2025-07-07T10:46:00Z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0x010100073ECAB3ACD46E448B9A9C929BB163B7</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