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1B4A0" w14:textId="77777777" w:rsidR="004655D5" w:rsidRPr="00593F53" w:rsidRDefault="000820E6">
      <w:pPr>
        <w:pStyle w:val="BodyText"/>
        <w:rPr>
          <w:rFonts w:ascii="Arial" w:hAnsi="Arial" w:cs="Arial"/>
          <w:sz w:val="20"/>
        </w:rPr>
      </w:pPr>
      <w:r w:rsidRPr="00593F53">
        <w:rPr>
          <w:rFonts w:ascii="Arial" w:hAnsi="Arial" w:cs="Arial"/>
          <w:sz w:val="20"/>
        </w:rPr>
        <w:softHyphen/>
      </w:r>
      <w:r w:rsidRPr="00593F53">
        <w:rPr>
          <w:rFonts w:ascii="Arial" w:hAnsi="Arial" w:cs="Arial"/>
          <w:sz w:val="20"/>
        </w:rPr>
        <w:softHyphen/>
      </w:r>
    </w:p>
    <w:p w14:paraId="6CDB258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E3B31B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FEFF202" w14:textId="77777777" w:rsidR="004655D5" w:rsidRPr="00593F53" w:rsidRDefault="004655D5" w:rsidP="002E5FC3">
      <w:pPr>
        <w:pStyle w:val="BodyText"/>
        <w:jc w:val="right"/>
        <w:rPr>
          <w:rFonts w:ascii="Arial" w:hAnsi="Arial" w:cs="Arial"/>
          <w:sz w:val="20"/>
        </w:rPr>
      </w:pPr>
    </w:p>
    <w:p w14:paraId="2324021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771954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B79C6D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9CD5F4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6CDCDD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05F564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47E989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7B0EA2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91348A2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3D65BB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1899F1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7AA5D1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DC182A2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3BD6DC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52A0926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8ADA8B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92E008A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4D7B7B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2AF3AC0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76DA0CE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3BEDC7E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C1DCFE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EBE7E3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CFC794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CC5008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CB1A77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673309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C1BE3F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504CBFA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4120279" w14:textId="77777777" w:rsidR="004655D5" w:rsidRPr="00593F53" w:rsidRDefault="002E1B65">
      <w:pPr>
        <w:pStyle w:val="BodyText"/>
        <w:rPr>
          <w:rFonts w:ascii="Arial" w:hAnsi="Arial" w:cs="Arial"/>
          <w:sz w:val="20"/>
        </w:rPr>
      </w:pPr>
      <w:r w:rsidRPr="00593F5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60DB89" wp14:editId="34D2C7D9">
                <wp:simplePos x="0" y="0"/>
                <wp:positionH relativeFrom="column">
                  <wp:posOffset>-101600</wp:posOffset>
                </wp:positionH>
                <wp:positionV relativeFrom="paragraph">
                  <wp:posOffset>146685</wp:posOffset>
                </wp:positionV>
                <wp:extent cx="6113780" cy="1481455"/>
                <wp:effectExtent l="0" t="0" r="0" b="44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148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07017" w14:textId="77777777" w:rsidR="002E1B65" w:rsidRPr="00376878" w:rsidRDefault="002E1B65" w:rsidP="002E6F78">
                            <w:pPr>
                              <w:pStyle w:val="Titl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Feedback and Marking Policy</w:t>
                            </w:r>
                          </w:p>
                          <w:p w14:paraId="3028F59A" w14:textId="77777777" w:rsidR="002E1B65" w:rsidRPr="00D319CC" w:rsidRDefault="002E1B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E60DB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pt;margin-top:11.55pt;width:481.4pt;height:11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" filled="f" stroked="f">
                <v:textbox>
                  <w:txbxContent>
                    <w:p w14:paraId="30907017" w14:textId="77777777" w:rsidR="002E1B65" w:rsidRPr="00376878" w:rsidRDefault="002E1B65" w:rsidP="002E6F78">
                      <w:pPr>
                        <w:pStyle w:val="Titl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Feedback and Marking Policy</w:t>
                      </w:r>
                    </w:p>
                    <w:p w14:paraId="3028F59A" w14:textId="77777777" w:rsidR="002E1B65" w:rsidRPr="00D319CC" w:rsidRDefault="002E1B65"/>
                  </w:txbxContent>
                </v:textbox>
                <w10:wrap type="square"/>
              </v:shape>
            </w:pict>
          </mc:Fallback>
        </mc:AlternateContent>
      </w:r>
    </w:p>
    <w:p w14:paraId="01F5AED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940D0C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6976E37" w14:textId="77777777" w:rsidR="004655D5" w:rsidRPr="00593F53" w:rsidRDefault="004655D5">
      <w:pPr>
        <w:pStyle w:val="BodyText"/>
        <w:spacing w:before="3"/>
        <w:rPr>
          <w:rFonts w:ascii="Arial" w:hAnsi="Arial" w:cs="Arial"/>
          <w:sz w:val="18"/>
        </w:rPr>
      </w:pPr>
    </w:p>
    <w:p w14:paraId="0A6C1CBC" w14:textId="77777777" w:rsidR="004655D5" w:rsidRPr="00593F53" w:rsidRDefault="004655D5">
      <w:pPr>
        <w:pStyle w:val="BodyText"/>
        <w:spacing w:before="2"/>
        <w:rPr>
          <w:rFonts w:ascii="Arial" w:hAnsi="Arial" w:cs="Arial"/>
          <w:sz w:val="23"/>
        </w:rPr>
      </w:pPr>
    </w:p>
    <w:p w14:paraId="70970939" w14:textId="77777777" w:rsidR="004655D5" w:rsidRPr="00593F53" w:rsidRDefault="004655D5">
      <w:pPr>
        <w:rPr>
          <w:rFonts w:ascii="Arial" w:hAnsi="Arial" w:cs="Arial"/>
          <w:sz w:val="23"/>
        </w:rPr>
        <w:sectPr w:rsidR="004655D5" w:rsidRPr="00593F53" w:rsidSect="002E5FC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6D49C0F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17DE90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6627FA7" w14:textId="77777777" w:rsidR="004655D5" w:rsidRPr="00593F53" w:rsidRDefault="004655D5">
      <w:pPr>
        <w:pStyle w:val="BodyText"/>
        <w:spacing w:before="1"/>
        <w:rPr>
          <w:rFonts w:ascii="Arial" w:hAnsi="Arial" w:cs="Arial"/>
          <w:sz w:val="27"/>
        </w:rPr>
      </w:pPr>
    </w:p>
    <w:p w14:paraId="5BC7DAAB" w14:textId="77777777" w:rsidR="00D319CC" w:rsidRPr="00593F53" w:rsidRDefault="00D319CC">
      <w:pPr>
        <w:rPr>
          <w:rFonts w:ascii="Arial" w:hAnsi="Arial" w:cs="Arial"/>
          <w:sz w:val="16"/>
        </w:rPr>
      </w:pPr>
    </w:p>
    <w:p w14:paraId="1D1CCA62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748CD988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5A821EA1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4CDDF9CD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7AC51C37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76D855A6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645AC241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08DB28AF" w14:textId="4BB7DFD7" w:rsidR="004655D5" w:rsidRPr="00593F53" w:rsidRDefault="00594AE1" w:rsidP="00D319CC">
      <w:pPr>
        <w:tabs>
          <w:tab w:val="left" w:pos="4650"/>
        </w:tabs>
        <w:rPr>
          <w:rFonts w:ascii="Arial" w:hAnsi="Arial" w:cs="Arial"/>
          <w:sz w:val="16"/>
        </w:rPr>
        <w:sectPr w:rsidR="004655D5" w:rsidRPr="00593F5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111852" wp14:editId="7CA1F4CE">
                <wp:simplePos x="0" y="0"/>
                <wp:positionH relativeFrom="column">
                  <wp:posOffset>1061720</wp:posOffset>
                </wp:positionH>
                <wp:positionV relativeFrom="paragraph">
                  <wp:posOffset>572135</wp:posOffset>
                </wp:positionV>
                <wp:extent cx="1951355" cy="27305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B6572" w14:textId="7CEB6F18" w:rsidR="002E1B65" w:rsidRPr="00593F53" w:rsidRDefault="00594AE1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 Rudman</w:t>
                            </w:r>
                          </w:p>
                          <w:p w14:paraId="588F7FA8" w14:textId="77777777" w:rsidR="002E1B65" w:rsidRPr="00593F53" w:rsidRDefault="002E1B65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1185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83.6pt;margin-top:45.05pt;width:153.65pt;height:2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" filled="f" stroked="f">
                <v:textbox>
                  <w:txbxContent>
                    <w:p w14:paraId="049B6572" w14:textId="7CEB6F18" w:rsidR="002E1B65" w:rsidRPr="00593F53" w:rsidRDefault="00594AE1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 Rudman</w:t>
                      </w:r>
                    </w:p>
                    <w:p w14:paraId="588F7FA8" w14:textId="77777777" w:rsidR="002E1B65" w:rsidRPr="00593F53" w:rsidRDefault="002E1B65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F53"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49A8B3" wp14:editId="45D99ED6">
                <wp:simplePos x="0" y="0"/>
                <wp:positionH relativeFrom="column">
                  <wp:posOffset>1040765</wp:posOffset>
                </wp:positionH>
                <wp:positionV relativeFrom="paragraph">
                  <wp:posOffset>1052830</wp:posOffset>
                </wp:positionV>
                <wp:extent cx="1851025" cy="266700"/>
                <wp:effectExtent l="0" t="0" r="0" b="952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13C1" w14:textId="77777777" w:rsidR="002E1B65" w:rsidRPr="00593F53" w:rsidRDefault="002E1B65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SLT</w:t>
                            </w:r>
                          </w:p>
                          <w:p w14:paraId="5EFBA6BB" w14:textId="77777777" w:rsidR="002E1B65" w:rsidRPr="00593F53" w:rsidRDefault="002E1B65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549A8B3" id="Text Box 17" o:spid="_x0000_s1027" type="#_x0000_t202" style="position:absolute;margin-left:81.95pt;margin-top:82.9pt;width:145.7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" filled="f" stroked="f">
                <v:textbox>
                  <w:txbxContent>
                    <w:p w14:paraId="234D13C1" w14:textId="77777777" w:rsidR="002E1B65" w:rsidRPr="00593F53" w:rsidRDefault="002E1B65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SLT</w:t>
                      </w:r>
                    </w:p>
                    <w:p w14:paraId="5EFBA6BB" w14:textId="77777777" w:rsidR="002E1B65" w:rsidRPr="00593F53" w:rsidRDefault="002E1B65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F53"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8AF6058" wp14:editId="679647B9">
                <wp:simplePos x="0" y="0"/>
                <wp:positionH relativeFrom="column">
                  <wp:posOffset>1061085</wp:posOffset>
                </wp:positionH>
                <wp:positionV relativeFrom="paragraph">
                  <wp:posOffset>816610</wp:posOffset>
                </wp:positionV>
                <wp:extent cx="1851025" cy="273050"/>
                <wp:effectExtent l="127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72787" w14:textId="77777777" w:rsidR="002E1B65" w:rsidRPr="00593F53" w:rsidRDefault="002E1B65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All Staff</w:t>
                            </w:r>
                          </w:p>
                          <w:p w14:paraId="3B943BB0" w14:textId="77777777" w:rsidR="002E1B65" w:rsidRPr="00593F53" w:rsidRDefault="002E1B65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AF6058" id="Text Box 16" o:spid="_x0000_s1029" type="#_x0000_t202" style="position:absolute;margin-left:83.55pt;margin-top:64.3pt;width:145.75pt;height:2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" filled="f" stroked="f">
                <v:textbox>
                  <w:txbxContent>
                    <w:p w14:paraId="45572787" w14:textId="77777777" w:rsidR="002E1B65" w:rsidRPr="00593F53" w:rsidRDefault="002E1B65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All Staff</w:t>
                      </w:r>
                    </w:p>
                    <w:p w14:paraId="3B943BB0" w14:textId="77777777" w:rsidR="002E1B65" w:rsidRPr="00593F53" w:rsidRDefault="002E1B65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F53"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2E981D" wp14:editId="668E4475">
                <wp:simplePos x="0" y="0"/>
                <wp:positionH relativeFrom="column">
                  <wp:posOffset>1061720</wp:posOffset>
                </wp:positionH>
                <wp:positionV relativeFrom="paragraph">
                  <wp:posOffset>97790</wp:posOffset>
                </wp:positionV>
                <wp:extent cx="4403725" cy="273050"/>
                <wp:effectExtent l="1905" t="3810" r="4445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26E78" w14:textId="77777777" w:rsidR="002E1B65" w:rsidRPr="00593F53" w:rsidRDefault="002E1B65" w:rsidP="002E1B65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Grange Infants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2E981D" id="Text Box 23" o:spid="_x0000_s1030" type="#_x0000_t202" style="position:absolute;margin-left:83.6pt;margin-top:7.7pt;width:346.75pt;height:2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" filled="f" stroked="f">
                <v:textbox>
                  <w:txbxContent>
                    <w:p w14:paraId="5BC26E78" w14:textId="77777777" w:rsidR="002E1B65" w:rsidRPr="00593F53" w:rsidRDefault="002E1B65" w:rsidP="002E1B65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Grange Infants School</w:t>
                      </w:r>
                    </w:p>
                  </w:txbxContent>
                </v:textbox>
              </v:shape>
            </w:pict>
          </mc:Fallback>
        </mc:AlternateContent>
      </w:r>
      <w:r w:rsidR="00593F53"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E537FC" wp14:editId="46A1A593">
                <wp:simplePos x="0" y="0"/>
                <wp:positionH relativeFrom="column">
                  <wp:posOffset>1061720</wp:posOffset>
                </wp:positionH>
                <wp:positionV relativeFrom="paragraph">
                  <wp:posOffset>336550</wp:posOffset>
                </wp:positionV>
                <wp:extent cx="1851025" cy="273050"/>
                <wp:effectExtent l="1905" t="1905" r="4445" b="127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25541" w14:textId="33C5980F" w:rsidR="002E1B65" w:rsidRPr="00593F53" w:rsidRDefault="003953F6" w:rsidP="00534A79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  <w:p w14:paraId="3B6D5CE1" w14:textId="77777777" w:rsidR="002E1B65" w:rsidRPr="00593F53" w:rsidRDefault="002E1B65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E537FC" id="Text Box 14" o:spid="_x0000_s1031" type="#_x0000_t202" style="position:absolute;margin-left:83.6pt;margin-top:26.5pt;width:145.75pt;height:2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" filled="f" stroked="f">
                <v:textbox>
                  <w:txbxContent>
                    <w:p w14:paraId="34625541" w14:textId="33C5980F" w:rsidR="002E1B65" w:rsidRPr="00593F53" w:rsidRDefault="003953F6" w:rsidP="00534A79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  <w:p w14:paraId="3B6D5CE1" w14:textId="77777777" w:rsidR="002E1B65" w:rsidRPr="00593F53" w:rsidRDefault="002E1B65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F53"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59C8F3" wp14:editId="097EF63C">
                <wp:simplePos x="0" y="0"/>
                <wp:positionH relativeFrom="column">
                  <wp:posOffset>4660900</wp:posOffset>
                </wp:positionH>
                <wp:positionV relativeFrom="paragraph">
                  <wp:posOffset>290830</wp:posOffset>
                </wp:positionV>
                <wp:extent cx="1851025" cy="273050"/>
                <wp:effectExtent l="635" t="381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3EB52" w14:textId="5457308E" w:rsidR="002E1B65" w:rsidRPr="00593F53" w:rsidRDefault="000B0F5D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September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C8F3" id="Text Box 18" o:spid="_x0000_s1032" type="#_x0000_t202" style="position:absolute;margin-left:367pt;margin-top:22.9pt;width:145.7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" filled="f" stroked="f">
                <v:textbox>
                  <w:txbxContent>
                    <w:p w14:paraId="7F53EB52" w14:textId="5457308E" w:rsidR="002E1B65" w:rsidRPr="00593F53" w:rsidRDefault="000B0F5D" w:rsidP="0046749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September 2024</w:t>
                      </w:r>
                    </w:p>
                  </w:txbxContent>
                </v:textbox>
              </v:shape>
            </w:pict>
          </mc:Fallback>
        </mc:AlternateContent>
      </w:r>
      <w:r w:rsidR="00593F53"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6B91B1C" wp14:editId="6651EDAB">
                <wp:simplePos x="0" y="0"/>
                <wp:positionH relativeFrom="column">
                  <wp:posOffset>4660265</wp:posOffset>
                </wp:positionH>
                <wp:positionV relativeFrom="paragraph">
                  <wp:posOffset>539115</wp:posOffset>
                </wp:positionV>
                <wp:extent cx="1851660" cy="273050"/>
                <wp:effectExtent l="0" t="4445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76CB2" w14:textId="70A3B95E" w:rsidR="002E1B65" w:rsidRPr="00593F53" w:rsidRDefault="00AE5C99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September 20</w:t>
                            </w:r>
                            <w:r w:rsidR="00F00D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0B0F5D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1B1C" id="Text Box 19" o:spid="_x0000_s1033" type="#_x0000_t202" style="position:absolute;margin-left:366.95pt;margin-top:42.45pt;width:145.8pt;height:2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" filled="f" stroked="f">
                <v:textbox>
                  <w:txbxContent>
                    <w:p w14:paraId="73676CB2" w14:textId="70A3B95E" w:rsidR="002E1B65" w:rsidRPr="00593F53" w:rsidRDefault="00AE5C99" w:rsidP="0046749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September 20</w:t>
                      </w:r>
                      <w:r w:rsidR="00F00DE4">
                        <w:rPr>
                          <w:rFonts w:ascii="Arial" w:hAnsi="Arial" w:cs="Arial"/>
                        </w:rPr>
                        <w:t>2</w:t>
                      </w:r>
                      <w:r w:rsidR="000B0F5D"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93F53"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017938F" wp14:editId="5384B801">
                <wp:simplePos x="0" y="0"/>
                <wp:positionH relativeFrom="column">
                  <wp:posOffset>4660265</wp:posOffset>
                </wp:positionH>
                <wp:positionV relativeFrom="paragraph">
                  <wp:posOffset>781050</wp:posOffset>
                </wp:positionV>
                <wp:extent cx="1851025" cy="273050"/>
                <wp:effectExtent l="0" t="0" r="0" b="444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BD0AA" w14:textId="4E4B64FB" w:rsidR="002E1B65" w:rsidRPr="00593F53" w:rsidRDefault="00AE5C99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March 202</w:t>
                            </w:r>
                            <w:r w:rsidR="000B0F5D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938F" id="Text Box 20" o:spid="_x0000_s1034" type="#_x0000_t202" style="position:absolute;margin-left:366.95pt;margin-top:61.5pt;width:145.75pt;height:2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" filled="f" stroked="f">
                <v:textbox>
                  <w:txbxContent>
                    <w:p w14:paraId="483BD0AA" w14:textId="4E4B64FB" w:rsidR="002E1B65" w:rsidRPr="00593F53" w:rsidRDefault="00AE5C99" w:rsidP="0046749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March 202</w:t>
                      </w:r>
                      <w:r w:rsidR="000B0F5D"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319CC" w:rsidRPr="00593F53">
        <w:rPr>
          <w:rFonts w:ascii="Arial" w:hAnsi="Arial" w:cs="Arial"/>
          <w:sz w:val="16"/>
        </w:rPr>
        <w:tab/>
      </w:r>
    </w:p>
    <w:p w14:paraId="5AB478B8" w14:textId="77777777" w:rsidR="002E6F78" w:rsidRPr="00593F53" w:rsidRDefault="002E6F78">
      <w:pPr>
        <w:pStyle w:val="BodyText"/>
        <w:spacing w:before="4"/>
        <w:rPr>
          <w:rFonts w:ascii="Arial" w:hAnsi="Arial" w:cs="Arial"/>
          <w:sz w:val="17"/>
        </w:rPr>
      </w:pPr>
    </w:p>
    <w:p w14:paraId="58881F0E" w14:textId="77777777" w:rsidR="002E6F78" w:rsidRPr="00593F53" w:rsidRDefault="002E6F78" w:rsidP="002E6F78">
      <w:pPr>
        <w:rPr>
          <w:rFonts w:ascii="Arial" w:hAnsi="Arial" w:cs="Arial"/>
        </w:rPr>
      </w:pPr>
    </w:p>
    <w:p w14:paraId="791C51B8" w14:textId="77777777" w:rsidR="002E6F78" w:rsidRPr="00593F53" w:rsidRDefault="002E6F78" w:rsidP="002E6F78">
      <w:pPr>
        <w:rPr>
          <w:rFonts w:ascii="Arial" w:hAnsi="Arial" w:cs="Arial"/>
        </w:rPr>
      </w:pPr>
    </w:p>
    <w:p w14:paraId="4E7806CA" w14:textId="77777777" w:rsidR="002E6F78" w:rsidRPr="00593F53" w:rsidRDefault="002E6F78" w:rsidP="002E6F78">
      <w:pPr>
        <w:rPr>
          <w:rFonts w:ascii="Arial" w:hAnsi="Arial" w:cs="Arial"/>
        </w:rPr>
      </w:pPr>
    </w:p>
    <w:p w14:paraId="6DA95277" w14:textId="77777777" w:rsidR="002E6F78" w:rsidRPr="00593F53" w:rsidRDefault="002E6F78" w:rsidP="002E6F78">
      <w:pPr>
        <w:rPr>
          <w:rFonts w:ascii="Arial" w:hAnsi="Arial" w:cs="Arial"/>
        </w:rPr>
      </w:pPr>
    </w:p>
    <w:p w14:paraId="13CD8C54" w14:textId="77777777" w:rsidR="002E6F78" w:rsidRPr="00593F53" w:rsidRDefault="002E6F78" w:rsidP="002E6F78">
      <w:pPr>
        <w:rPr>
          <w:rFonts w:ascii="Arial" w:hAnsi="Arial" w:cs="Arial"/>
        </w:rPr>
      </w:pPr>
    </w:p>
    <w:p w14:paraId="4F8D37F9" w14:textId="77777777" w:rsidR="002E6F78" w:rsidRPr="00593F53" w:rsidRDefault="002E6F78" w:rsidP="002E6F78">
      <w:pPr>
        <w:rPr>
          <w:rFonts w:ascii="Arial" w:hAnsi="Arial" w:cs="Arial"/>
        </w:rPr>
      </w:pPr>
    </w:p>
    <w:p w14:paraId="77A933E7" w14:textId="77777777" w:rsidR="00593F53" w:rsidRPr="002E1B65" w:rsidRDefault="00593F53" w:rsidP="00981C97">
      <w:pPr>
        <w:pStyle w:val="Heading1"/>
        <w:rPr>
          <w:rFonts w:ascii="Arial" w:hAnsi="Arial" w:cs="Arial"/>
          <w:sz w:val="22"/>
          <w:szCs w:val="22"/>
        </w:rPr>
      </w:pPr>
    </w:p>
    <w:p w14:paraId="31392D10" w14:textId="77777777" w:rsidR="00593F53" w:rsidRPr="002E1B65" w:rsidRDefault="00593F53" w:rsidP="00981C97">
      <w:pPr>
        <w:pStyle w:val="Heading1"/>
        <w:rPr>
          <w:rFonts w:ascii="Arial" w:hAnsi="Arial" w:cs="Arial"/>
          <w:sz w:val="22"/>
          <w:szCs w:val="22"/>
        </w:rPr>
      </w:pPr>
    </w:p>
    <w:p w14:paraId="79829A4C" w14:textId="77777777" w:rsidR="002E1B65" w:rsidRDefault="002E1B65" w:rsidP="002E1B65">
      <w:pPr>
        <w:pStyle w:val="Default"/>
        <w:rPr>
          <w:rFonts w:ascii="Arial" w:hAnsi="Arial" w:cs="Arial"/>
          <w:b/>
          <w:bCs/>
          <w:color w:val="008000"/>
          <w:sz w:val="22"/>
          <w:szCs w:val="22"/>
          <w:u w:val="single"/>
        </w:rPr>
      </w:pPr>
      <w:r w:rsidRPr="002E1B65">
        <w:rPr>
          <w:rFonts w:ascii="Arial" w:hAnsi="Arial" w:cs="Arial"/>
          <w:b/>
          <w:bCs/>
          <w:color w:val="008000"/>
          <w:sz w:val="22"/>
          <w:szCs w:val="22"/>
          <w:u w:val="single"/>
        </w:rPr>
        <w:t xml:space="preserve">Overview </w:t>
      </w:r>
    </w:p>
    <w:p w14:paraId="22664D7F" w14:textId="77777777" w:rsidR="002E1B65" w:rsidRPr="002E1B65" w:rsidRDefault="002E1B65" w:rsidP="002E1B65">
      <w:pPr>
        <w:pStyle w:val="Default"/>
        <w:rPr>
          <w:rFonts w:ascii="Arial" w:hAnsi="Arial" w:cs="Arial"/>
          <w:color w:val="008000"/>
          <w:sz w:val="22"/>
          <w:szCs w:val="22"/>
          <w:u w:val="single"/>
        </w:rPr>
      </w:pPr>
    </w:p>
    <w:p w14:paraId="6D3297FA" w14:textId="77777777" w:rsidR="00F970C0" w:rsidRDefault="002E1B65" w:rsidP="00F970C0">
      <w:pPr>
        <w:jc w:val="both"/>
        <w:rPr>
          <w:rFonts w:ascii="Arial" w:hAnsi="Arial" w:cs="Arial"/>
        </w:rPr>
      </w:pPr>
      <w:r w:rsidRPr="002E1B65">
        <w:rPr>
          <w:rFonts w:ascii="Arial" w:hAnsi="Arial" w:cs="Arial"/>
        </w:rPr>
        <w:t xml:space="preserve">The primary purpose of </w:t>
      </w:r>
      <w:r w:rsidR="003953F6">
        <w:rPr>
          <w:rFonts w:ascii="Arial" w:hAnsi="Arial" w:cs="Arial"/>
        </w:rPr>
        <w:t xml:space="preserve">any </w:t>
      </w:r>
      <w:r w:rsidRPr="002E1B65">
        <w:rPr>
          <w:rFonts w:ascii="Arial" w:hAnsi="Arial" w:cs="Arial"/>
        </w:rPr>
        <w:t xml:space="preserve">marking is to assess the </w:t>
      </w:r>
      <w:r w:rsidR="00A2736E">
        <w:rPr>
          <w:rFonts w:ascii="Arial" w:hAnsi="Arial" w:cs="Arial"/>
        </w:rPr>
        <w:t xml:space="preserve">children’s understanding and </w:t>
      </w:r>
      <w:r w:rsidRPr="002E1B65">
        <w:rPr>
          <w:rFonts w:ascii="Arial" w:hAnsi="Arial" w:cs="Arial"/>
        </w:rPr>
        <w:t>depth of learning that has taken place and to identify children’s misconceptions to inform future teaching</w:t>
      </w:r>
      <w:r w:rsidR="00A2736E">
        <w:rPr>
          <w:rFonts w:ascii="Arial" w:hAnsi="Arial" w:cs="Arial"/>
        </w:rPr>
        <w:t xml:space="preserve"> and interventions</w:t>
      </w:r>
      <w:r w:rsidRPr="002E1B65">
        <w:rPr>
          <w:rFonts w:ascii="Arial" w:hAnsi="Arial" w:cs="Arial"/>
        </w:rPr>
        <w:t xml:space="preserve">. The audience and purpose of the marking is for the children. </w:t>
      </w:r>
      <w:r w:rsidR="00F970C0" w:rsidRPr="00EF03FC">
        <w:rPr>
          <w:rFonts w:ascii="Arial" w:hAnsi="Arial" w:cs="Arial"/>
        </w:rPr>
        <w:t xml:space="preserve">Dialogue about learning is an important skill that we seek to develop throughout the school. </w:t>
      </w:r>
    </w:p>
    <w:p w14:paraId="2B309353" w14:textId="77777777" w:rsidR="002E1B65" w:rsidRP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0190A229" w14:textId="4713DB64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b/>
          <w:bCs/>
          <w:color w:val="008000"/>
          <w:sz w:val="22"/>
          <w:szCs w:val="22"/>
        </w:rPr>
        <w:t>In the moment marking</w:t>
      </w:r>
      <w:r w:rsidR="00A2736E">
        <w:rPr>
          <w:rFonts w:ascii="Arial" w:hAnsi="Arial" w:cs="Arial"/>
          <w:b/>
          <w:bCs/>
          <w:color w:val="008000"/>
          <w:sz w:val="22"/>
          <w:szCs w:val="22"/>
        </w:rPr>
        <w:t xml:space="preserve"> and feedback</w:t>
      </w:r>
      <w:r w:rsidRPr="002E1B65">
        <w:rPr>
          <w:rFonts w:ascii="Arial" w:hAnsi="Arial" w:cs="Arial"/>
          <w:b/>
          <w:bCs/>
          <w:color w:val="008000"/>
          <w:sz w:val="22"/>
          <w:szCs w:val="22"/>
        </w:rPr>
        <w:t xml:space="preserve"> </w:t>
      </w:r>
      <w:r w:rsidRPr="002E1B65">
        <w:rPr>
          <w:rFonts w:ascii="Arial" w:hAnsi="Arial" w:cs="Arial"/>
          <w:sz w:val="22"/>
          <w:szCs w:val="22"/>
        </w:rPr>
        <w:t>is e</w:t>
      </w:r>
      <w:r w:rsidR="00A2736E">
        <w:rPr>
          <w:rFonts w:ascii="Arial" w:hAnsi="Arial" w:cs="Arial"/>
          <w:sz w:val="22"/>
          <w:szCs w:val="22"/>
        </w:rPr>
        <w:t>xpected to be effectively used by all members of staff during all lessons</w:t>
      </w:r>
      <w:r w:rsidRPr="002E1B65">
        <w:rPr>
          <w:rFonts w:ascii="Arial" w:hAnsi="Arial" w:cs="Arial"/>
          <w:sz w:val="22"/>
          <w:szCs w:val="22"/>
        </w:rPr>
        <w:t xml:space="preserve">. By this we mean that while the children are working independently, the teachers and TA’s will work the room identifying how the children are </w:t>
      </w:r>
      <w:r w:rsidR="00A2736E">
        <w:rPr>
          <w:rFonts w:ascii="Arial" w:hAnsi="Arial" w:cs="Arial"/>
          <w:sz w:val="22"/>
          <w:szCs w:val="22"/>
        </w:rPr>
        <w:t xml:space="preserve">progressing </w:t>
      </w:r>
      <w:r w:rsidRPr="002E1B65">
        <w:rPr>
          <w:rFonts w:ascii="Arial" w:hAnsi="Arial" w:cs="Arial"/>
          <w:sz w:val="22"/>
          <w:szCs w:val="22"/>
        </w:rPr>
        <w:t>with their learning. Teachers and TA’s will give immediate feedback to the child on their work through the use of annotations and verbal feedback.</w:t>
      </w:r>
      <w:r w:rsidR="00A2736E">
        <w:rPr>
          <w:rFonts w:ascii="Arial" w:hAnsi="Arial" w:cs="Arial"/>
          <w:sz w:val="22"/>
          <w:szCs w:val="22"/>
        </w:rPr>
        <w:t xml:space="preserve"> No written comments are required.</w:t>
      </w:r>
      <w:r w:rsidRPr="002E1B65">
        <w:rPr>
          <w:rFonts w:ascii="Arial" w:hAnsi="Arial" w:cs="Arial"/>
          <w:sz w:val="22"/>
          <w:szCs w:val="22"/>
        </w:rPr>
        <w:t xml:space="preserve"> </w:t>
      </w:r>
    </w:p>
    <w:p w14:paraId="24A9AB8E" w14:textId="77777777" w:rsidR="002E1B65" w:rsidRP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71836489" w14:textId="77777777" w:rsidR="00A2736E" w:rsidRDefault="002E1B65" w:rsidP="002E1B65">
      <w:pPr>
        <w:pStyle w:val="Default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b/>
          <w:bCs/>
          <w:color w:val="008000"/>
          <w:sz w:val="22"/>
          <w:szCs w:val="22"/>
        </w:rPr>
        <w:t xml:space="preserve">Verbal feedback </w:t>
      </w:r>
      <w:r w:rsidRPr="002E1B65">
        <w:rPr>
          <w:rFonts w:ascii="Arial" w:hAnsi="Arial" w:cs="Arial"/>
          <w:sz w:val="22"/>
          <w:szCs w:val="22"/>
        </w:rPr>
        <w:t xml:space="preserve">will be given to children throughout the lesson where possible. Verbal feedback may be individual, group based, or to the whole class. </w:t>
      </w:r>
    </w:p>
    <w:p w14:paraId="2E64A5D3" w14:textId="77777777" w:rsidR="00A2736E" w:rsidRDefault="00A2736E" w:rsidP="002E1B65">
      <w:pPr>
        <w:pStyle w:val="Default"/>
        <w:rPr>
          <w:rFonts w:ascii="Arial" w:hAnsi="Arial" w:cs="Arial"/>
          <w:sz w:val="22"/>
          <w:szCs w:val="22"/>
        </w:rPr>
      </w:pPr>
    </w:p>
    <w:p w14:paraId="249B23EB" w14:textId="38F48401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In all instances, teachers should feel empowered to identify and adjust techniques and approaches depending </w:t>
      </w:r>
      <w:r w:rsidR="00A2736E">
        <w:rPr>
          <w:rFonts w:ascii="Arial" w:hAnsi="Arial" w:cs="Arial"/>
          <w:sz w:val="22"/>
          <w:szCs w:val="22"/>
        </w:rPr>
        <w:t>on the feedback that</w:t>
      </w:r>
      <w:r w:rsidRPr="002E1B65">
        <w:rPr>
          <w:rFonts w:ascii="Arial" w:hAnsi="Arial" w:cs="Arial"/>
          <w:sz w:val="22"/>
          <w:szCs w:val="22"/>
        </w:rPr>
        <w:t xml:space="preserve"> will have the most impact on learning and progress for each piece of work set. </w:t>
      </w:r>
    </w:p>
    <w:p w14:paraId="6EBDA926" w14:textId="77777777" w:rsidR="002E1B65" w:rsidRP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7D0F16E4" w14:textId="5C6EF867" w:rsidR="002E1B65" w:rsidRDefault="002E1B65" w:rsidP="002E1B65">
      <w:pPr>
        <w:pStyle w:val="Default"/>
        <w:rPr>
          <w:rFonts w:ascii="Arial" w:hAnsi="Arial" w:cs="Arial"/>
          <w:b/>
          <w:bCs/>
          <w:color w:val="008000"/>
          <w:sz w:val="22"/>
          <w:szCs w:val="22"/>
          <w:u w:val="single"/>
        </w:rPr>
      </w:pPr>
      <w:r w:rsidRPr="002E1B65">
        <w:rPr>
          <w:rFonts w:ascii="Arial" w:hAnsi="Arial" w:cs="Arial"/>
          <w:b/>
          <w:bCs/>
          <w:color w:val="008000"/>
          <w:sz w:val="22"/>
          <w:szCs w:val="22"/>
          <w:u w:val="single"/>
        </w:rPr>
        <w:t xml:space="preserve">Principles of </w:t>
      </w:r>
      <w:r>
        <w:rPr>
          <w:rFonts w:ascii="Arial" w:hAnsi="Arial" w:cs="Arial"/>
          <w:b/>
          <w:bCs/>
          <w:color w:val="008000"/>
          <w:sz w:val="22"/>
          <w:szCs w:val="22"/>
          <w:u w:val="single"/>
        </w:rPr>
        <w:t>T</w:t>
      </w:r>
      <w:r w:rsidRPr="002E1B65">
        <w:rPr>
          <w:rFonts w:ascii="Arial" w:hAnsi="Arial" w:cs="Arial"/>
          <w:b/>
          <w:bCs/>
          <w:color w:val="008000"/>
          <w:sz w:val="22"/>
          <w:szCs w:val="22"/>
          <w:u w:val="single"/>
        </w:rPr>
        <w:t xml:space="preserve">eacher’s </w:t>
      </w:r>
      <w:r w:rsidR="00A2736E">
        <w:rPr>
          <w:rFonts w:ascii="Arial" w:hAnsi="Arial" w:cs="Arial"/>
          <w:b/>
          <w:bCs/>
          <w:color w:val="008000"/>
          <w:sz w:val="22"/>
          <w:szCs w:val="22"/>
          <w:u w:val="single"/>
        </w:rPr>
        <w:t>Feedback</w:t>
      </w:r>
    </w:p>
    <w:p w14:paraId="46EE29A1" w14:textId="77777777" w:rsidR="002E1B65" w:rsidRPr="002E1B65" w:rsidRDefault="002E1B65" w:rsidP="002E1B65">
      <w:pPr>
        <w:pStyle w:val="Default"/>
        <w:rPr>
          <w:rFonts w:ascii="Arial" w:hAnsi="Arial" w:cs="Arial"/>
          <w:color w:val="008000"/>
          <w:sz w:val="22"/>
          <w:szCs w:val="22"/>
          <w:u w:val="single"/>
        </w:rPr>
      </w:pPr>
    </w:p>
    <w:p w14:paraId="39BFE89E" w14:textId="727E6A24" w:rsidR="002E1B65" w:rsidRPr="002E1B65" w:rsidRDefault="00A2736E" w:rsidP="002E1B65">
      <w:pPr>
        <w:pStyle w:val="Default"/>
        <w:rPr>
          <w:rFonts w:ascii="Arial" w:hAnsi="Arial" w:cs="Arial"/>
          <w:b/>
          <w:bCs/>
          <w:color w:val="008000"/>
          <w:sz w:val="22"/>
          <w:szCs w:val="22"/>
        </w:rPr>
      </w:pPr>
      <w:r>
        <w:rPr>
          <w:rFonts w:ascii="Arial" w:hAnsi="Arial" w:cs="Arial"/>
          <w:b/>
          <w:bCs/>
          <w:color w:val="008000"/>
          <w:sz w:val="22"/>
          <w:szCs w:val="22"/>
        </w:rPr>
        <w:t>Feedback</w:t>
      </w:r>
      <w:r w:rsidR="002E1B65" w:rsidRPr="002E1B65">
        <w:rPr>
          <w:rFonts w:ascii="Arial" w:hAnsi="Arial" w:cs="Arial"/>
          <w:b/>
          <w:bCs/>
          <w:color w:val="008000"/>
          <w:sz w:val="22"/>
          <w:szCs w:val="22"/>
        </w:rPr>
        <w:t xml:space="preserve"> should: </w:t>
      </w:r>
    </w:p>
    <w:p w14:paraId="124BDB27" w14:textId="67680B87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Provide </w:t>
      </w:r>
      <w:r w:rsidRPr="002E1B65">
        <w:rPr>
          <w:rFonts w:ascii="Arial" w:hAnsi="Arial" w:cs="Arial"/>
          <w:b/>
          <w:bCs/>
          <w:sz w:val="22"/>
          <w:szCs w:val="22"/>
        </w:rPr>
        <w:t xml:space="preserve">meaningful </w:t>
      </w:r>
      <w:r w:rsidRPr="002E1B65">
        <w:rPr>
          <w:rFonts w:ascii="Arial" w:hAnsi="Arial" w:cs="Arial"/>
          <w:sz w:val="22"/>
          <w:szCs w:val="22"/>
        </w:rPr>
        <w:t>feedback to the child</w:t>
      </w:r>
      <w:r w:rsidR="00A2736E">
        <w:rPr>
          <w:rFonts w:ascii="Arial" w:hAnsi="Arial" w:cs="Arial"/>
          <w:sz w:val="22"/>
          <w:szCs w:val="22"/>
        </w:rPr>
        <w:t>.</w:t>
      </w:r>
      <w:r w:rsidRPr="002E1B65">
        <w:rPr>
          <w:rFonts w:ascii="Arial" w:hAnsi="Arial" w:cs="Arial"/>
          <w:sz w:val="22"/>
          <w:szCs w:val="22"/>
        </w:rPr>
        <w:t xml:space="preserve"> </w:t>
      </w:r>
    </w:p>
    <w:p w14:paraId="03233446" w14:textId="40A9D873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Highlight areas </w:t>
      </w:r>
      <w:r w:rsidR="00A2736E">
        <w:rPr>
          <w:rFonts w:ascii="Arial" w:hAnsi="Arial" w:cs="Arial"/>
          <w:sz w:val="22"/>
          <w:szCs w:val="22"/>
        </w:rPr>
        <w:t>of</w:t>
      </w:r>
      <w:r w:rsidRPr="002E1B65">
        <w:rPr>
          <w:rFonts w:ascii="Arial" w:hAnsi="Arial" w:cs="Arial"/>
          <w:sz w:val="22"/>
          <w:szCs w:val="22"/>
        </w:rPr>
        <w:t xml:space="preserve"> </w:t>
      </w:r>
      <w:r w:rsidR="00A2736E">
        <w:rPr>
          <w:rFonts w:ascii="Arial" w:hAnsi="Arial" w:cs="Arial"/>
          <w:b/>
          <w:bCs/>
          <w:sz w:val="22"/>
          <w:szCs w:val="22"/>
        </w:rPr>
        <w:t>misconception</w:t>
      </w:r>
      <w:r w:rsidRPr="002E1B65">
        <w:rPr>
          <w:rFonts w:ascii="Arial" w:hAnsi="Arial" w:cs="Arial"/>
          <w:b/>
          <w:bCs/>
          <w:sz w:val="22"/>
          <w:szCs w:val="22"/>
        </w:rPr>
        <w:t xml:space="preserve"> </w:t>
      </w:r>
      <w:r w:rsidRPr="002E1B65">
        <w:rPr>
          <w:rFonts w:ascii="Arial" w:hAnsi="Arial" w:cs="Arial"/>
          <w:sz w:val="22"/>
          <w:szCs w:val="22"/>
        </w:rPr>
        <w:t>thereby enabling the child to</w:t>
      </w:r>
      <w:r w:rsidR="00A2736E">
        <w:rPr>
          <w:rFonts w:ascii="Arial" w:hAnsi="Arial" w:cs="Arial"/>
          <w:sz w:val="22"/>
          <w:szCs w:val="22"/>
        </w:rPr>
        <w:t xml:space="preserve"> reflect on this and provide further opportunities for the child to feel empowered to make </w:t>
      </w:r>
      <w:r w:rsidR="00A2736E" w:rsidRPr="00A2736E">
        <w:rPr>
          <w:rFonts w:ascii="Arial" w:hAnsi="Arial" w:cs="Arial"/>
          <w:b/>
          <w:bCs/>
          <w:sz w:val="22"/>
          <w:szCs w:val="22"/>
        </w:rPr>
        <w:t>independent improvements</w:t>
      </w:r>
      <w:r w:rsidR="00A2736E">
        <w:rPr>
          <w:rFonts w:ascii="Arial" w:hAnsi="Arial" w:cs="Arial"/>
          <w:sz w:val="22"/>
          <w:szCs w:val="22"/>
        </w:rPr>
        <w:t xml:space="preserve"> to their work.</w:t>
      </w:r>
      <w:r w:rsidR="00B54EBD">
        <w:rPr>
          <w:rFonts w:ascii="Arial" w:hAnsi="Arial" w:cs="Arial"/>
          <w:sz w:val="22"/>
          <w:szCs w:val="22"/>
        </w:rPr>
        <w:t xml:space="preserve"> This should be done </w:t>
      </w:r>
      <w:r w:rsidR="00FA3C52">
        <w:rPr>
          <w:rFonts w:ascii="Arial" w:hAnsi="Arial" w:cs="Arial"/>
          <w:sz w:val="22"/>
          <w:szCs w:val="22"/>
        </w:rPr>
        <w:t>during the lesson or as soon as possible after as appropriate.</w:t>
      </w:r>
      <w:r w:rsidRPr="002E1B65">
        <w:rPr>
          <w:rFonts w:ascii="Arial" w:hAnsi="Arial" w:cs="Arial"/>
          <w:sz w:val="22"/>
          <w:szCs w:val="22"/>
        </w:rPr>
        <w:t xml:space="preserve"> </w:t>
      </w:r>
    </w:p>
    <w:p w14:paraId="78991161" w14:textId="72624D72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b/>
          <w:bCs/>
          <w:sz w:val="22"/>
          <w:szCs w:val="22"/>
        </w:rPr>
        <w:t xml:space="preserve">Inform </w:t>
      </w:r>
      <w:r w:rsidRPr="002E1B65">
        <w:rPr>
          <w:rFonts w:ascii="Arial" w:hAnsi="Arial" w:cs="Arial"/>
          <w:sz w:val="22"/>
          <w:szCs w:val="22"/>
        </w:rPr>
        <w:t>future planning of lessons and/or immediate intervention groups</w:t>
      </w:r>
      <w:r w:rsidR="00C73432">
        <w:rPr>
          <w:rFonts w:ascii="Arial" w:hAnsi="Arial" w:cs="Arial"/>
          <w:sz w:val="22"/>
          <w:szCs w:val="22"/>
        </w:rPr>
        <w:t>.</w:t>
      </w:r>
    </w:p>
    <w:p w14:paraId="233CC009" w14:textId="41E6ED2E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Enable the teacher to </w:t>
      </w:r>
      <w:r w:rsidR="00C73432">
        <w:rPr>
          <w:rFonts w:ascii="Arial" w:hAnsi="Arial" w:cs="Arial"/>
          <w:sz w:val="22"/>
          <w:szCs w:val="22"/>
        </w:rPr>
        <w:t>understand the children’s</w:t>
      </w:r>
      <w:r w:rsidRPr="002E1B65">
        <w:rPr>
          <w:rFonts w:ascii="Arial" w:hAnsi="Arial" w:cs="Arial"/>
          <w:sz w:val="22"/>
          <w:szCs w:val="22"/>
        </w:rPr>
        <w:t xml:space="preserve"> progress related to learning objectives</w:t>
      </w:r>
      <w:r w:rsidR="00C73432">
        <w:rPr>
          <w:rFonts w:ascii="Arial" w:hAnsi="Arial" w:cs="Arial"/>
          <w:sz w:val="22"/>
          <w:szCs w:val="22"/>
        </w:rPr>
        <w:t>.</w:t>
      </w:r>
      <w:r w:rsidRPr="002E1B65">
        <w:rPr>
          <w:rFonts w:ascii="Arial" w:hAnsi="Arial" w:cs="Arial"/>
          <w:sz w:val="22"/>
          <w:szCs w:val="22"/>
        </w:rPr>
        <w:t xml:space="preserve"> </w:t>
      </w:r>
    </w:p>
    <w:p w14:paraId="6C9FE52B" w14:textId="704C110D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Be </w:t>
      </w:r>
      <w:r w:rsidRPr="002E1B65">
        <w:rPr>
          <w:rFonts w:ascii="Arial" w:hAnsi="Arial" w:cs="Arial"/>
          <w:b/>
          <w:bCs/>
          <w:sz w:val="22"/>
          <w:szCs w:val="22"/>
        </w:rPr>
        <w:t xml:space="preserve">manageable </w:t>
      </w:r>
      <w:r w:rsidRPr="002E1B65">
        <w:rPr>
          <w:rFonts w:ascii="Arial" w:hAnsi="Arial" w:cs="Arial"/>
          <w:sz w:val="22"/>
          <w:szCs w:val="22"/>
        </w:rPr>
        <w:t>for both the child and the teacher</w:t>
      </w:r>
      <w:r w:rsidR="00C73432">
        <w:rPr>
          <w:rFonts w:ascii="Arial" w:hAnsi="Arial" w:cs="Arial"/>
          <w:sz w:val="22"/>
          <w:szCs w:val="22"/>
        </w:rPr>
        <w:t>.</w:t>
      </w:r>
      <w:r w:rsidRPr="002E1B65">
        <w:rPr>
          <w:rFonts w:ascii="Arial" w:hAnsi="Arial" w:cs="Arial"/>
          <w:sz w:val="22"/>
          <w:szCs w:val="22"/>
        </w:rPr>
        <w:t xml:space="preserve"> </w:t>
      </w:r>
    </w:p>
    <w:p w14:paraId="4D27A2E6" w14:textId="77777777" w:rsidR="002E1B65" w:rsidRPr="002E1B65" w:rsidRDefault="002E1B65" w:rsidP="002E1B65">
      <w:pPr>
        <w:pStyle w:val="Default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Be </w:t>
      </w:r>
      <w:r w:rsidRPr="002E1B65">
        <w:rPr>
          <w:rFonts w:ascii="Arial" w:hAnsi="Arial" w:cs="Arial"/>
          <w:b/>
          <w:bCs/>
          <w:sz w:val="22"/>
          <w:szCs w:val="22"/>
        </w:rPr>
        <w:t xml:space="preserve">relevant </w:t>
      </w:r>
      <w:r w:rsidRPr="002E1B65">
        <w:rPr>
          <w:rFonts w:ascii="Arial" w:hAnsi="Arial" w:cs="Arial"/>
          <w:sz w:val="22"/>
          <w:szCs w:val="22"/>
        </w:rPr>
        <w:t xml:space="preserve">– sometimes marking is not necessary. </w:t>
      </w:r>
    </w:p>
    <w:p w14:paraId="04A12A33" w14:textId="77777777" w:rsidR="002E1B65" w:rsidRP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35DC956F" w14:textId="750F6895" w:rsidR="002E1B65" w:rsidRPr="002E1B65" w:rsidRDefault="00C73432" w:rsidP="002E1B65">
      <w:pPr>
        <w:pStyle w:val="Default"/>
        <w:rPr>
          <w:rFonts w:ascii="Arial" w:hAnsi="Arial" w:cs="Arial"/>
          <w:color w:val="008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8000"/>
          <w:sz w:val="22"/>
          <w:szCs w:val="22"/>
          <w:u w:val="single"/>
        </w:rPr>
        <w:t>Feedback</w:t>
      </w:r>
      <w:r w:rsidR="002E1B65" w:rsidRPr="002E1B65">
        <w:rPr>
          <w:rFonts w:ascii="Arial" w:hAnsi="Arial" w:cs="Arial"/>
          <w:b/>
          <w:bCs/>
          <w:color w:val="008000"/>
          <w:sz w:val="22"/>
          <w:szCs w:val="22"/>
          <w:u w:val="single"/>
        </w:rPr>
        <w:t xml:space="preserve"> Guidelines </w:t>
      </w:r>
    </w:p>
    <w:p w14:paraId="6A5D91EC" w14:textId="77777777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Teachers will mark children’s books in purple pen. Teaching Assistants and Supply Teachers will mark in green pens. </w:t>
      </w:r>
    </w:p>
    <w:p w14:paraId="22B3F955" w14:textId="3FEA4AA0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>Children will edit and mark their work in blue pen</w:t>
      </w:r>
      <w:r w:rsidR="00C73432">
        <w:rPr>
          <w:rFonts w:ascii="Arial" w:hAnsi="Arial" w:cs="Arial"/>
          <w:sz w:val="22"/>
          <w:szCs w:val="22"/>
        </w:rPr>
        <w:t xml:space="preserve"> (when ready).</w:t>
      </w:r>
    </w:p>
    <w:p w14:paraId="6D70E940" w14:textId="085016B6" w:rsidR="002E1B65" w:rsidRPr="002E1B65" w:rsidRDefault="00C73432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level of support given to children during lessons will be recorded on stickers by all staff with the exact support indicated.</w:t>
      </w:r>
      <w:r w:rsidR="002E1B65" w:rsidRPr="002E1B65">
        <w:rPr>
          <w:rFonts w:ascii="Arial" w:hAnsi="Arial" w:cs="Arial"/>
          <w:sz w:val="22"/>
          <w:szCs w:val="22"/>
        </w:rPr>
        <w:t xml:space="preserve"> </w:t>
      </w:r>
    </w:p>
    <w:p w14:paraId="1FB11F02" w14:textId="70A32475" w:rsidR="002E1B65" w:rsidRPr="002E1B65" w:rsidRDefault="002E1B65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>Children should respond to marking</w:t>
      </w:r>
      <w:r w:rsidR="00C73432">
        <w:rPr>
          <w:rFonts w:ascii="Arial" w:hAnsi="Arial" w:cs="Arial"/>
          <w:sz w:val="22"/>
          <w:szCs w:val="22"/>
        </w:rPr>
        <w:t xml:space="preserve"> and feedback</w:t>
      </w:r>
      <w:r w:rsidRPr="002E1B65">
        <w:rPr>
          <w:rFonts w:ascii="Arial" w:hAnsi="Arial" w:cs="Arial"/>
          <w:sz w:val="22"/>
          <w:szCs w:val="22"/>
        </w:rPr>
        <w:t xml:space="preserve"> immediately</w:t>
      </w:r>
      <w:r w:rsidR="00C73432">
        <w:rPr>
          <w:rFonts w:ascii="Arial" w:hAnsi="Arial" w:cs="Arial"/>
          <w:sz w:val="22"/>
          <w:szCs w:val="22"/>
        </w:rPr>
        <w:t xml:space="preserve"> (if possible) </w:t>
      </w:r>
      <w:r w:rsidRPr="002E1B65">
        <w:rPr>
          <w:rFonts w:ascii="Arial" w:hAnsi="Arial" w:cs="Arial"/>
          <w:sz w:val="22"/>
          <w:szCs w:val="22"/>
        </w:rPr>
        <w:t>and edit their work using the blue pen</w:t>
      </w:r>
      <w:r w:rsidR="00A75B9A">
        <w:rPr>
          <w:rFonts w:ascii="Arial" w:hAnsi="Arial" w:cs="Arial"/>
          <w:sz w:val="22"/>
          <w:szCs w:val="22"/>
        </w:rPr>
        <w:t xml:space="preserve"> in wr</w:t>
      </w:r>
      <w:r w:rsidR="00F67948">
        <w:rPr>
          <w:rFonts w:ascii="Arial" w:hAnsi="Arial" w:cs="Arial"/>
          <w:sz w:val="22"/>
          <w:szCs w:val="22"/>
        </w:rPr>
        <w:t>iting</w:t>
      </w:r>
      <w:r w:rsidR="00DA779A">
        <w:rPr>
          <w:rFonts w:ascii="Arial" w:hAnsi="Arial" w:cs="Arial"/>
          <w:sz w:val="22"/>
          <w:szCs w:val="22"/>
        </w:rPr>
        <w:t xml:space="preserve"> and pencil </w:t>
      </w:r>
      <w:r w:rsidR="002C0F03">
        <w:rPr>
          <w:rFonts w:ascii="Arial" w:hAnsi="Arial" w:cs="Arial"/>
          <w:sz w:val="22"/>
          <w:szCs w:val="22"/>
        </w:rPr>
        <w:t xml:space="preserve">in </w:t>
      </w:r>
      <w:r w:rsidR="00FF4306">
        <w:rPr>
          <w:rFonts w:ascii="Arial" w:hAnsi="Arial" w:cs="Arial"/>
          <w:sz w:val="22"/>
          <w:szCs w:val="22"/>
        </w:rPr>
        <w:t>Maths.</w:t>
      </w:r>
      <w:r w:rsidRPr="002E1B65">
        <w:rPr>
          <w:rFonts w:ascii="Arial" w:hAnsi="Arial" w:cs="Arial"/>
          <w:sz w:val="22"/>
          <w:szCs w:val="22"/>
        </w:rPr>
        <w:t xml:space="preserve"> </w:t>
      </w:r>
    </w:p>
    <w:p w14:paraId="68FF52C9" w14:textId="4216104B" w:rsidR="002E1B65" w:rsidRPr="002E1B65" w:rsidRDefault="00C73432" w:rsidP="002E1B65">
      <w:pPr>
        <w:pStyle w:val="Default"/>
        <w:numPr>
          <w:ilvl w:val="0"/>
          <w:numId w:val="17"/>
        </w:numPr>
        <w:spacing w:after="6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 staff will identify incorrect letter and number formation for the children to practice immediately.</w:t>
      </w:r>
    </w:p>
    <w:p w14:paraId="2617D8AA" w14:textId="77777777" w:rsidR="002E1B65" w:rsidRPr="002E1B65" w:rsidRDefault="002E1B65" w:rsidP="002E1B65">
      <w:pPr>
        <w:pStyle w:val="Default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Verbal feedback does not need to be recorded in written form. </w:t>
      </w:r>
    </w:p>
    <w:p w14:paraId="7BDFBDF5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518755CA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4FF314E7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3B75B8AF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2E3AF874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275A3CAE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4BD69E13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037B27F5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26B88872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105737DD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7D06C078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74B8730F" w14:textId="77777777" w:rsidR="002E1B65" w:rsidRDefault="002E1B65" w:rsidP="002E1B65">
      <w:pPr>
        <w:pStyle w:val="Default"/>
        <w:rPr>
          <w:b/>
          <w:bCs/>
          <w:sz w:val="28"/>
          <w:szCs w:val="28"/>
        </w:rPr>
      </w:pPr>
    </w:p>
    <w:p w14:paraId="00CBEB24" w14:textId="77777777" w:rsidR="002E1B65" w:rsidRDefault="002E1B65" w:rsidP="002E1B6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2E1B65">
        <w:rPr>
          <w:rFonts w:ascii="Arial" w:hAnsi="Arial" w:cs="Arial"/>
          <w:b/>
          <w:bCs/>
          <w:color w:val="008000"/>
          <w:sz w:val="22"/>
          <w:szCs w:val="22"/>
          <w:u w:val="single"/>
        </w:rPr>
        <w:t>Maths</w:t>
      </w:r>
      <w:r w:rsidRPr="002E1B6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A08637A" w14:textId="77777777" w:rsidR="002E1B65" w:rsidRPr="002E1B65" w:rsidRDefault="002E1B65" w:rsidP="002E1B65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1EDCF6EC" w14:textId="02A9950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 xml:space="preserve">Teachers should mark in the moment using their purple pens. Children should respond to feedback immediately </w:t>
      </w:r>
      <w:r w:rsidR="00C73432">
        <w:rPr>
          <w:rFonts w:ascii="Arial" w:hAnsi="Arial" w:cs="Arial"/>
          <w:sz w:val="22"/>
          <w:szCs w:val="22"/>
        </w:rPr>
        <w:t xml:space="preserve">by </w:t>
      </w:r>
      <w:r w:rsidR="00CD54F6">
        <w:rPr>
          <w:rFonts w:ascii="Arial" w:hAnsi="Arial" w:cs="Arial"/>
          <w:sz w:val="22"/>
          <w:szCs w:val="22"/>
        </w:rPr>
        <w:t xml:space="preserve">using pencil. Children who require further teaching to understand concepts will have further opportunities to develop their understanding through </w:t>
      </w:r>
      <w:r w:rsidR="004E62B1">
        <w:rPr>
          <w:rFonts w:ascii="Arial" w:hAnsi="Arial" w:cs="Arial"/>
          <w:sz w:val="22"/>
          <w:szCs w:val="22"/>
        </w:rPr>
        <w:t>pre-teach, post-teach and intervention</w:t>
      </w:r>
      <w:r w:rsidR="00980BD2">
        <w:rPr>
          <w:rFonts w:ascii="Arial" w:hAnsi="Arial" w:cs="Arial"/>
          <w:sz w:val="22"/>
          <w:szCs w:val="22"/>
        </w:rPr>
        <w:t xml:space="preserve"> </w:t>
      </w:r>
      <w:r w:rsidR="00CD54F6">
        <w:rPr>
          <w:rFonts w:ascii="Arial" w:hAnsi="Arial" w:cs="Arial"/>
          <w:sz w:val="22"/>
          <w:szCs w:val="22"/>
        </w:rPr>
        <w:t>sessions</w:t>
      </w:r>
      <w:r w:rsidRPr="002E1B65">
        <w:rPr>
          <w:rFonts w:ascii="Arial" w:hAnsi="Arial" w:cs="Arial"/>
          <w:sz w:val="22"/>
          <w:szCs w:val="22"/>
        </w:rPr>
        <w:t xml:space="preserve">. </w:t>
      </w:r>
      <w:r w:rsidR="00980BD2">
        <w:rPr>
          <w:rFonts w:ascii="Arial" w:hAnsi="Arial" w:cs="Arial"/>
          <w:sz w:val="22"/>
          <w:szCs w:val="22"/>
        </w:rPr>
        <w:t xml:space="preserve">Deliberate </w:t>
      </w:r>
      <w:r w:rsidR="00534733">
        <w:rPr>
          <w:rFonts w:ascii="Arial" w:hAnsi="Arial" w:cs="Arial"/>
          <w:sz w:val="22"/>
          <w:szCs w:val="22"/>
        </w:rPr>
        <w:t xml:space="preserve">practise is </w:t>
      </w:r>
      <w:r w:rsidR="002F6FFF">
        <w:rPr>
          <w:rFonts w:ascii="Arial" w:hAnsi="Arial" w:cs="Arial"/>
          <w:sz w:val="22"/>
          <w:szCs w:val="22"/>
        </w:rPr>
        <w:t xml:space="preserve">used for children to practise skills they have already been taught </w:t>
      </w:r>
      <w:r w:rsidR="003618BC">
        <w:rPr>
          <w:rFonts w:ascii="Arial" w:hAnsi="Arial" w:cs="Arial"/>
          <w:sz w:val="22"/>
          <w:szCs w:val="22"/>
        </w:rPr>
        <w:t xml:space="preserve">to ensure this knowledge is retained. </w:t>
      </w:r>
      <w:r w:rsidRPr="002E1B65">
        <w:rPr>
          <w:rFonts w:ascii="Arial" w:hAnsi="Arial" w:cs="Arial"/>
          <w:sz w:val="22"/>
          <w:szCs w:val="22"/>
        </w:rPr>
        <w:t>Teaching Assistants should mark in green. Supported work should be accompanied by an adult help sticker.</w:t>
      </w:r>
    </w:p>
    <w:p w14:paraId="1DF9722C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059DC72F" w14:textId="77777777" w:rsidR="002E1B65" w:rsidRDefault="002E1B65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  <w:r w:rsidRPr="002E1B65">
        <w:rPr>
          <w:rFonts w:ascii="Arial" w:hAnsi="Arial" w:cs="Arial"/>
          <w:b/>
          <w:color w:val="008000"/>
          <w:sz w:val="22"/>
          <w:szCs w:val="22"/>
          <w:u w:val="single"/>
        </w:rPr>
        <w:t>Marking Annotations</w:t>
      </w:r>
    </w:p>
    <w:p w14:paraId="10EF12F5" w14:textId="77777777" w:rsidR="002E1B65" w:rsidRDefault="002E1B65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2523"/>
        <w:gridCol w:w="4331"/>
      </w:tblGrid>
      <w:tr w:rsidR="00EF03FC" w14:paraId="104DDA8F" w14:textId="77777777" w:rsidTr="00CD54F6">
        <w:tc>
          <w:tcPr>
            <w:tcW w:w="3426" w:type="dxa"/>
          </w:tcPr>
          <w:p w14:paraId="3EB6F7AA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  <w:highlight w:val="green"/>
              </w:rPr>
              <w:t>Green highlight</w:t>
            </w:r>
          </w:p>
        </w:tc>
        <w:tc>
          <w:tcPr>
            <w:tcW w:w="2523" w:type="dxa"/>
          </w:tcPr>
          <w:p w14:paraId="0C480EDD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Green highlight</w:t>
            </w:r>
          </w:p>
        </w:tc>
        <w:tc>
          <w:tcPr>
            <w:tcW w:w="4331" w:type="dxa"/>
          </w:tcPr>
          <w:p w14:paraId="05803EDC" w14:textId="77777777" w:rsid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 xml:space="preserve">When LO is achieved </w:t>
            </w:r>
            <w:r w:rsidR="00CD54F6">
              <w:rPr>
                <w:rFonts w:ascii="Arial" w:hAnsi="Arial" w:cs="Arial"/>
              </w:rPr>
              <w:t>(Explore and embed)</w:t>
            </w:r>
          </w:p>
          <w:p w14:paraId="727299AE" w14:textId="77777777" w:rsidR="00DD5B62" w:rsidRDefault="00DD5B62" w:rsidP="00EF03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</w:t>
            </w:r>
            <w:proofErr w:type="gramStart"/>
            <w:r>
              <w:rPr>
                <w:rFonts w:ascii="Arial" w:hAnsi="Arial" w:cs="Arial"/>
              </w:rPr>
              <w:t>Explore</w:t>
            </w:r>
            <w:proofErr w:type="gramEnd"/>
            <w:r>
              <w:rPr>
                <w:rFonts w:ascii="Arial" w:hAnsi="Arial" w:cs="Arial"/>
              </w:rPr>
              <w:t xml:space="preserve"> it is only achieved, highlight </w:t>
            </w:r>
            <w:r w:rsidR="000F0DB5">
              <w:rPr>
                <w:rFonts w:ascii="Arial" w:hAnsi="Arial" w:cs="Arial"/>
              </w:rPr>
              <w:t>explore it and not LO</w:t>
            </w:r>
            <w:r w:rsidR="00163586">
              <w:rPr>
                <w:rFonts w:ascii="Arial" w:hAnsi="Arial" w:cs="Arial"/>
              </w:rPr>
              <w:t xml:space="preserve">. </w:t>
            </w:r>
          </w:p>
          <w:p w14:paraId="3113B595" w14:textId="77777777" w:rsidR="00417308" w:rsidRDefault="00417308" w:rsidP="00EF03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</w:t>
            </w:r>
            <w:proofErr w:type="gramStart"/>
            <w:r>
              <w:rPr>
                <w:rFonts w:ascii="Arial" w:hAnsi="Arial" w:cs="Arial"/>
              </w:rPr>
              <w:t>Explore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="00657527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t and Embed it</w:t>
            </w:r>
            <w:r w:rsidR="002B2368">
              <w:rPr>
                <w:rFonts w:ascii="Arial" w:hAnsi="Arial" w:cs="Arial"/>
              </w:rPr>
              <w:t xml:space="preserve"> achieved, </w:t>
            </w:r>
            <w:r w:rsidR="00342196">
              <w:rPr>
                <w:rFonts w:ascii="Arial" w:hAnsi="Arial" w:cs="Arial"/>
              </w:rPr>
              <w:t xml:space="preserve">highlight both and </w:t>
            </w:r>
            <w:r w:rsidR="005923F6">
              <w:rPr>
                <w:rFonts w:ascii="Arial" w:hAnsi="Arial" w:cs="Arial"/>
              </w:rPr>
              <w:t>LO.</w:t>
            </w:r>
          </w:p>
          <w:p w14:paraId="436EE4D7" w14:textId="242F5353" w:rsidR="005923F6" w:rsidRPr="00EF03FC" w:rsidRDefault="005923F6" w:rsidP="00EF03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</w:t>
            </w:r>
            <w:proofErr w:type="gramStart"/>
            <w:r w:rsidR="001669D3">
              <w:rPr>
                <w:rFonts w:ascii="Arial" w:hAnsi="Arial" w:cs="Arial"/>
              </w:rPr>
              <w:t>Extend</w:t>
            </w:r>
            <w:proofErr w:type="gramEnd"/>
            <w:r w:rsidR="001669D3">
              <w:rPr>
                <w:rFonts w:ascii="Arial" w:hAnsi="Arial" w:cs="Arial"/>
              </w:rPr>
              <w:t xml:space="preserve"> is achieved, highlight.</w:t>
            </w:r>
          </w:p>
        </w:tc>
      </w:tr>
      <w:tr w:rsidR="00EF03FC" w14:paraId="3F31872E" w14:textId="77777777" w:rsidTr="00CD54F6">
        <w:tc>
          <w:tcPr>
            <w:tcW w:w="3426" w:type="dxa"/>
          </w:tcPr>
          <w:p w14:paraId="15C65A3F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2523" w:type="dxa"/>
          </w:tcPr>
          <w:p w14:paraId="7580E27F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Tick</w:t>
            </w:r>
          </w:p>
        </w:tc>
        <w:tc>
          <w:tcPr>
            <w:tcW w:w="4331" w:type="dxa"/>
          </w:tcPr>
          <w:p w14:paraId="6C7E2A81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Correct</w:t>
            </w:r>
          </w:p>
        </w:tc>
      </w:tr>
      <w:tr w:rsidR="00EF03FC" w14:paraId="3452708E" w14:textId="77777777" w:rsidTr="00CD54F6">
        <w:tc>
          <w:tcPr>
            <w:tcW w:w="3426" w:type="dxa"/>
          </w:tcPr>
          <w:p w14:paraId="6A1BD456" w14:textId="77777777" w:rsidR="00EF03FC" w:rsidRPr="00EF03FC" w:rsidRDefault="00EF03FC" w:rsidP="00EF03F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23" w:type="dxa"/>
          </w:tcPr>
          <w:p w14:paraId="48ADE545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Dot</w:t>
            </w:r>
          </w:p>
        </w:tc>
        <w:tc>
          <w:tcPr>
            <w:tcW w:w="4331" w:type="dxa"/>
          </w:tcPr>
          <w:p w14:paraId="524175D6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Incorrect/ think again</w:t>
            </w:r>
          </w:p>
        </w:tc>
      </w:tr>
      <w:tr w:rsidR="00EF03FC" w14:paraId="35BB7DE6" w14:textId="77777777" w:rsidTr="00CD54F6">
        <w:tc>
          <w:tcPr>
            <w:tcW w:w="3426" w:type="dxa"/>
          </w:tcPr>
          <w:p w14:paraId="59B4BAF2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9 (or any other number)</w:t>
            </w:r>
          </w:p>
        </w:tc>
        <w:tc>
          <w:tcPr>
            <w:tcW w:w="2523" w:type="dxa"/>
          </w:tcPr>
          <w:p w14:paraId="0574BB12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Written number</w:t>
            </w:r>
          </w:p>
        </w:tc>
        <w:tc>
          <w:tcPr>
            <w:tcW w:w="4331" w:type="dxa"/>
          </w:tcPr>
          <w:p w14:paraId="6A395D41" w14:textId="77777777" w:rsidR="00EF03FC" w:rsidRPr="00EF03FC" w:rsidRDefault="00EF03FC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Child to practice number formation</w:t>
            </w:r>
          </w:p>
        </w:tc>
      </w:tr>
      <w:tr w:rsidR="00D2680E" w14:paraId="48D27D79" w14:textId="77777777" w:rsidTr="00CD54F6">
        <w:tc>
          <w:tcPr>
            <w:tcW w:w="3426" w:type="dxa"/>
          </w:tcPr>
          <w:p w14:paraId="78E7DC4A" w14:textId="1BD79643" w:rsidR="00D2680E" w:rsidRPr="00EF03FC" w:rsidRDefault="001669D3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sym w:font="Wingdings" w:char="F0FC"/>
            </w:r>
            <w:r>
              <w:rPr>
                <w:rFonts w:ascii="Arial" w:hAnsi="Arial" w:cs="Arial"/>
              </w:rPr>
              <w:t xml:space="preserve"> for support in support box</w:t>
            </w:r>
          </w:p>
        </w:tc>
        <w:tc>
          <w:tcPr>
            <w:tcW w:w="2523" w:type="dxa"/>
          </w:tcPr>
          <w:p w14:paraId="71FB09AD" w14:textId="55712143" w:rsidR="00D2680E" w:rsidRPr="00EF03FC" w:rsidRDefault="00D01F73" w:rsidP="00EF03F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sym w:font="Wingdings" w:char="F0FC"/>
            </w:r>
            <w:r>
              <w:rPr>
                <w:rFonts w:ascii="Arial" w:hAnsi="Arial" w:cs="Arial"/>
              </w:rPr>
              <w:t xml:space="preserve"> and annotation</w:t>
            </w:r>
          </w:p>
        </w:tc>
        <w:tc>
          <w:tcPr>
            <w:tcW w:w="4331" w:type="dxa"/>
          </w:tcPr>
          <w:p w14:paraId="46AF295C" w14:textId="4E8156FC" w:rsidR="00D2680E" w:rsidRPr="00EF03FC" w:rsidRDefault="00D01F73" w:rsidP="00EF03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exact level of support given.</w:t>
            </w:r>
          </w:p>
        </w:tc>
      </w:tr>
    </w:tbl>
    <w:p w14:paraId="74D9C0FC" w14:textId="77777777" w:rsidR="002E1B65" w:rsidRDefault="002E1B65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</w:p>
    <w:p w14:paraId="45F3DDB4" w14:textId="77777777" w:rsidR="002E1B65" w:rsidRDefault="002E1B65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  <w:r>
        <w:rPr>
          <w:rFonts w:ascii="Arial" w:hAnsi="Arial" w:cs="Arial"/>
          <w:b/>
          <w:color w:val="008000"/>
          <w:sz w:val="22"/>
          <w:szCs w:val="22"/>
          <w:u w:val="single"/>
        </w:rPr>
        <w:t>English</w:t>
      </w:r>
    </w:p>
    <w:p w14:paraId="378D1929" w14:textId="77777777" w:rsidR="002E1B65" w:rsidRDefault="002E1B65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</w:p>
    <w:p w14:paraId="3B0AFA69" w14:textId="7081CE22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  <w:r w:rsidRPr="002E1B65">
        <w:rPr>
          <w:rFonts w:ascii="Arial" w:hAnsi="Arial" w:cs="Arial"/>
          <w:sz w:val="22"/>
          <w:szCs w:val="22"/>
        </w:rPr>
        <w:t>Teachers should mark in the moment using their purple pens. Children should respond to feedback immediately in blue pens</w:t>
      </w:r>
      <w:r w:rsidR="00CD54F6">
        <w:rPr>
          <w:rFonts w:ascii="Arial" w:hAnsi="Arial" w:cs="Arial"/>
          <w:sz w:val="22"/>
          <w:szCs w:val="22"/>
        </w:rPr>
        <w:t xml:space="preserve"> (when ready) or in pencil</w:t>
      </w:r>
      <w:r w:rsidRPr="002E1B65">
        <w:rPr>
          <w:rFonts w:ascii="Arial" w:hAnsi="Arial" w:cs="Arial"/>
          <w:sz w:val="22"/>
          <w:szCs w:val="22"/>
        </w:rPr>
        <w:t xml:space="preserve">. Teaching Assistants should mark in green. Supported work should be accompanied by an adult help sticker. Children should write every other line </w:t>
      </w:r>
      <w:r w:rsidR="00EE0FEF">
        <w:rPr>
          <w:rFonts w:ascii="Arial" w:hAnsi="Arial" w:cs="Arial"/>
          <w:sz w:val="22"/>
          <w:szCs w:val="22"/>
        </w:rPr>
        <w:t xml:space="preserve">in Year 2 </w:t>
      </w:r>
      <w:r w:rsidRPr="002E1B65">
        <w:rPr>
          <w:rFonts w:ascii="Arial" w:hAnsi="Arial" w:cs="Arial"/>
          <w:sz w:val="22"/>
          <w:szCs w:val="22"/>
        </w:rPr>
        <w:t xml:space="preserve">so that they can edit on the line above if/when necessary. The guidelines below are relevant to </w:t>
      </w:r>
      <w:r w:rsidR="00CD54F6">
        <w:rPr>
          <w:rFonts w:ascii="Arial" w:hAnsi="Arial" w:cs="Arial"/>
          <w:sz w:val="22"/>
          <w:szCs w:val="22"/>
        </w:rPr>
        <w:t>the child’s year group and stage.</w:t>
      </w:r>
    </w:p>
    <w:p w14:paraId="2F3550AF" w14:textId="77777777" w:rsidR="002E1B65" w:rsidRDefault="002E1B65" w:rsidP="002E1B65">
      <w:pPr>
        <w:pStyle w:val="Default"/>
        <w:rPr>
          <w:rFonts w:ascii="Arial" w:hAnsi="Arial" w:cs="Arial"/>
          <w:sz w:val="22"/>
          <w:szCs w:val="22"/>
        </w:rPr>
      </w:pPr>
    </w:p>
    <w:p w14:paraId="2B650871" w14:textId="77777777" w:rsidR="002E1B65" w:rsidRDefault="002E1B65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  <w:r w:rsidRPr="002E1B65">
        <w:rPr>
          <w:rFonts w:ascii="Arial" w:hAnsi="Arial" w:cs="Arial"/>
          <w:b/>
          <w:color w:val="008000"/>
          <w:sz w:val="22"/>
          <w:szCs w:val="22"/>
          <w:u w:val="single"/>
        </w:rPr>
        <w:t>Marking Annotations</w:t>
      </w:r>
    </w:p>
    <w:p w14:paraId="5E0199BC" w14:textId="77777777" w:rsidR="002E1B65" w:rsidRDefault="002E1B65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26"/>
        <w:gridCol w:w="3427"/>
        <w:gridCol w:w="3427"/>
      </w:tblGrid>
      <w:tr w:rsidR="00EF03FC" w14:paraId="7C3D7FD1" w14:textId="77777777" w:rsidTr="00EF03FC">
        <w:tc>
          <w:tcPr>
            <w:tcW w:w="1666" w:type="pct"/>
          </w:tcPr>
          <w:p w14:paraId="7E73B475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  <w:highlight w:val="green"/>
              </w:rPr>
              <w:t>Green highlight</w:t>
            </w:r>
          </w:p>
        </w:tc>
        <w:tc>
          <w:tcPr>
            <w:tcW w:w="1667" w:type="pct"/>
          </w:tcPr>
          <w:p w14:paraId="37DEF3AD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Green highlight</w:t>
            </w:r>
          </w:p>
        </w:tc>
        <w:tc>
          <w:tcPr>
            <w:tcW w:w="1667" w:type="pct"/>
          </w:tcPr>
          <w:p w14:paraId="7F370165" w14:textId="6422641A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 xml:space="preserve">When LO is achieved </w:t>
            </w:r>
          </w:p>
        </w:tc>
      </w:tr>
      <w:tr w:rsidR="00CD54F6" w14:paraId="225D0E96" w14:textId="77777777" w:rsidTr="00CD54F6">
        <w:tc>
          <w:tcPr>
            <w:tcW w:w="1666" w:type="pct"/>
          </w:tcPr>
          <w:p w14:paraId="5E5D6624" w14:textId="77777777" w:rsidR="00CD54F6" w:rsidRPr="00EF03FC" w:rsidRDefault="00CD54F6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 xml:space="preserve">Start of EYFS </w:t>
            </w:r>
          </w:p>
        </w:tc>
        <w:tc>
          <w:tcPr>
            <w:tcW w:w="3334" w:type="pct"/>
            <w:gridSpan w:val="2"/>
          </w:tcPr>
          <w:p w14:paraId="4E4E0685" w14:textId="4D505BFC" w:rsidR="00CD54F6" w:rsidRPr="00EF03FC" w:rsidRDefault="00CD54F6" w:rsidP="00DF2F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 are focused on mark making (attempting to form letters). Teachers will demonstrate the correct letter formation when individual children are ready.</w:t>
            </w:r>
          </w:p>
        </w:tc>
      </w:tr>
      <w:tr w:rsidR="00EF03FC" w14:paraId="53ECB97A" w14:textId="77777777" w:rsidTr="00EF03FC">
        <w:tc>
          <w:tcPr>
            <w:tcW w:w="1666" w:type="pct"/>
          </w:tcPr>
          <w:p w14:paraId="36E116D1" w14:textId="77777777" w:rsid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End of EYFS</w:t>
            </w:r>
          </w:p>
          <w:p w14:paraId="364AEAF9" w14:textId="77777777" w:rsidR="006F658C" w:rsidRDefault="006F658C" w:rsidP="00DF2F8C">
            <w:pPr>
              <w:jc w:val="both"/>
              <w:rPr>
                <w:rFonts w:ascii="Arial" w:hAnsi="Arial" w:cs="Arial"/>
              </w:rPr>
            </w:pPr>
          </w:p>
          <w:p w14:paraId="325C27A6" w14:textId="77777777" w:rsidR="00103653" w:rsidRDefault="00103653" w:rsidP="00DF2F8C">
            <w:pPr>
              <w:jc w:val="both"/>
              <w:rPr>
                <w:rFonts w:ascii="Arial" w:hAnsi="Arial" w:cs="Arial"/>
              </w:rPr>
            </w:pPr>
          </w:p>
          <w:p w14:paraId="3BF34059" w14:textId="77777777" w:rsidR="00103653" w:rsidRDefault="00103653" w:rsidP="00DF2F8C">
            <w:pPr>
              <w:jc w:val="both"/>
              <w:rPr>
                <w:rFonts w:ascii="Arial" w:hAnsi="Arial" w:cs="Arial"/>
              </w:rPr>
            </w:pPr>
          </w:p>
          <w:p w14:paraId="6705440A" w14:textId="1469DA95" w:rsidR="006F658C" w:rsidRPr="00EF03FC" w:rsidRDefault="006F658C" w:rsidP="00DF2F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 of Year 1</w:t>
            </w:r>
          </w:p>
        </w:tc>
        <w:tc>
          <w:tcPr>
            <w:tcW w:w="1667" w:type="pct"/>
          </w:tcPr>
          <w:p w14:paraId="501032A3" w14:textId="20B256E4" w:rsidR="00EF03FC" w:rsidRPr="00EF03FC" w:rsidRDefault="00FF4771" w:rsidP="00DF2F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that needs to be corrected a, b, c etc</w:t>
            </w:r>
          </w:p>
          <w:p w14:paraId="18736C7C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Finger spaces</w:t>
            </w:r>
          </w:p>
          <w:p w14:paraId="1F159FA6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</w:p>
          <w:p w14:paraId="1B9A6B8A" w14:textId="0E61C58C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 xml:space="preserve">Letters to be formed on the line </w:t>
            </w:r>
          </w:p>
          <w:p w14:paraId="2C8E9A2A" w14:textId="77777777" w:rsid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Full stops (if appropriate)</w:t>
            </w:r>
          </w:p>
          <w:p w14:paraId="211981DF" w14:textId="77777777" w:rsidR="00CD54F6" w:rsidRDefault="00CD54F6" w:rsidP="00DF2F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Capital letters</w:t>
            </w:r>
          </w:p>
          <w:p w14:paraId="64A0302F" w14:textId="77777777" w:rsidR="006F658C" w:rsidRDefault="006F658C" w:rsidP="00DF2F8C">
            <w:pPr>
              <w:jc w:val="both"/>
              <w:rPr>
                <w:rFonts w:ascii="Arial" w:hAnsi="Arial" w:cs="Arial"/>
              </w:rPr>
            </w:pPr>
          </w:p>
          <w:p w14:paraId="2D475773" w14:textId="77777777" w:rsidR="000F03FC" w:rsidRDefault="000F03FC" w:rsidP="006F658C">
            <w:pPr>
              <w:jc w:val="both"/>
              <w:rPr>
                <w:rFonts w:ascii="Arial" w:hAnsi="Arial" w:cs="Arial"/>
              </w:rPr>
            </w:pPr>
          </w:p>
          <w:p w14:paraId="7853FB69" w14:textId="77777777" w:rsidR="00511B60" w:rsidRDefault="00511B60" w:rsidP="006F658C">
            <w:pPr>
              <w:jc w:val="both"/>
              <w:rPr>
                <w:rFonts w:ascii="Arial" w:hAnsi="Arial" w:cs="Arial"/>
              </w:rPr>
            </w:pPr>
          </w:p>
          <w:p w14:paraId="4F8816E5" w14:textId="77777777" w:rsidR="006F658C" w:rsidRDefault="006F658C" w:rsidP="006F65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 xml:space="preserve">Spelling – </w:t>
            </w:r>
            <w:r>
              <w:rPr>
                <w:rFonts w:ascii="Arial" w:hAnsi="Arial" w:cs="Arial"/>
              </w:rPr>
              <w:t>common exception words</w:t>
            </w:r>
            <w:r w:rsidRPr="00EF03FC">
              <w:rPr>
                <w:rFonts w:ascii="Arial" w:hAnsi="Arial" w:cs="Arial"/>
              </w:rPr>
              <w:t xml:space="preserve"> (that have been taught)</w:t>
            </w:r>
          </w:p>
          <w:p w14:paraId="4175EA74" w14:textId="77777777" w:rsidR="00511B60" w:rsidRDefault="00511B60" w:rsidP="006F658C">
            <w:pPr>
              <w:jc w:val="both"/>
              <w:rPr>
                <w:rFonts w:ascii="Arial" w:hAnsi="Arial" w:cs="Arial"/>
              </w:rPr>
            </w:pPr>
          </w:p>
          <w:p w14:paraId="0E1C4482" w14:textId="2D504722" w:rsidR="00511B60" w:rsidRPr="00EF03FC" w:rsidRDefault="00511B60" w:rsidP="006F65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Missing word</w:t>
            </w:r>
          </w:p>
        </w:tc>
        <w:tc>
          <w:tcPr>
            <w:tcW w:w="1667" w:type="pct"/>
          </w:tcPr>
          <w:p w14:paraId="6D7CEB9E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Letter formation</w:t>
            </w:r>
          </w:p>
          <w:p w14:paraId="6C67F5AC" w14:textId="5B4A95D9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  <w:noProof/>
              </w:rPr>
              <w:drawing>
                <wp:inline distT="0" distB="0" distL="0" distR="0" wp14:anchorId="2593DD4D" wp14:editId="197149F0">
                  <wp:extent cx="225236" cy="28575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9" cy="29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8A943" w14:textId="7CFEBCC4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</w:p>
          <w:p w14:paraId="5D927130" w14:textId="738B4834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_____________</w:t>
            </w:r>
          </w:p>
          <w:p w14:paraId="2AEB712C" w14:textId="5763934D" w:rsidR="00EF03FC" w:rsidRDefault="006F658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B07D245" wp14:editId="1CF0810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51435</wp:posOffset>
                      </wp:positionV>
                      <wp:extent cx="158115" cy="133350"/>
                      <wp:effectExtent l="0" t="0" r="13335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79745E4D" id="Oval 11" o:spid="_x0000_s1026" style="position:absolute;margin-left:1.45pt;margin-top:4.05pt;width:12.4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" fillcolor="white [3212]" strokecolor="black [3213]" strokeweight="2pt"/>
                  </w:pict>
                </mc:Fallback>
              </mc:AlternateContent>
            </w:r>
          </w:p>
          <w:p w14:paraId="772664C6" w14:textId="65656430" w:rsidR="006F658C" w:rsidRDefault="006F658C" w:rsidP="00DF2F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Teachers will form correct capital letter</w:t>
            </w:r>
            <w:r w:rsidR="00690A00">
              <w:rPr>
                <w:rFonts w:ascii="Arial" w:hAnsi="Arial" w:cs="Arial"/>
              </w:rPr>
              <w:t xml:space="preserve"> underneath</w:t>
            </w:r>
            <w:r w:rsidR="000F03FC">
              <w:rPr>
                <w:rFonts w:ascii="Arial" w:hAnsi="Arial" w:cs="Arial"/>
              </w:rPr>
              <w:t xml:space="preserve"> the piece of writing, children will edit.</w:t>
            </w:r>
          </w:p>
          <w:p w14:paraId="66187147" w14:textId="77777777" w:rsidR="00511B60" w:rsidRDefault="00511B60" w:rsidP="00DF2F8C">
            <w:pPr>
              <w:jc w:val="both"/>
              <w:rPr>
                <w:rFonts w:ascii="Arial" w:hAnsi="Arial" w:cs="Arial"/>
              </w:rPr>
            </w:pPr>
          </w:p>
          <w:p w14:paraId="11AAB2C1" w14:textId="77777777" w:rsidR="006F658C" w:rsidRDefault="006F658C" w:rsidP="00DF2F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correct spelling and children to practice at least twice</w:t>
            </w:r>
            <w:r w:rsidR="00511B60">
              <w:rPr>
                <w:rFonts w:ascii="Arial" w:hAnsi="Arial" w:cs="Arial"/>
              </w:rPr>
              <w:t>.</w:t>
            </w:r>
          </w:p>
          <w:p w14:paraId="587D00D6" w14:textId="77777777" w:rsidR="00511B60" w:rsidRDefault="00511B60" w:rsidP="00DF2F8C">
            <w:pPr>
              <w:jc w:val="both"/>
              <w:rPr>
                <w:rFonts w:ascii="Arial" w:hAnsi="Arial" w:cs="Arial"/>
              </w:rPr>
            </w:pPr>
          </w:p>
          <w:p w14:paraId="560D3666" w14:textId="641CBCBD" w:rsidR="00511B60" w:rsidRPr="00511B60" w:rsidRDefault="00511B60" w:rsidP="00DF2F8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^</w:t>
            </w:r>
          </w:p>
        </w:tc>
      </w:tr>
      <w:tr w:rsidR="00EF03FC" w14:paraId="4285BCB1" w14:textId="77777777" w:rsidTr="00EF03FC">
        <w:tc>
          <w:tcPr>
            <w:tcW w:w="1666" w:type="pct"/>
          </w:tcPr>
          <w:p w14:paraId="13D56310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End of Year 1</w:t>
            </w:r>
          </w:p>
        </w:tc>
        <w:tc>
          <w:tcPr>
            <w:tcW w:w="1667" w:type="pct"/>
          </w:tcPr>
          <w:p w14:paraId="7C460F63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As above</w:t>
            </w:r>
          </w:p>
          <w:p w14:paraId="0E13301C" w14:textId="54DC65A5" w:rsid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 xml:space="preserve">Punctuation </w:t>
            </w:r>
          </w:p>
          <w:p w14:paraId="3DB55A5B" w14:textId="3EE75B54" w:rsidR="00E34FD0" w:rsidRPr="00EF03FC" w:rsidRDefault="00E34FD0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Spelling</w:t>
            </w:r>
          </w:p>
        </w:tc>
        <w:tc>
          <w:tcPr>
            <w:tcW w:w="1667" w:type="pct"/>
          </w:tcPr>
          <w:p w14:paraId="71581C76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</w:p>
          <w:p w14:paraId="3BA0BCB1" w14:textId="00EF5D07" w:rsidR="00EF03FC" w:rsidRPr="0061019D" w:rsidRDefault="00667CE0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947783" wp14:editId="1BB99D0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6350</wp:posOffset>
                      </wp:positionV>
                      <wp:extent cx="158115" cy="133350"/>
                      <wp:effectExtent l="0" t="0" r="13335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9A55DB0" id="Oval 1" o:spid="_x0000_s1026" style="position:absolute;margin-left:-.4pt;margin-top:.5pt;width:12.4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" fillcolor="white [3212]" strokecolor="black [3213]" strokeweight="2pt"/>
                  </w:pict>
                </mc:Fallback>
              </mc:AlternateContent>
            </w:r>
          </w:p>
          <w:p w14:paraId="45F65A3B" w14:textId="77777777" w:rsidR="00E34FD0" w:rsidRPr="00EF03FC" w:rsidRDefault="00E34FD0" w:rsidP="00E34FD0">
            <w:pPr>
              <w:jc w:val="both"/>
              <w:rPr>
                <w:rFonts w:ascii="Arial" w:hAnsi="Arial" w:cs="Arial"/>
              </w:rPr>
            </w:pPr>
            <w:proofErr w:type="spellStart"/>
            <w:r w:rsidRPr="00EF03FC">
              <w:rPr>
                <w:rFonts w:ascii="Arial" w:hAnsi="Arial" w:cs="Arial"/>
              </w:rPr>
              <w:t>Sp</w:t>
            </w:r>
            <w:proofErr w:type="spellEnd"/>
            <w:r w:rsidRPr="00EF03FC">
              <w:rPr>
                <w:rFonts w:ascii="Arial" w:hAnsi="Arial" w:cs="Arial"/>
              </w:rPr>
              <w:t xml:space="preserve"> </w:t>
            </w:r>
          </w:p>
          <w:p w14:paraId="25622DDA" w14:textId="32A33E7B" w:rsidR="00E34FD0" w:rsidRPr="00EF03FC" w:rsidRDefault="00E34FD0" w:rsidP="00DF2F8C">
            <w:pPr>
              <w:jc w:val="both"/>
              <w:rPr>
                <w:rFonts w:ascii="Arial" w:hAnsi="Arial" w:cs="Arial"/>
              </w:rPr>
            </w:pPr>
          </w:p>
        </w:tc>
      </w:tr>
      <w:tr w:rsidR="00EF03FC" w14:paraId="02E80265" w14:textId="77777777" w:rsidTr="00EF03FC">
        <w:tc>
          <w:tcPr>
            <w:tcW w:w="1666" w:type="pct"/>
          </w:tcPr>
          <w:p w14:paraId="1FA4AA7E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lastRenderedPageBreak/>
              <w:t>Year 2</w:t>
            </w:r>
          </w:p>
          <w:p w14:paraId="0B2D7599" w14:textId="2D1ADB7D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67" w:type="pct"/>
          </w:tcPr>
          <w:p w14:paraId="713C182F" w14:textId="77777777" w:rsidR="00E34FD0" w:rsidRDefault="00E34FD0" w:rsidP="00DF2F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above</w:t>
            </w:r>
            <w:r w:rsidRPr="00EF03FC">
              <w:rPr>
                <w:rFonts w:ascii="Arial" w:hAnsi="Arial" w:cs="Arial"/>
              </w:rPr>
              <w:t xml:space="preserve"> </w:t>
            </w:r>
          </w:p>
          <w:p w14:paraId="6A052F8B" w14:textId="216E5570" w:rsidR="00EF03FC" w:rsidRPr="00EF03FC" w:rsidRDefault="00E34FD0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Feedback is verbal from January for longer pieces of writing when the children are ready.</w:t>
            </w:r>
          </w:p>
        </w:tc>
        <w:tc>
          <w:tcPr>
            <w:tcW w:w="1667" w:type="pct"/>
          </w:tcPr>
          <w:p w14:paraId="1BB4D1F9" w14:textId="16F0636D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</w:p>
        </w:tc>
      </w:tr>
      <w:tr w:rsidR="00EF03FC" w14:paraId="57FB1B52" w14:textId="77777777" w:rsidTr="00EF03FC">
        <w:tc>
          <w:tcPr>
            <w:tcW w:w="1666" w:type="pct"/>
          </w:tcPr>
          <w:p w14:paraId="65241D8D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67" w:type="pct"/>
          </w:tcPr>
          <w:p w14:paraId="358E9B71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 xml:space="preserve">L (or any other letter – </w:t>
            </w:r>
            <w:proofErr w:type="spellStart"/>
            <w:r w:rsidRPr="00EF03FC">
              <w:rPr>
                <w:rFonts w:ascii="Arial" w:hAnsi="Arial" w:cs="Arial"/>
              </w:rPr>
              <w:t>write</w:t>
            </w:r>
            <w:proofErr w:type="spellEnd"/>
            <w:r w:rsidRPr="00EF03FC">
              <w:rPr>
                <w:rFonts w:ascii="Arial" w:hAnsi="Arial" w:cs="Arial"/>
              </w:rPr>
              <w:t xml:space="preserve"> letter)</w:t>
            </w:r>
          </w:p>
        </w:tc>
        <w:tc>
          <w:tcPr>
            <w:tcW w:w="1667" w:type="pct"/>
          </w:tcPr>
          <w:p w14:paraId="3AEE0323" w14:textId="77777777" w:rsidR="00EF03FC" w:rsidRPr="00EF03FC" w:rsidRDefault="00EF03FC" w:rsidP="00DF2F8C">
            <w:pPr>
              <w:jc w:val="both"/>
              <w:rPr>
                <w:rFonts w:ascii="Arial" w:hAnsi="Arial" w:cs="Arial"/>
              </w:rPr>
            </w:pPr>
            <w:r w:rsidRPr="00EF03FC">
              <w:rPr>
                <w:rFonts w:ascii="Arial" w:hAnsi="Arial" w:cs="Arial"/>
              </w:rPr>
              <w:t>Child to practice letter formation</w:t>
            </w:r>
          </w:p>
        </w:tc>
      </w:tr>
    </w:tbl>
    <w:p w14:paraId="66E16368" w14:textId="77777777" w:rsidR="00EF03FC" w:rsidRDefault="00EF03FC" w:rsidP="002E1B65">
      <w:pPr>
        <w:pStyle w:val="Default"/>
        <w:rPr>
          <w:rFonts w:ascii="Arial" w:hAnsi="Arial" w:cs="Arial"/>
          <w:b/>
          <w:color w:val="008000"/>
          <w:sz w:val="22"/>
          <w:szCs w:val="22"/>
          <w:u w:val="single"/>
        </w:rPr>
      </w:pPr>
    </w:p>
    <w:p w14:paraId="6FAF84D0" w14:textId="089AA164" w:rsidR="00EF03FC" w:rsidRDefault="00EF03FC" w:rsidP="00EF03FC">
      <w:pPr>
        <w:jc w:val="both"/>
        <w:rPr>
          <w:rFonts w:ascii="Arial" w:hAnsi="Arial" w:cs="Arial"/>
        </w:rPr>
      </w:pPr>
      <w:r w:rsidRPr="00EF03FC">
        <w:rPr>
          <w:rFonts w:ascii="Arial" w:hAnsi="Arial" w:cs="Arial"/>
        </w:rPr>
        <w:t>Children to edit using an editing flap</w:t>
      </w:r>
      <w:r w:rsidR="00331BA3">
        <w:rPr>
          <w:rFonts w:ascii="Arial" w:hAnsi="Arial" w:cs="Arial"/>
        </w:rPr>
        <w:t xml:space="preserve"> as appropriate following in-depth verbal feedback with the class teacher.</w:t>
      </w:r>
    </w:p>
    <w:p w14:paraId="65F529D6" w14:textId="77777777" w:rsidR="00331BA3" w:rsidRDefault="00331BA3" w:rsidP="00EF03FC">
      <w:pPr>
        <w:jc w:val="both"/>
        <w:rPr>
          <w:rFonts w:ascii="Arial" w:hAnsi="Arial" w:cs="Arial"/>
          <w:b/>
          <w:color w:val="008000"/>
          <w:u w:val="single"/>
        </w:rPr>
      </w:pPr>
    </w:p>
    <w:p w14:paraId="643B9363" w14:textId="77777777" w:rsidR="00EF03FC" w:rsidRPr="00EF03FC" w:rsidRDefault="00EF03FC" w:rsidP="00EF03FC">
      <w:pPr>
        <w:jc w:val="both"/>
        <w:rPr>
          <w:rFonts w:ascii="Arial" w:hAnsi="Arial" w:cs="Arial"/>
          <w:b/>
          <w:color w:val="008000"/>
          <w:u w:val="single"/>
        </w:rPr>
      </w:pPr>
      <w:r w:rsidRPr="00EF03FC">
        <w:rPr>
          <w:rFonts w:ascii="Arial" w:hAnsi="Arial" w:cs="Arial"/>
          <w:b/>
          <w:color w:val="008000"/>
          <w:u w:val="single"/>
        </w:rPr>
        <w:t>Assessment and data</w:t>
      </w:r>
    </w:p>
    <w:p w14:paraId="5C92245D" w14:textId="77777777" w:rsidR="00EF03FC" w:rsidRPr="00EF03FC" w:rsidRDefault="00EF03FC" w:rsidP="00EF03FC">
      <w:pPr>
        <w:jc w:val="both"/>
        <w:rPr>
          <w:rFonts w:ascii="Arial" w:hAnsi="Arial" w:cs="Arial"/>
          <w:b/>
          <w:u w:val="single"/>
        </w:rPr>
      </w:pPr>
    </w:p>
    <w:p w14:paraId="6D89F719" w14:textId="21CE7D80" w:rsidR="00EF03FC" w:rsidRDefault="00EF03FC" w:rsidP="00EF03FC">
      <w:pPr>
        <w:jc w:val="both"/>
        <w:rPr>
          <w:rFonts w:ascii="Arial" w:hAnsi="Arial" w:cs="Arial"/>
        </w:rPr>
      </w:pPr>
      <w:r w:rsidRPr="00EF03FC">
        <w:rPr>
          <w:rFonts w:ascii="Arial" w:hAnsi="Arial" w:cs="Arial"/>
        </w:rPr>
        <w:t>Marking</w:t>
      </w:r>
      <w:r w:rsidR="00887267">
        <w:rPr>
          <w:rFonts w:ascii="Arial" w:hAnsi="Arial" w:cs="Arial"/>
        </w:rPr>
        <w:t xml:space="preserve"> and feedback</w:t>
      </w:r>
      <w:r w:rsidRPr="00EF03FC">
        <w:rPr>
          <w:rFonts w:ascii="Arial" w:hAnsi="Arial" w:cs="Arial"/>
        </w:rPr>
        <w:t xml:space="preserve"> can be used to contribute towards summative assessment and accountability data. However, teachers should remember that the audience for the marking is the child.</w:t>
      </w:r>
    </w:p>
    <w:p w14:paraId="60D968D3" w14:textId="77777777" w:rsidR="00EF03FC" w:rsidRPr="00EF03FC" w:rsidRDefault="00EF03FC" w:rsidP="00EF03FC">
      <w:pPr>
        <w:jc w:val="both"/>
        <w:rPr>
          <w:rFonts w:ascii="Arial" w:hAnsi="Arial" w:cs="Arial"/>
        </w:rPr>
      </w:pPr>
    </w:p>
    <w:p w14:paraId="0F97527A" w14:textId="77777777" w:rsidR="00EF03FC" w:rsidRPr="00EF03FC" w:rsidRDefault="00EF03FC" w:rsidP="00EF03FC">
      <w:pPr>
        <w:jc w:val="both"/>
        <w:rPr>
          <w:rFonts w:ascii="Arial" w:hAnsi="Arial" w:cs="Arial"/>
          <w:b/>
          <w:color w:val="008000"/>
          <w:u w:val="single"/>
        </w:rPr>
      </w:pPr>
      <w:r w:rsidRPr="00EF03FC">
        <w:rPr>
          <w:rFonts w:ascii="Arial" w:hAnsi="Arial" w:cs="Arial"/>
          <w:b/>
          <w:color w:val="008000"/>
          <w:u w:val="single"/>
        </w:rPr>
        <w:t>Self-review</w:t>
      </w:r>
    </w:p>
    <w:p w14:paraId="3B43D468" w14:textId="77777777" w:rsidR="00EF03FC" w:rsidRPr="00EF03FC" w:rsidRDefault="00EF03FC" w:rsidP="00EF03FC">
      <w:pPr>
        <w:jc w:val="both"/>
        <w:rPr>
          <w:rFonts w:ascii="Arial" w:hAnsi="Arial" w:cs="Arial"/>
          <w:b/>
          <w:u w:val="single"/>
        </w:rPr>
      </w:pPr>
    </w:p>
    <w:p w14:paraId="34387B90" w14:textId="29DC1E25" w:rsidR="00EF03FC" w:rsidRDefault="00EF03FC" w:rsidP="00EF03FC">
      <w:pPr>
        <w:jc w:val="both"/>
        <w:rPr>
          <w:rFonts w:ascii="Arial" w:hAnsi="Arial" w:cs="Arial"/>
        </w:rPr>
      </w:pPr>
      <w:r w:rsidRPr="00EF03FC">
        <w:rPr>
          <w:rFonts w:ascii="Arial" w:hAnsi="Arial" w:cs="Arial"/>
        </w:rPr>
        <w:t xml:space="preserve">Sometimes children will mark their own work. Children are encouraged to </w:t>
      </w:r>
      <w:r w:rsidR="00E64468">
        <w:rPr>
          <w:rFonts w:ascii="Arial" w:hAnsi="Arial" w:cs="Arial"/>
        </w:rPr>
        <w:t xml:space="preserve">self-review through editing their own work. </w:t>
      </w:r>
    </w:p>
    <w:p w14:paraId="75E91EB9" w14:textId="77777777" w:rsidR="00EF03FC" w:rsidRPr="00EF03FC" w:rsidRDefault="00EF03FC" w:rsidP="00EF03FC">
      <w:pPr>
        <w:jc w:val="both"/>
        <w:rPr>
          <w:rFonts w:ascii="Arial" w:hAnsi="Arial" w:cs="Arial"/>
        </w:rPr>
      </w:pPr>
    </w:p>
    <w:p w14:paraId="0B4C9021" w14:textId="77777777" w:rsidR="00EF03FC" w:rsidRPr="00EF03FC" w:rsidRDefault="00EF03FC" w:rsidP="00EF03FC">
      <w:pPr>
        <w:jc w:val="both"/>
        <w:rPr>
          <w:rFonts w:ascii="Arial" w:hAnsi="Arial" w:cs="Arial"/>
          <w:b/>
          <w:color w:val="008000"/>
          <w:u w:val="single"/>
        </w:rPr>
      </w:pPr>
      <w:r w:rsidRPr="00EF03FC">
        <w:rPr>
          <w:rFonts w:ascii="Arial" w:hAnsi="Arial" w:cs="Arial"/>
          <w:b/>
          <w:color w:val="008000"/>
          <w:u w:val="single"/>
        </w:rPr>
        <w:t>Peer Feedback</w:t>
      </w:r>
    </w:p>
    <w:p w14:paraId="1341EB47" w14:textId="77777777" w:rsidR="00EF03FC" w:rsidRPr="00EF03FC" w:rsidRDefault="00EF03FC" w:rsidP="00EF03FC">
      <w:pPr>
        <w:jc w:val="both"/>
        <w:rPr>
          <w:rFonts w:ascii="Arial" w:hAnsi="Arial" w:cs="Arial"/>
          <w:b/>
          <w:u w:val="single"/>
        </w:rPr>
      </w:pPr>
    </w:p>
    <w:p w14:paraId="4303BF99" w14:textId="37E3F72E" w:rsidR="00247485" w:rsidRDefault="00EF03FC" w:rsidP="00EF03FC">
      <w:pPr>
        <w:jc w:val="both"/>
        <w:rPr>
          <w:rFonts w:ascii="Arial" w:hAnsi="Arial" w:cs="Arial"/>
        </w:rPr>
      </w:pPr>
      <w:r w:rsidRPr="00EF03FC">
        <w:rPr>
          <w:rFonts w:ascii="Arial" w:hAnsi="Arial" w:cs="Arial"/>
        </w:rPr>
        <w:t xml:space="preserve">On occasions, it can be helpful for children to assess the work of others in the class. Feedback </w:t>
      </w:r>
      <w:r w:rsidR="00EA5BB9">
        <w:rPr>
          <w:rFonts w:ascii="Arial" w:hAnsi="Arial" w:cs="Arial"/>
        </w:rPr>
        <w:t xml:space="preserve">is verbally given </w:t>
      </w:r>
      <w:r w:rsidR="0080602C">
        <w:rPr>
          <w:rFonts w:ascii="Arial" w:hAnsi="Arial" w:cs="Arial"/>
        </w:rPr>
        <w:t>and is implemented throughout the school day.</w:t>
      </w:r>
      <w:r w:rsidRPr="00EF03FC">
        <w:rPr>
          <w:rFonts w:ascii="Arial" w:hAnsi="Arial" w:cs="Arial"/>
        </w:rPr>
        <w:t xml:space="preserve"> </w:t>
      </w:r>
    </w:p>
    <w:p w14:paraId="2B4F2F40" w14:textId="77777777" w:rsidR="00247485" w:rsidRDefault="00247485" w:rsidP="00EF03FC">
      <w:pPr>
        <w:jc w:val="both"/>
        <w:rPr>
          <w:rFonts w:ascii="Arial" w:hAnsi="Arial" w:cs="Arial"/>
        </w:rPr>
      </w:pPr>
    </w:p>
    <w:p w14:paraId="0837E12E" w14:textId="77777777" w:rsidR="00EF03FC" w:rsidRDefault="00EF03FC" w:rsidP="00EF03FC">
      <w:pPr>
        <w:jc w:val="both"/>
        <w:rPr>
          <w:rFonts w:ascii="Arial" w:hAnsi="Arial" w:cs="Arial"/>
        </w:rPr>
      </w:pPr>
    </w:p>
    <w:p w14:paraId="62C66359" w14:textId="77777777" w:rsidR="00EF03FC" w:rsidRDefault="00EF03FC" w:rsidP="00EF03FC">
      <w:pPr>
        <w:jc w:val="both"/>
        <w:rPr>
          <w:rFonts w:ascii="Arial" w:hAnsi="Arial" w:cs="Arial"/>
        </w:rPr>
      </w:pPr>
    </w:p>
    <w:p w14:paraId="6FDE2BAA" w14:textId="77777777" w:rsidR="00EF03FC" w:rsidRDefault="00EF03FC" w:rsidP="00EF03FC">
      <w:pPr>
        <w:jc w:val="both"/>
        <w:rPr>
          <w:rFonts w:ascii="Arial" w:hAnsi="Arial" w:cs="Arial"/>
        </w:rPr>
      </w:pPr>
    </w:p>
    <w:p w14:paraId="393E0CE6" w14:textId="77777777" w:rsidR="00EF03FC" w:rsidRDefault="00EF03FC" w:rsidP="00EF03FC">
      <w:pPr>
        <w:jc w:val="both"/>
        <w:rPr>
          <w:rFonts w:ascii="Arial" w:hAnsi="Arial" w:cs="Arial"/>
        </w:rPr>
      </w:pPr>
    </w:p>
    <w:p w14:paraId="1C819C03" w14:textId="77777777" w:rsidR="00EF03FC" w:rsidRDefault="00EF03FC" w:rsidP="00EF03FC">
      <w:pPr>
        <w:jc w:val="both"/>
        <w:rPr>
          <w:rFonts w:ascii="Arial" w:hAnsi="Arial" w:cs="Arial"/>
        </w:rPr>
      </w:pPr>
    </w:p>
    <w:p w14:paraId="334AEB5E" w14:textId="77777777" w:rsidR="00EF03FC" w:rsidRDefault="00EF03FC" w:rsidP="00EF03FC">
      <w:pPr>
        <w:jc w:val="both"/>
        <w:rPr>
          <w:rFonts w:ascii="Arial" w:hAnsi="Arial" w:cs="Arial"/>
        </w:rPr>
      </w:pPr>
    </w:p>
    <w:p w14:paraId="5C344B8A" w14:textId="77777777" w:rsidR="00EF03FC" w:rsidRDefault="00EF03FC" w:rsidP="00EF03FC">
      <w:pPr>
        <w:jc w:val="both"/>
        <w:rPr>
          <w:rFonts w:ascii="Arial" w:hAnsi="Arial" w:cs="Arial"/>
        </w:rPr>
      </w:pPr>
    </w:p>
    <w:p w14:paraId="5D42D788" w14:textId="77777777" w:rsidR="00EF03FC" w:rsidRDefault="00EF03FC" w:rsidP="00EF03FC">
      <w:pPr>
        <w:jc w:val="both"/>
        <w:rPr>
          <w:rFonts w:ascii="Arial" w:hAnsi="Arial" w:cs="Arial"/>
        </w:rPr>
      </w:pPr>
    </w:p>
    <w:p w14:paraId="6853538C" w14:textId="77777777" w:rsidR="00EF03FC" w:rsidRDefault="00EF03FC" w:rsidP="00EF03FC">
      <w:pPr>
        <w:jc w:val="both"/>
        <w:rPr>
          <w:rFonts w:ascii="Arial" w:hAnsi="Arial" w:cs="Arial"/>
        </w:rPr>
      </w:pPr>
    </w:p>
    <w:p w14:paraId="5FB90536" w14:textId="77777777" w:rsidR="00EF03FC" w:rsidRDefault="00EF03FC" w:rsidP="00EF03FC">
      <w:pPr>
        <w:jc w:val="both"/>
        <w:rPr>
          <w:rFonts w:ascii="Arial" w:hAnsi="Arial" w:cs="Arial"/>
        </w:rPr>
      </w:pPr>
    </w:p>
    <w:p w14:paraId="5809E346" w14:textId="77777777" w:rsidR="00EF03FC" w:rsidRDefault="00EF03FC" w:rsidP="00EF03FC">
      <w:pPr>
        <w:jc w:val="both"/>
        <w:rPr>
          <w:rFonts w:ascii="Arial" w:hAnsi="Arial" w:cs="Arial"/>
        </w:rPr>
      </w:pPr>
    </w:p>
    <w:sectPr w:rsidR="00EF03FC">
      <w:pgSz w:w="11910" w:h="16840"/>
      <w:pgMar w:top="0" w:right="680" w:bottom="560" w:left="94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C2AD3" w14:textId="77777777" w:rsidR="008D700D" w:rsidRDefault="008D700D">
      <w:r>
        <w:separator/>
      </w:r>
    </w:p>
  </w:endnote>
  <w:endnote w:type="continuationSeparator" w:id="0">
    <w:p w14:paraId="3EB9BCA7" w14:textId="77777777" w:rsidR="008D700D" w:rsidRDefault="008D7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Thin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056EB22" w14:textId="77777777" w:rsidR="002E1B65" w:rsidRDefault="002E1B65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EF03FC">
              <w:rPr>
                <w:b/>
                <w:bCs/>
                <w:noProof/>
                <w:sz w:val="16"/>
                <w:szCs w:val="16"/>
              </w:rPr>
              <w:t>4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EF03FC">
              <w:rPr>
                <w:b/>
                <w:bCs/>
                <w:noProof/>
                <w:sz w:val="16"/>
                <w:szCs w:val="16"/>
              </w:rPr>
              <w:t>4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718727AD" w14:textId="77777777" w:rsidR="002E1B65" w:rsidRDefault="002E1B65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690A1E1E" w14:textId="77777777" w:rsidR="002E1B65" w:rsidRPr="000826C6" w:rsidRDefault="008D700D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443251EB" w14:textId="77777777" w:rsidR="002E1B65" w:rsidRDefault="002E1B6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F077" w14:textId="77777777" w:rsidR="002E1B65" w:rsidRDefault="002E1B65">
    <w:pPr>
      <w:pStyle w:val="Footer"/>
    </w:pPr>
  </w:p>
  <w:p w14:paraId="6DABBE06" w14:textId="77777777" w:rsidR="002E1B65" w:rsidRDefault="002E1B65">
    <w:pPr>
      <w:pStyle w:val="Footer"/>
    </w:pPr>
  </w:p>
  <w:p w14:paraId="70A5E03E" w14:textId="77777777" w:rsidR="002E1B65" w:rsidRDefault="002E1B65">
    <w:pPr>
      <w:pStyle w:val="Footer"/>
    </w:pPr>
  </w:p>
  <w:p w14:paraId="2698924D" w14:textId="77777777" w:rsidR="002E1B65" w:rsidRDefault="002E1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765BE" w14:textId="77777777" w:rsidR="008D700D" w:rsidRDefault="008D700D">
      <w:r>
        <w:separator/>
      </w:r>
    </w:p>
  </w:footnote>
  <w:footnote w:type="continuationSeparator" w:id="0">
    <w:p w14:paraId="669BE5D9" w14:textId="77777777" w:rsidR="008D700D" w:rsidRDefault="008D7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06B83" w14:textId="77777777" w:rsidR="002E1B65" w:rsidRDefault="002E1B65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06F02907" wp14:editId="46629489">
          <wp:simplePos x="0" y="0"/>
          <wp:positionH relativeFrom="column">
            <wp:posOffset>-627380</wp:posOffset>
          </wp:positionH>
          <wp:positionV relativeFrom="paragraph">
            <wp:posOffset>-29845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3C47" w14:textId="77777777" w:rsidR="002E1B65" w:rsidRDefault="002E1B65">
    <w:pPr>
      <w:pStyle w:val="Header"/>
    </w:pPr>
    <w:r>
      <w:rPr>
        <w:noProof/>
        <w:lang w:bidi="ar-SA"/>
      </w:rPr>
      <w:drawing>
        <wp:anchor distT="0" distB="0" distL="114300" distR="114300" simplePos="0" relativeHeight="251667968" behindDoc="1" locked="0" layoutInCell="1" allowOverlap="1" wp14:anchorId="4EE91EF0" wp14:editId="6054CEDA">
          <wp:simplePos x="0" y="0"/>
          <wp:positionH relativeFrom="column">
            <wp:posOffset>-638810</wp:posOffset>
          </wp:positionH>
          <wp:positionV relativeFrom="paragraph">
            <wp:posOffset>-529590</wp:posOffset>
          </wp:positionV>
          <wp:extent cx="7614920" cy="10761980"/>
          <wp:effectExtent l="0" t="0" r="0" b="0"/>
          <wp:wrapNone/>
          <wp:docPr id="17" name="Picture 17" descr="Policy Front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licy Front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920" cy="1076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06089"/>
    <w:multiLevelType w:val="hybridMultilevel"/>
    <w:tmpl w:val="4DF62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E25F9"/>
    <w:multiLevelType w:val="hybridMultilevel"/>
    <w:tmpl w:val="1BD63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A091F"/>
    <w:multiLevelType w:val="hybridMultilevel"/>
    <w:tmpl w:val="50E26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C7812"/>
    <w:multiLevelType w:val="hybridMultilevel"/>
    <w:tmpl w:val="15C8E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B371E"/>
    <w:multiLevelType w:val="hybridMultilevel"/>
    <w:tmpl w:val="53E60A10"/>
    <w:lvl w:ilvl="0" w:tplc="40D0DCD2">
      <w:numFmt w:val="bullet"/>
      <w:lvlText w:val="•"/>
      <w:lvlJc w:val="left"/>
      <w:pPr>
        <w:ind w:left="144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143927"/>
    <w:multiLevelType w:val="hybridMultilevel"/>
    <w:tmpl w:val="874A8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76C33"/>
    <w:multiLevelType w:val="hybridMultilevel"/>
    <w:tmpl w:val="7D28C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2C417A"/>
    <w:multiLevelType w:val="hybridMultilevel"/>
    <w:tmpl w:val="54B8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06853"/>
    <w:multiLevelType w:val="hybridMultilevel"/>
    <w:tmpl w:val="6D14F7DC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7C3"/>
    <w:multiLevelType w:val="hybridMultilevel"/>
    <w:tmpl w:val="E04C8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F620F"/>
    <w:multiLevelType w:val="hybridMultilevel"/>
    <w:tmpl w:val="6E02D3BE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E66ED"/>
    <w:multiLevelType w:val="hybridMultilevel"/>
    <w:tmpl w:val="E48C6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46F21"/>
    <w:multiLevelType w:val="hybridMultilevel"/>
    <w:tmpl w:val="4348A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C6520"/>
    <w:multiLevelType w:val="hybridMultilevel"/>
    <w:tmpl w:val="A168C0E0"/>
    <w:lvl w:ilvl="0" w:tplc="29920CE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519B2"/>
    <w:multiLevelType w:val="hybridMultilevel"/>
    <w:tmpl w:val="21DC7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D3F9F"/>
    <w:multiLevelType w:val="hybridMultilevel"/>
    <w:tmpl w:val="D0C6DE44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52EE0"/>
    <w:multiLevelType w:val="hybridMultilevel"/>
    <w:tmpl w:val="77AC7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41CDD"/>
    <w:multiLevelType w:val="hybridMultilevel"/>
    <w:tmpl w:val="49FE19FA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491C1E"/>
    <w:multiLevelType w:val="hybridMultilevel"/>
    <w:tmpl w:val="642A3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4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17"/>
  </w:num>
  <w:num w:numId="10">
    <w:abstractNumId w:val="15"/>
  </w:num>
  <w:num w:numId="11">
    <w:abstractNumId w:val="11"/>
  </w:num>
  <w:num w:numId="12">
    <w:abstractNumId w:val="8"/>
  </w:num>
  <w:num w:numId="13">
    <w:abstractNumId w:val="4"/>
  </w:num>
  <w:num w:numId="14">
    <w:abstractNumId w:val="10"/>
  </w:num>
  <w:num w:numId="15">
    <w:abstractNumId w:val="9"/>
  </w:num>
  <w:num w:numId="16">
    <w:abstractNumId w:val="13"/>
  </w:num>
  <w:num w:numId="17">
    <w:abstractNumId w:val="5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14A25"/>
    <w:rsid w:val="000820E6"/>
    <w:rsid w:val="000826C6"/>
    <w:rsid w:val="000B0F5D"/>
    <w:rsid w:val="000E1983"/>
    <w:rsid w:val="000F03FC"/>
    <w:rsid w:val="000F0DB5"/>
    <w:rsid w:val="00103653"/>
    <w:rsid w:val="00106317"/>
    <w:rsid w:val="00163586"/>
    <w:rsid w:val="001669D3"/>
    <w:rsid w:val="00167077"/>
    <w:rsid w:val="001E0B2F"/>
    <w:rsid w:val="00247485"/>
    <w:rsid w:val="00255462"/>
    <w:rsid w:val="00274C19"/>
    <w:rsid w:val="002B2368"/>
    <w:rsid w:val="002C0F03"/>
    <w:rsid w:val="002D6358"/>
    <w:rsid w:val="002E1B65"/>
    <w:rsid w:val="002E5FC3"/>
    <w:rsid w:val="002E6F78"/>
    <w:rsid w:val="002F6FFF"/>
    <w:rsid w:val="00331BA3"/>
    <w:rsid w:val="00342196"/>
    <w:rsid w:val="003618BC"/>
    <w:rsid w:val="00376878"/>
    <w:rsid w:val="0038795D"/>
    <w:rsid w:val="00391CB3"/>
    <w:rsid w:val="003953F6"/>
    <w:rsid w:val="00417308"/>
    <w:rsid w:val="00423A70"/>
    <w:rsid w:val="00426568"/>
    <w:rsid w:val="00437760"/>
    <w:rsid w:val="0044247B"/>
    <w:rsid w:val="0044372D"/>
    <w:rsid w:val="004655D5"/>
    <w:rsid w:val="00467496"/>
    <w:rsid w:val="004E62B1"/>
    <w:rsid w:val="00511B60"/>
    <w:rsid w:val="00534733"/>
    <w:rsid w:val="00534A79"/>
    <w:rsid w:val="005431D9"/>
    <w:rsid w:val="005923F6"/>
    <w:rsid w:val="00593F53"/>
    <w:rsid w:val="00594547"/>
    <w:rsid w:val="00594AE1"/>
    <w:rsid w:val="005B6F78"/>
    <w:rsid w:val="005C45C9"/>
    <w:rsid w:val="0061019D"/>
    <w:rsid w:val="00657527"/>
    <w:rsid w:val="00667CE0"/>
    <w:rsid w:val="006842C7"/>
    <w:rsid w:val="00690A00"/>
    <w:rsid w:val="006C5698"/>
    <w:rsid w:val="006E7301"/>
    <w:rsid w:val="006F658C"/>
    <w:rsid w:val="00721E0F"/>
    <w:rsid w:val="007C18CD"/>
    <w:rsid w:val="007E5E02"/>
    <w:rsid w:val="00801AAC"/>
    <w:rsid w:val="0080602C"/>
    <w:rsid w:val="00865F14"/>
    <w:rsid w:val="00887267"/>
    <w:rsid w:val="00897E8B"/>
    <w:rsid w:val="008D700D"/>
    <w:rsid w:val="008F1563"/>
    <w:rsid w:val="00980BD2"/>
    <w:rsid w:val="00981C97"/>
    <w:rsid w:val="00A2736E"/>
    <w:rsid w:val="00A75B9A"/>
    <w:rsid w:val="00AE5C99"/>
    <w:rsid w:val="00B54EBD"/>
    <w:rsid w:val="00BB38B7"/>
    <w:rsid w:val="00BC41FF"/>
    <w:rsid w:val="00C73432"/>
    <w:rsid w:val="00C846FE"/>
    <w:rsid w:val="00C87744"/>
    <w:rsid w:val="00CD54F6"/>
    <w:rsid w:val="00D01F73"/>
    <w:rsid w:val="00D2680E"/>
    <w:rsid w:val="00D319CC"/>
    <w:rsid w:val="00D35063"/>
    <w:rsid w:val="00D467D5"/>
    <w:rsid w:val="00D93E6C"/>
    <w:rsid w:val="00DA779A"/>
    <w:rsid w:val="00DD5B62"/>
    <w:rsid w:val="00E34FD0"/>
    <w:rsid w:val="00E64468"/>
    <w:rsid w:val="00EA5BB9"/>
    <w:rsid w:val="00ED6C9E"/>
    <w:rsid w:val="00EE0FEF"/>
    <w:rsid w:val="00EF03FC"/>
    <w:rsid w:val="00F00DE4"/>
    <w:rsid w:val="00F67948"/>
    <w:rsid w:val="00F970C0"/>
    <w:rsid w:val="00FA3C52"/>
    <w:rsid w:val="00FF4306"/>
    <w:rsid w:val="00FF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550A3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paragraph" w:customStyle="1" w:styleId="aLCPBodytext">
    <w:name w:val="a LCP Body text"/>
    <w:autoRedefine/>
    <w:rsid w:val="00D93E6C"/>
    <w:pPr>
      <w:widowControl/>
      <w:autoSpaceDE/>
      <w:autoSpaceDN/>
      <w:ind w:left="680" w:hanging="680"/>
    </w:pPr>
    <w:rPr>
      <w:rFonts w:ascii="Arial" w:eastAsia="Times New Roman" w:hAnsi="Arial" w:cs="Arial"/>
      <w:szCs w:val="20"/>
      <w:lang w:val="en-GB"/>
    </w:rPr>
  </w:style>
  <w:style w:type="paragraph" w:customStyle="1" w:styleId="Default">
    <w:name w:val="Default"/>
    <w:rsid w:val="002E1B65"/>
    <w:pPr>
      <w:widowControl/>
      <w:adjustRightInd w:val="0"/>
    </w:pPr>
    <w:rPr>
      <w:rFonts w:ascii="Gill Sans MT" w:hAnsi="Gill Sans MT" w:cs="Gill Sans MT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2E1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0f1d12-2c9f-4d2c-a36f-03c463bf0cdc">
      <Terms xmlns="http://schemas.microsoft.com/office/infopath/2007/PartnerControls"/>
    </lcf76f155ced4ddcb4097134ff3c332f>
    <TaxCatchAll xmlns="4cae2b65-1028-4a96-bcdc-5de0c0aef3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C2F77188BA24C9508937E947CEFAB" ma:contentTypeVersion="12" ma:contentTypeDescription="Create a new document." ma:contentTypeScope="" ma:versionID="aa37532a273ad1ddba7b051c99713e8c">
  <xsd:schema xmlns:xsd="http://www.w3.org/2001/XMLSchema" xmlns:xs="http://www.w3.org/2001/XMLSchema" xmlns:p="http://schemas.microsoft.com/office/2006/metadata/properties" xmlns:ns2="2b0f1d12-2c9f-4d2c-a36f-03c463bf0cdc" xmlns:ns3="4cae2b65-1028-4a96-bcdc-5de0c0aef361" targetNamespace="http://schemas.microsoft.com/office/2006/metadata/properties" ma:root="true" ma:fieldsID="bd5c4e0906edab58e57859aa698ef89d" ns2:_="" ns3:_="">
    <xsd:import namespace="2b0f1d12-2c9f-4d2c-a36f-03c463bf0cdc"/>
    <xsd:import namespace="4cae2b65-1028-4a96-bcdc-5de0c0aef3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f1d12-2c9f-4d2c-a36f-03c463bf0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e2b65-1028-4a96-bcdc-5de0c0aef36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62bed65-966f-4db7-a7e9-514722274c7c}" ma:internalName="TaxCatchAll" ma:showField="CatchAllData" ma:web="4cae2b65-1028-4a96-bcdc-5de0c0aef3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49DD42-67FB-42D8-8207-D6C6687B5FEA}">
  <ds:schemaRefs>
    <ds:schemaRef ds:uri="http://schemas.microsoft.com/office/2006/metadata/properties"/>
    <ds:schemaRef ds:uri="http://schemas.microsoft.com/office/infopath/2007/PartnerControls"/>
    <ds:schemaRef ds:uri="2b0f1d12-2c9f-4d2c-a36f-03c463bf0cdc"/>
    <ds:schemaRef ds:uri="4cae2b65-1028-4a96-bcdc-5de0c0aef361"/>
  </ds:schemaRefs>
</ds:datastoreItem>
</file>

<file path=customXml/itemProps2.xml><?xml version="1.0" encoding="utf-8"?>
<ds:datastoreItem xmlns:ds="http://schemas.openxmlformats.org/officeDocument/2006/customXml" ds:itemID="{875BFA4A-5CBE-4B39-A0F0-3464FB465B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33313-9EE7-4755-BD58-3C63FAD5F3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1830AF-EA5B-45FF-A4C0-31A44C478E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0f1d12-2c9f-4d2c-a36f-03c463bf0cdc"/>
    <ds:schemaRef ds:uri="4cae2b65-1028-4a96-bcdc-5de0c0aef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Carswell</dc:creator>
  <cp:lastModifiedBy>Emma Rudman</cp:lastModifiedBy>
  <cp:revision>58</cp:revision>
  <cp:lastPrinted>2020-01-24T14:14:00Z</cp:lastPrinted>
  <dcterms:created xsi:type="dcterms:W3CDTF">2021-09-14T15:38:00Z</dcterms:created>
  <dcterms:modified xsi:type="dcterms:W3CDTF">2025-02-25T15:05:00Z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  <property fmtid="{D5CDD505-2E9C-101B-9397-08002B2CF9AE}" pid="5" name="ContentTypeId">
    <vt:lpwstr>0x010100FB7C2F77188BA24C9508937E947CEFAB</vt:lpwstr>
  </property>
  <property fmtid="{D5CDD505-2E9C-101B-9397-08002B2CF9AE}" pid="6" name="MediaServiceImageTags">
    <vt:lpwstr/>
  </property>
</Properties>
</file>