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6A6C" w14:textId="799E31FF" w:rsidR="00F06131" w:rsidRPr="00CF5460" w:rsidRDefault="00F06131">
      <w:r w:rsidRPr="00F06131">
        <w:rPr>
          <w:rFonts w:ascii="Tahoma" w:hAnsi="Tahoma" w:cs="Tahoma"/>
          <w:noProof/>
          <w:color w:val="385623" w:themeColor="accent6" w:themeShade="80"/>
          <w:lang w:eastAsia="en-GB"/>
        </w:rPr>
        <w:drawing>
          <wp:anchor distT="0" distB="0" distL="114300" distR="114300" simplePos="0" relativeHeight="251658240" behindDoc="0" locked="0" layoutInCell="1" allowOverlap="1" wp14:anchorId="60891A0B" wp14:editId="0387217B">
            <wp:simplePos x="0" y="0"/>
            <wp:positionH relativeFrom="column">
              <wp:posOffset>6158078</wp:posOffset>
            </wp:positionH>
            <wp:positionV relativeFrom="paragraph">
              <wp:posOffset>-270452</wp:posOffset>
            </wp:positionV>
            <wp:extent cx="758548" cy="742122"/>
            <wp:effectExtent l="0" t="0" r="3810" b="1270"/>
            <wp:wrapNone/>
            <wp:docPr id="1" name="Picture 1"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48" cy="742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131">
        <w:rPr>
          <w:rFonts w:ascii="Tahoma" w:hAnsi="Tahoma" w:cs="Tahoma"/>
          <w:color w:val="385623" w:themeColor="accent6" w:themeShade="80"/>
        </w:rPr>
        <w:t>Grange Moor Primary School</w:t>
      </w:r>
      <w:r w:rsidRPr="00F06131">
        <w:rPr>
          <w:rFonts w:ascii="Tahoma" w:eastAsia="Times New Roman" w:hAnsi="Tahoma" w:cs="Tahoma"/>
          <w:snapToGrid w:val="0"/>
          <w:color w:val="000000"/>
          <w:w w:val="0"/>
          <w:u w:color="000000"/>
          <w:bdr w:val="none" w:sz="0" w:space="0" w:color="000000"/>
          <w:shd w:val="clear" w:color="000000" w:fill="000000"/>
          <w:lang w:val="x-none" w:eastAsia="x-none" w:bidi="x-none"/>
        </w:rPr>
        <w:t xml:space="preserve"> </w:t>
      </w:r>
    </w:p>
    <w:p w14:paraId="63C892B7" w14:textId="2B7F10F3" w:rsidR="00F06131" w:rsidRPr="00F06131" w:rsidRDefault="00F06131">
      <w:pPr>
        <w:rPr>
          <w:rFonts w:ascii="Tahoma" w:hAnsi="Tahoma" w:cs="Tahoma"/>
          <w:b/>
          <w:color w:val="000000" w:themeColor="text1"/>
        </w:rPr>
      </w:pPr>
      <w:r w:rsidRPr="00F06131">
        <w:rPr>
          <w:rFonts w:ascii="Tahoma" w:hAnsi="Tahoma" w:cs="Tahoma"/>
          <w:b/>
          <w:color w:val="000000" w:themeColor="text1"/>
        </w:rPr>
        <w:t xml:space="preserve">Pupil Premium Strategy Statement – </w:t>
      </w:r>
      <w:r w:rsidR="00721077">
        <w:rPr>
          <w:rFonts w:ascii="Tahoma" w:hAnsi="Tahoma" w:cs="Tahoma"/>
          <w:b/>
          <w:color w:val="000000" w:themeColor="text1"/>
        </w:rPr>
        <w:t>202</w:t>
      </w:r>
      <w:r w:rsidR="00025FF0">
        <w:rPr>
          <w:rFonts w:ascii="Tahoma" w:hAnsi="Tahoma" w:cs="Tahoma"/>
          <w:b/>
          <w:color w:val="000000" w:themeColor="text1"/>
        </w:rPr>
        <w:t>3</w:t>
      </w:r>
      <w:r w:rsidR="00721077">
        <w:rPr>
          <w:rFonts w:ascii="Tahoma" w:hAnsi="Tahoma" w:cs="Tahoma"/>
          <w:b/>
          <w:color w:val="000000" w:themeColor="text1"/>
        </w:rPr>
        <w:t xml:space="preserve"> / 202</w:t>
      </w:r>
      <w:r w:rsidR="00025FF0">
        <w:rPr>
          <w:rFonts w:ascii="Tahoma" w:hAnsi="Tahoma" w:cs="Tahoma"/>
          <w:b/>
          <w:color w:val="000000" w:themeColor="text1"/>
        </w:rPr>
        <w:t>4</w:t>
      </w:r>
    </w:p>
    <w:p w14:paraId="20B15C63" w14:textId="3B34616E" w:rsidR="00F06131" w:rsidRPr="00F06131" w:rsidRDefault="00F06131" w:rsidP="00F06131">
      <w:pPr>
        <w:pStyle w:val="Heading2"/>
        <w:rPr>
          <w:rFonts w:ascii="Tahoma" w:hAnsi="Tahoma" w:cs="Tahoma"/>
          <w:b w:val="0"/>
          <w:bCs/>
          <w:color w:val="auto"/>
          <w:sz w:val="22"/>
          <w:szCs w:val="22"/>
        </w:rPr>
      </w:pPr>
      <w:r w:rsidRPr="00F06131">
        <w:rPr>
          <w:rFonts w:ascii="Tahoma" w:hAnsi="Tahoma" w:cs="Tahoma"/>
          <w:b w:val="0"/>
          <w:bCs/>
          <w:color w:val="auto"/>
          <w:sz w:val="22"/>
          <w:szCs w:val="22"/>
        </w:rPr>
        <w:t xml:space="preserve">This statement details our school’s use of pupil premium funding to help improve the attainment of our disadvantaged pupils. </w:t>
      </w:r>
    </w:p>
    <w:p w14:paraId="4F31F6A4" w14:textId="77777777" w:rsidR="00F06131" w:rsidRPr="00F06131" w:rsidRDefault="00F06131" w:rsidP="00F06131">
      <w:pPr>
        <w:pStyle w:val="Heading2"/>
        <w:spacing w:before="240"/>
        <w:rPr>
          <w:rFonts w:ascii="Tahoma" w:hAnsi="Tahoma" w:cs="Tahoma"/>
          <w:b w:val="0"/>
          <w:bCs/>
          <w:color w:val="auto"/>
          <w:sz w:val="22"/>
          <w:szCs w:val="22"/>
        </w:rPr>
      </w:pPr>
      <w:r w:rsidRPr="00F06131">
        <w:rPr>
          <w:rFonts w:ascii="Tahoma" w:hAnsi="Tahoma" w:cs="Tahoma"/>
          <w:b w:val="0"/>
          <w:bCs/>
          <w:color w:val="auto"/>
          <w:sz w:val="22"/>
          <w:szCs w:val="22"/>
        </w:rPr>
        <w:t xml:space="preserve">It outlines our pupil premium strategy, how we intend to spend the funding in this academic year and the effect that last year’s spending of pupil premium had within our school. </w:t>
      </w:r>
    </w:p>
    <w:p w14:paraId="4ACFBFA7" w14:textId="77777777" w:rsidR="00F06131" w:rsidRPr="00F06131" w:rsidRDefault="00F06131" w:rsidP="00F06131">
      <w:pPr>
        <w:pStyle w:val="Heading2"/>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t>School overview</w:t>
      </w:r>
    </w:p>
    <w:tbl>
      <w:tblPr>
        <w:tblW w:w="5000" w:type="pct"/>
        <w:tblCellMar>
          <w:left w:w="10" w:type="dxa"/>
          <w:right w:w="10" w:type="dxa"/>
        </w:tblCellMar>
        <w:tblLook w:val="04A0" w:firstRow="1" w:lastRow="0" w:firstColumn="1" w:lastColumn="0" w:noHBand="0" w:noVBand="1"/>
      </w:tblPr>
      <w:tblGrid>
        <w:gridCol w:w="7183"/>
        <w:gridCol w:w="3273"/>
      </w:tblGrid>
      <w:tr w:rsidR="00F06131" w:rsidRPr="00F06131" w14:paraId="4A8B9CDB" w14:textId="77777777" w:rsidTr="00F06131">
        <w:tc>
          <w:tcPr>
            <w:tcW w:w="65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1EF84DD9"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36CF520D"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Data</w:t>
            </w:r>
          </w:p>
        </w:tc>
      </w:tr>
      <w:tr w:rsidR="00F06131" w:rsidRPr="00F06131" w14:paraId="4641FD72"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591E"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D2C1" w14:textId="77777777" w:rsidR="00F06131" w:rsidRPr="00F06131" w:rsidRDefault="003A07B3" w:rsidP="0080449F">
            <w:pPr>
              <w:pStyle w:val="TableRow"/>
              <w:rPr>
                <w:rFonts w:ascii="Tahoma" w:hAnsi="Tahoma" w:cs="Tahoma"/>
                <w:sz w:val="22"/>
                <w:szCs w:val="22"/>
              </w:rPr>
            </w:pPr>
            <w:r>
              <w:rPr>
                <w:rFonts w:ascii="Tahoma" w:hAnsi="Tahoma" w:cs="Tahoma"/>
                <w:sz w:val="22"/>
                <w:szCs w:val="22"/>
              </w:rPr>
              <w:t>Grange Moor Primary School</w:t>
            </w:r>
          </w:p>
        </w:tc>
      </w:tr>
      <w:tr w:rsidR="00F06131" w:rsidRPr="00F06131" w14:paraId="3968C96F"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D541"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0C76" w14:textId="0F9940C7" w:rsidR="00F06131" w:rsidRPr="00F06131" w:rsidRDefault="00025FF0" w:rsidP="0080449F">
            <w:pPr>
              <w:pStyle w:val="TableRow"/>
              <w:rPr>
                <w:rFonts w:ascii="Tahoma" w:hAnsi="Tahoma" w:cs="Tahoma"/>
                <w:sz w:val="22"/>
                <w:szCs w:val="22"/>
              </w:rPr>
            </w:pPr>
            <w:r>
              <w:rPr>
                <w:rFonts w:ascii="Tahoma" w:hAnsi="Tahoma" w:cs="Tahoma"/>
                <w:sz w:val="22"/>
                <w:szCs w:val="22"/>
              </w:rPr>
              <w:t>78</w:t>
            </w:r>
          </w:p>
        </w:tc>
      </w:tr>
      <w:tr w:rsidR="00F06131" w:rsidRPr="00F06131" w14:paraId="34941154"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7481"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2FC9" w14:textId="56374899" w:rsidR="00F06131" w:rsidRPr="00F06131" w:rsidRDefault="00BD623A" w:rsidP="0080449F">
            <w:pPr>
              <w:pStyle w:val="TableRow"/>
              <w:rPr>
                <w:rFonts w:ascii="Tahoma" w:hAnsi="Tahoma" w:cs="Tahoma"/>
                <w:sz w:val="22"/>
                <w:szCs w:val="22"/>
              </w:rPr>
            </w:pPr>
            <w:r>
              <w:rPr>
                <w:rFonts w:ascii="Tahoma" w:hAnsi="Tahoma" w:cs="Tahoma"/>
                <w:sz w:val="22"/>
                <w:szCs w:val="22"/>
              </w:rPr>
              <w:t>7.7%</w:t>
            </w:r>
          </w:p>
        </w:tc>
      </w:tr>
      <w:tr w:rsidR="00F06131" w:rsidRPr="00F06131" w14:paraId="0D6C35B4"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9F27" w14:textId="77777777" w:rsidR="00F06131" w:rsidRPr="00F06131" w:rsidRDefault="00F06131" w:rsidP="0048241D">
            <w:pPr>
              <w:pStyle w:val="TableRow"/>
              <w:rPr>
                <w:rFonts w:ascii="Tahoma" w:hAnsi="Tahoma" w:cs="Tahoma"/>
                <w:sz w:val="22"/>
                <w:szCs w:val="22"/>
              </w:rPr>
            </w:pPr>
            <w:r w:rsidRPr="00F06131">
              <w:rPr>
                <w:rFonts w:ascii="Tahoma" w:hAnsi="Tahoma" w:cs="Tahoma"/>
                <w:sz w:val="22"/>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7AA1" w14:textId="11E6E199" w:rsidR="00F06131" w:rsidRPr="00F06131" w:rsidRDefault="00025FF0" w:rsidP="0080449F">
            <w:pPr>
              <w:pStyle w:val="TableRow"/>
              <w:rPr>
                <w:rFonts w:ascii="Tahoma" w:hAnsi="Tahoma" w:cs="Tahoma"/>
                <w:sz w:val="22"/>
                <w:szCs w:val="22"/>
              </w:rPr>
            </w:pPr>
            <w:r>
              <w:rPr>
                <w:rFonts w:ascii="Tahoma" w:hAnsi="Tahoma" w:cs="Tahoma"/>
                <w:sz w:val="22"/>
                <w:szCs w:val="22"/>
              </w:rPr>
              <w:t>2023 / 2024</w:t>
            </w:r>
          </w:p>
        </w:tc>
      </w:tr>
      <w:tr w:rsidR="00F06131" w:rsidRPr="00F06131" w14:paraId="2D94344E"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EB40"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AAD9" w14:textId="212AC40E" w:rsidR="00F06131" w:rsidRPr="00F06131" w:rsidRDefault="00721077" w:rsidP="0080449F">
            <w:pPr>
              <w:pStyle w:val="TableRow"/>
              <w:rPr>
                <w:rFonts w:ascii="Tahoma" w:hAnsi="Tahoma" w:cs="Tahoma"/>
                <w:sz w:val="22"/>
                <w:szCs w:val="22"/>
              </w:rPr>
            </w:pPr>
            <w:r>
              <w:rPr>
                <w:rFonts w:ascii="Tahoma" w:hAnsi="Tahoma" w:cs="Tahoma"/>
                <w:sz w:val="22"/>
                <w:szCs w:val="22"/>
              </w:rPr>
              <w:t>09.11.2</w:t>
            </w:r>
            <w:r w:rsidR="00025FF0">
              <w:rPr>
                <w:rFonts w:ascii="Tahoma" w:hAnsi="Tahoma" w:cs="Tahoma"/>
                <w:sz w:val="22"/>
                <w:szCs w:val="22"/>
              </w:rPr>
              <w:t>3</w:t>
            </w:r>
          </w:p>
        </w:tc>
      </w:tr>
      <w:tr w:rsidR="00F06131" w:rsidRPr="00F06131" w14:paraId="51765415"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75646"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8F47" w14:textId="414F15DC" w:rsidR="00F06131" w:rsidRPr="00F06131" w:rsidRDefault="00721077" w:rsidP="0080449F">
            <w:pPr>
              <w:pStyle w:val="TableRow"/>
              <w:rPr>
                <w:rFonts w:ascii="Tahoma" w:hAnsi="Tahoma" w:cs="Tahoma"/>
                <w:sz w:val="22"/>
                <w:szCs w:val="22"/>
              </w:rPr>
            </w:pPr>
            <w:r>
              <w:rPr>
                <w:rFonts w:ascii="Tahoma" w:hAnsi="Tahoma" w:cs="Tahoma"/>
                <w:sz w:val="22"/>
                <w:szCs w:val="22"/>
              </w:rPr>
              <w:t>09.01.2</w:t>
            </w:r>
            <w:r w:rsidR="006A67B0">
              <w:rPr>
                <w:rFonts w:ascii="Tahoma" w:hAnsi="Tahoma" w:cs="Tahoma"/>
                <w:sz w:val="22"/>
                <w:szCs w:val="22"/>
              </w:rPr>
              <w:t>4</w:t>
            </w:r>
            <w:r>
              <w:rPr>
                <w:rFonts w:ascii="Tahoma" w:hAnsi="Tahoma" w:cs="Tahoma"/>
                <w:sz w:val="22"/>
                <w:szCs w:val="22"/>
              </w:rPr>
              <w:t xml:space="preserve"> and termly afterwards</w:t>
            </w:r>
          </w:p>
        </w:tc>
      </w:tr>
      <w:tr w:rsidR="00F06131" w:rsidRPr="00F06131" w14:paraId="7A6EA182"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9CC"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FDBA" w14:textId="77777777" w:rsidR="00F06131" w:rsidRPr="00F06131" w:rsidRDefault="0048241D" w:rsidP="0080449F">
            <w:pPr>
              <w:pStyle w:val="TableRow"/>
              <w:rPr>
                <w:rFonts w:ascii="Tahoma" w:hAnsi="Tahoma" w:cs="Tahoma"/>
                <w:sz w:val="22"/>
                <w:szCs w:val="22"/>
              </w:rPr>
            </w:pPr>
            <w:r>
              <w:rPr>
                <w:rFonts w:ascii="Tahoma" w:hAnsi="Tahoma" w:cs="Tahoma"/>
                <w:sz w:val="22"/>
                <w:szCs w:val="22"/>
              </w:rPr>
              <w:t>Governing Body</w:t>
            </w:r>
          </w:p>
        </w:tc>
      </w:tr>
      <w:tr w:rsidR="00F06131" w:rsidRPr="00F06131" w14:paraId="4A356CF6"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E95F"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9FC7" w14:textId="77777777" w:rsidR="00F06131" w:rsidRPr="00F06131" w:rsidRDefault="003A07B3" w:rsidP="0080449F">
            <w:pPr>
              <w:pStyle w:val="TableRow"/>
              <w:rPr>
                <w:rFonts w:ascii="Tahoma" w:hAnsi="Tahoma" w:cs="Tahoma"/>
                <w:sz w:val="22"/>
                <w:szCs w:val="22"/>
              </w:rPr>
            </w:pPr>
            <w:r>
              <w:rPr>
                <w:rFonts w:ascii="Tahoma" w:hAnsi="Tahoma" w:cs="Tahoma"/>
                <w:sz w:val="22"/>
                <w:szCs w:val="22"/>
              </w:rPr>
              <w:t>Mark Rodgers</w:t>
            </w:r>
          </w:p>
        </w:tc>
      </w:tr>
      <w:tr w:rsidR="00F06131" w:rsidRPr="00F06131" w14:paraId="78A5CF88" w14:textId="77777777" w:rsidTr="008044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EC46" w14:textId="77777777" w:rsidR="00F06131" w:rsidRPr="00F06131" w:rsidRDefault="00F06131" w:rsidP="003A07B3">
            <w:pPr>
              <w:pStyle w:val="TableRow"/>
              <w:rPr>
                <w:rFonts w:ascii="Tahoma" w:hAnsi="Tahoma" w:cs="Tahoma"/>
                <w:sz w:val="22"/>
                <w:szCs w:val="22"/>
              </w:rPr>
            </w:pPr>
            <w:r w:rsidRPr="00F06131">
              <w:rPr>
                <w:rFonts w:ascii="Tahoma" w:hAnsi="Tahoma" w:cs="Tahoma"/>
                <w:sz w:val="22"/>
                <w:szCs w:val="22"/>
              </w:rP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25EE" w14:textId="77777777" w:rsidR="00F06131" w:rsidRPr="00F06131" w:rsidRDefault="003A07B3" w:rsidP="0080449F">
            <w:pPr>
              <w:pStyle w:val="TableRow"/>
              <w:rPr>
                <w:rFonts w:ascii="Tahoma" w:hAnsi="Tahoma" w:cs="Tahoma"/>
                <w:sz w:val="22"/>
                <w:szCs w:val="22"/>
              </w:rPr>
            </w:pPr>
            <w:r>
              <w:rPr>
                <w:rFonts w:ascii="Tahoma" w:hAnsi="Tahoma" w:cs="Tahoma"/>
                <w:sz w:val="22"/>
                <w:szCs w:val="22"/>
              </w:rPr>
              <w:t xml:space="preserve">Andrew </w:t>
            </w:r>
            <w:proofErr w:type="spellStart"/>
            <w:r>
              <w:rPr>
                <w:rFonts w:ascii="Tahoma" w:hAnsi="Tahoma" w:cs="Tahoma"/>
                <w:sz w:val="22"/>
                <w:szCs w:val="22"/>
              </w:rPr>
              <w:t>Youde</w:t>
            </w:r>
            <w:proofErr w:type="spellEnd"/>
          </w:p>
        </w:tc>
      </w:tr>
    </w:tbl>
    <w:p w14:paraId="0C179DD4" w14:textId="77777777" w:rsidR="00F06131" w:rsidRPr="00F06131" w:rsidRDefault="00F06131" w:rsidP="00F06131">
      <w:pPr>
        <w:spacing w:before="480" w:line="240" w:lineRule="auto"/>
        <w:rPr>
          <w:rFonts w:ascii="Tahoma" w:hAnsi="Tahoma" w:cs="Tahoma"/>
          <w:b/>
          <w:color w:val="385623" w:themeColor="accent6" w:themeShade="80"/>
        </w:rPr>
      </w:pPr>
      <w:r w:rsidRPr="00F06131">
        <w:rPr>
          <w:rFonts w:ascii="Tahoma" w:hAnsi="Tahoma" w:cs="Tahoma"/>
          <w:b/>
          <w:color w:val="385623" w:themeColor="accent6" w:themeShade="80"/>
        </w:rPr>
        <w:t>Funding overview</w:t>
      </w:r>
    </w:p>
    <w:tbl>
      <w:tblPr>
        <w:tblW w:w="10485" w:type="dxa"/>
        <w:tblCellMar>
          <w:left w:w="10" w:type="dxa"/>
          <w:right w:w="10" w:type="dxa"/>
        </w:tblCellMar>
        <w:tblLook w:val="04A0" w:firstRow="1" w:lastRow="0" w:firstColumn="1" w:lastColumn="0" w:noHBand="0" w:noVBand="1"/>
      </w:tblPr>
      <w:tblGrid>
        <w:gridCol w:w="6516"/>
        <w:gridCol w:w="3969"/>
      </w:tblGrid>
      <w:tr w:rsidR="00F06131" w:rsidRPr="00F06131" w14:paraId="3D885F5F" w14:textId="77777777" w:rsidTr="002211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010E8697" w14:textId="77777777" w:rsidR="00F06131" w:rsidRPr="00F06131" w:rsidRDefault="00F06131" w:rsidP="0080449F">
            <w:pPr>
              <w:pStyle w:val="TableRow"/>
              <w:rPr>
                <w:rFonts w:ascii="Tahoma" w:hAnsi="Tahoma" w:cs="Tahoma"/>
                <w:sz w:val="22"/>
                <w:szCs w:val="22"/>
              </w:rPr>
            </w:pPr>
            <w:r w:rsidRPr="00F06131">
              <w:rPr>
                <w:rFonts w:ascii="Tahoma" w:hAnsi="Tahoma" w:cs="Tahoma"/>
                <w:b/>
                <w:sz w:val="22"/>
                <w:szCs w:val="22"/>
              </w:rPr>
              <w:t>Detail</w:t>
            </w:r>
          </w:p>
        </w:tc>
        <w:tc>
          <w:tcPr>
            <w:tcW w:w="396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254E07A7" w14:textId="77777777" w:rsidR="00F06131" w:rsidRPr="00F06131" w:rsidRDefault="00F06131" w:rsidP="0080449F">
            <w:pPr>
              <w:pStyle w:val="TableRow"/>
              <w:rPr>
                <w:rFonts w:ascii="Tahoma" w:hAnsi="Tahoma" w:cs="Tahoma"/>
                <w:sz w:val="22"/>
                <w:szCs w:val="22"/>
              </w:rPr>
            </w:pPr>
            <w:r w:rsidRPr="00F06131">
              <w:rPr>
                <w:rFonts w:ascii="Tahoma" w:hAnsi="Tahoma" w:cs="Tahoma"/>
                <w:b/>
                <w:sz w:val="22"/>
                <w:szCs w:val="22"/>
              </w:rPr>
              <w:t>Amount</w:t>
            </w:r>
          </w:p>
        </w:tc>
      </w:tr>
      <w:tr w:rsidR="00F06131" w:rsidRPr="00F06131" w14:paraId="5AE73292" w14:textId="77777777" w:rsidTr="002211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F8C5A"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Pupil premium funding allocation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29C4" w14:textId="34C1BD59" w:rsidR="00F06131" w:rsidRPr="00F06131" w:rsidRDefault="00F06131" w:rsidP="0080449F">
            <w:pPr>
              <w:pStyle w:val="TableRow"/>
              <w:rPr>
                <w:rFonts w:ascii="Tahoma" w:hAnsi="Tahoma" w:cs="Tahoma"/>
                <w:sz w:val="22"/>
                <w:szCs w:val="22"/>
              </w:rPr>
            </w:pPr>
            <w:r w:rsidRPr="00F06131">
              <w:rPr>
                <w:rFonts w:ascii="Tahoma" w:hAnsi="Tahoma" w:cs="Tahoma"/>
                <w:sz w:val="22"/>
                <w:szCs w:val="22"/>
              </w:rPr>
              <w:t>£</w:t>
            </w:r>
            <w:r w:rsidR="0093230D">
              <w:rPr>
                <w:rFonts w:ascii="Tahoma" w:hAnsi="Tahoma" w:cs="Tahoma"/>
                <w:sz w:val="22"/>
                <w:szCs w:val="22"/>
              </w:rPr>
              <w:t xml:space="preserve"> </w:t>
            </w:r>
            <w:r w:rsidR="00BD623A">
              <w:rPr>
                <w:rFonts w:ascii="Tahoma" w:hAnsi="Tahoma" w:cs="Tahoma"/>
                <w:sz w:val="22"/>
                <w:szCs w:val="22"/>
              </w:rPr>
              <w:t>8730</w:t>
            </w:r>
          </w:p>
        </w:tc>
      </w:tr>
      <w:tr w:rsidR="00F06131" w:rsidRPr="00F06131" w14:paraId="62502B9A" w14:textId="77777777" w:rsidTr="0022114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3A5BB"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Pupil premium funding carried forward from previous years (enter £0 if not applicable)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9BF63" w14:textId="0E7F4F00" w:rsidR="00F06131" w:rsidRPr="00F06131" w:rsidRDefault="00F06131" w:rsidP="0080449F">
            <w:pPr>
              <w:pStyle w:val="TableRow"/>
              <w:rPr>
                <w:rFonts w:ascii="Tahoma" w:hAnsi="Tahoma" w:cs="Tahoma"/>
                <w:sz w:val="22"/>
                <w:szCs w:val="22"/>
              </w:rPr>
            </w:pPr>
            <w:r w:rsidRPr="00F06131">
              <w:rPr>
                <w:rFonts w:ascii="Tahoma" w:hAnsi="Tahoma" w:cs="Tahoma"/>
                <w:sz w:val="22"/>
                <w:szCs w:val="22"/>
              </w:rPr>
              <w:t>£</w:t>
            </w:r>
            <w:r w:rsidR="0093230D">
              <w:rPr>
                <w:rFonts w:ascii="Tahoma" w:hAnsi="Tahoma" w:cs="Tahoma"/>
                <w:sz w:val="22"/>
                <w:szCs w:val="22"/>
              </w:rPr>
              <w:t xml:space="preserve"> </w:t>
            </w:r>
            <w:r w:rsidR="00CF15AF">
              <w:rPr>
                <w:rFonts w:ascii="Tahoma" w:hAnsi="Tahoma" w:cs="Tahoma"/>
                <w:sz w:val="22"/>
                <w:szCs w:val="22"/>
              </w:rPr>
              <w:t>0</w:t>
            </w:r>
          </w:p>
        </w:tc>
      </w:tr>
      <w:tr w:rsidR="00F06131" w:rsidRPr="00F06131" w14:paraId="3DFB0204" w14:textId="77777777" w:rsidTr="0022114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5AFB4" w14:textId="77777777" w:rsidR="00F06131" w:rsidRPr="00F06131" w:rsidRDefault="00F06131" w:rsidP="0080449F">
            <w:pPr>
              <w:pStyle w:val="TableRow"/>
              <w:rPr>
                <w:rFonts w:ascii="Tahoma" w:hAnsi="Tahoma" w:cs="Tahoma"/>
                <w:b/>
                <w:sz w:val="22"/>
                <w:szCs w:val="22"/>
              </w:rPr>
            </w:pPr>
            <w:r w:rsidRPr="00F06131">
              <w:rPr>
                <w:rFonts w:ascii="Tahoma" w:hAnsi="Tahoma" w:cs="Tahoma"/>
                <w:b/>
                <w:sz w:val="22"/>
                <w:szCs w:val="22"/>
              </w:rPr>
              <w:t>Total budget for this academic year</w:t>
            </w:r>
          </w:p>
          <w:p w14:paraId="4752506D"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If your school is an academy in a trust that pools this funding, state the amount available to your school this academic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3CBD" w14:textId="6237C546" w:rsidR="00F06131" w:rsidRPr="00CF15AF" w:rsidRDefault="00F06131" w:rsidP="00E10576">
            <w:pPr>
              <w:pStyle w:val="TableRow"/>
              <w:rPr>
                <w:rFonts w:ascii="Tahoma" w:hAnsi="Tahoma" w:cs="Tahoma"/>
                <w:color w:val="FF0000"/>
                <w:sz w:val="22"/>
                <w:szCs w:val="22"/>
              </w:rPr>
            </w:pPr>
            <w:r w:rsidRPr="00F06131">
              <w:rPr>
                <w:rFonts w:ascii="Tahoma" w:hAnsi="Tahoma" w:cs="Tahoma"/>
                <w:sz w:val="22"/>
                <w:szCs w:val="22"/>
              </w:rPr>
              <w:t>£</w:t>
            </w:r>
            <w:r w:rsidR="00B54377">
              <w:rPr>
                <w:rFonts w:ascii="Tahoma" w:hAnsi="Tahoma" w:cs="Tahoma"/>
                <w:sz w:val="22"/>
                <w:szCs w:val="22"/>
              </w:rPr>
              <w:t xml:space="preserve"> </w:t>
            </w:r>
            <w:r w:rsidR="00BD623A">
              <w:rPr>
                <w:rFonts w:ascii="Tahoma" w:hAnsi="Tahoma" w:cs="Tahoma"/>
                <w:sz w:val="22"/>
                <w:szCs w:val="22"/>
              </w:rPr>
              <w:t>8730</w:t>
            </w:r>
          </w:p>
        </w:tc>
      </w:tr>
    </w:tbl>
    <w:p w14:paraId="618927BF" w14:textId="77777777" w:rsidR="00F06131" w:rsidRDefault="00F06131" w:rsidP="00F06131">
      <w:pPr>
        <w:pStyle w:val="Heading1"/>
        <w:rPr>
          <w:rFonts w:ascii="Tahoma" w:hAnsi="Tahoma" w:cs="Tahoma"/>
          <w:color w:val="385623" w:themeColor="accent6" w:themeShade="80"/>
          <w:sz w:val="22"/>
          <w:szCs w:val="22"/>
        </w:rPr>
      </w:pPr>
      <w:bookmarkStart w:id="0" w:name="_Toc357771640"/>
      <w:bookmarkStart w:id="1" w:name="_Toc346793418"/>
      <w:r w:rsidRPr="00F06131">
        <w:rPr>
          <w:rFonts w:ascii="Tahoma" w:hAnsi="Tahoma" w:cs="Tahoma"/>
          <w:color w:val="385623" w:themeColor="accent6" w:themeShade="80"/>
          <w:sz w:val="22"/>
          <w:szCs w:val="22"/>
        </w:rPr>
        <w:lastRenderedPageBreak/>
        <w:t>Statement of intent</w:t>
      </w:r>
    </w:p>
    <w:p w14:paraId="65C6B17C" w14:textId="77777777" w:rsidR="00DB13E5" w:rsidRPr="00DB13E5" w:rsidRDefault="00DB13E5" w:rsidP="00DB13E5">
      <w:pPr>
        <w:rPr>
          <w:rFonts w:ascii="Tahoma" w:hAnsi="Tahoma" w:cs="Tahoma"/>
          <w:lang w:eastAsia="en-GB"/>
        </w:rPr>
      </w:pPr>
      <w:r w:rsidRPr="00DB13E5">
        <w:rPr>
          <w:rFonts w:ascii="Tahoma" w:hAnsi="Tahoma" w:cs="Tahoma"/>
          <w:lang w:eastAsia="en-GB"/>
        </w:rPr>
        <w:t xml:space="preserve">It is the intent of our Pupil Premium strategy to </w:t>
      </w:r>
      <w:r w:rsidR="00581893">
        <w:rPr>
          <w:rFonts w:ascii="Tahoma" w:hAnsi="Tahoma" w:cs="Tahoma"/>
          <w:lang w:eastAsia="en-GB"/>
        </w:rPr>
        <w:t>close</w:t>
      </w:r>
      <w:r w:rsidRPr="00DB13E5">
        <w:rPr>
          <w:rFonts w:ascii="Tahoma" w:hAnsi="Tahoma" w:cs="Tahoma"/>
          <w:lang w:eastAsia="en-GB"/>
        </w:rPr>
        <w:t xml:space="preserve"> the gap between disadvantaged pupils and their non-disadvantaged peers by:</w:t>
      </w:r>
    </w:p>
    <w:p w14:paraId="1293DFDB" w14:textId="77777777" w:rsidR="00DB13E5" w:rsidRPr="00DB13E5" w:rsidRDefault="00541745" w:rsidP="00541745">
      <w:pPr>
        <w:pStyle w:val="ListParagraph"/>
        <w:numPr>
          <w:ilvl w:val="0"/>
          <w:numId w:val="3"/>
        </w:numPr>
        <w:rPr>
          <w:rFonts w:ascii="Tahoma" w:hAnsi="Tahoma" w:cs="Tahoma"/>
          <w:sz w:val="22"/>
          <w:szCs w:val="22"/>
        </w:rPr>
      </w:pPr>
      <w:r>
        <w:rPr>
          <w:rFonts w:ascii="Tahoma" w:hAnsi="Tahoma" w:cs="Tahoma"/>
          <w:sz w:val="22"/>
          <w:szCs w:val="22"/>
        </w:rPr>
        <w:t xml:space="preserve">Ensuring all </w:t>
      </w:r>
      <w:r w:rsidR="00DB13E5" w:rsidRPr="00DB13E5">
        <w:rPr>
          <w:rFonts w:ascii="Tahoma" w:hAnsi="Tahoma" w:cs="Tahoma"/>
          <w:sz w:val="22"/>
          <w:szCs w:val="22"/>
        </w:rPr>
        <w:t>pupils</w:t>
      </w:r>
      <w:r>
        <w:rPr>
          <w:rFonts w:ascii="Tahoma" w:hAnsi="Tahoma" w:cs="Tahoma"/>
          <w:sz w:val="22"/>
          <w:szCs w:val="22"/>
        </w:rPr>
        <w:t xml:space="preserve"> receive quality first teaching </w:t>
      </w:r>
      <w:r w:rsidR="00DB13E5" w:rsidRPr="00DB13E5">
        <w:rPr>
          <w:rFonts w:ascii="Tahoma" w:hAnsi="Tahoma" w:cs="Tahoma"/>
          <w:sz w:val="22"/>
          <w:szCs w:val="22"/>
        </w:rPr>
        <w:t>each lesson</w:t>
      </w:r>
    </w:p>
    <w:p w14:paraId="4DFF870F" w14:textId="77777777" w:rsidR="00DB13E5" w:rsidRPr="00DB13E5" w:rsidRDefault="00DB13E5" w:rsidP="00541745">
      <w:pPr>
        <w:pStyle w:val="ListParagraph"/>
        <w:numPr>
          <w:ilvl w:val="0"/>
          <w:numId w:val="3"/>
        </w:numPr>
        <w:rPr>
          <w:rFonts w:ascii="Tahoma" w:hAnsi="Tahoma" w:cs="Tahoma"/>
          <w:sz w:val="22"/>
          <w:szCs w:val="22"/>
        </w:rPr>
      </w:pPr>
      <w:r w:rsidRPr="00DB13E5">
        <w:rPr>
          <w:rFonts w:ascii="Tahoma" w:hAnsi="Tahoma" w:cs="Tahoma"/>
          <w:sz w:val="22"/>
          <w:szCs w:val="22"/>
        </w:rPr>
        <w:t xml:space="preserve">Closing </w:t>
      </w:r>
      <w:r w:rsidR="00541745">
        <w:rPr>
          <w:rFonts w:ascii="Tahoma" w:hAnsi="Tahoma" w:cs="Tahoma"/>
          <w:sz w:val="22"/>
          <w:szCs w:val="22"/>
        </w:rPr>
        <w:t xml:space="preserve">the attainment </w:t>
      </w:r>
      <w:r w:rsidRPr="00DB13E5">
        <w:rPr>
          <w:rFonts w:ascii="Tahoma" w:hAnsi="Tahoma" w:cs="Tahoma"/>
          <w:sz w:val="22"/>
          <w:szCs w:val="22"/>
        </w:rPr>
        <w:t>gap between disadvantage</w:t>
      </w:r>
      <w:r w:rsidR="00541745">
        <w:rPr>
          <w:rFonts w:ascii="Tahoma" w:hAnsi="Tahoma" w:cs="Tahoma"/>
          <w:sz w:val="22"/>
          <w:szCs w:val="22"/>
        </w:rPr>
        <w:t xml:space="preserve">d pupils and their </w:t>
      </w:r>
      <w:r w:rsidRPr="00DB13E5">
        <w:rPr>
          <w:rFonts w:ascii="Tahoma" w:hAnsi="Tahoma" w:cs="Tahoma"/>
          <w:sz w:val="22"/>
          <w:szCs w:val="22"/>
        </w:rPr>
        <w:t>peers</w:t>
      </w:r>
    </w:p>
    <w:p w14:paraId="5EED349F" w14:textId="77777777" w:rsidR="00DB13E5" w:rsidRPr="00DB13E5" w:rsidRDefault="00541745" w:rsidP="00541745">
      <w:pPr>
        <w:pStyle w:val="ListParagraph"/>
        <w:numPr>
          <w:ilvl w:val="0"/>
          <w:numId w:val="3"/>
        </w:numPr>
        <w:rPr>
          <w:rFonts w:ascii="Tahoma" w:hAnsi="Tahoma" w:cs="Tahoma"/>
          <w:sz w:val="22"/>
          <w:szCs w:val="22"/>
        </w:rPr>
      </w:pPr>
      <w:r>
        <w:rPr>
          <w:rFonts w:ascii="Tahoma" w:hAnsi="Tahoma" w:cs="Tahoma"/>
          <w:sz w:val="22"/>
          <w:szCs w:val="22"/>
        </w:rPr>
        <w:t xml:space="preserve">Providing targeted academic support for students who are not making the expected </w:t>
      </w:r>
      <w:r w:rsidR="00DB13E5" w:rsidRPr="00DB13E5">
        <w:rPr>
          <w:rFonts w:ascii="Tahoma" w:hAnsi="Tahoma" w:cs="Tahoma"/>
          <w:sz w:val="22"/>
          <w:szCs w:val="22"/>
        </w:rPr>
        <w:t>progress</w:t>
      </w:r>
    </w:p>
    <w:p w14:paraId="4D08A05C" w14:textId="77777777" w:rsidR="00DB13E5" w:rsidRPr="00DB13E5" w:rsidRDefault="00541745" w:rsidP="00541745">
      <w:pPr>
        <w:pStyle w:val="ListParagraph"/>
        <w:numPr>
          <w:ilvl w:val="0"/>
          <w:numId w:val="3"/>
        </w:numPr>
        <w:rPr>
          <w:rFonts w:ascii="Tahoma" w:hAnsi="Tahoma" w:cs="Tahoma"/>
          <w:sz w:val="22"/>
          <w:szCs w:val="22"/>
        </w:rPr>
      </w:pPr>
      <w:r>
        <w:rPr>
          <w:rFonts w:ascii="Tahoma" w:hAnsi="Tahoma" w:cs="Tahoma"/>
          <w:sz w:val="22"/>
          <w:szCs w:val="22"/>
        </w:rPr>
        <w:t>Addressing non-academic barriers</w:t>
      </w:r>
      <w:r w:rsidR="007052BF">
        <w:rPr>
          <w:rFonts w:ascii="Tahoma" w:hAnsi="Tahoma" w:cs="Tahoma"/>
          <w:sz w:val="22"/>
          <w:szCs w:val="22"/>
        </w:rPr>
        <w:t xml:space="preserve"> </w:t>
      </w:r>
      <w:r>
        <w:rPr>
          <w:rFonts w:ascii="Tahoma" w:hAnsi="Tahoma" w:cs="Tahoma"/>
          <w:sz w:val="22"/>
          <w:szCs w:val="22"/>
        </w:rPr>
        <w:t xml:space="preserve">to  attainment such as attendance, behaviour, well </w:t>
      </w:r>
      <w:r w:rsidR="00DB13E5" w:rsidRPr="00DB13E5">
        <w:rPr>
          <w:rFonts w:ascii="Tahoma" w:hAnsi="Tahoma" w:cs="Tahoma"/>
          <w:sz w:val="22"/>
          <w:szCs w:val="22"/>
        </w:rPr>
        <w:t>-</w:t>
      </w:r>
      <w:r>
        <w:rPr>
          <w:rFonts w:ascii="Tahoma" w:hAnsi="Tahoma" w:cs="Tahoma"/>
          <w:sz w:val="22"/>
          <w:szCs w:val="22"/>
        </w:rPr>
        <w:t xml:space="preserve">being and cultural </w:t>
      </w:r>
      <w:r w:rsidR="00DB13E5" w:rsidRPr="00DB13E5">
        <w:rPr>
          <w:rFonts w:ascii="Tahoma" w:hAnsi="Tahoma" w:cs="Tahoma"/>
          <w:sz w:val="22"/>
          <w:szCs w:val="22"/>
        </w:rPr>
        <w:t>capital</w:t>
      </w:r>
    </w:p>
    <w:p w14:paraId="5EFCD923" w14:textId="77777777" w:rsidR="00541745" w:rsidRPr="00541745" w:rsidRDefault="00541745" w:rsidP="00541745">
      <w:pPr>
        <w:pStyle w:val="ListParagraph"/>
        <w:numPr>
          <w:ilvl w:val="0"/>
          <w:numId w:val="3"/>
        </w:numPr>
        <w:rPr>
          <w:rFonts w:ascii="Tahoma" w:hAnsi="Tahoma" w:cs="Tahoma"/>
          <w:sz w:val="22"/>
          <w:szCs w:val="22"/>
        </w:rPr>
      </w:pPr>
      <w:r>
        <w:rPr>
          <w:rFonts w:ascii="Tahoma" w:hAnsi="Tahoma" w:cs="Tahoma"/>
          <w:sz w:val="22"/>
          <w:szCs w:val="22"/>
        </w:rPr>
        <w:t>Ensuring that the Pupil Premium Grant reaches the pupils who nee</w:t>
      </w:r>
      <w:r w:rsidR="007052BF">
        <w:rPr>
          <w:rFonts w:ascii="Tahoma" w:hAnsi="Tahoma" w:cs="Tahoma"/>
          <w:sz w:val="22"/>
          <w:szCs w:val="22"/>
        </w:rPr>
        <w:t xml:space="preserve">d it </w:t>
      </w:r>
      <w:r w:rsidR="00DB13E5" w:rsidRPr="00DB13E5">
        <w:rPr>
          <w:rFonts w:ascii="Tahoma" w:hAnsi="Tahoma" w:cs="Tahoma"/>
          <w:sz w:val="22"/>
          <w:szCs w:val="22"/>
        </w:rPr>
        <w:t>most</w:t>
      </w:r>
    </w:p>
    <w:p w14:paraId="25230D40" w14:textId="77777777" w:rsidR="00F06131" w:rsidRPr="00541745" w:rsidRDefault="00F06131" w:rsidP="00541745">
      <w:pPr>
        <w:rPr>
          <w:rFonts w:ascii="Tahoma" w:hAnsi="Tahoma" w:cs="Tahoma"/>
          <w:b/>
          <w:color w:val="0D0D0D"/>
        </w:rPr>
      </w:pPr>
      <w:r w:rsidRPr="00541745">
        <w:rPr>
          <w:rFonts w:ascii="Tahoma" w:hAnsi="Tahoma" w:cs="Tahoma"/>
          <w:b/>
          <w:color w:val="385623" w:themeColor="accent6" w:themeShade="80"/>
        </w:rPr>
        <w:t>Challenges</w:t>
      </w:r>
    </w:p>
    <w:p w14:paraId="4CC01B8D" w14:textId="77777777" w:rsidR="00F06131" w:rsidRPr="00F06131" w:rsidRDefault="00F06131" w:rsidP="00F06131">
      <w:pPr>
        <w:spacing w:before="120" w:line="240" w:lineRule="auto"/>
        <w:textAlignment w:val="baseline"/>
        <w:outlineLvl w:val="0"/>
        <w:rPr>
          <w:rFonts w:ascii="Tahoma" w:hAnsi="Tahoma" w:cs="Tahoma"/>
        </w:rPr>
      </w:pPr>
      <w:r w:rsidRPr="00F06131">
        <w:rPr>
          <w:rFonts w:ascii="Tahoma" w:hAnsi="Tahoma" w:cs="Tahoma"/>
          <w:bCs/>
        </w:rPr>
        <w:t>This details</w:t>
      </w:r>
      <w:r w:rsidRPr="00F06131">
        <w:rPr>
          <w:rFonts w:ascii="Tahoma" w:hAnsi="Tahoma" w:cs="Tahoma"/>
        </w:rPr>
        <w:t xml:space="preserve"> the key</w:t>
      </w:r>
      <w:r w:rsidRPr="00F06131">
        <w:rPr>
          <w:rFonts w:ascii="Tahoma" w:hAnsi="Tahoma" w:cs="Tahoma"/>
          <w:bCs/>
        </w:rPr>
        <w:t xml:space="preserve"> </w:t>
      </w:r>
      <w:r w:rsidRPr="00F06131">
        <w:rPr>
          <w:rFonts w:ascii="Tahoma" w:hAnsi="Tahoma" w:cs="Tahoma"/>
        </w:rPr>
        <w:t xml:space="preserve">challenges to </w:t>
      </w:r>
      <w:r w:rsidRPr="00F06131">
        <w:rPr>
          <w:rFonts w:ascii="Tahoma" w:hAnsi="Tahoma" w:cs="Tahoma"/>
          <w:bCs/>
        </w:rPr>
        <w:t>achievement that we have</w:t>
      </w:r>
      <w:r w:rsidRPr="00F06131">
        <w:rPr>
          <w:rFonts w:ascii="Tahoma" w:hAnsi="Tahoma" w:cs="Tahoma"/>
        </w:rPr>
        <w:t xml:space="preserve"> identified among </w:t>
      </w:r>
      <w:r w:rsidRPr="00F06131">
        <w:rPr>
          <w:rFonts w:ascii="Tahoma" w:hAnsi="Tahoma" w:cs="Tahoma"/>
          <w:bCs/>
        </w:rPr>
        <w:t>our</w:t>
      </w:r>
      <w:r w:rsidRPr="00F06131">
        <w:rPr>
          <w:rFonts w:ascii="Tahoma" w:hAnsi="Tahoma" w:cs="Tahoma"/>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F06131" w:rsidRPr="00F06131" w14:paraId="3BF03EB7" w14:textId="77777777" w:rsidTr="00F06131">
        <w:tc>
          <w:tcPr>
            <w:tcW w:w="14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00EDDF1F"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0955525"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 xml:space="preserve">Detail of challenge </w:t>
            </w:r>
          </w:p>
        </w:tc>
      </w:tr>
      <w:tr w:rsidR="00F06131" w:rsidRPr="00B54377" w14:paraId="21187FCD" w14:textId="77777777" w:rsidTr="0080449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C25C"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E8AA" w14:textId="77777777" w:rsidR="00F06131" w:rsidRPr="00DB13E5" w:rsidRDefault="00B54377" w:rsidP="00DB13E5">
            <w:pPr>
              <w:pStyle w:val="TableRowCentered"/>
              <w:spacing w:line="276" w:lineRule="auto"/>
              <w:jc w:val="left"/>
              <w:rPr>
                <w:rFonts w:ascii="Tahoma" w:hAnsi="Tahoma" w:cs="Tahoma"/>
                <w:sz w:val="22"/>
                <w:szCs w:val="22"/>
              </w:rPr>
            </w:pPr>
            <w:r w:rsidRPr="00DB13E5">
              <w:rPr>
                <w:rFonts w:ascii="Tahoma" w:hAnsi="Tahoma" w:cs="Tahoma"/>
                <w:i/>
                <w:color w:val="538135" w:themeColor="accent6" w:themeShade="BF"/>
                <w:sz w:val="22"/>
                <w:szCs w:val="22"/>
              </w:rPr>
              <w:t xml:space="preserve">Aspiration and ambition </w:t>
            </w:r>
            <w:r w:rsidRPr="00DB13E5">
              <w:rPr>
                <w:rFonts w:ascii="Tahoma" w:hAnsi="Tahoma" w:cs="Tahoma"/>
                <w:sz w:val="22"/>
                <w:szCs w:val="22"/>
              </w:rPr>
              <w:t xml:space="preserve">– Some of our disadvantaged pupils come from households where education holds smaller value than </w:t>
            </w:r>
            <w:r w:rsidR="00DB13E5">
              <w:rPr>
                <w:rFonts w:ascii="Tahoma" w:hAnsi="Tahoma" w:cs="Tahoma"/>
                <w:sz w:val="22"/>
                <w:szCs w:val="22"/>
              </w:rPr>
              <w:t xml:space="preserve">the </w:t>
            </w:r>
            <w:r w:rsidRPr="00DB13E5">
              <w:rPr>
                <w:rFonts w:ascii="Tahoma" w:hAnsi="Tahoma" w:cs="Tahoma"/>
                <w:sz w:val="22"/>
                <w:szCs w:val="22"/>
              </w:rPr>
              <w:t xml:space="preserve">households of their peers. In these households, pupils have parents that do not work or are in low paid work and are subsequently close to the poverty line. </w:t>
            </w:r>
            <w:r w:rsidR="00DB13E5">
              <w:rPr>
                <w:rFonts w:ascii="Tahoma" w:hAnsi="Tahoma" w:cs="Tahoma"/>
                <w:sz w:val="22"/>
                <w:szCs w:val="22"/>
              </w:rPr>
              <w:t>In some instances</w:t>
            </w:r>
            <w:r w:rsidRPr="00DB13E5">
              <w:rPr>
                <w:rFonts w:ascii="Tahoma" w:hAnsi="Tahoma" w:cs="Tahoma"/>
                <w:sz w:val="22"/>
                <w:szCs w:val="22"/>
              </w:rPr>
              <w:t xml:space="preserve"> there </w:t>
            </w:r>
            <w:r w:rsidR="00DB13E5">
              <w:rPr>
                <w:rFonts w:ascii="Tahoma" w:hAnsi="Tahoma" w:cs="Tahoma"/>
                <w:sz w:val="22"/>
                <w:szCs w:val="22"/>
              </w:rPr>
              <w:t xml:space="preserve">can be </w:t>
            </w:r>
            <w:r w:rsidRPr="00DB13E5">
              <w:rPr>
                <w:rFonts w:ascii="Tahoma" w:hAnsi="Tahoma" w:cs="Tahoma"/>
                <w:sz w:val="22"/>
                <w:szCs w:val="22"/>
              </w:rPr>
              <w:t xml:space="preserve">a lack of drive to push themselves above this, seek additional training or education or to seek better employment prospects. In some of these households pupils have never experienced one or both parents in employment. </w:t>
            </w:r>
          </w:p>
        </w:tc>
      </w:tr>
      <w:tr w:rsidR="00F06131" w:rsidRPr="00F06131" w14:paraId="58BA925C" w14:textId="77777777" w:rsidTr="0080449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9E3C"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23791" w14:textId="77777777" w:rsidR="00F06131" w:rsidRPr="00DB13E5" w:rsidRDefault="00B54377" w:rsidP="00DB13E5">
            <w:pPr>
              <w:pStyle w:val="TableRowCentered"/>
              <w:spacing w:line="276" w:lineRule="auto"/>
              <w:jc w:val="left"/>
              <w:rPr>
                <w:rFonts w:ascii="Tahoma" w:hAnsi="Tahoma" w:cs="Tahoma"/>
                <w:sz w:val="22"/>
                <w:szCs w:val="22"/>
              </w:rPr>
            </w:pPr>
            <w:r w:rsidRPr="00DB13E5">
              <w:rPr>
                <w:rFonts w:ascii="Tahoma" w:hAnsi="Tahoma" w:cs="Tahoma"/>
                <w:i/>
                <w:color w:val="538135" w:themeColor="accent6" w:themeShade="BF"/>
                <w:sz w:val="22"/>
                <w:szCs w:val="22"/>
              </w:rPr>
              <w:t xml:space="preserve">Parental engagement with school </w:t>
            </w:r>
            <w:r w:rsidR="00193966" w:rsidRPr="00DB13E5">
              <w:rPr>
                <w:rFonts w:ascii="Tahoma" w:hAnsi="Tahoma" w:cs="Tahoma"/>
                <w:i/>
                <w:sz w:val="22"/>
                <w:szCs w:val="22"/>
              </w:rPr>
              <w:t>–</w:t>
            </w:r>
            <w:r w:rsidRPr="00DB13E5">
              <w:rPr>
                <w:rFonts w:ascii="Tahoma" w:hAnsi="Tahoma" w:cs="Tahoma"/>
                <w:i/>
                <w:sz w:val="22"/>
                <w:szCs w:val="22"/>
              </w:rPr>
              <w:t xml:space="preserve"> </w:t>
            </w:r>
            <w:r w:rsidR="00193966" w:rsidRPr="00DB13E5">
              <w:rPr>
                <w:rFonts w:ascii="Tahoma" w:hAnsi="Tahoma" w:cs="Tahoma"/>
                <w:sz w:val="22"/>
                <w:szCs w:val="22"/>
              </w:rPr>
              <w:t>Some of our disadvantaged pupils have parents that are reluctant to engage fully with school compared with other families in school. This could be through attending parent consultation evenings, attending school events or not engaging fully with our remote learning offer during lockdowns or not taking up an offer of a school place.</w:t>
            </w:r>
          </w:p>
        </w:tc>
      </w:tr>
      <w:tr w:rsidR="00F06131" w:rsidRPr="00F06131" w14:paraId="491110E2" w14:textId="77777777" w:rsidTr="0080449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C7B7"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675C" w14:textId="107F02C6" w:rsidR="00F06131" w:rsidRPr="00DB13E5" w:rsidRDefault="00193966" w:rsidP="00DB13E5">
            <w:pPr>
              <w:pStyle w:val="TableRowCentered"/>
              <w:spacing w:line="276" w:lineRule="auto"/>
              <w:jc w:val="left"/>
              <w:rPr>
                <w:rFonts w:ascii="Tahoma" w:hAnsi="Tahoma" w:cs="Tahoma"/>
                <w:sz w:val="22"/>
                <w:szCs w:val="22"/>
              </w:rPr>
            </w:pPr>
            <w:r w:rsidRPr="00DB13E5">
              <w:rPr>
                <w:rFonts w:ascii="Tahoma" w:hAnsi="Tahoma" w:cs="Tahoma"/>
                <w:i/>
                <w:color w:val="538135" w:themeColor="accent6" w:themeShade="BF"/>
                <w:sz w:val="22"/>
                <w:szCs w:val="22"/>
              </w:rPr>
              <w:t>Attendance</w:t>
            </w:r>
            <w:r w:rsidRPr="00DB13E5">
              <w:rPr>
                <w:rFonts w:ascii="Tahoma" w:hAnsi="Tahoma" w:cs="Tahoma"/>
                <w:i/>
                <w:sz w:val="22"/>
                <w:szCs w:val="22"/>
              </w:rPr>
              <w:t xml:space="preserve"> </w:t>
            </w:r>
            <w:proofErr w:type="gramStart"/>
            <w:r w:rsidRPr="00DB13E5">
              <w:rPr>
                <w:rFonts w:ascii="Tahoma" w:hAnsi="Tahoma" w:cs="Tahoma"/>
                <w:i/>
                <w:sz w:val="22"/>
                <w:szCs w:val="22"/>
              </w:rPr>
              <w:t>–</w:t>
            </w:r>
            <w:r w:rsidR="00CF15AF">
              <w:rPr>
                <w:rFonts w:ascii="Tahoma" w:hAnsi="Tahoma" w:cs="Tahoma"/>
                <w:sz w:val="22"/>
                <w:szCs w:val="22"/>
              </w:rPr>
              <w:t xml:space="preserve"> </w:t>
            </w:r>
            <w:r w:rsidR="00DC4E40">
              <w:rPr>
                <w:rFonts w:ascii="Tahoma" w:hAnsi="Tahoma" w:cs="Tahoma"/>
                <w:sz w:val="22"/>
                <w:szCs w:val="22"/>
              </w:rPr>
              <w:t xml:space="preserve"> to</w:t>
            </w:r>
            <w:proofErr w:type="gramEnd"/>
            <w:r w:rsidR="00DC4E40">
              <w:rPr>
                <w:rFonts w:ascii="Tahoma" w:hAnsi="Tahoma" w:cs="Tahoma"/>
                <w:sz w:val="22"/>
                <w:szCs w:val="22"/>
              </w:rPr>
              <w:t xml:space="preserve"> date, attendance for disadvantaged pupils is just below that of peers in school. </w:t>
            </w:r>
          </w:p>
        </w:tc>
      </w:tr>
      <w:tr w:rsidR="00F06131" w:rsidRPr="00F06131" w14:paraId="6F4ED201" w14:textId="77777777" w:rsidTr="0080449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8D7D" w14:textId="77777777" w:rsidR="00F06131" w:rsidRPr="00F06131" w:rsidRDefault="00F06131" w:rsidP="0080449F">
            <w:pPr>
              <w:pStyle w:val="TableRow"/>
              <w:rPr>
                <w:rFonts w:ascii="Tahoma" w:hAnsi="Tahoma" w:cs="Tahoma"/>
                <w:sz w:val="22"/>
                <w:szCs w:val="22"/>
              </w:rPr>
            </w:pPr>
            <w:r w:rsidRPr="00F06131">
              <w:rPr>
                <w:rFonts w:ascii="Tahoma" w:hAnsi="Tahoma" w:cs="Tahom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B0A7" w14:textId="0001A165" w:rsidR="00F06131" w:rsidRPr="00DB13E5" w:rsidRDefault="00193966" w:rsidP="00DB13E5">
            <w:pPr>
              <w:pStyle w:val="TableRowCentered"/>
              <w:spacing w:line="276" w:lineRule="auto"/>
              <w:jc w:val="left"/>
              <w:rPr>
                <w:rFonts w:ascii="Tahoma" w:hAnsi="Tahoma" w:cs="Tahoma"/>
                <w:iCs/>
                <w:sz w:val="22"/>
                <w:szCs w:val="22"/>
              </w:rPr>
            </w:pPr>
            <w:r w:rsidRPr="00DB13E5">
              <w:rPr>
                <w:rFonts w:ascii="Tahoma" w:hAnsi="Tahoma" w:cs="Tahoma"/>
                <w:i/>
                <w:iCs/>
                <w:color w:val="538135" w:themeColor="accent6" w:themeShade="BF"/>
                <w:sz w:val="22"/>
                <w:szCs w:val="22"/>
              </w:rPr>
              <w:t xml:space="preserve">Low prior attainment </w:t>
            </w:r>
            <w:r w:rsidRPr="00DB13E5">
              <w:rPr>
                <w:rFonts w:ascii="Tahoma" w:hAnsi="Tahoma" w:cs="Tahoma"/>
                <w:i/>
                <w:iCs/>
                <w:sz w:val="22"/>
                <w:szCs w:val="22"/>
              </w:rPr>
              <w:t xml:space="preserve">– </w:t>
            </w:r>
            <w:r w:rsidR="00DC4E40">
              <w:rPr>
                <w:rFonts w:ascii="Tahoma" w:hAnsi="Tahoma" w:cs="Tahoma"/>
                <w:iCs/>
                <w:sz w:val="22"/>
                <w:szCs w:val="22"/>
              </w:rPr>
              <w:t xml:space="preserve">the majority </w:t>
            </w:r>
            <w:r w:rsidRPr="00DB13E5">
              <w:rPr>
                <w:rFonts w:ascii="Tahoma" w:hAnsi="Tahoma" w:cs="Tahoma"/>
                <w:iCs/>
                <w:sz w:val="22"/>
                <w:szCs w:val="22"/>
              </w:rPr>
              <w:t>of our disadvantaged pupils are currently working at a level that is below expectations for their age</w:t>
            </w:r>
            <w:r w:rsidR="006F7383" w:rsidRPr="00DB13E5">
              <w:rPr>
                <w:rFonts w:ascii="Tahoma" w:hAnsi="Tahoma" w:cs="Tahoma"/>
                <w:iCs/>
                <w:sz w:val="22"/>
                <w:szCs w:val="22"/>
              </w:rPr>
              <w:t>. Some pupils have speech and language difficulties on entry to school that require referrals to the relevant service.</w:t>
            </w:r>
          </w:p>
        </w:tc>
      </w:tr>
      <w:tr w:rsidR="00F06131" w:rsidRPr="00F06131" w14:paraId="4ABEE1F0" w14:textId="77777777" w:rsidTr="0080449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5A50" w14:textId="77777777" w:rsidR="00F06131" w:rsidRPr="00F06131" w:rsidRDefault="00F06131" w:rsidP="0080449F">
            <w:pPr>
              <w:pStyle w:val="TableRow"/>
              <w:rPr>
                <w:rFonts w:ascii="Tahoma" w:hAnsi="Tahoma" w:cs="Tahoma"/>
                <w:sz w:val="22"/>
                <w:szCs w:val="22"/>
              </w:rPr>
            </w:pPr>
            <w:bookmarkStart w:id="2" w:name="_Toc443397160"/>
            <w:r w:rsidRPr="00F06131">
              <w:rPr>
                <w:rFonts w:ascii="Tahoma" w:hAnsi="Tahoma" w:cs="Tahom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482E9" w14:textId="2CCA0B91" w:rsidR="00F06131" w:rsidRPr="00DB13E5" w:rsidRDefault="006F7383" w:rsidP="00DB13E5">
            <w:pPr>
              <w:pStyle w:val="TableRowCentered"/>
              <w:spacing w:line="276" w:lineRule="auto"/>
              <w:jc w:val="left"/>
              <w:rPr>
                <w:rFonts w:ascii="Tahoma" w:hAnsi="Tahoma" w:cs="Tahoma"/>
                <w:iCs/>
                <w:color w:val="auto"/>
                <w:sz w:val="22"/>
                <w:szCs w:val="22"/>
              </w:rPr>
            </w:pPr>
            <w:r w:rsidRPr="00DB13E5">
              <w:rPr>
                <w:rFonts w:ascii="Tahoma" w:hAnsi="Tahoma" w:cs="Tahoma"/>
                <w:i/>
                <w:iCs/>
                <w:color w:val="538135" w:themeColor="accent6" w:themeShade="BF"/>
                <w:sz w:val="22"/>
                <w:szCs w:val="22"/>
              </w:rPr>
              <w:t xml:space="preserve">Life experiences </w:t>
            </w:r>
            <w:r w:rsidRPr="00DB13E5">
              <w:rPr>
                <w:rFonts w:ascii="Tahoma" w:hAnsi="Tahoma" w:cs="Tahoma"/>
                <w:i/>
                <w:iCs/>
                <w:color w:val="auto"/>
                <w:sz w:val="22"/>
                <w:szCs w:val="22"/>
              </w:rPr>
              <w:t xml:space="preserve">– </w:t>
            </w:r>
            <w:r w:rsidR="00DC4E40">
              <w:rPr>
                <w:rFonts w:ascii="Tahoma" w:hAnsi="Tahoma" w:cs="Tahoma"/>
                <w:iCs/>
                <w:color w:val="auto"/>
                <w:sz w:val="22"/>
                <w:szCs w:val="22"/>
              </w:rPr>
              <w:t>some</w:t>
            </w:r>
            <w:r w:rsidRPr="00DB13E5">
              <w:rPr>
                <w:rFonts w:ascii="Tahoma" w:hAnsi="Tahoma" w:cs="Tahoma"/>
                <w:iCs/>
                <w:color w:val="auto"/>
                <w:sz w:val="22"/>
                <w:szCs w:val="22"/>
              </w:rPr>
              <w:t xml:space="preserve"> of our disadvantaged pupils do not have the same life experiences as other pupils in school. Examples of this can be </w:t>
            </w:r>
            <w:r w:rsidR="00A61383">
              <w:rPr>
                <w:rFonts w:ascii="Tahoma" w:hAnsi="Tahoma" w:cs="Tahoma"/>
                <w:iCs/>
                <w:color w:val="auto"/>
                <w:sz w:val="22"/>
                <w:szCs w:val="22"/>
              </w:rPr>
              <w:t>lack of engagement in</w:t>
            </w:r>
            <w:r w:rsidRPr="00DB13E5">
              <w:rPr>
                <w:rFonts w:ascii="Tahoma" w:hAnsi="Tahoma" w:cs="Tahoma"/>
                <w:iCs/>
                <w:color w:val="auto"/>
                <w:sz w:val="22"/>
                <w:szCs w:val="22"/>
              </w:rPr>
              <w:t xml:space="preserve"> activit</w:t>
            </w:r>
            <w:r w:rsidR="00A61383">
              <w:rPr>
                <w:rFonts w:ascii="Tahoma" w:hAnsi="Tahoma" w:cs="Tahoma"/>
                <w:iCs/>
                <w:color w:val="auto"/>
                <w:sz w:val="22"/>
                <w:szCs w:val="22"/>
              </w:rPr>
              <w:t>ies</w:t>
            </w:r>
            <w:r w:rsidRPr="00DB13E5">
              <w:rPr>
                <w:rFonts w:ascii="Tahoma" w:hAnsi="Tahoma" w:cs="Tahoma"/>
                <w:iCs/>
                <w:color w:val="auto"/>
                <w:sz w:val="22"/>
                <w:szCs w:val="22"/>
              </w:rPr>
              <w:t xml:space="preserve"> (</w:t>
            </w:r>
            <w:proofErr w:type="spellStart"/>
            <w:r w:rsidRPr="00DB13E5">
              <w:rPr>
                <w:rFonts w:ascii="Tahoma" w:hAnsi="Tahoma" w:cs="Tahoma"/>
                <w:iCs/>
                <w:color w:val="auto"/>
                <w:sz w:val="22"/>
                <w:szCs w:val="22"/>
              </w:rPr>
              <w:t>eg</w:t>
            </w:r>
            <w:proofErr w:type="spellEnd"/>
            <w:r w:rsidRPr="00DB13E5">
              <w:rPr>
                <w:rFonts w:ascii="Tahoma" w:hAnsi="Tahoma" w:cs="Tahoma"/>
                <w:iCs/>
                <w:color w:val="auto"/>
                <w:sz w:val="22"/>
                <w:szCs w:val="22"/>
              </w:rPr>
              <w:t xml:space="preserve"> sports clubs) outside the home or village environment, not taking part in after-school activities despite these being offered at no cost, not playing a musical instrument or not visiting interesting places with their families. </w:t>
            </w:r>
          </w:p>
        </w:tc>
      </w:tr>
    </w:tbl>
    <w:p w14:paraId="62C0B35C" w14:textId="043A584A" w:rsidR="00CF15AF" w:rsidRDefault="00CF15AF" w:rsidP="00F06131">
      <w:pPr>
        <w:pStyle w:val="Heading2"/>
        <w:spacing w:before="600"/>
        <w:rPr>
          <w:rFonts w:ascii="Tahoma" w:hAnsi="Tahoma" w:cs="Tahoma"/>
          <w:color w:val="385623" w:themeColor="accent6" w:themeShade="80"/>
          <w:sz w:val="22"/>
          <w:szCs w:val="22"/>
        </w:rPr>
      </w:pPr>
    </w:p>
    <w:p w14:paraId="4D59BDDD" w14:textId="06D59CDB" w:rsidR="00A61383" w:rsidRDefault="00A61383" w:rsidP="00A61383">
      <w:pPr>
        <w:rPr>
          <w:lang w:eastAsia="en-GB"/>
        </w:rPr>
      </w:pPr>
    </w:p>
    <w:p w14:paraId="4BEF41AB" w14:textId="77777777" w:rsidR="00A61383" w:rsidRPr="00A61383" w:rsidRDefault="00A61383" w:rsidP="00A61383">
      <w:pPr>
        <w:rPr>
          <w:lang w:eastAsia="en-GB"/>
        </w:rPr>
      </w:pPr>
    </w:p>
    <w:p w14:paraId="33644FE4" w14:textId="495F2950" w:rsidR="00F06131" w:rsidRPr="00F06131" w:rsidRDefault="00F06131" w:rsidP="00F06131">
      <w:pPr>
        <w:pStyle w:val="Heading2"/>
        <w:spacing w:before="600"/>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lastRenderedPageBreak/>
        <w:t xml:space="preserve">Intended outcomes </w:t>
      </w:r>
    </w:p>
    <w:p w14:paraId="2A59B6C5" w14:textId="77777777" w:rsidR="00F06131" w:rsidRPr="00F06131" w:rsidRDefault="00F06131" w:rsidP="00F06131">
      <w:pPr>
        <w:rPr>
          <w:rFonts w:ascii="Tahoma" w:hAnsi="Tahoma" w:cs="Tahoma"/>
        </w:rPr>
      </w:pPr>
      <w:r w:rsidRPr="00F06131">
        <w:rPr>
          <w:rFonts w:ascii="Tahoma" w:hAnsi="Tahoma" w:cs="Tahoma"/>
        </w:rPr>
        <w:t xml:space="preserve">This explains the outcomes we are aiming for </w:t>
      </w:r>
      <w:r w:rsidRPr="00F06131">
        <w:rPr>
          <w:rFonts w:ascii="Tahoma" w:hAnsi="Tahoma" w:cs="Tahoma"/>
          <w:b/>
          <w:bCs/>
        </w:rPr>
        <w:t>by the end of our current strategy plan</w:t>
      </w:r>
      <w:r w:rsidRPr="00F06131">
        <w:rPr>
          <w:rFonts w:ascii="Tahoma" w:hAnsi="Tahoma" w:cs="Tahoma"/>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F06131" w:rsidRPr="00F06131" w14:paraId="7FC8A781" w14:textId="77777777" w:rsidTr="0093230D">
        <w:tc>
          <w:tcPr>
            <w:tcW w:w="481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EC56E58"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07270A74"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Success criteria</w:t>
            </w:r>
          </w:p>
        </w:tc>
      </w:tr>
      <w:tr w:rsidR="00F06131" w:rsidRPr="00F06131" w14:paraId="1EB1C5F7" w14:textId="77777777" w:rsidTr="0080449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F5E0" w14:textId="77777777" w:rsidR="00F06131" w:rsidRPr="006F7383" w:rsidRDefault="006F7383" w:rsidP="00391798">
            <w:pPr>
              <w:pStyle w:val="TableRow"/>
              <w:rPr>
                <w:rFonts w:ascii="Tahoma" w:hAnsi="Tahoma" w:cs="Tahoma"/>
                <w:sz w:val="20"/>
                <w:szCs w:val="20"/>
              </w:rPr>
            </w:pPr>
            <w:r>
              <w:rPr>
                <w:rFonts w:ascii="Tahoma" w:hAnsi="Tahoma" w:cs="Tahoma"/>
                <w:iCs/>
                <w:sz w:val="20"/>
                <w:szCs w:val="20"/>
              </w:rPr>
              <w:t xml:space="preserve">All Pupil Premium pupils to make accelerated progress in reading that enables them to </w:t>
            </w:r>
            <w:r w:rsidR="00391798">
              <w:rPr>
                <w:rFonts w:ascii="Tahoma" w:hAnsi="Tahoma" w:cs="Tahoma"/>
                <w:iCs/>
                <w:sz w:val="20"/>
                <w:szCs w:val="20"/>
              </w:rPr>
              <w:t>fully</w:t>
            </w:r>
            <w:r>
              <w:rPr>
                <w:rFonts w:ascii="Tahoma" w:hAnsi="Tahoma" w:cs="Tahoma"/>
                <w:iCs/>
                <w:sz w:val="20"/>
                <w:szCs w:val="20"/>
              </w:rPr>
              <w:t xml:space="preserve"> access all areas of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B6F83" w14:textId="77777777" w:rsidR="00F06131" w:rsidRPr="00445F5C" w:rsidRDefault="006F7383" w:rsidP="0080449F">
            <w:pPr>
              <w:pStyle w:val="TableRowCentered"/>
              <w:jc w:val="left"/>
              <w:rPr>
                <w:rFonts w:ascii="Tahoma" w:hAnsi="Tahoma" w:cs="Tahoma"/>
                <w:sz w:val="20"/>
              </w:rPr>
            </w:pPr>
            <w:r w:rsidRPr="00445F5C">
              <w:rPr>
                <w:rFonts w:ascii="Tahoma" w:hAnsi="Tahoma" w:cs="Tahoma"/>
                <w:sz w:val="20"/>
              </w:rPr>
              <w:t>Pupils are reading at a level that matches or exceeds that of their peers or have made strong, evident progress from their relative starting points.</w:t>
            </w:r>
          </w:p>
        </w:tc>
      </w:tr>
      <w:tr w:rsidR="00F06131" w:rsidRPr="00F06131" w14:paraId="30E6CCD6" w14:textId="77777777" w:rsidTr="0080449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5240" w14:textId="77777777" w:rsidR="00F06131" w:rsidRPr="006F7383" w:rsidRDefault="006F7383" w:rsidP="0080449F">
            <w:pPr>
              <w:pStyle w:val="TableRow"/>
              <w:rPr>
                <w:rFonts w:ascii="Tahoma" w:hAnsi="Tahoma" w:cs="Tahoma"/>
                <w:sz w:val="20"/>
                <w:szCs w:val="20"/>
              </w:rPr>
            </w:pPr>
            <w:r>
              <w:rPr>
                <w:rFonts w:ascii="Tahoma" w:hAnsi="Tahoma" w:cs="Tahoma"/>
                <w:sz w:val="20"/>
                <w:szCs w:val="20"/>
              </w:rPr>
              <w:t>All pupil premium pupils to make good or better progress in writing and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1999" w14:textId="77777777" w:rsidR="00F06131" w:rsidRPr="00445F5C" w:rsidRDefault="006F7383" w:rsidP="0080449F">
            <w:pPr>
              <w:pStyle w:val="TableRowCentered"/>
              <w:jc w:val="left"/>
              <w:rPr>
                <w:rFonts w:ascii="Tahoma" w:hAnsi="Tahoma" w:cs="Tahoma"/>
                <w:sz w:val="20"/>
              </w:rPr>
            </w:pPr>
            <w:r w:rsidRPr="00445F5C">
              <w:rPr>
                <w:rFonts w:ascii="Tahoma" w:hAnsi="Tahoma" w:cs="Tahoma"/>
                <w:sz w:val="20"/>
              </w:rPr>
              <w:t>Pupils are meeting or exceeding expectations at the end of the academic year or have made strong, evident progress from their relative starting points.</w:t>
            </w:r>
          </w:p>
        </w:tc>
      </w:tr>
      <w:tr w:rsidR="00F06131" w:rsidRPr="00F06131" w14:paraId="35E6BF89" w14:textId="77777777" w:rsidTr="0080449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07CF" w14:textId="77777777" w:rsidR="00F06131" w:rsidRPr="00391798" w:rsidRDefault="00391798" w:rsidP="00391798">
            <w:pPr>
              <w:pStyle w:val="TableRow"/>
              <w:ind w:left="0"/>
              <w:rPr>
                <w:rFonts w:ascii="Tahoma" w:hAnsi="Tahoma" w:cs="Tahoma"/>
                <w:sz w:val="20"/>
                <w:szCs w:val="20"/>
              </w:rPr>
            </w:pPr>
            <w:r>
              <w:rPr>
                <w:rFonts w:ascii="Tahoma" w:hAnsi="Tahoma" w:cs="Tahoma"/>
                <w:sz w:val="20"/>
                <w:szCs w:val="20"/>
              </w:rPr>
              <w:t>All pupil premium have good or better attendance and are punctual at the start of the school day.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1506A" w14:textId="77777777" w:rsidR="00F06131" w:rsidRPr="00445F5C" w:rsidRDefault="00391798" w:rsidP="0080449F">
            <w:pPr>
              <w:pStyle w:val="TableRowCentered"/>
              <w:jc w:val="left"/>
              <w:rPr>
                <w:rFonts w:ascii="Tahoma" w:hAnsi="Tahoma" w:cs="Tahoma"/>
                <w:sz w:val="20"/>
              </w:rPr>
            </w:pPr>
            <w:r w:rsidRPr="00445F5C">
              <w:rPr>
                <w:rFonts w:ascii="Tahoma" w:hAnsi="Tahoma" w:cs="Tahoma"/>
                <w:sz w:val="20"/>
              </w:rPr>
              <w:t>Ongoing, regular attendance checks show that this group of pupils has attendance that is at least in line with that of their peers. Where it is not, there are clear strategies and support in place for this to improve rapidly.</w:t>
            </w:r>
          </w:p>
        </w:tc>
      </w:tr>
      <w:tr w:rsidR="00F06131" w:rsidRPr="00F06131" w14:paraId="18B62ED1" w14:textId="77777777" w:rsidTr="0080449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BA1E" w14:textId="77777777" w:rsidR="00F06131" w:rsidRPr="00391798" w:rsidRDefault="00391798" w:rsidP="0080449F">
            <w:pPr>
              <w:pStyle w:val="TableRow"/>
              <w:rPr>
                <w:rFonts w:ascii="Tahoma" w:hAnsi="Tahoma" w:cs="Tahoma"/>
                <w:sz w:val="20"/>
                <w:szCs w:val="20"/>
              </w:rPr>
            </w:pPr>
            <w:r w:rsidRPr="00391798">
              <w:rPr>
                <w:rFonts w:ascii="Tahoma" w:hAnsi="Tahoma" w:cs="Tahoma"/>
                <w:sz w:val="20"/>
                <w:szCs w:val="20"/>
              </w:rPr>
              <w:t>All pupil premium pupils to</w:t>
            </w:r>
            <w:r>
              <w:rPr>
                <w:rFonts w:ascii="Tahoma" w:hAnsi="Tahoma" w:cs="Tahoma"/>
                <w:sz w:val="20"/>
                <w:szCs w:val="20"/>
              </w:rPr>
              <w:t xml:space="preserve"> have equal access to all extra-curricular activities as their peers, including residential and other out of school visits and musical opportunities.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6F874" w14:textId="77777777" w:rsidR="00F06131" w:rsidRPr="00445F5C" w:rsidRDefault="00391798" w:rsidP="0080449F">
            <w:pPr>
              <w:pStyle w:val="TableRowCentered"/>
              <w:jc w:val="left"/>
              <w:rPr>
                <w:rFonts w:ascii="Tahoma" w:hAnsi="Tahoma" w:cs="Tahoma"/>
                <w:sz w:val="20"/>
              </w:rPr>
            </w:pPr>
            <w:r w:rsidRPr="00445F5C">
              <w:rPr>
                <w:rFonts w:ascii="Tahoma" w:hAnsi="Tahoma" w:cs="Tahoma"/>
                <w:sz w:val="20"/>
              </w:rPr>
              <w:t xml:space="preserve">All pupil premium pupils have </w:t>
            </w:r>
            <w:r w:rsidR="00C42E79" w:rsidRPr="00445F5C">
              <w:rPr>
                <w:rFonts w:ascii="Tahoma" w:hAnsi="Tahoma" w:cs="Tahoma"/>
                <w:sz w:val="20"/>
              </w:rPr>
              <w:t xml:space="preserve">taken part in extra-curricular activities on par with take-up of their peers. </w:t>
            </w:r>
          </w:p>
        </w:tc>
      </w:tr>
    </w:tbl>
    <w:p w14:paraId="202ED601" w14:textId="77777777" w:rsidR="00F06131" w:rsidRPr="00F06131" w:rsidRDefault="00F06131" w:rsidP="00F06131">
      <w:pPr>
        <w:pStyle w:val="Heading2"/>
        <w:rPr>
          <w:rFonts w:ascii="Tahoma" w:hAnsi="Tahoma" w:cs="Tahoma"/>
          <w:sz w:val="22"/>
          <w:szCs w:val="22"/>
        </w:rPr>
      </w:pPr>
    </w:p>
    <w:p w14:paraId="3FD4A22E" w14:textId="77777777" w:rsidR="00F06131" w:rsidRPr="00F06131" w:rsidRDefault="00F06131" w:rsidP="00F06131">
      <w:pPr>
        <w:spacing w:after="0" w:line="240" w:lineRule="auto"/>
        <w:rPr>
          <w:rFonts w:ascii="Tahoma" w:hAnsi="Tahoma" w:cs="Tahoma"/>
          <w:b/>
          <w:color w:val="104F75"/>
        </w:rPr>
      </w:pPr>
      <w:r w:rsidRPr="00F06131">
        <w:rPr>
          <w:rFonts w:ascii="Tahoma" w:hAnsi="Tahoma" w:cs="Tahoma"/>
        </w:rPr>
        <w:br w:type="page"/>
      </w:r>
    </w:p>
    <w:p w14:paraId="5B5E92EE" w14:textId="77777777" w:rsidR="00445F5C" w:rsidRDefault="00445F5C" w:rsidP="00F06131">
      <w:pPr>
        <w:pStyle w:val="Heading2"/>
        <w:rPr>
          <w:rFonts w:ascii="Tahoma" w:hAnsi="Tahoma" w:cs="Tahoma"/>
          <w:color w:val="385623" w:themeColor="accent6" w:themeShade="80"/>
          <w:sz w:val="22"/>
          <w:szCs w:val="22"/>
        </w:rPr>
      </w:pPr>
    </w:p>
    <w:p w14:paraId="56379498" w14:textId="77777777" w:rsidR="00F06131" w:rsidRPr="00F06131" w:rsidRDefault="00F06131" w:rsidP="00F06131">
      <w:pPr>
        <w:pStyle w:val="Heading2"/>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t>Activity in this academic year</w:t>
      </w:r>
    </w:p>
    <w:p w14:paraId="2D4C66C8" w14:textId="1870BA1D" w:rsidR="00F06131" w:rsidRPr="007052BF" w:rsidRDefault="00F06131" w:rsidP="00F06131">
      <w:pPr>
        <w:spacing w:after="480"/>
        <w:rPr>
          <w:rFonts w:ascii="Tahoma" w:hAnsi="Tahoma" w:cs="Tahoma"/>
        </w:rPr>
      </w:pPr>
      <w:r w:rsidRPr="00F06131">
        <w:rPr>
          <w:rFonts w:ascii="Tahoma" w:hAnsi="Tahoma" w:cs="Tahoma"/>
        </w:rPr>
        <w:t>This details how we intend to spend our pupil premium and recovery premium funding</w:t>
      </w:r>
      <w:r w:rsidR="00A61383">
        <w:rPr>
          <w:rFonts w:ascii="Tahoma" w:hAnsi="Tahoma" w:cs="Tahoma"/>
        </w:rPr>
        <w:t xml:space="preserve"> </w:t>
      </w:r>
      <w:r w:rsidRPr="007052BF">
        <w:rPr>
          <w:rFonts w:ascii="Tahoma" w:hAnsi="Tahoma" w:cs="Tahoma"/>
          <w:bCs/>
        </w:rPr>
        <w:t>this academic year</w:t>
      </w:r>
      <w:r w:rsidRPr="007052BF">
        <w:rPr>
          <w:rFonts w:ascii="Tahoma" w:hAnsi="Tahoma" w:cs="Tahoma"/>
        </w:rPr>
        <w:t xml:space="preserve"> to address the challenges listed above.</w:t>
      </w:r>
    </w:p>
    <w:p w14:paraId="670FDF25" w14:textId="77777777" w:rsidR="00F06131" w:rsidRPr="00F06131" w:rsidRDefault="00F06131" w:rsidP="00F06131">
      <w:pPr>
        <w:pStyle w:val="Heading3"/>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t>Teaching (for example, CPD, recruitment and retention)</w:t>
      </w:r>
    </w:p>
    <w:p w14:paraId="66F07C22" w14:textId="1C594FB7" w:rsidR="00F06131" w:rsidRPr="00F06131" w:rsidRDefault="003A4B65" w:rsidP="00F06131">
      <w:pPr>
        <w:rPr>
          <w:rFonts w:ascii="Tahoma" w:hAnsi="Tahoma" w:cs="Tahoma"/>
        </w:rPr>
      </w:pPr>
      <w:r>
        <w:rPr>
          <w:rFonts w:ascii="Tahoma" w:hAnsi="Tahoma" w:cs="Tahoma"/>
        </w:rPr>
        <w:t>Budgeted cost: £</w:t>
      </w:r>
      <w:r w:rsidR="00E10576">
        <w:rPr>
          <w:rFonts w:ascii="Tahoma" w:hAnsi="Tahoma" w:cs="Tahoma"/>
        </w:rPr>
        <w:t xml:space="preserve"> </w:t>
      </w:r>
      <w:r w:rsidR="006A67B0">
        <w:rPr>
          <w:rFonts w:ascii="Tahoma" w:hAnsi="Tahoma" w:cs="Tahoma"/>
        </w:rPr>
        <w:t>1000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06131" w:rsidRPr="00F06131" w14:paraId="2E0D5A44" w14:textId="77777777" w:rsidTr="003A4B65">
        <w:tc>
          <w:tcPr>
            <w:tcW w:w="29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32D7218F"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022F326F"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67AE8ABD"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Challenge number(s) addressed</w:t>
            </w:r>
          </w:p>
        </w:tc>
      </w:tr>
      <w:tr w:rsidR="00F06131" w:rsidRPr="00F06131" w14:paraId="28EF2862" w14:textId="77777777" w:rsidTr="003A4B65">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B8DF" w14:textId="3331FB6E" w:rsidR="00F06131" w:rsidRPr="00E10576" w:rsidRDefault="00E10576" w:rsidP="00E10576">
            <w:pPr>
              <w:spacing w:line="276" w:lineRule="auto"/>
              <w:rPr>
                <w:rFonts w:ascii="Tahoma" w:hAnsi="Tahoma" w:cs="Tahoma"/>
                <w:sz w:val="20"/>
                <w:szCs w:val="20"/>
              </w:rPr>
            </w:pPr>
            <w:r w:rsidRPr="00E10576">
              <w:rPr>
                <w:rFonts w:ascii="Tahoma" w:hAnsi="Tahoma" w:cs="Tahoma"/>
                <w:sz w:val="20"/>
                <w:szCs w:val="20"/>
              </w:rPr>
              <w:t xml:space="preserve">Whole staff </w:t>
            </w:r>
            <w:r>
              <w:rPr>
                <w:rFonts w:ascii="Tahoma" w:hAnsi="Tahoma" w:cs="Tahoma"/>
                <w:sz w:val="20"/>
                <w:szCs w:val="20"/>
              </w:rPr>
              <w:t xml:space="preserve">CPD on </w:t>
            </w:r>
            <w:r w:rsidR="00CF15AF">
              <w:rPr>
                <w:rFonts w:ascii="Tahoma" w:hAnsi="Tahoma" w:cs="Tahoma"/>
                <w:sz w:val="20"/>
                <w:szCs w:val="20"/>
              </w:rPr>
              <w:t>quality first teaching</w:t>
            </w:r>
            <w:r w:rsidR="001C6D6A">
              <w:rPr>
                <w:rFonts w:ascii="Tahoma" w:hAnsi="Tahoma" w:cs="Tahoma"/>
                <w:sz w:val="20"/>
                <w:szCs w:val="20"/>
              </w:rPr>
              <w:t xml:space="preserve"> </w:t>
            </w:r>
            <w:r w:rsidR="001C6D6A" w:rsidRPr="001C6D6A">
              <w:rPr>
                <w:rFonts w:ascii="Tahoma" w:hAnsi="Tahoma" w:cs="Tahoma"/>
                <w:sz w:val="20"/>
                <w:szCs w:val="20"/>
              </w:rPr>
              <w:t>(</w:t>
            </w:r>
            <w:r w:rsidR="001C6D6A" w:rsidRPr="001C6D6A">
              <w:rPr>
                <w:rFonts w:ascii="Tahoma" w:hAnsi="Tahoma" w:cs="Tahoma"/>
                <w:color w:val="000000" w:themeColor="text1"/>
                <w:sz w:val="20"/>
                <w:szCs w:val="20"/>
              </w:rPr>
              <w:t>cognitive and metacognitive approaches, scaffolding, flexible grouping, using technology)</w:t>
            </w:r>
            <w:r w:rsidR="001C6D6A">
              <w:rPr>
                <w:rFonts w:ascii="Tahoma" w:hAnsi="Tahoma" w:cs="Tahoma"/>
                <w:color w:val="000000" w:themeColor="text1"/>
                <w:sz w:val="20"/>
                <w:szCs w:val="20"/>
              </w:rPr>
              <w:t xml:space="preserve"> to support learning for all groups of pupils. </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1882" w14:textId="62537E8D" w:rsidR="00F06131" w:rsidRPr="001C6D6A" w:rsidRDefault="001C6D6A" w:rsidP="0080449F">
            <w:pPr>
              <w:pStyle w:val="TableRowCentered"/>
              <w:jc w:val="left"/>
              <w:rPr>
                <w:rFonts w:ascii="Tahoma" w:hAnsi="Tahoma" w:cs="Tahoma"/>
                <w:sz w:val="20"/>
              </w:rPr>
            </w:pPr>
            <w:r w:rsidRPr="001C6D6A">
              <w:rPr>
                <w:rStyle w:val="Strong"/>
                <w:rFonts w:ascii="Tahoma" w:hAnsi="Tahoma" w:cs="Tahoma"/>
                <w:b w:val="0"/>
                <w:bCs w:val="0"/>
                <w:color w:val="333333"/>
                <w:sz w:val="20"/>
                <w:shd w:val="clear" w:color="auto" w:fill="FFFFFF"/>
              </w:rPr>
              <w:t>Quality First Teaching</w:t>
            </w:r>
            <w:r w:rsidRPr="001C6D6A">
              <w:rPr>
                <w:rFonts w:ascii="Tahoma" w:hAnsi="Tahoma" w:cs="Tahoma"/>
                <w:color w:val="333333"/>
                <w:sz w:val="20"/>
                <w:shd w:val="clear" w:color="auto" w:fill="FFFFFF"/>
              </w:rPr>
              <w:t> (QFT) is a style of teaching that focuses on high quality and inclusive teaching for every child in a classroom. Quality First Teaching relies on </w:t>
            </w:r>
            <w:r w:rsidRPr="001C6D6A">
              <w:rPr>
                <w:rStyle w:val="Strong"/>
                <w:rFonts w:ascii="Tahoma" w:hAnsi="Tahoma" w:cs="Tahoma"/>
                <w:b w:val="0"/>
                <w:bCs w:val="0"/>
                <w:color w:val="333333"/>
                <w:sz w:val="20"/>
                <w:shd w:val="clear" w:color="auto" w:fill="FFFFFF"/>
              </w:rPr>
              <w:t>a variety of learning strategies</w:t>
            </w:r>
            <w:r w:rsidRPr="001C6D6A">
              <w:rPr>
                <w:rFonts w:ascii="Tahoma" w:hAnsi="Tahoma" w:cs="Tahoma"/>
                <w:color w:val="333333"/>
                <w:sz w:val="20"/>
                <w:shd w:val="clear" w:color="auto" w:fill="FFFFFF"/>
              </w:rPr>
              <w:t> in order to be effective, like differentiated learning and the use of </w:t>
            </w:r>
            <w:r w:rsidRPr="001C6D6A">
              <w:rPr>
                <w:rStyle w:val="Strong"/>
                <w:rFonts w:ascii="Tahoma" w:hAnsi="Tahoma" w:cs="Tahoma"/>
                <w:b w:val="0"/>
                <w:bCs w:val="0"/>
                <w:color w:val="333333"/>
                <w:sz w:val="20"/>
                <w:shd w:val="clear" w:color="auto" w:fill="FFFFFF"/>
              </w:rPr>
              <w:t>SEND resources</w:t>
            </w:r>
            <w:r w:rsidRPr="001C6D6A">
              <w:rPr>
                <w:rFonts w:ascii="Tahoma" w:hAnsi="Tahoma" w:cs="Tahoma"/>
                <w:color w:val="333333"/>
                <w:sz w:val="20"/>
                <w:shd w:val="clear" w:color="auto" w:fill="FFFFFF"/>
              </w:rPr>
              <w:t>. In short, </w:t>
            </w:r>
            <w:r w:rsidRPr="001C6D6A">
              <w:rPr>
                <w:rStyle w:val="Strong"/>
                <w:rFonts w:ascii="Tahoma" w:hAnsi="Tahoma" w:cs="Tahoma"/>
                <w:b w:val="0"/>
                <w:bCs w:val="0"/>
                <w:color w:val="333333"/>
                <w:sz w:val="20"/>
                <w:shd w:val="clear" w:color="auto" w:fill="FFFFFF"/>
              </w:rPr>
              <w:t>QFT</w:t>
            </w:r>
            <w:r w:rsidRPr="001C6D6A">
              <w:rPr>
                <w:rFonts w:ascii="Tahoma" w:hAnsi="Tahoma" w:cs="Tahoma"/>
                <w:color w:val="333333"/>
                <w:sz w:val="20"/>
                <w:shd w:val="clear" w:color="auto" w:fill="FFFFFF"/>
              </w:rPr>
              <w:t> is an approach that highlights the need for a personalised learning experience and encourages greater </w:t>
            </w:r>
            <w:r w:rsidRPr="001C6D6A">
              <w:rPr>
                <w:rStyle w:val="Strong"/>
                <w:rFonts w:ascii="Tahoma" w:hAnsi="Tahoma" w:cs="Tahoma"/>
                <w:b w:val="0"/>
                <w:bCs w:val="0"/>
                <w:color w:val="333333"/>
                <w:sz w:val="20"/>
                <w:shd w:val="clear" w:color="auto" w:fill="FFFFFF"/>
              </w:rPr>
              <w:t>inclusion</w:t>
            </w:r>
            <w:r w:rsidRPr="001C6D6A">
              <w:rPr>
                <w:rFonts w:ascii="Tahoma" w:hAnsi="Tahoma" w:cs="Tahoma"/>
                <w:color w:val="333333"/>
                <w:sz w:val="20"/>
                <w:shd w:val="clear" w:color="auto" w:fill="FFFFFF"/>
              </w:rPr>
              <w:t> of pupils with</w:t>
            </w:r>
            <w:r w:rsidRPr="001C6D6A">
              <w:rPr>
                <w:rStyle w:val="Strong"/>
                <w:rFonts w:ascii="Tahoma" w:hAnsi="Tahoma" w:cs="Tahoma"/>
                <w:b w:val="0"/>
                <w:bCs w:val="0"/>
                <w:color w:val="333333"/>
                <w:sz w:val="20"/>
                <w:shd w:val="clear" w:color="auto" w:fill="FFFFFF"/>
              </w:rPr>
              <w:t> SEND needs.</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F05F" w14:textId="77777777" w:rsidR="00F06131" w:rsidRPr="00E10576" w:rsidRDefault="00E10576" w:rsidP="0080449F">
            <w:pPr>
              <w:pStyle w:val="TableRowCentered"/>
              <w:jc w:val="left"/>
              <w:rPr>
                <w:rFonts w:ascii="Tahoma" w:hAnsi="Tahoma" w:cs="Tahoma"/>
                <w:sz w:val="20"/>
              </w:rPr>
            </w:pPr>
            <w:r w:rsidRPr="00E10576">
              <w:rPr>
                <w:rFonts w:ascii="Tahoma" w:hAnsi="Tahoma" w:cs="Tahoma"/>
                <w:sz w:val="20"/>
              </w:rPr>
              <w:t>1,4</w:t>
            </w:r>
          </w:p>
        </w:tc>
      </w:tr>
    </w:tbl>
    <w:p w14:paraId="74340DA3" w14:textId="77777777" w:rsidR="00F06131" w:rsidRPr="00F06131" w:rsidRDefault="00F06131" w:rsidP="00F06131">
      <w:pPr>
        <w:keepNext/>
        <w:spacing w:after="60"/>
        <w:outlineLvl w:val="1"/>
        <w:rPr>
          <w:rFonts w:ascii="Tahoma" w:hAnsi="Tahoma" w:cs="Tahoma"/>
        </w:rPr>
      </w:pPr>
    </w:p>
    <w:p w14:paraId="0BFC1975" w14:textId="77777777" w:rsidR="00F06131" w:rsidRPr="00F06131" w:rsidRDefault="00F06131" w:rsidP="00F06131">
      <w:pPr>
        <w:rPr>
          <w:rFonts w:ascii="Tahoma" w:hAnsi="Tahoma" w:cs="Tahoma"/>
          <w:b/>
          <w:bCs/>
          <w:color w:val="385623" w:themeColor="accent6" w:themeShade="80"/>
        </w:rPr>
      </w:pPr>
      <w:r w:rsidRPr="00F06131">
        <w:rPr>
          <w:rFonts w:ascii="Tahoma" w:hAnsi="Tahoma" w:cs="Tahoma"/>
          <w:b/>
          <w:bCs/>
          <w:color w:val="385623" w:themeColor="accent6" w:themeShade="80"/>
        </w:rPr>
        <w:t xml:space="preserve">Targeted academic support (for example, tutoring, one-to-one support structured interventions) </w:t>
      </w:r>
    </w:p>
    <w:p w14:paraId="61695F10" w14:textId="4F3DFC5F" w:rsidR="00F06131" w:rsidRPr="00F06131" w:rsidRDefault="00F06131" w:rsidP="00F06131">
      <w:pPr>
        <w:rPr>
          <w:rFonts w:ascii="Tahoma" w:hAnsi="Tahoma" w:cs="Tahoma"/>
        </w:rPr>
      </w:pPr>
      <w:r w:rsidRPr="00F06131">
        <w:rPr>
          <w:rFonts w:ascii="Tahoma" w:hAnsi="Tahoma" w:cs="Tahoma"/>
        </w:rPr>
        <w:t xml:space="preserve">Budgeted cost: £ </w:t>
      </w:r>
      <w:r w:rsidR="006A67B0">
        <w:rPr>
          <w:rFonts w:ascii="Tahoma" w:hAnsi="Tahoma" w:cs="Tahoma"/>
        </w:rPr>
        <w:t>5000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06131" w:rsidRPr="00F06131" w14:paraId="09E291FE" w14:textId="77777777" w:rsidTr="00F06131">
        <w:tc>
          <w:tcPr>
            <w:tcW w:w="26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2270E68B"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60493464"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736BCE9F"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Challenge number(s) addressed</w:t>
            </w:r>
          </w:p>
        </w:tc>
      </w:tr>
      <w:tr w:rsidR="00F06131" w:rsidRPr="00F06131" w14:paraId="01628C7A" w14:textId="77777777" w:rsidTr="00BE09E7">
        <w:trPr>
          <w:trHeight w:val="149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63DC" w14:textId="6CB214D1" w:rsidR="00F06131" w:rsidRPr="002F30A2" w:rsidRDefault="003A4B65" w:rsidP="002F30A2">
            <w:pPr>
              <w:spacing w:line="276" w:lineRule="auto"/>
              <w:rPr>
                <w:rFonts w:ascii="Tahoma" w:hAnsi="Tahoma" w:cs="Tahoma"/>
                <w:sz w:val="20"/>
                <w:szCs w:val="20"/>
              </w:rPr>
            </w:pPr>
            <w:r w:rsidRPr="002F30A2">
              <w:rPr>
                <w:rFonts w:ascii="Tahoma" w:hAnsi="Tahoma" w:cs="Tahoma"/>
                <w:sz w:val="20"/>
                <w:szCs w:val="20"/>
              </w:rPr>
              <w:t xml:space="preserve">Use of teaching assistants to deliver specific daily interventions for pupil premium and lower ability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DDAB" w14:textId="77777777" w:rsidR="00F06131" w:rsidRPr="006F1A51" w:rsidRDefault="00A17394" w:rsidP="00DB13E5">
            <w:pPr>
              <w:pStyle w:val="TableRowCentered"/>
              <w:jc w:val="left"/>
              <w:rPr>
                <w:rFonts w:ascii="Tahoma" w:hAnsi="Tahoma" w:cs="Tahoma"/>
                <w:sz w:val="20"/>
              </w:rPr>
            </w:pPr>
            <w:r>
              <w:rPr>
                <w:rFonts w:ascii="Tahoma" w:hAnsi="Tahoma" w:cs="Tahoma"/>
                <w:sz w:val="20"/>
              </w:rPr>
              <w:t xml:space="preserve">Research (EEF) shows that there is evidence </w:t>
            </w:r>
            <w:r w:rsidR="00DB13E5">
              <w:rPr>
                <w:rFonts w:ascii="Tahoma" w:hAnsi="Tahoma" w:cs="Tahoma"/>
                <w:sz w:val="20"/>
              </w:rPr>
              <w:t xml:space="preserve">to suggest </w:t>
            </w:r>
            <w:r>
              <w:rPr>
                <w:rFonts w:ascii="Tahoma" w:hAnsi="Tahoma" w:cs="Tahoma"/>
                <w:sz w:val="20"/>
              </w:rPr>
              <w:t>that a well-trained teaching assistant can have more impact leading an intervention planned by a teacher can have more impact than if they were simply deployed in the classroom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AE6F" w14:textId="77777777" w:rsidR="00F06131" w:rsidRPr="002F30A2" w:rsidRDefault="002F30A2" w:rsidP="0080449F">
            <w:pPr>
              <w:pStyle w:val="TableRowCentered"/>
              <w:jc w:val="left"/>
              <w:rPr>
                <w:rFonts w:ascii="Tahoma" w:hAnsi="Tahoma" w:cs="Tahoma"/>
                <w:sz w:val="20"/>
              </w:rPr>
            </w:pPr>
            <w:r>
              <w:rPr>
                <w:rFonts w:ascii="Tahoma" w:hAnsi="Tahoma" w:cs="Tahoma"/>
                <w:sz w:val="20"/>
              </w:rPr>
              <w:t>4</w:t>
            </w:r>
          </w:p>
        </w:tc>
      </w:tr>
      <w:tr w:rsidR="00F06131" w:rsidRPr="00F06131" w14:paraId="3D874A98" w14:textId="77777777" w:rsidTr="0080449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E7FB" w14:textId="2471D878" w:rsidR="00F06131" w:rsidRPr="003A4B65" w:rsidRDefault="003A4B65" w:rsidP="002F30A2">
            <w:pPr>
              <w:pStyle w:val="TableRow"/>
              <w:spacing w:line="276" w:lineRule="auto"/>
              <w:ind w:left="0"/>
              <w:rPr>
                <w:rFonts w:ascii="Tahoma" w:hAnsi="Tahoma" w:cs="Tahoma"/>
                <w:sz w:val="20"/>
                <w:szCs w:val="20"/>
              </w:rPr>
            </w:pPr>
            <w:r w:rsidRPr="003A4B65">
              <w:rPr>
                <w:rFonts w:ascii="Tahoma" w:hAnsi="Tahoma" w:cs="Tahoma"/>
                <w:sz w:val="20"/>
                <w:szCs w:val="20"/>
              </w:rPr>
              <w:t>Provision of small gr</w:t>
            </w:r>
            <w:r>
              <w:rPr>
                <w:rFonts w:ascii="Tahoma" w:hAnsi="Tahoma" w:cs="Tahoma"/>
                <w:sz w:val="20"/>
                <w:szCs w:val="20"/>
              </w:rPr>
              <w:t xml:space="preserve">oup support across school </w:t>
            </w:r>
            <w:r w:rsidR="001C6D6A">
              <w:rPr>
                <w:rFonts w:ascii="Tahoma" w:hAnsi="Tahoma" w:cs="Tahoma"/>
                <w:sz w:val="20"/>
                <w:szCs w:val="20"/>
              </w:rPr>
              <w:t>led by teacher (p/t hours of KS2 extended to deliver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62D9" w14:textId="77777777" w:rsidR="00F06131" w:rsidRPr="006F1A51" w:rsidRDefault="006F1A51" w:rsidP="0080449F">
            <w:pPr>
              <w:pStyle w:val="TableRowCentered"/>
              <w:jc w:val="left"/>
              <w:rPr>
                <w:rFonts w:ascii="Tahoma" w:hAnsi="Tahoma" w:cs="Tahoma"/>
                <w:sz w:val="20"/>
              </w:rPr>
            </w:pPr>
            <w:r>
              <w:rPr>
                <w:rFonts w:ascii="Tahoma" w:hAnsi="Tahoma" w:cs="Tahoma"/>
                <w:sz w:val="20"/>
              </w:rPr>
              <w:t>Research has shown that +4 months progress can be made in small group tuition where a qualified teacher works with up to five pupils</w:t>
            </w:r>
            <w:r w:rsidR="00E10576">
              <w:rPr>
                <w:rFonts w:ascii="Tahoma" w:hAnsi="Tahoma" w:cs="Tahoma"/>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FBE4" w14:textId="77777777" w:rsidR="00F06131" w:rsidRPr="002F30A2" w:rsidRDefault="002F30A2" w:rsidP="0080449F">
            <w:pPr>
              <w:pStyle w:val="TableRowCentered"/>
              <w:jc w:val="left"/>
              <w:rPr>
                <w:rFonts w:ascii="Tahoma" w:hAnsi="Tahoma" w:cs="Tahoma"/>
                <w:sz w:val="20"/>
              </w:rPr>
            </w:pPr>
            <w:r>
              <w:rPr>
                <w:rFonts w:ascii="Tahoma" w:hAnsi="Tahoma" w:cs="Tahoma"/>
                <w:sz w:val="20"/>
              </w:rPr>
              <w:t>4</w:t>
            </w:r>
          </w:p>
        </w:tc>
      </w:tr>
    </w:tbl>
    <w:p w14:paraId="0A459139" w14:textId="77777777" w:rsidR="00F06131" w:rsidRPr="00F06131" w:rsidRDefault="00F06131" w:rsidP="00F06131">
      <w:pPr>
        <w:spacing w:after="0"/>
        <w:rPr>
          <w:rFonts w:ascii="Tahoma" w:hAnsi="Tahoma" w:cs="Tahoma"/>
          <w:b/>
          <w:color w:val="104F75"/>
        </w:rPr>
      </w:pPr>
    </w:p>
    <w:p w14:paraId="29E0EFAE" w14:textId="77777777" w:rsidR="00445F5C" w:rsidRDefault="00445F5C" w:rsidP="00F06131">
      <w:pPr>
        <w:rPr>
          <w:rFonts w:ascii="Tahoma" w:hAnsi="Tahoma" w:cs="Tahoma"/>
          <w:b/>
          <w:color w:val="385623" w:themeColor="accent6" w:themeShade="80"/>
        </w:rPr>
      </w:pPr>
    </w:p>
    <w:p w14:paraId="3557B3FD" w14:textId="77777777" w:rsidR="00445F5C" w:rsidRDefault="00445F5C" w:rsidP="00F06131">
      <w:pPr>
        <w:rPr>
          <w:rFonts w:ascii="Tahoma" w:hAnsi="Tahoma" w:cs="Tahoma"/>
          <w:b/>
          <w:color w:val="385623" w:themeColor="accent6" w:themeShade="80"/>
        </w:rPr>
      </w:pPr>
    </w:p>
    <w:p w14:paraId="00A0B938" w14:textId="77777777" w:rsidR="00445F5C" w:rsidRDefault="00445F5C" w:rsidP="00F06131">
      <w:pPr>
        <w:rPr>
          <w:rFonts w:ascii="Tahoma" w:hAnsi="Tahoma" w:cs="Tahoma"/>
          <w:b/>
          <w:color w:val="385623" w:themeColor="accent6" w:themeShade="80"/>
        </w:rPr>
      </w:pPr>
    </w:p>
    <w:p w14:paraId="30EE57AF" w14:textId="77777777" w:rsidR="00445F5C" w:rsidRDefault="00445F5C" w:rsidP="00F06131">
      <w:pPr>
        <w:rPr>
          <w:rFonts w:ascii="Tahoma" w:hAnsi="Tahoma" w:cs="Tahoma"/>
          <w:b/>
          <w:color w:val="385623" w:themeColor="accent6" w:themeShade="80"/>
        </w:rPr>
      </w:pPr>
    </w:p>
    <w:p w14:paraId="42A6B336" w14:textId="77777777" w:rsidR="00445F5C" w:rsidRDefault="00445F5C" w:rsidP="00F06131">
      <w:pPr>
        <w:rPr>
          <w:rFonts w:ascii="Tahoma" w:hAnsi="Tahoma" w:cs="Tahoma"/>
          <w:b/>
          <w:color w:val="385623" w:themeColor="accent6" w:themeShade="80"/>
        </w:rPr>
      </w:pPr>
    </w:p>
    <w:p w14:paraId="1035ED68" w14:textId="77777777" w:rsidR="00445F5C" w:rsidRDefault="00445F5C" w:rsidP="00F06131">
      <w:pPr>
        <w:rPr>
          <w:rFonts w:ascii="Tahoma" w:hAnsi="Tahoma" w:cs="Tahoma"/>
          <w:b/>
          <w:color w:val="385623" w:themeColor="accent6" w:themeShade="80"/>
        </w:rPr>
      </w:pPr>
    </w:p>
    <w:p w14:paraId="7FE17536" w14:textId="77777777" w:rsidR="00445F5C" w:rsidRDefault="00445F5C" w:rsidP="00F06131">
      <w:pPr>
        <w:rPr>
          <w:rFonts w:ascii="Tahoma" w:hAnsi="Tahoma" w:cs="Tahoma"/>
          <w:b/>
          <w:color w:val="385623" w:themeColor="accent6" w:themeShade="80"/>
        </w:rPr>
      </w:pPr>
    </w:p>
    <w:p w14:paraId="075A8EEF" w14:textId="77777777" w:rsidR="00445F5C" w:rsidRDefault="00445F5C" w:rsidP="00F06131">
      <w:pPr>
        <w:rPr>
          <w:rFonts w:ascii="Tahoma" w:hAnsi="Tahoma" w:cs="Tahoma"/>
          <w:b/>
          <w:color w:val="385623" w:themeColor="accent6" w:themeShade="80"/>
        </w:rPr>
      </w:pPr>
    </w:p>
    <w:p w14:paraId="382A131C" w14:textId="77777777" w:rsidR="00F06131" w:rsidRPr="00F06131" w:rsidRDefault="00F06131" w:rsidP="00F06131">
      <w:pPr>
        <w:rPr>
          <w:rFonts w:ascii="Tahoma" w:hAnsi="Tahoma" w:cs="Tahoma"/>
          <w:b/>
          <w:color w:val="385623" w:themeColor="accent6" w:themeShade="80"/>
        </w:rPr>
      </w:pPr>
      <w:r w:rsidRPr="00F06131">
        <w:rPr>
          <w:rFonts w:ascii="Tahoma" w:hAnsi="Tahoma" w:cs="Tahoma"/>
          <w:b/>
          <w:color w:val="385623" w:themeColor="accent6" w:themeShade="80"/>
        </w:rPr>
        <w:lastRenderedPageBreak/>
        <w:t>Wider strategies (for example, related to attendance, behaviour, wellbeing)</w:t>
      </w:r>
    </w:p>
    <w:p w14:paraId="412BDA0F" w14:textId="77777777" w:rsidR="00F06131" w:rsidRPr="00F06131" w:rsidRDefault="002F30A2" w:rsidP="00F06131">
      <w:pPr>
        <w:spacing w:before="240" w:after="120"/>
        <w:rPr>
          <w:rFonts w:ascii="Tahoma" w:hAnsi="Tahoma" w:cs="Tahoma"/>
        </w:rPr>
      </w:pPr>
      <w:r>
        <w:rPr>
          <w:rFonts w:ascii="Tahoma" w:hAnsi="Tahoma" w:cs="Tahoma"/>
        </w:rPr>
        <w:t>Budgeted cost: £</w:t>
      </w:r>
      <w:r w:rsidRPr="002F30A2">
        <w:rPr>
          <w:rFonts w:ascii="Tahoma" w:hAnsi="Tahoma" w:cs="Tahoma"/>
          <w:iCs/>
        </w:rPr>
        <w:t>1500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06131" w:rsidRPr="00F06131" w14:paraId="0EA3C346" w14:textId="77777777" w:rsidTr="00F06131">
        <w:tc>
          <w:tcPr>
            <w:tcW w:w="26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A5956D4"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6064D3A3"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1717FF24"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Challenge number(s) addressed</w:t>
            </w:r>
          </w:p>
        </w:tc>
      </w:tr>
      <w:tr w:rsidR="00F06131" w:rsidRPr="00F06131" w14:paraId="27ED36A3" w14:textId="77777777" w:rsidTr="0080449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1AF0" w14:textId="77777777" w:rsidR="00F06131" w:rsidRPr="006F1A51" w:rsidRDefault="003A4B65" w:rsidP="00445F5C">
            <w:pPr>
              <w:spacing w:line="276" w:lineRule="auto"/>
              <w:rPr>
                <w:rFonts w:ascii="Tahoma" w:hAnsi="Tahoma" w:cs="Tahoma"/>
                <w:sz w:val="20"/>
                <w:szCs w:val="20"/>
              </w:rPr>
            </w:pPr>
            <w:r w:rsidRPr="006F1A51">
              <w:rPr>
                <w:rFonts w:ascii="Tahoma" w:hAnsi="Tahoma" w:cs="Tahoma"/>
                <w:sz w:val="20"/>
                <w:szCs w:val="20"/>
              </w:rPr>
              <w:t>Contribution towards 75% of costs of school residential visits; all visits in school time provided for free; provision of externally and internally run after school activities for free (up to £1000 in total)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401B" w14:textId="77777777" w:rsidR="00F06131" w:rsidRPr="006F1A51" w:rsidRDefault="006F1A51" w:rsidP="00445F5C">
            <w:pPr>
              <w:pStyle w:val="TableRowCentered"/>
              <w:spacing w:line="276" w:lineRule="auto"/>
              <w:ind w:left="0"/>
              <w:jc w:val="left"/>
              <w:rPr>
                <w:rFonts w:ascii="Tahoma" w:hAnsi="Tahoma" w:cs="Tahoma"/>
                <w:sz w:val="20"/>
              </w:rPr>
            </w:pPr>
            <w:r w:rsidRPr="006F1A51">
              <w:rPr>
                <w:rFonts w:ascii="Tahoma" w:hAnsi="Tahoma" w:cs="Tahoma"/>
                <w:sz w:val="20"/>
              </w:rPr>
              <w:t xml:space="preserve">We know that if financial assistance was not given, these families would not be able to afford </w:t>
            </w:r>
            <w:r w:rsidR="00445F5C">
              <w:rPr>
                <w:rFonts w:ascii="Tahoma" w:hAnsi="Tahoma" w:cs="Tahoma"/>
                <w:sz w:val="20"/>
              </w:rPr>
              <w:t>to send</w:t>
            </w:r>
            <w:r w:rsidRPr="006F1A51">
              <w:rPr>
                <w:rFonts w:ascii="Tahoma" w:hAnsi="Tahoma" w:cs="Tahoma"/>
                <w:sz w:val="20"/>
              </w:rPr>
              <w:t xml:space="preserve"> their children on these visits. In providing financial support, pupil premium children are given the same opportunities as their peers.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1A43" w14:textId="77777777" w:rsidR="00F06131" w:rsidRPr="006F1A51" w:rsidRDefault="002F30A2" w:rsidP="0080449F">
            <w:pPr>
              <w:pStyle w:val="TableRowCentered"/>
              <w:jc w:val="left"/>
              <w:rPr>
                <w:rFonts w:ascii="Tahoma" w:hAnsi="Tahoma" w:cs="Tahoma"/>
                <w:sz w:val="20"/>
              </w:rPr>
            </w:pPr>
            <w:r w:rsidRPr="006F1A51">
              <w:rPr>
                <w:rFonts w:ascii="Tahoma" w:hAnsi="Tahoma" w:cs="Tahoma"/>
                <w:sz w:val="20"/>
              </w:rPr>
              <w:t>1,5</w:t>
            </w:r>
          </w:p>
        </w:tc>
      </w:tr>
      <w:tr w:rsidR="002F30A2" w:rsidRPr="00F06131" w14:paraId="7D01FDE7" w14:textId="77777777" w:rsidTr="0080449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CAD4" w14:textId="73A1D510" w:rsidR="002F30A2" w:rsidRPr="006F1A51" w:rsidRDefault="002F30A2" w:rsidP="00445F5C">
            <w:pPr>
              <w:spacing w:line="276" w:lineRule="auto"/>
              <w:rPr>
                <w:rFonts w:ascii="Tahoma" w:hAnsi="Tahoma" w:cs="Tahoma"/>
                <w:sz w:val="20"/>
                <w:szCs w:val="20"/>
              </w:rPr>
            </w:pPr>
            <w:r w:rsidRPr="006F1A51">
              <w:rPr>
                <w:rFonts w:ascii="Tahoma" w:hAnsi="Tahoma" w:cs="Tahoma"/>
                <w:sz w:val="20"/>
                <w:szCs w:val="20"/>
              </w:rPr>
              <w:t xml:space="preserve">Cost of travel, choir t-shirts and parental tickets for Young Voices concert on </w:t>
            </w:r>
            <w:r w:rsidR="006A67B0">
              <w:rPr>
                <w:rFonts w:ascii="Tahoma" w:hAnsi="Tahoma" w:cs="Tahoma"/>
                <w:sz w:val="20"/>
                <w:szCs w:val="20"/>
              </w:rPr>
              <w:t>08.01.24</w:t>
            </w:r>
            <w:r w:rsidRPr="006F1A51">
              <w:rPr>
                <w:rFonts w:ascii="Tahoma" w:hAnsi="Tahoma" w:cs="Tahoma"/>
                <w:sz w:val="20"/>
                <w:szCs w:val="20"/>
              </w:rPr>
              <w:t xml:space="preserve"> met by school (up to £200 – Y2 to Y6 pupils only)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0906" w14:textId="77777777" w:rsidR="002F30A2" w:rsidRPr="006F1A51" w:rsidRDefault="006F1A51" w:rsidP="00445F5C">
            <w:pPr>
              <w:pStyle w:val="TableRowCentered"/>
              <w:spacing w:line="276" w:lineRule="auto"/>
              <w:ind w:left="0"/>
              <w:jc w:val="left"/>
              <w:rPr>
                <w:rFonts w:ascii="Tahoma" w:hAnsi="Tahoma" w:cs="Tahoma"/>
                <w:sz w:val="20"/>
              </w:rPr>
            </w:pPr>
            <w:r>
              <w:rPr>
                <w:rFonts w:ascii="Tahoma" w:hAnsi="Tahoma" w:cs="Tahoma"/>
                <w:sz w:val="20"/>
              </w:rPr>
              <w:t xml:space="preserve">Prior to </w:t>
            </w:r>
            <w:r w:rsidR="00445F5C">
              <w:rPr>
                <w:rFonts w:ascii="Tahoma" w:hAnsi="Tahoma" w:cs="Tahoma"/>
                <w:sz w:val="20"/>
              </w:rPr>
              <w:t>offering</w:t>
            </w:r>
            <w:r>
              <w:rPr>
                <w:rFonts w:ascii="Tahoma" w:hAnsi="Tahoma" w:cs="Tahoma"/>
                <w:sz w:val="20"/>
              </w:rPr>
              <w:t xml:space="preserve"> financial support for Young Voices, take up for places from pupil premium pupils was very low. It was therefore decided to fund this in full and the majority of our pupil premium pupils now attend.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F522" w14:textId="77777777" w:rsidR="002F30A2" w:rsidRPr="006F1A51" w:rsidRDefault="002F30A2" w:rsidP="0080449F">
            <w:pPr>
              <w:pStyle w:val="TableRowCentered"/>
              <w:jc w:val="left"/>
              <w:rPr>
                <w:rFonts w:ascii="Tahoma" w:hAnsi="Tahoma" w:cs="Tahoma"/>
                <w:sz w:val="20"/>
              </w:rPr>
            </w:pPr>
            <w:r w:rsidRPr="006F1A51">
              <w:rPr>
                <w:rFonts w:ascii="Tahoma" w:hAnsi="Tahoma" w:cs="Tahoma"/>
                <w:sz w:val="20"/>
              </w:rPr>
              <w:t>1,5</w:t>
            </w:r>
          </w:p>
        </w:tc>
      </w:tr>
      <w:tr w:rsidR="00F06131" w:rsidRPr="00F06131" w14:paraId="3083485C" w14:textId="77777777" w:rsidTr="0080449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7DFA" w14:textId="77777777" w:rsidR="00F06131" w:rsidRPr="006F1A51" w:rsidRDefault="003A4B65" w:rsidP="00445F5C">
            <w:pPr>
              <w:pStyle w:val="TableRow"/>
              <w:spacing w:line="276" w:lineRule="auto"/>
              <w:ind w:left="0"/>
              <w:rPr>
                <w:rFonts w:ascii="Tahoma" w:hAnsi="Tahoma" w:cs="Tahoma"/>
                <w:i/>
                <w:sz w:val="20"/>
                <w:szCs w:val="20"/>
              </w:rPr>
            </w:pPr>
            <w:r w:rsidRPr="006F1A51">
              <w:rPr>
                <w:rFonts w:ascii="Tahoma" w:hAnsi="Tahoma" w:cs="Tahoma"/>
                <w:sz w:val="20"/>
                <w:szCs w:val="20"/>
              </w:rPr>
              <w:t>Supply uniform and book bags for all Pupil Premium children (up to £300 in total)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BD1C9" w14:textId="77777777" w:rsidR="00F06131" w:rsidRPr="006F1A51" w:rsidRDefault="006F1A51" w:rsidP="00445F5C">
            <w:pPr>
              <w:pStyle w:val="TableRowCentered"/>
              <w:spacing w:line="276" w:lineRule="auto"/>
              <w:jc w:val="left"/>
              <w:rPr>
                <w:rFonts w:ascii="Tahoma" w:hAnsi="Tahoma" w:cs="Tahoma"/>
                <w:sz w:val="20"/>
              </w:rPr>
            </w:pPr>
            <w:r>
              <w:rPr>
                <w:rFonts w:ascii="Tahoma" w:hAnsi="Tahoma" w:cs="Tahoma"/>
                <w:sz w:val="20"/>
              </w:rPr>
              <w:t>It is well known that when disadvantaged pupils have a poor image of themselves, their learning suffers. In offering a free school uniform each year these pupils are free from concerns about their appearance.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F06C" w14:textId="77777777" w:rsidR="00F06131" w:rsidRPr="006F1A51" w:rsidRDefault="002F30A2" w:rsidP="0080449F">
            <w:pPr>
              <w:pStyle w:val="TableRowCentered"/>
              <w:jc w:val="left"/>
              <w:rPr>
                <w:rFonts w:ascii="Tahoma" w:hAnsi="Tahoma" w:cs="Tahoma"/>
                <w:sz w:val="20"/>
              </w:rPr>
            </w:pPr>
            <w:r w:rsidRPr="006F1A51">
              <w:rPr>
                <w:rFonts w:ascii="Tahoma" w:hAnsi="Tahoma" w:cs="Tahoma"/>
                <w:sz w:val="20"/>
              </w:rPr>
              <w:t>1,5</w:t>
            </w:r>
          </w:p>
        </w:tc>
      </w:tr>
      <w:tr w:rsidR="00A17394" w:rsidRPr="00F06131" w14:paraId="43782B7C" w14:textId="77777777" w:rsidTr="0080449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C531" w14:textId="77777777" w:rsidR="00A17394" w:rsidRPr="006F1A51" w:rsidRDefault="00A17394" w:rsidP="00445F5C">
            <w:pPr>
              <w:pStyle w:val="TableRow"/>
              <w:spacing w:line="276" w:lineRule="auto"/>
              <w:ind w:left="0"/>
              <w:rPr>
                <w:rFonts w:ascii="Tahoma" w:hAnsi="Tahoma" w:cs="Tahoma"/>
                <w:sz w:val="20"/>
                <w:szCs w:val="20"/>
              </w:rPr>
            </w:pPr>
            <w:r>
              <w:rPr>
                <w:rFonts w:ascii="Tahoma" w:hAnsi="Tahoma" w:cs="Tahoma"/>
                <w:sz w:val="20"/>
                <w:szCs w:val="20"/>
              </w:rPr>
              <w:t>Identify pupil premium at the start of the year who may be at risk of lower attendance / more punctuality concerns / and have less parental support than their peers. Regular half-term supportive Engagement meetings in school with the headteacher.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C57D" w14:textId="77777777" w:rsidR="00A17394" w:rsidRDefault="00A17394" w:rsidP="00445F5C">
            <w:pPr>
              <w:pStyle w:val="TableRowCentered"/>
              <w:spacing w:line="276" w:lineRule="auto"/>
              <w:jc w:val="left"/>
              <w:rPr>
                <w:rFonts w:ascii="Tahoma" w:hAnsi="Tahoma" w:cs="Tahoma"/>
                <w:sz w:val="20"/>
              </w:rPr>
            </w:pPr>
            <w:r>
              <w:rPr>
                <w:rFonts w:ascii="Tahoma" w:hAnsi="Tahoma" w:cs="Tahoma"/>
                <w:sz w:val="20"/>
              </w:rPr>
              <w:t xml:space="preserve">Where such meetings have taken place in the past in school there is an improved pattern of attendance and punctuality. Parents have valued the opportunity to discuss issues that may be affecting the family and appreciate the further support that school can offer.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1A56" w14:textId="77777777" w:rsidR="00A17394" w:rsidRPr="006F1A51" w:rsidRDefault="00A17394" w:rsidP="0080449F">
            <w:pPr>
              <w:pStyle w:val="TableRowCentered"/>
              <w:jc w:val="left"/>
              <w:rPr>
                <w:rFonts w:ascii="Tahoma" w:hAnsi="Tahoma" w:cs="Tahoma"/>
                <w:sz w:val="20"/>
              </w:rPr>
            </w:pPr>
            <w:r>
              <w:rPr>
                <w:rFonts w:ascii="Tahoma" w:hAnsi="Tahoma" w:cs="Tahoma"/>
                <w:sz w:val="20"/>
              </w:rPr>
              <w:t>2,3</w:t>
            </w:r>
          </w:p>
        </w:tc>
      </w:tr>
    </w:tbl>
    <w:p w14:paraId="74291081" w14:textId="77777777" w:rsidR="00F06131" w:rsidRPr="00F06131" w:rsidRDefault="00F06131" w:rsidP="00F06131">
      <w:pPr>
        <w:spacing w:before="240" w:after="0"/>
        <w:rPr>
          <w:rFonts w:ascii="Tahoma" w:hAnsi="Tahoma" w:cs="Tahoma"/>
          <w:b/>
          <w:bCs/>
          <w:color w:val="104F75"/>
        </w:rPr>
      </w:pPr>
    </w:p>
    <w:p w14:paraId="666B2A9C" w14:textId="307EEF98" w:rsidR="00F06131" w:rsidRPr="00F06131" w:rsidRDefault="00F06131" w:rsidP="00F06131">
      <w:pPr>
        <w:rPr>
          <w:rFonts w:ascii="Tahoma" w:hAnsi="Tahoma" w:cs="Tahoma"/>
          <w:color w:val="385623" w:themeColor="accent6" w:themeShade="80"/>
        </w:rPr>
      </w:pPr>
      <w:r w:rsidRPr="00F06131">
        <w:rPr>
          <w:rFonts w:ascii="Tahoma" w:hAnsi="Tahoma" w:cs="Tahoma"/>
          <w:b/>
          <w:bCs/>
          <w:color w:val="385623" w:themeColor="accent6" w:themeShade="80"/>
        </w:rPr>
        <w:t xml:space="preserve">Total budgeted cost: £ </w:t>
      </w:r>
      <w:r w:rsidR="006A67B0">
        <w:rPr>
          <w:rFonts w:ascii="Tahoma" w:hAnsi="Tahoma" w:cs="Tahoma"/>
          <w:b/>
          <w:bCs/>
          <w:color w:val="385623" w:themeColor="accent6" w:themeShade="80"/>
        </w:rPr>
        <w:t>7500</w:t>
      </w:r>
    </w:p>
    <w:p w14:paraId="384E855A" w14:textId="77777777" w:rsidR="00F06131" w:rsidRPr="00F06131" w:rsidRDefault="00F06131" w:rsidP="00F06131">
      <w:pPr>
        <w:pStyle w:val="Heading1"/>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lastRenderedPageBreak/>
        <w:t>Part B: Review of outcomes in the previous academic year</w:t>
      </w:r>
    </w:p>
    <w:p w14:paraId="375EB001" w14:textId="4B0F2B38" w:rsidR="00F06131" w:rsidRDefault="00F06131" w:rsidP="00F06131">
      <w:pPr>
        <w:pStyle w:val="Heading2"/>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t>Pupil premium strategy outcomes</w:t>
      </w:r>
    </w:p>
    <w:p w14:paraId="51873026" w14:textId="77777777" w:rsidR="00D27F29" w:rsidRPr="00D54C47" w:rsidRDefault="00D27F29" w:rsidP="00D27F29">
      <w:pPr>
        <w:rPr>
          <w:rFonts w:ascii="Tahoma" w:hAnsi="Tahoma" w:cs="Tahoma"/>
          <w:b/>
          <w:color w:val="385623" w:themeColor="accent6" w:themeShade="80"/>
        </w:rPr>
      </w:pPr>
      <w:r w:rsidRPr="00D54C47">
        <w:rPr>
          <w:rFonts w:ascii="Tahoma" w:hAnsi="Tahoma" w:cs="Tahoma"/>
          <w:b/>
          <w:color w:val="385623" w:themeColor="accent6" w:themeShade="80"/>
        </w:rPr>
        <w:t>End of EYFS</w:t>
      </w:r>
    </w:p>
    <w:p w14:paraId="72FB773A" w14:textId="0AFD46C7" w:rsidR="006A67B0" w:rsidRPr="006A67B0" w:rsidRDefault="006A67B0" w:rsidP="006A67B0">
      <w:pPr>
        <w:rPr>
          <w:rFonts w:ascii="Tahoma" w:hAnsi="Tahoma" w:cs="Tahoma"/>
        </w:rPr>
      </w:pPr>
      <w:r w:rsidRPr="006A67B0">
        <w:rPr>
          <w:rFonts w:ascii="Tahoma" w:hAnsi="Tahoma" w:cs="Tahoma"/>
        </w:rPr>
        <w:t xml:space="preserve">There </w:t>
      </w:r>
      <w:r>
        <w:rPr>
          <w:rFonts w:ascii="Tahoma" w:hAnsi="Tahoma" w:cs="Tahoma"/>
        </w:rPr>
        <w:t>were</w:t>
      </w:r>
      <w:r w:rsidRPr="006A67B0">
        <w:rPr>
          <w:rFonts w:ascii="Tahoma" w:hAnsi="Tahoma" w:cs="Tahoma"/>
        </w:rPr>
        <w:t xml:space="preserve"> 11 pupils in the cohort (9.1% per pupil)</w:t>
      </w:r>
    </w:p>
    <w:p w14:paraId="3419EEBF" w14:textId="77777777" w:rsidR="006A67B0" w:rsidRDefault="006A67B0" w:rsidP="006A67B0">
      <w:pPr>
        <w:rPr>
          <w:rFonts w:ascii="Tahoma" w:hAnsi="Tahoma" w:cs="Tahoma"/>
          <w:color w:val="000000" w:themeColor="text1"/>
        </w:rPr>
      </w:pPr>
      <w:r>
        <w:rPr>
          <w:rFonts w:ascii="Tahoma" w:hAnsi="Tahoma" w:cs="Tahoma"/>
          <w:color w:val="385623" w:themeColor="accent6" w:themeShade="80"/>
        </w:rPr>
        <w:t>81.8%</w:t>
      </w:r>
      <w:r w:rsidRPr="006A6091">
        <w:rPr>
          <w:rFonts w:ascii="Tahoma" w:hAnsi="Tahoma" w:cs="Tahoma"/>
          <w:color w:val="385623" w:themeColor="accent6" w:themeShade="80"/>
        </w:rPr>
        <w:t xml:space="preserve"> </w:t>
      </w:r>
      <w:r>
        <w:rPr>
          <w:rFonts w:ascii="Tahoma" w:hAnsi="Tahoma" w:cs="Tahoma"/>
          <w:color w:val="000000" w:themeColor="text1"/>
        </w:rPr>
        <w:t>(9 pupils) achieved a good level of development</w:t>
      </w:r>
    </w:p>
    <w:p w14:paraId="61E8E6D5" w14:textId="77777777" w:rsidR="006A67B0" w:rsidRDefault="006A67B0" w:rsidP="006A67B0">
      <w:pPr>
        <w:rPr>
          <w:rFonts w:ascii="Tahoma" w:hAnsi="Tahoma" w:cs="Tahoma"/>
          <w:color w:val="000000" w:themeColor="text1"/>
        </w:rPr>
      </w:pPr>
      <w:r>
        <w:rPr>
          <w:rFonts w:ascii="Tahoma" w:hAnsi="Tahoma" w:cs="Tahoma"/>
          <w:color w:val="385623" w:themeColor="accent6" w:themeShade="80"/>
        </w:rPr>
        <w:t>18.2</w:t>
      </w:r>
      <w:r w:rsidRPr="006A6091">
        <w:rPr>
          <w:rFonts w:ascii="Tahoma" w:hAnsi="Tahoma" w:cs="Tahoma"/>
          <w:color w:val="385623" w:themeColor="accent6" w:themeShade="80"/>
        </w:rPr>
        <w:t>%</w:t>
      </w:r>
      <w:r>
        <w:rPr>
          <w:rFonts w:ascii="Tahoma" w:hAnsi="Tahoma" w:cs="Tahoma"/>
          <w:color w:val="000000" w:themeColor="text1"/>
        </w:rPr>
        <w:tab/>
        <w:t>(2 pupils) did not achieve a good level of development</w:t>
      </w:r>
    </w:p>
    <w:p w14:paraId="2A6AA16C" w14:textId="7DFEA66D" w:rsidR="00D27F29" w:rsidRPr="002A1D05" w:rsidRDefault="002A1D05" w:rsidP="00D27F29">
      <w:pPr>
        <w:rPr>
          <w:rFonts w:ascii="Tahoma" w:hAnsi="Tahoma" w:cs="Tahoma"/>
        </w:rPr>
      </w:pPr>
      <w:r w:rsidRPr="002A1D05">
        <w:rPr>
          <w:rFonts w:ascii="Tahoma" w:hAnsi="Tahoma" w:cs="Tahoma"/>
        </w:rPr>
        <w:t>There were no pupil premium pupils in this cohort</w:t>
      </w:r>
    </w:p>
    <w:p w14:paraId="57BF6F4B" w14:textId="77777777" w:rsidR="00D27F29" w:rsidRPr="00D54C47" w:rsidRDefault="00D27F29" w:rsidP="00D27F29">
      <w:pPr>
        <w:rPr>
          <w:rFonts w:ascii="Tahoma" w:hAnsi="Tahoma" w:cs="Tahoma"/>
          <w:b/>
          <w:color w:val="385623" w:themeColor="accent6" w:themeShade="80"/>
        </w:rPr>
      </w:pPr>
      <w:r w:rsidRPr="00D54C47">
        <w:rPr>
          <w:rFonts w:ascii="Tahoma" w:hAnsi="Tahoma" w:cs="Tahoma"/>
          <w:b/>
          <w:color w:val="385623" w:themeColor="accent6" w:themeShade="80"/>
        </w:rPr>
        <w:t>Y1 Phonics Screen</w:t>
      </w:r>
    </w:p>
    <w:p w14:paraId="6E131EE2" w14:textId="7A1E1E23" w:rsidR="006A67B0" w:rsidRPr="006A67B0" w:rsidRDefault="006A67B0" w:rsidP="006A67B0">
      <w:pPr>
        <w:rPr>
          <w:rFonts w:ascii="Tahoma" w:hAnsi="Tahoma" w:cs="Tahoma"/>
          <w:color w:val="000000" w:themeColor="text1"/>
        </w:rPr>
      </w:pPr>
      <w:r w:rsidRPr="006A67B0">
        <w:rPr>
          <w:rFonts w:ascii="Tahoma" w:hAnsi="Tahoma" w:cs="Tahoma"/>
          <w:color w:val="000000" w:themeColor="text1"/>
        </w:rPr>
        <w:t xml:space="preserve">There </w:t>
      </w:r>
      <w:r>
        <w:rPr>
          <w:rFonts w:ascii="Tahoma" w:hAnsi="Tahoma" w:cs="Tahoma"/>
          <w:color w:val="000000" w:themeColor="text1"/>
        </w:rPr>
        <w:t>were</w:t>
      </w:r>
      <w:r w:rsidRPr="006A67B0">
        <w:rPr>
          <w:rFonts w:ascii="Tahoma" w:hAnsi="Tahoma" w:cs="Tahoma"/>
          <w:color w:val="000000" w:themeColor="text1"/>
        </w:rPr>
        <w:t xml:space="preserve"> 14 pupils in the cohort (7.14% per pupil)</w:t>
      </w:r>
    </w:p>
    <w:p w14:paraId="6E94BA90" w14:textId="77777777" w:rsidR="006A67B0" w:rsidRDefault="006A67B0" w:rsidP="006A67B0">
      <w:pPr>
        <w:rPr>
          <w:rFonts w:ascii="Tahoma" w:hAnsi="Tahoma" w:cs="Tahoma"/>
          <w:color w:val="000000" w:themeColor="text1"/>
        </w:rPr>
      </w:pPr>
      <w:r>
        <w:rPr>
          <w:rFonts w:ascii="Tahoma" w:hAnsi="Tahoma" w:cs="Tahoma"/>
          <w:color w:val="385623" w:themeColor="accent6" w:themeShade="80"/>
        </w:rPr>
        <w:t>71.4%</w:t>
      </w:r>
      <w:r>
        <w:rPr>
          <w:rFonts w:ascii="Tahoma" w:hAnsi="Tahoma" w:cs="Tahoma"/>
          <w:color w:val="000000" w:themeColor="text1"/>
        </w:rPr>
        <w:t xml:space="preserve"> (10 pupils) passed the phonics screen</w:t>
      </w:r>
    </w:p>
    <w:p w14:paraId="5AC606E5" w14:textId="77777777" w:rsidR="006A67B0" w:rsidRDefault="006A67B0" w:rsidP="006A67B0">
      <w:pPr>
        <w:rPr>
          <w:rFonts w:ascii="Tahoma" w:hAnsi="Tahoma" w:cs="Tahoma"/>
          <w:color w:val="000000" w:themeColor="text1"/>
        </w:rPr>
      </w:pPr>
      <w:r>
        <w:rPr>
          <w:rFonts w:ascii="Tahoma" w:hAnsi="Tahoma" w:cs="Tahoma"/>
          <w:color w:val="385623" w:themeColor="accent6" w:themeShade="80"/>
        </w:rPr>
        <w:t>28.6%</w:t>
      </w:r>
      <w:r>
        <w:rPr>
          <w:rFonts w:ascii="Tahoma" w:hAnsi="Tahoma" w:cs="Tahoma"/>
          <w:color w:val="000000" w:themeColor="text1"/>
        </w:rPr>
        <w:t xml:space="preserve"> (4 pupils) did not pass the phonics screen – 2 pupils were not entered</w:t>
      </w:r>
    </w:p>
    <w:p w14:paraId="3A9B950A" w14:textId="01BC3C20" w:rsidR="00D27F29" w:rsidRDefault="006A67B0" w:rsidP="00D27F29">
      <w:pPr>
        <w:rPr>
          <w:rFonts w:ascii="Tahoma" w:hAnsi="Tahoma" w:cs="Tahoma"/>
          <w:color w:val="538135" w:themeColor="accent6" w:themeShade="BF"/>
        </w:rPr>
      </w:pPr>
      <w:r>
        <w:rPr>
          <w:rFonts w:ascii="Tahoma" w:hAnsi="Tahoma" w:cs="Tahoma"/>
          <w:color w:val="000000" w:themeColor="text1"/>
        </w:rPr>
        <w:t xml:space="preserve">Average score – </w:t>
      </w:r>
      <w:r>
        <w:rPr>
          <w:rFonts w:ascii="Tahoma" w:hAnsi="Tahoma" w:cs="Tahoma"/>
          <w:color w:val="538135" w:themeColor="accent6" w:themeShade="BF"/>
        </w:rPr>
        <w:t>35 (/40)</w:t>
      </w:r>
    </w:p>
    <w:p w14:paraId="2D5B3CF1" w14:textId="43A7F343" w:rsidR="006A67B0" w:rsidRPr="002A1D05" w:rsidRDefault="002A1D05" w:rsidP="00D27F29">
      <w:pPr>
        <w:rPr>
          <w:rFonts w:ascii="Tahoma" w:hAnsi="Tahoma" w:cs="Tahoma"/>
        </w:rPr>
      </w:pPr>
      <w:r w:rsidRPr="002A1D05">
        <w:rPr>
          <w:rFonts w:ascii="Tahoma" w:hAnsi="Tahoma" w:cs="Tahoma"/>
        </w:rPr>
        <w:t>There were no pupil premium pupils in this cohort</w:t>
      </w:r>
    </w:p>
    <w:p w14:paraId="0026D9C6" w14:textId="77777777" w:rsidR="002A1D05" w:rsidRDefault="002A1D05" w:rsidP="00D27F29">
      <w:pPr>
        <w:rPr>
          <w:rFonts w:ascii="Tahoma" w:hAnsi="Tahoma" w:cs="Tahoma"/>
          <w:b/>
          <w:color w:val="385623" w:themeColor="accent6" w:themeShade="80"/>
        </w:rPr>
      </w:pPr>
    </w:p>
    <w:p w14:paraId="7DB16125" w14:textId="602B81FE" w:rsidR="00D27F29" w:rsidRDefault="00D27F29" w:rsidP="00D27F29">
      <w:pPr>
        <w:rPr>
          <w:rFonts w:ascii="Tahoma" w:hAnsi="Tahoma" w:cs="Tahoma"/>
          <w:b/>
          <w:color w:val="385623" w:themeColor="accent6" w:themeShade="80"/>
        </w:rPr>
      </w:pPr>
      <w:r>
        <w:rPr>
          <w:rFonts w:ascii="Tahoma" w:hAnsi="Tahoma" w:cs="Tahoma"/>
          <w:b/>
          <w:color w:val="385623" w:themeColor="accent6" w:themeShade="80"/>
        </w:rPr>
        <w:t>Y2</w:t>
      </w:r>
      <w:r w:rsidRPr="00D54C47">
        <w:rPr>
          <w:rFonts w:ascii="Tahoma" w:hAnsi="Tahoma" w:cs="Tahoma"/>
          <w:b/>
          <w:color w:val="385623" w:themeColor="accent6" w:themeShade="80"/>
        </w:rPr>
        <w:t xml:space="preserve"> Phonics Screen</w:t>
      </w:r>
      <w:r>
        <w:rPr>
          <w:rFonts w:ascii="Tahoma" w:hAnsi="Tahoma" w:cs="Tahoma"/>
          <w:b/>
          <w:color w:val="385623" w:themeColor="accent6" w:themeShade="80"/>
        </w:rPr>
        <w:t xml:space="preserve"> (re-takes from November screen)</w:t>
      </w:r>
    </w:p>
    <w:p w14:paraId="24B669CB" w14:textId="1D2C3A77" w:rsidR="006A67B0" w:rsidRDefault="006A67B0" w:rsidP="006A67B0">
      <w:pPr>
        <w:rPr>
          <w:rFonts w:ascii="Tahoma" w:hAnsi="Tahoma" w:cs="Tahoma"/>
        </w:rPr>
      </w:pPr>
      <w:r w:rsidRPr="006A67B0">
        <w:rPr>
          <w:rFonts w:ascii="Tahoma" w:hAnsi="Tahoma" w:cs="Tahoma"/>
        </w:rPr>
        <w:t>1 pupil retook and passed the screen after failing to pass in November</w:t>
      </w:r>
    </w:p>
    <w:p w14:paraId="44CBBB00" w14:textId="70D3A10B" w:rsidR="002A1D05" w:rsidRPr="006A67B0" w:rsidRDefault="002A1D05" w:rsidP="006A67B0">
      <w:pPr>
        <w:rPr>
          <w:rFonts w:ascii="Tahoma" w:hAnsi="Tahoma" w:cs="Tahoma"/>
        </w:rPr>
      </w:pPr>
      <w:r>
        <w:rPr>
          <w:rFonts w:ascii="Tahoma" w:hAnsi="Tahoma" w:cs="Tahoma"/>
        </w:rPr>
        <w:t>One pupil premium pupil undertook this screen.</w:t>
      </w:r>
    </w:p>
    <w:p w14:paraId="0E2297F0" w14:textId="77777777" w:rsidR="002A1D05" w:rsidRDefault="002A1D05" w:rsidP="006A67B0">
      <w:pPr>
        <w:rPr>
          <w:rFonts w:ascii="Tahoma" w:hAnsi="Tahoma" w:cs="Tahoma"/>
        </w:rPr>
      </w:pPr>
    </w:p>
    <w:p w14:paraId="566F91F8" w14:textId="77674A6B" w:rsidR="00D27F29" w:rsidRDefault="00D27F29" w:rsidP="006A67B0">
      <w:pPr>
        <w:rPr>
          <w:rFonts w:ascii="Tahoma" w:hAnsi="Tahoma" w:cs="Tahoma"/>
          <w:b/>
          <w:color w:val="385623" w:themeColor="accent6" w:themeShade="80"/>
        </w:rPr>
      </w:pPr>
      <w:r>
        <w:rPr>
          <w:rFonts w:ascii="Tahoma" w:hAnsi="Tahoma" w:cs="Tahoma"/>
          <w:b/>
          <w:color w:val="385623" w:themeColor="accent6" w:themeShade="80"/>
        </w:rPr>
        <w:t>End of Key Stage One Y2 teacher assessments</w:t>
      </w:r>
    </w:p>
    <w:p w14:paraId="78D2EA7F" w14:textId="494E7D71" w:rsidR="002A1D05" w:rsidRDefault="002A1D05" w:rsidP="002A1D05">
      <w:pPr>
        <w:rPr>
          <w:rFonts w:ascii="Tahoma" w:hAnsi="Tahoma" w:cs="Tahoma"/>
        </w:rPr>
      </w:pPr>
      <w:r w:rsidRPr="002A1D05">
        <w:rPr>
          <w:rFonts w:ascii="Tahoma" w:hAnsi="Tahoma" w:cs="Tahoma"/>
        </w:rPr>
        <w:t xml:space="preserve">There </w:t>
      </w:r>
      <w:r>
        <w:rPr>
          <w:rFonts w:ascii="Tahoma" w:hAnsi="Tahoma" w:cs="Tahoma"/>
        </w:rPr>
        <w:t>we</w:t>
      </w:r>
      <w:r w:rsidRPr="002A1D05">
        <w:rPr>
          <w:rFonts w:ascii="Tahoma" w:hAnsi="Tahoma" w:cs="Tahoma"/>
        </w:rPr>
        <w:t>re 10 pupils in the cohort</w:t>
      </w:r>
    </w:p>
    <w:p w14:paraId="509ED80A" w14:textId="79871882" w:rsidR="002A1D05" w:rsidRPr="002A1D05" w:rsidRDefault="002A1D05" w:rsidP="006A67B0">
      <w:pPr>
        <w:rPr>
          <w:rFonts w:ascii="Tahoma" w:hAnsi="Tahoma" w:cs="Tahoma"/>
        </w:rPr>
      </w:pPr>
      <w:r>
        <w:rPr>
          <w:rFonts w:ascii="Tahoma" w:hAnsi="Tahoma" w:cs="Tahoma"/>
        </w:rPr>
        <w:t>One pupil premium pupil undertook the assessments, meeting expectations in mathematics but nor reading or writing.</w:t>
      </w:r>
    </w:p>
    <w:tbl>
      <w:tblPr>
        <w:tblStyle w:val="TableGrid"/>
        <w:tblW w:w="0" w:type="auto"/>
        <w:tblLook w:val="04A0" w:firstRow="1" w:lastRow="0" w:firstColumn="1" w:lastColumn="0" w:noHBand="0" w:noVBand="1"/>
      </w:tblPr>
      <w:tblGrid>
        <w:gridCol w:w="2053"/>
        <w:gridCol w:w="2053"/>
        <w:gridCol w:w="2053"/>
        <w:gridCol w:w="2054"/>
      </w:tblGrid>
      <w:tr w:rsidR="00D27F29" w14:paraId="5A0DED55" w14:textId="77777777" w:rsidTr="00663AE7">
        <w:trPr>
          <w:trHeight w:val="259"/>
        </w:trPr>
        <w:tc>
          <w:tcPr>
            <w:tcW w:w="2053" w:type="dxa"/>
            <w:shd w:val="clear" w:color="auto" w:fill="E2EFD9" w:themeFill="accent6" w:themeFillTint="33"/>
          </w:tcPr>
          <w:p w14:paraId="312199DB" w14:textId="77777777" w:rsidR="00D27F29" w:rsidRDefault="00D27F29" w:rsidP="00663AE7">
            <w:pPr>
              <w:jc w:val="center"/>
              <w:rPr>
                <w:rFonts w:ascii="Tahoma" w:hAnsi="Tahoma" w:cs="Tahoma"/>
              </w:rPr>
            </w:pPr>
          </w:p>
        </w:tc>
        <w:tc>
          <w:tcPr>
            <w:tcW w:w="2053" w:type="dxa"/>
            <w:shd w:val="clear" w:color="auto" w:fill="E2EFD9" w:themeFill="accent6" w:themeFillTint="33"/>
          </w:tcPr>
          <w:p w14:paraId="71184065" w14:textId="77777777" w:rsidR="00D27F29" w:rsidRDefault="00D27F29" w:rsidP="00663AE7">
            <w:pPr>
              <w:jc w:val="center"/>
              <w:rPr>
                <w:rFonts w:ascii="Tahoma" w:hAnsi="Tahoma" w:cs="Tahoma"/>
              </w:rPr>
            </w:pPr>
            <w:r>
              <w:rPr>
                <w:rFonts w:ascii="Tahoma" w:hAnsi="Tahoma" w:cs="Tahoma"/>
              </w:rPr>
              <w:t>READING</w:t>
            </w:r>
          </w:p>
        </w:tc>
        <w:tc>
          <w:tcPr>
            <w:tcW w:w="2053" w:type="dxa"/>
            <w:shd w:val="clear" w:color="auto" w:fill="E2EFD9" w:themeFill="accent6" w:themeFillTint="33"/>
          </w:tcPr>
          <w:p w14:paraId="4A6B5ABA" w14:textId="77777777" w:rsidR="00D27F29" w:rsidRDefault="00D27F29" w:rsidP="00663AE7">
            <w:pPr>
              <w:jc w:val="center"/>
              <w:rPr>
                <w:rFonts w:ascii="Tahoma" w:hAnsi="Tahoma" w:cs="Tahoma"/>
              </w:rPr>
            </w:pPr>
            <w:r>
              <w:rPr>
                <w:rFonts w:ascii="Tahoma" w:hAnsi="Tahoma" w:cs="Tahoma"/>
              </w:rPr>
              <w:t>WRITING</w:t>
            </w:r>
          </w:p>
        </w:tc>
        <w:tc>
          <w:tcPr>
            <w:tcW w:w="2054" w:type="dxa"/>
            <w:shd w:val="clear" w:color="auto" w:fill="E2EFD9" w:themeFill="accent6" w:themeFillTint="33"/>
          </w:tcPr>
          <w:p w14:paraId="13846B1D" w14:textId="77777777" w:rsidR="00D27F29" w:rsidRDefault="00D27F29" w:rsidP="00663AE7">
            <w:pPr>
              <w:jc w:val="center"/>
              <w:rPr>
                <w:rFonts w:ascii="Tahoma" w:hAnsi="Tahoma" w:cs="Tahoma"/>
              </w:rPr>
            </w:pPr>
            <w:r>
              <w:rPr>
                <w:rFonts w:ascii="Tahoma" w:hAnsi="Tahoma" w:cs="Tahoma"/>
              </w:rPr>
              <w:t>MATHS</w:t>
            </w:r>
          </w:p>
        </w:tc>
      </w:tr>
      <w:tr w:rsidR="006A67B0" w14:paraId="3840D4E2" w14:textId="77777777" w:rsidTr="00663AE7">
        <w:trPr>
          <w:trHeight w:val="259"/>
        </w:trPr>
        <w:tc>
          <w:tcPr>
            <w:tcW w:w="2053" w:type="dxa"/>
          </w:tcPr>
          <w:p w14:paraId="6356BFC0" w14:textId="77777777" w:rsidR="006A67B0" w:rsidRPr="00652E71" w:rsidRDefault="006A67B0" w:rsidP="006A67B0">
            <w:pPr>
              <w:rPr>
                <w:rFonts w:ascii="Tahoma" w:hAnsi="Tahoma" w:cs="Tahoma"/>
                <w:i/>
                <w:sz w:val="18"/>
                <w:szCs w:val="18"/>
              </w:rPr>
            </w:pPr>
            <w:r w:rsidRPr="00652E71">
              <w:rPr>
                <w:rFonts w:ascii="Tahoma" w:hAnsi="Tahoma" w:cs="Tahoma"/>
                <w:i/>
                <w:sz w:val="18"/>
                <w:szCs w:val="18"/>
              </w:rPr>
              <w:t>% of pupils working towards expectations</w:t>
            </w:r>
          </w:p>
        </w:tc>
        <w:tc>
          <w:tcPr>
            <w:tcW w:w="2053" w:type="dxa"/>
          </w:tcPr>
          <w:p w14:paraId="12071BD8" w14:textId="60CF034A" w:rsidR="006A67B0" w:rsidRDefault="006A67B0" w:rsidP="006A67B0">
            <w:pPr>
              <w:jc w:val="center"/>
              <w:rPr>
                <w:rFonts w:ascii="Tahoma" w:hAnsi="Tahoma" w:cs="Tahoma"/>
              </w:rPr>
            </w:pPr>
            <w:r>
              <w:rPr>
                <w:rFonts w:ascii="Tahoma" w:hAnsi="Tahoma" w:cs="Tahoma"/>
              </w:rPr>
              <w:t>30%</w:t>
            </w:r>
          </w:p>
        </w:tc>
        <w:tc>
          <w:tcPr>
            <w:tcW w:w="2053" w:type="dxa"/>
          </w:tcPr>
          <w:p w14:paraId="35C3E0F2" w14:textId="00BE246C" w:rsidR="006A67B0" w:rsidRDefault="006A67B0" w:rsidP="006A67B0">
            <w:pPr>
              <w:jc w:val="center"/>
              <w:rPr>
                <w:rFonts w:ascii="Tahoma" w:hAnsi="Tahoma" w:cs="Tahoma"/>
              </w:rPr>
            </w:pPr>
            <w:r>
              <w:rPr>
                <w:rFonts w:ascii="Tahoma" w:hAnsi="Tahoma" w:cs="Tahoma"/>
              </w:rPr>
              <w:t>30%</w:t>
            </w:r>
          </w:p>
        </w:tc>
        <w:tc>
          <w:tcPr>
            <w:tcW w:w="2054" w:type="dxa"/>
          </w:tcPr>
          <w:p w14:paraId="36997596" w14:textId="1988045A" w:rsidR="006A67B0" w:rsidRDefault="006A67B0" w:rsidP="006A67B0">
            <w:pPr>
              <w:jc w:val="center"/>
              <w:rPr>
                <w:rFonts w:ascii="Tahoma" w:hAnsi="Tahoma" w:cs="Tahoma"/>
              </w:rPr>
            </w:pPr>
            <w:r>
              <w:rPr>
                <w:rFonts w:ascii="Tahoma" w:hAnsi="Tahoma" w:cs="Tahoma"/>
              </w:rPr>
              <w:t>20%</w:t>
            </w:r>
          </w:p>
        </w:tc>
      </w:tr>
      <w:tr w:rsidR="006A67B0" w14:paraId="706C4F41" w14:textId="77777777" w:rsidTr="00663AE7">
        <w:trPr>
          <w:trHeight w:val="272"/>
        </w:trPr>
        <w:tc>
          <w:tcPr>
            <w:tcW w:w="2053" w:type="dxa"/>
          </w:tcPr>
          <w:p w14:paraId="2A33B054" w14:textId="77777777" w:rsidR="006A67B0" w:rsidRPr="00652E71" w:rsidRDefault="006A67B0" w:rsidP="006A67B0">
            <w:pPr>
              <w:rPr>
                <w:rFonts w:ascii="Tahoma" w:hAnsi="Tahoma" w:cs="Tahoma"/>
                <w:i/>
                <w:sz w:val="18"/>
                <w:szCs w:val="18"/>
              </w:rPr>
            </w:pPr>
            <w:r w:rsidRPr="00652E71">
              <w:rPr>
                <w:rFonts w:ascii="Tahoma" w:hAnsi="Tahoma" w:cs="Tahoma"/>
                <w:i/>
                <w:sz w:val="18"/>
                <w:szCs w:val="18"/>
              </w:rPr>
              <w:t>% of pupils working at</w:t>
            </w:r>
            <w:r>
              <w:rPr>
                <w:rFonts w:ascii="Tahoma" w:hAnsi="Tahoma" w:cs="Tahoma"/>
                <w:i/>
                <w:sz w:val="18"/>
                <w:szCs w:val="18"/>
              </w:rPr>
              <w:t xml:space="preserve"> or above</w:t>
            </w:r>
            <w:r w:rsidRPr="00652E71">
              <w:rPr>
                <w:rFonts w:ascii="Tahoma" w:hAnsi="Tahoma" w:cs="Tahoma"/>
                <w:i/>
                <w:sz w:val="18"/>
                <w:szCs w:val="18"/>
              </w:rPr>
              <w:t xml:space="preserve"> expectations</w:t>
            </w:r>
          </w:p>
        </w:tc>
        <w:tc>
          <w:tcPr>
            <w:tcW w:w="2053" w:type="dxa"/>
          </w:tcPr>
          <w:p w14:paraId="1C005245" w14:textId="121B9E42" w:rsidR="006A67B0" w:rsidRDefault="006A67B0" w:rsidP="006A67B0">
            <w:pPr>
              <w:jc w:val="center"/>
              <w:rPr>
                <w:rFonts w:ascii="Tahoma" w:hAnsi="Tahoma" w:cs="Tahoma"/>
              </w:rPr>
            </w:pPr>
            <w:r>
              <w:rPr>
                <w:rFonts w:ascii="Tahoma" w:hAnsi="Tahoma" w:cs="Tahoma"/>
              </w:rPr>
              <w:t>70%</w:t>
            </w:r>
          </w:p>
        </w:tc>
        <w:tc>
          <w:tcPr>
            <w:tcW w:w="2053" w:type="dxa"/>
          </w:tcPr>
          <w:p w14:paraId="5360ED0B" w14:textId="4892F360" w:rsidR="006A67B0" w:rsidRDefault="006A67B0" w:rsidP="006A67B0">
            <w:pPr>
              <w:jc w:val="center"/>
              <w:rPr>
                <w:rFonts w:ascii="Tahoma" w:hAnsi="Tahoma" w:cs="Tahoma"/>
              </w:rPr>
            </w:pPr>
            <w:r>
              <w:rPr>
                <w:rFonts w:ascii="Tahoma" w:hAnsi="Tahoma" w:cs="Tahoma"/>
              </w:rPr>
              <w:t>70%</w:t>
            </w:r>
          </w:p>
        </w:tc>
        <w:tc>
          <w:tcPr>
            <w:tcW w:w="2054" w:type="dxa"/>
          </w:tcPr>
          <w:p w14:paraId="48729FE1" w14:textId="488F7E35" w:rsidR="006A67B0" w:rsidRDefault="006A67B0" w:rsidP="006A67B0">
            <w:pPr>
              <w:jc w:val="center"/>
              <w:rPr>
                <w:rFonts w:ascii="Tahoma" w:hAnsi="Tahoma" w:cs="Tahoma"/>
              </w:rPr>
            </w:pPr>
            <w:r>
              <w:rPr>
                <w:rFonts w:ascii="Tahoma" w:hAnsi="Tahoma" w:cs="Tahoma"/>
              </w:rPr>
              <w:t>80%</w:t>
            </w:r>
          </w:p>
        </w:tc>
      </w:tr>
      <w:tr w:rsidR="006A67B0" w14:paraId="7F50739B" w14:textId="77777777" w:rsidTr="00663AE7">
        <w:trPr>
          <w:trHeight w:val="259"/>
        </w:trPr>
        <w:tc>
          <w:tcPr>
            <w:tcW w:w="2053" w:type="dxa"/>
          </w:tcPr>
          <w:p w14:paraId="06296CA0" w14:textId="77777777" w:rsidR="006A67B0" w:rsidRPr="00652E71" w:rsidRDefault="006A67B0" w:rsidP="006A67B0">
            <w:pPr>
              <w:rPr>
                <w:rFonts w:ascii="Tahoma" w:hAnsi="Tahoma" w:cs="Tahoma"/>
                <w:i/>
                <w:sz w:val="18"/>
                <w:szCs w:val="18"/>
              </w:rPr>
            </w:pPr>
            <w:r w:rsidRPr="00652E71">
              <w:rPr>
                <w:rFonts w:ascii="Tahoma" w:hAnsi="Tahoma" w:cs="Tahoma"/>
                <w:i/>
                <w:sz w:val="18"/>
                <w:szCs w:val="18"/>
              </w:rPr>
              <w:t>% of pupils exceeding expectations</w:t>
            </w:r>
          </w:p>
        </w:tc>
        <w:tc>
          <w:tcPr>
            <w:tcW w:w="2053" w:type="dxa"/>
          </w:tcPr>
          <w:p w14:paraId="7E38DAE9" w14:textId="43E98E9F" w:rsidR="006A67B0" w:rsidRDefault="006A67B0" w:rsidP="006A67B0">
            <w:pPr>
              <w:jc w:val="center"/>
              <w:rPr>
                <w:rFonts w:ascii="Tahoma" w:hAnsi="Tahoma" w:cs="Tahoma"/>
              </w:rPr>
            </w:pPr>
            <w:r>
              <w:rPr>
                <w:rFonts w:ascii="Tahoma" w:hAnsi="Tahoma" w:cs="Tahoma"/>
              </w:rPr>
              <w:t>-</w:t>
            </w:r>
          </w:p>
        </w:tc>
        <w:tc>
          <w:tcPr>
            <w:tcW w:w="2053" w:type="dxa"/>
          </w:tcPr>
          <w:p w14:paraId="663323F7" w14:textId="72113BA8" w:rsidR="006A67B0" w:rsidRDefault="006A67B0" w:rsidP="006A67B0">
            <w:pPr>
              <w:jc w:val="center"/>
              <w:rPr>
                <w:rFonts w:ascii="Tahoma" w:hAnsi="Tahoma" w:cs="Tahoma"/>
              </w:rPr>
            </w:pPr>
            <w:r>
              <w:rPr>
                <w:rFonts w:ascii="Tahoma" w:hAnsi="Tahoma" w:cs="Tahoma"/>
              </w:rPr>
              <w:t>-</w:t>
            </w:r>
          </w:p>
        </w:tc>
        <w:tc>
          <w:tcPr>
            <w:tcW w:w="2054" w:type="dxa"/>
          </w:tcPr>
          <w:p w14:paraId="52F7965E" w14:textId="1A2A8A54" w:rsidR="006A67B0" w:rsidRDefault="006A67B0" w:rsidP="006A67B0">
            <w:pPr>
              <w:jc w:val="center"/>
              <w:rPr>
                <w:rFonts w:ascii="Tahoma" w:hAnsi="Tahoma" w:cs="Tahoma"/>
              </w:rPr>
            </w:pPr>
            <w:r>
              <w:rPr>
                <w:rFonts w:ascii="Tahoma" w:hAnsi="Tahoma" w:cs="Tahoma"/>
              </w:rPr>
              <w:t>-</w:t>
            </w:r>
          </w:p>
        </w:tc>
      </w:tr>
    </w:tbl>
    <w:p w14:paraId="4C6FEAE2" w14:textId="77777777" w:rsidR="00D27F29" w:rsidRDefault="00D27F29" w:rsidP="00D27F29">
      <w:pPr>
        <w:rPr>
          <w:rFonts w:ascii="Tahoma" w:hAnsi="Tahoma" w:cs="Tahoma"/>
        </w:rPr>
      </w:pPr>
    </w:p>
    <w:p w14:paraId="42100F2B" w14:textId="77777777" w:rsidR="002A1D05" w:rsidRDefault="002A1D05" w:rsidP="00D27F29">
      <w:pPr>
        <w:rPr>
          <w:rFonts w:ascii="Tahoma" w:hAnsi="Tahoma" w:cs="Tahoma"/>
          <w:b/>
          <w:color w:val="385623" w:themeColor="accent6" w:themeShade="80"/>
        </w:rPr>
      </w:pPr>
    </w:p>
    <w:p w14:paraId="3902C5C4" w14:textId="77777777" w:rsidR="002A1D05" w:rsidRDefault="002A1D05" w:rsidP="00D27F29">
      <w:pPr>
        <w:rPr>
          <w:rFonts w:ascii="Tahoma" w:hAnsi="Tahoma" w:cs="Tahoma"/>
          <w:b/>
          <w:color w:val="385623" w:themeColor="accent6" w:themeShade="80"/>
        </w:rPr>
      </w:pPr>
    </w:p>
    <w:p w14:paraId="03B30520" w14:textId="77777777" w:rsidR="002A1D05" w:rsidRDefault="002A1D05" w:rsidP="00D27F29">
      <w:pPr>
        <w:rPr>
          <w:rFonts w:ascii="Tahoma" w:hAnsi="Tahoma" w:cs="Tahoma"/>
          <w:b/>
          <w:color w:val="385623" w:themeColor="accent6" w:themeShade="80"/>
        </w:rPr>
      </w:pPr>
    </w:p>
    <w:p w14:paraId="56FE81AF" w14:textId="77777777" w:rsidR="002A1D05" w:rsidRDefault="002A1D05" w:rsidP="00D27F29">
      <w:pPr>
        <w:rPr>
          <w:rFonts w:ascii="Tahoma" w:hAnsi="Tahoma" w:cs="Tahoma"/>
          <w:b/>
          <w:color w:val="385623" w:themeColor="accent6" w:themeShade="80"/>
        </w:rPr>
      </w:pPr>
    </w:p>
    <w:p w14:paraId="39EE44A0" w14:textId="77777777" w:rsidR="002A1D05" w:rsidRDefault="002A1D05" w:rsidP="00D27F29">
      <w:pPr>
        <w:rPr>
          <w:rFonts w:ascii="Tahoma" w:hAnsi="Tahoma" w:cs="Tahoma"/>
          <w:b/>
          <w:color w:val="385623" w:themeColor="accent6" w:themeShade="80"/>
        </w:rPr>
      </w:pPr>
    </w:p>
    <w:p w14:paraId="0DE9EEE4" w14:textId="77777777" w:rsidR="002A1D05" w:rsidRDefault="002A1D05" w:rsidP="00D27F29">
      <w:pPr>
        <w:rPr>
          <w:rFonts w:ascii="Tahoma" w:hAnsi="Tahoma" w:cs="Tahoma"/>
          <w:b/>
          <w:color w:val="385623" w:themeColor="accent6" w:themeShade="80"/>
        </w:rPr>
      </w:pPr>
    </w:p>
    <w:p w14:paraId="2391C4B7" w14:textId="77777777" w:rsidR="002A1D05" w:rsidRDefault="002A1D05" w:rsidP="00D27F29">
      <w:pPr>
        <w:rPr>
          <w:rFonts w:ascii="Tahoma" w:hAnsi="Tahoma" w:cs="Tahoma"/>
          <w:b/>
          <w:color w:val="385623" w:themeColor="accent6" w:themeShade="80"/>
        </w:rPr>
      </w:pPr>
    </w:p>
    <w:p w14:paraId="72C5D5C9" w14:textId="627E550D" w:rsidR="00D27F29" w:rsidRDefault="00D27F29" w:rsidP="00D27F29">
      <w:pPr>
        <w:rPr>
          <w:rFonts w:ascii="Tahoma" w:hAnsi="Tahoma" w:cs="Tahoma"/>
          <w:b/>
          <w:color w:val="385623" w:themeColor="accent6" w:themeShade="80"/>
        </w:rPr>
      </w:pPr>
      <w:bookmarkStart w:id="3" w:name="_GoBack"/>
      <w:bookmarkEnd w:id="3"/>
      <w:r>
        <w:rPr>
          <w:rFonts w:ascii="Tahoma" w:hAnsi="Tahoma" w:cs="Tahoma"/>
          <w:b/>
          <w:color w:val="385623" w:themeColor="accent6" w:themeShade="80"/>
        </w:rPr>
        <w:lastRenderedPageBreak/>
        <w:t>End of Key Stage Two SATs results</w:t>
      </w:r>
    </w:p>
    <w:p w14:paraId="6413AA6A" w14:textId="0277F3D6" w:rsidR="006A67B0" w:rsidRPr="006A67B0" w:rsidRDefault="006A67B0" w:rsidP="006A67B0">
      <w:pPr>
        <w:pStyle w:val="ListParagraph"/>
        <w:numPr>
          <w:ilvl w:val="0"/>
          <w:numId w:val="6"/>
        </w:numPr>
        <w:suppressAutoHyphens w:val="0"/>
        <w:autoSpaceDN/>
        <w:spacing w:after="160" w:line="259" w:lineRule="auto"/>
        <w:rPr>
          <w:rFonts w:ascii="Tahoma" w:hAnsi="Tahoma" w:cs="Tahoma"/>
          <w:color w:val="000000" w:themeColor="text1"/>
          <w:sz w:val="22"/>
          <w:szCs w:val="22"/>
        </w:rPr>
      </w:pPr>
      <w:r w:rsidRPr="006A67B0">
        <w:rPr>
          <w:rFonts w:ascii="Tahoma" w:hAnsi="Tahoma" w:cs="Tahoma"/>
          <w:color w:val="000000" w:themeColor="text1"/>
          <w:sz w:val="22"/>
          <w:szCs w:val="22"/>
        </w:rPr>
        <w:t xml:space="preserve">There </w:t>
      </w:r>
      <w:r>
        <w:rPr>
          <w:rFonts w:ascii="Tahoma" w:hAnsi="Tahoma" w:cs="Tahoma"/>
          <w:color w:val="000000" w:themeColor="text1"/>
          <w:sz w:val="22"/>
          <w:szCs w:val="22"/>
        </w:rPr>
        <w:t>were</w:t>
      </w:r>
      <w:r w:rsidRPr="006A67B0">
        <w:rPr>
          <w:rFonts w:ascii="Tahoma" w:hAnsi="Tahoma" w:cs="Tahoma"/>
          <w:color w:val="000000" w:themeColor="text1"/>
          <w:sz w:val="22"/>
          <w:szCs w:val="22"/>
        </w:rPr>
        <w:t xml:space="preserve"> 16 pupils in this cohort</w:t>
      </w:r>
    </w:p>
    <w:p w14:paraId="436A6EF4" w14:textId="4EC41F33" w:rsidR="006A67B0" w:rsidRDefault="006A67B0" w:rsidP="00D27F29">
      <w:pPr>
        <w:pStyle w:val="ListParagraph"/>
        <w:numPr>
          <w:ilvl w:val="0"/>
          <w:numId w:val="6"/>
        </w:numPr>
        <w:suppressAutoHyphens w:val="0"/>
        <w:autoSpaceDN/>
        <w:spacing w:after="160" w:line="259" w:lineRule="auto"/>
        <w:rPr>
          <w:rFonts w:ascii="Tahoma" w:hAnsi="Tahoma" w:cs="Tahoma"/>
          <w:color w:val="000000" w:themeColor="text1"/>
          <w:sz w:val="22"/>
          <w:szCs w:val="22"/>
        </w:rPr>
      </w:pPr>
      <w:r w:rsidRPr="006A67B0">
        <w:rPr>
          <w:rFonts w:ascii="Tahoma" w:hAnsi="Tahoma" w:cs="Tahoma"/>
          <w:color w:val="000000" w:themeColor="text1"/>
          <w:sz w:val="22"/>
          <w:szCs w:val="22"/>
        </w:rPr>
        <w:t xml:space="preserve">1 pupil was not entered for the tests (working below the key stage standards) </w:t>
      </w:r>
    </w:p>
    <w:p w14:paraId="54EDB7A0" w14:textId="006A0AAC" w:rsidR="002A1D05" w:rsidRPr="006A67B0" w:rsidRDefault="002A1D05" w:rsidP="00D27F29">
      <w:pPr>
        <w:pStyle w:val="ListParagraph"/>
        <w:numPr>
          <w:ilvl w:val="0"/>
          <w:numId w:val="6"/>
        </w:numPr>
        <w:suppressAutoHyphens w:val="0"/>
        <w:autoSpaceDN/>
        <w:spacing w:after="160" w:line="259" w:lineRule="auto"/>
        <w:rPr>
          <w:rFonts w:ascii="Tahoma" w:hAnsi="Tahoma" w:cs="Tahoma"/>
          <w:color w:val="000000" w:themeColor="text1"/>
          <w:sz w:val="22"/>
          <w:szCs w:val="22"/>
        </w:rPr>
      </w:pPr>
      <w:r>
        <w:rPr>
          <w:rFonts w:ascii="Tahoma" w:hAnsi="Tahoma" w:cs="Tahoma"/>
          <w:color w:val="000000" w:themeColor="text1"/>
          <w:sz w:val="22"/>
          <w:szCs w:val="22"/>
        </w:rPr>
        <w:t>Three pupil premium pupils undertook the assessments with 2/3 meeting or exceeding expectations in reading, writing and math.</w:t>
      </w:r>
    </w:p>
    <w:tbl>
      <w:tblPr>
        <w:tblStyle w:val="TableGrid"/>
        <w:tblW w:w="0" w:type="auto"/>
        <w:tblLook w:val="04A0" w:firstRow="1" w:lastRow="0" w:firstColumn="1" w:lastColumn="0" w:noHBand="0" w:noVBand="1"/>
      </w:tblPr>
      <w:tblGrid>
        <w:gridCol w:w="2967"/>
        <w:gridCol w:w="1748"/>
        <w:gridCol w:w="1749"/>
        <w:gridCol w:w="1749"/>
      </w:tblGrid>
      <w:tr w:rsidR="006A67B0" w14:paraId="291B70DF" w14:textId="77777777" w:rsidTr="00F43F15">
        <w:trPr>
          <w:trHeight w:val="259"/>
        </w:trPr>
        <w:tc>
          <w:tcPr>
            <w:tcW w:w="2967" w:type="dxa"/>
            <w:shd w:val="clear" w:color="auto" w:fill="E2EFD9" w:themeFill="accent6" w:themeFillTint="33"/>
          </w:tcPr>
          <w:p w14:paraId="0C4AF85F" w14:textId="77777777" w:rsidR="006A67B0" w:rsidRDefault="006A67B0" w:rsidP="00F43F15">
            <w:pPr>
              <w:jc w:val="center"/>
              <w:rPr>
                <w:rFonts w:ascii="Tahoma" w:hAnsi="Tahoma" w:cs="Tahoma"/>
              </w:rPr>
            </w:pPr>
          </w:p>
        </w:tc>
        <w:tc>
          <w:tcPr>
            <w:tcW w:w="1748" w:type="dxa"/>
            <w:shd w:val="clear" w:color="auto" w:fill="E2EFD9" w:themeFill="accent6" w:themeFillTint="33"/>
          </w:tcPr>
          <w:p w14:paraId="33271BB2" w14:textId="77777777" w:rsidR="006A67B0" w:rsidRDefault="006A67B0" w:rsidP="00F43F15">
            <w:pPr>
              <w:jc w:val="center"/>
              <w:rPr>
                <w:rFonts w:ascii="Tahoma" w:hAnsi="Tahoma" w:cs="Tahoma"/>
              </w:rPr>
            </w:pPr>
            <w:r>
              <w:rPr>
                <w:rFonts w:ascii="Tahoma" w:hAnsi="Tahoma" w:cs="Tahoma"/>
              </w:rPr>
              <w:t>READING</w:t>
            </w:r>
          </w:p>
        </w:tc>
        <w:tc>
          <w:tcPr>
            <w:tcW w:w="1749" w:type="dxa"/>
            <w:shd w:val="clear" w:color="auto" w:fill="E2EFD9" w:themeFill="accent6" w:themeFillTint="33"/>
          </w:tcPr>
          <w:p w14:paraId="7E5E4491" w14:textId="77777777" w:rsidR="006A67B0" w:rsidRDefault="006A67B0" w:rsidP="00F43F15">
            <w:pPr>
              <w:jc w:val="center"/>
              <w:rPr>
                <w:rFonts w:ascii="Tahoma" w:hAnsi="Tahoma" w:cs="Tahoma"/>
              </w:rPr>
            </w:pPr>
            <w:r>
              <w:rPr>
                <w:rFonts w:ascii="Tahoma" w:hAnsi="Tahoma" w:cs="Tahoma"/>
              </w:rPr>
              <w:t>WRITING</w:t>
            </w:r>
          </w:p>
        </w:tc>
        <w:tc>
          <w:tcPr>
            <w:tcW w:w="1749" w:type="dxa"/>
            <w:shd w:val="clear" w:color="auto" w:fill="E2EFD9" w:themeFill="accent6" w:themeFillTint="33"/>
          </w:tcPr>
          <w:p w14:paraId="017964C4" w14:textId="77777777" w:rsidR="006A67B0" w:rsidRDefault="006A67B0" w:rsidP="00F43F15">
            <w:pPr>
              <w:jc w:val="center"/>
              <w:rPr>
                <w:rFonts w:ascii="Tahoma" w:hAnsi="Tahoma" w:cs="Tahoma"/>
              </w:rPr>
            </w:pPr>
            <w:r>
              <w:rPr>
                <w:rFonts w:ascii="Tahoma" w:hAnsi="Tahoma" w:cs="Tahoma"/>
              </w:rPr>
              <w:t>MATHS</w:t>
            </w:r>
          </w:p>
        </w:tc>
      </w:tr>
      <w:tr w:rsidR="006A67B0" w14:paraId="06EDDC55" w14:textId="77777777" w:rsidTr="00F43F15">
        <w:trPr>
          <w:trHeight w:val="259"/>
        </w:trPr>
        <w:tc>
          <w:tcPr>
            <w:tcW w:w="2967" w:type="dxa"/>
          </w:tcPr>
          <w:p w14:paraId="1CC5E14C" w14:textId="77777777" w:rsidR="006A67B0" w:rsidRPr="00652E71" w:rsidRDefault="006A67B0" w:rsidP="00F43F15">
            <w:pPr>
              <w:rPr>
                <w:rFonts w:ascii="Tahoma" w:hAnsi="Tahoma" w:cs="Tahoma"/>
                <w:i/>
                <w:sz w:val="18"/>
                <w:szCs w:val="18"/>
              </w:rPr>
            </w:pPr>
            <w:r>
              <w:rPr>
                <w:rFonts w:ascii="Tahoma" w:hAnsi="Tahoma" w:cs="Tahoma"/>
                <w:i/>
                <w:sz w:val="18"/>
                <w:szCs w:val="18"/>
              </w:rPr>
              <w:t xml:space="preserve">% </w:t>
            </w:r>
            <w:r w:rsidRPr="00652E71">
              <w:rPr>
                <w:rFonts w:ascii="Tahoma" w:hAnsi="Tahoma" w:cs="Tahoma"/>
                <w:i/>
                <w:sz w:val="18"/>
                <w:szCs w:val="18"/>
              </w:rPr>
              <w:t>of pupils working towards expectations</w:t>
            </w:r>
          </w:p>
        </w:tc>
        <w:tc>
          <w:tcPr>
            <w:tcW w:w="1748" w:type="dxa"/>
          </w:tcPr>
          <w:p w14:paraId="6E60EE1F" w14:textId="77777777" w:rsidR="006A67B0" w:rsidRDefault="006A67B0" w:rsidP="00F43F15">
            <w:pPr>
              <w:jc w:val="center"/>
              <w:rPr>
                <w:rFonts w:ascii="Tahoma" w:hAnsi="Tahoma" w:cs="Tahoma"/>
              </w:rPr>
            </w:pPr>
            <w:r>
              <w:rPr>
                <w:rFonts w:ascii="Tahoma" w:hAnsi="Tahoma" w:cs="Tahoma"/>
              </w:rPr>
              <w:t>37.5%</w:t>
            </w:r>
          </w:p>
          <w:p w14:paraId="179C04BA" w14:textId="77777777" w:rsidR="006A67B0" w:rsidRDefault="006A67B0" w:rsidP="00F43F15">
            <w:pPr>
              <w:rPr>
                <w:rFonts w:ascii="Tahoma" w:hAnsi="Tahoma" w:cs="Tahoma"/>
              </w:rPr>
            </w:pPr>
          </w:p>
        </w:tc>
        <w:tc>
          <w:tcPr>
            <w:tcW w:w="1749" w:type="dxa"/>
          </w:tcPr>
          <w:p w14:paraId="576E0D30" w14:textId="77777777" w:rsidR="006A67B0" w:rsidRDefault="006A67B0" w:rsidP="00F43F15">
            <w:pPr>
              <w:jc w:val="center"/>
              <w:rPr>
                <w:rFonts w:ascii="Tahoma" w:hAnsi="Tahoma" w:cs="Tahoma"/>
              </w:rPr>
            </w:pPr>
            <w:r>
              <w:rPr>
                <w:rFonts w:ascii="Tahoma" w:hAnsi="Tahoma" w:cs="Tahoma"/>
              </w:rPr>
              <w:t>43.7%</w:t>
            </w:r>
          </w:p>
        </w:tc>
        <w:tc>
          <w:tcPr>
            <w:tcW w:w="1749" w:type="dxa"/>
          </w:tcPr>
          <w:p w14:paraId="33FCDE6D" w14:textId="77777777" w:rsidR="006A67B0" w:rsidRDefault="006A67B0" w:rsidP="00F43F15">
            <w:pPr>
              <w:jc w:val="center"/>
              <w:rPr>
                <w:rFonts w:ascii="Tahoma" w:hAnsi="Tahoma" w:cs="Tahoma"/>
              </w:rPr>
            </w:pPr>
            <w:r>
              <w:rPr>
                <w:rFonts w:ascii="Tahoma" w:hAnsi="Tahoma" w:cs="Tahoma"/>
              </w:rPr>
              <w:t>56.2%</w:t>
            </w:r>
          </w:p>
        </w:tc>
      </w:tr>
      <w:tr w:rsidR="006A67B0" w14:paraId="66AFA87C" w14:textId="77777777" w:rsidTr="00F43F15">
        <w:trPr>
          <w:trHeight w:val="272"/>
        </w:trPr>
        <w:tc>
          <w:tcPr>
            <w:tcW w:w="2967" w:type="dxa"/>
          </w:tcPr>
          <w:p w14:paraId="6E2A6F75" w14:textId="77777777" w:rsidR="006A67B0" w:rsidRPr="00652E71" w:rsidRDefault="006A67B0" w:rsidP="00F43F15">
            <w:pPr>
              <w:rPr>
                <w:rFonts w:ascii="Tahoma" w:hAnsi="Tahoma" w:cs="Tahoma"/>
                <w:i/>
                <w:sz w:val="18"/>
                <w:szCs w:val="18"/>
              </w:rPr>
            </w:pPr>
            <w:r>
              <w:rPr>
                <w:rFonts w:ascii="Tahoma" w:hAnsi="Tahoma" w:cs="Tahoma"/>
                <w:i/>
                <w:sz w:val="18"/>
                <w:szCs w:val="18"/>
              </w:rPr>
              <w:t xml:space="preserve">% </w:t>
            </w:r>
            <w:r w:rsidRPr="00652E71">
              <w:rPr>
                <w:rFonts w:ascii="Tahoma" w:hAnsi="Tahoma" w:cs="Tahoma"/>
                <w:i/>
                <w:sz w:val="18"/>
                <w:szCs w:val="18"/>
              </w:rPr>
              <w:t>of pupils working at</w:t>
            </w:r>
            <w:r>
              <w:rPr>
                <w:rFonts w:ascii="Tahoma" w:hAnsi="Tahoma" w:cs="Tahoma"/>
                <w:i/>
                <w:sz w:val="18"/>
                <w:szCs w:val="18"/>
              </w:rPr>
              <w:t xml:space="preserve"> </w:t>
            </w:r>
            <w:r w:rsidRPr="00652E71">
              <w:rPr>
                <w:rFonts w:ascii="Tahoma" w:hAnsi="Tahoma" w:cs="Tahoma"/>
                <w:i/>
                <w:sz w:val="18"/>
                <w:szCs w:val="18"/>
              </w:rPr>
              <w:t>expectations</w:t>
            </w:r>
          </w:p>
        </w:tc>
        <w:tc>
          <w:tcPr>
            <w:tcW w:w="1748" w:type="dxa"/>
          </w:tcPr>
          <w:p w14:paraId="6D02DFC0" w14:textId="77777777" w:rsidR="006A67B0" w:rsidRDefault="006A67B0" w:rsidP="00F43F15">
            <w:pPr>
              <w:jc w:val="center"/>
              <w:rPr>
                <w:rFonts w:ascii="Tahoma" w:hAnsi="Tahoma" w:cs="Tahoma"/>
              </w:rPr>
            </w:pPr>
            <w:r>
              <w:rPr>
                <w:rFonts w:ascii="Tahoma" w:hAnsi="Tahoma" w:cs="Tahoma"/>
              </w:rPr>
              <w:t>37.5%</w:t>
            </w:r>
          </w:p>
          <w:p w14:paraId="224EB985" w14:textId="77777777" w:rsidR="006A67B0" w:rsidRDefault="006A67B0" w:rsidP="00F43F15">
            <w:pPr>
              <w:rPr>
                <w:rFonts w:ascii="Tahoma" w:hAnsi="Tahoma" w:cs="Tahoma"/>
              </w:rPr>
            </w:pPr>
          </w:p>
        </w:tc>
        <w:tc>
          <w:tcPr>
            <w:tcW w:w="1749" w:type="dxa"/>
          </w:tcPr>
          <w:p w14:paraId="412FE507" w14:textId="77777777" w:rsidR="006A67B0" w:rsidRDefault="006A67B0" w:rsidP="00F43F15">
            <w:pPr>
              <w:jc w:val="center"/>
              <w:rPr>
                <w:rFonts w:ascii="Tahoma" w:hAnsi="Tahoma" w:cs="Tahoma"/>
              </w:rPr>
            </w:pPr>
            <w:r>
              <w:rPr>
                <w:rFonts w:ascii="Tahoma" w:hAnsi="Tahoma" w:cs="Tahoma"/>
              </w:rPr>
              <w:t>50%</w:t>
            </w:r>
          </w:p>
        </w:tc>
        <w:tc>
          <w:tcPr>
            <w:tcW w:w="1749" w:type="dxa"/>
          </w:tcPr>
          <w:p w14:paraId="657222D8" w14:textId="77777777" w:rsidR="006A67B0" w:rsidRDefault="006A67B0" w:rsidP="00F43F15">
            <w:pPr>
              <w:jc w:val="center"/>
              <w:rPr>
                <w:rFonts w:ascii="Tahoma" w:hAnsi="Tahoma" w:cs="Tahoma"/>
              </w:rPr>
            </w:pPr>
            <w:r>
              <w:rPr>
                <w:rFonts w:ascii="Tahoma" w:hAnsi="Tahoma" w:cs="Tahoma"/>
              </w:rPr>
              <w:t>25%</w:t>
            </w:r>
          </w:p>
        </w:tc>
      </w:tr>
      <w:tr w:rsidR="006A67B0" w14:paraId="242DFFE2" w14:textId="77777777" w:rsidTr="00F43F15">
        <w:trPr>
          <w:trHeight w:val="259"/>
        </w:trPr>
        <w:tc>
          <w:tcPr>
            <w:tcW w:w="2967" w:type="dxa"/>
          </w:tcPr>
          <w:p w14:paraId="7BDF8C16" w14:textId="77777777" w:rsidR="006A67B0" w:rsidRPr="00652E71" w:rsidRDefault="006A67B0" w:rsidP="00F43F15">
            <w:pPr>
              <w:rPr>
                <w:rFonts w:ascii="Tahoma" w:hAnsi="Tahoma" w:cs="Tahoma"/>
                <w:i/>
                <w:sz w:val="18"/>
                <w:szCs w:val="18"/>
              </w:rPr>
            </w:pPr>
            <w:r>
              <w:rPr>
                <w:rFonts w:ascii="Tahoma" w:hAnsi="Tahoma" w:cs="Tahoma"/>
                <w:i/>
                <w:sz w:val="18"/>
                <w:szCs w:val="18"/>
              </w:rPr>
              <w:t xml:space="preserve">% </w:t>
            </w:r>
            <w:r w:rsidRPr="00652E71">
              <w:rPr>
                <w:rFonts w:ascii="Tahoma" w:hAnsi="Tahoma" w:cs="Tahoma"/>
                <w:i/>
                <w:sz w:val="18"/>
                <w:szCs w:val="18"/>
              </w:rPr>
              <w:t>of pupils exceeding expectations</w:t>
            </w:r>
          </w:p>
        </w:tc>
        <w:tc>
          <w:tcPr>
            <w:tcW w:w="1748" w:type="dxa"/>
          </w:tcPr>
          <w:p w14:paraId="4A0E2F8A" w14:textId="77777777" w:rsidR="006A67B0" w:rsidRDefault="006A67B0" w:rsidP="00F43F15">
            <w:pPr>
              <w:jc w:val="center"/>
              <w:rPr>
                <w:rFonts w:ascii="Tahoma" w:hAnsi="Tahoma" w:cs="Tahoma"/>
              </w:rPr>
            </w:pPr>
            <w:r>
              <w:rPr>
                <w:rFonts w:ascii="Tahoma" w:hAnsi="Tahoma" w:cs="Tahoma"/>
              </w:rPr>
              <w:t>25%</w:t>
            </w:r>
          </w:p>
          <w:p w14:paraId="1D428B3D" w14:textId="77777777" w:rsidR="006A67B0" w:rsidRDefault="006A67B0" w:rsidP="00F43F15">
            <w:pPr>
              <w:jc w:val="center"/>
              <w:rPr>
                <w:rFonts w:ascii="Tahoma" w:hAnsi="Tahoma" w:cs="Tahoma"/>
              </w:rPr>
            </w:pPr>
          </w:p>
        </w:tc>
        <w:tc>
          <w:tcPr>
            <w:tcW w:w="1749" w:type="dxa"/>
          </w:tcPr>
          <w:p w14:paraId="1CE46F4A" w14:textId="77777777" w:rsidR="006A67B0" w:rsidRDefault="006A67B0" w:rsidP="00F43F15">
            <w:pPr>
              <w:jc w:val="center"/>
              <w:rPr>
                <w:rFonts w:ascii="Tahoma" w:hAnsi="Tahoma" w:cs="Tahoma"/>
              </w:rPr>
            </w:pPr>
            <w:r>
              <w:rPr>
                <w:rFonts w:ascii="Tahoma" w:hAnsi="Tahoma" w:cs="Tahoma"/>
              </w:rPr>
              <w:t>6.3%</w:t>
            </w:r>
          </w:p>
        </w:tc>
        <w:tc>
          <w:tcPr>
            <w:tcW w:w="1749" w:type="dxa"/>
          </w:tcPr>
          <w:p w14:paraId="028E3258" w14:textId="77777777" w:rsidR="006A67B0" w:rsidRDefault="006A67B0" w:rsidP="00F43F15">
            <w:pPr>
              <w:jc w:val="center"/>
              <w:rPr>
                <w:rFonts w:ascii="Tahoma" w:hAnsi="Tahoma" w:cs="Tahoma"/>
              </w:rPr>
            </w:pPr>
            <w:r>
              <w:rPr>
                <w:rFonts w:ascii="Tahoma" w:hAnsi="Tahoma" w:cs="Tahoma"/>
              </w:rPr>
              <w:t>18.8%</w:t>
            </w:r>
          </w:p>
        </w:tc>
      </w:tr>
      <w:tr w:rsidR="006A67B0" w14:paraId="0790FFBB" w14:textId="77777777" w:rsidTr="00F43F15">
        <w:trPr>
          <w:trHeight w:val="259"/>
        </w:trPr>
        <w:tc>
          <w:tcPr>
            <w:tcW w:w="2967" w:type="dxa"/>
          </w:tcPr>
          <w:p w14:paraId="13BE5780" w14:textId="77777777" w:rsidR="006A67B0" w:rsidRPr="006F0493" w:rsidRDefault="006A67B0" w:rsidP="00F43F15">
            <w:pPr>
              <w:rPr>
                <w:rFonts w:ascii="Tahoma" w:hAnsi="Tahoma" w:cs="Tahoma"/>
                <w:b/>
                <w:i/>
                <w:sz w:val="18"/>
                <w:szCs w:val="18"/>
              </w:rPr>
            </w:pPr>
            <w:r>
              <w:rPr>
                <w:rFonts w:ascii="Tahoma" w:hAnsi="Tahoma" w:cs="Tahoma"/>
                <w:b/>
                <w:i/>
                <w:sz w:val="18"/>
                <w:szCs w:val="18"/>
              </w:rPr>
              <w:t>Total % pupils working at or exceeding expectations</w:t>
            </w:r>
          </w:p>
        </w:tc>
        <w:tc>
          <w:tcPr>
            <w:tcW w:w="1748" w:type="dxa"/>
          </w:tcPr>
          <w:p w14:paraId="082F7E2E" w14:textId="77777777" w:rsidR="006A67B0" w:rsidRPr="006F0493" w:rsidRDefault="006A67B0" w:rsidP="00F43F15">
            <w:pPr>
              <w:jc w:val="center"/>
              <w:rPr>
                <w:rFonts w:ascii="Tahoma" w:hAnsi="Tahoma" w:cs="Tahoma"/>
                <w:b/>
              </w:rPr>
            </w:pPr>
            <w:r>
              <w:rPr>
                <w:rFonts w:ascii="Tahoma" w:hAnsi="Tahoma" w:cs="Tahoma"/>
                <w:b/>
              </w:rPr>
              <w:t>62.5%</w:t>
            </w:r>
          </w:p>
        </w:tc>
        <w:tc>
          <w:tcPr>
            <w:tcW w:w="1749" w:type="dxa"/>
          </w:tcPr>
          <w:p w14:paraId="2108526D" w14:textId="77777777" w:rsidR="006A67B0" w:rsidRPr="006F0493" w:rsidRDefault="006A67B0" w:rsidP="00F43F15">
            <w:pPr>
              <w:jc w:val="center"/>
              <w:rPr>
                <w:rFonts w:ascii="Tahoma" w:hAnsi="Tahoma" w:cs="Tahoma"/>
                <w:b/>
              </w:rPr>
            </w:pPr>
            <w:r>
              <w:rPr>
                <w:rFonts w:ascii="Tahoma" w:hAnsi="Tahoma" w:cs="Tahoma"/>
                <w:b/>
              </w:rPr>
              <w:t>56.3%</w:t>
            </w:r>
          </w:p>
        </w:tc>
        <w:tc>
          <w:tcPr>
            <w:tcW w:w="1749" w:type="dxa"/>
          </w:tcPr>
          <w:p w14:paraId="574EDD6A" w14:textId="77777777" w:rsidR="006A67B0" w:rsidRPr="006F0493" w:rsidRDefault="006A67B0" w:rsidP="00F43F15">
            <w:pPr>
              <w:jc w:val="center"/>
              <w:rPr>
                <w:rFonts w:ascii="Tahoma" w:hAnsi="Tahoma" w:cs="Tahoma"/>
                <w:b/>
              </w:rPr>
            </w:pPr>
            <w:r>
              <w:rPr>
                <w:rFonts w:ascii="Tahoma" w:hAnsi="Tahoma" w:cs="Tahoma"/>
                <w:b/>
              </w:rPr>
              <w:t>43.8%</w:t>
            </w:r>
          </w:p>
        </w:tc>
      </w:tr>
    </w:tbl>
    <w:p w14:paraId="35979FB9" w14:textId="77777777" w:rsidR="00D27F29" w:rsidRDefault="00D27F29" w:rsidP="00D27F29">
      <w:pPr>
        <w:rPr>
          <w:rFonts w:ascii="Tahoma" w:hAnsi="Tahoma" w:cs="Tahoma"/>
          <w:b/>
          <w:color w:val="385623" w:themeColor="accent6" w:themeShade="80"/>
        </w:rPr>
      </w:pPr>
    </w:p>
    <w:p w14:paraId="14D741F8" w14:textId="77777777" w:rsidR="00D27F29" w:rsidRPr="009640D6" w:rsidRDefault="00D27F29" w:rsidP="00D27F29">
      <w:pPr>
        <w:rPr>
          <w:rFonts w:ascii="Tahoma" w:hAnsi="Tahoma" w:cs="Tahoma"/>
          <w:color w:val="000000" w:themeColor="text1"/>
        </w:rPr>
      </w:pPr>
      <w:r w:rsidRPr="009640D6">
        <w:rPr>
          <w:rFonts w:ascii="Tahoma" w:hAnsi="Tahoma" w:cs="Tahoma"/>
          <w:color w:val="000000" w:themeColor="text1"/>
        </w:rPr>
        <w:t>RWM combined</w:t>
      </w:r>
      <w:r>
        <w:rPr>
          <w:rFonts w:ascii="Tahoma" w:hAnsi="Tahoma" w:cs="Tahoma"/>
          <w:color w:val="000000" w:themeColor="text1"/>
        </w:rPr>
        <w:t>: 2 (40%)</w:t>
      </w:r>
    </w:p>
    <w:p w14:paraId="5304EF75" w14:textId="77777777" w:rsidR="00F06131" w:rsidRPr="00F06131" w:rsidRDefault="00F06131" w:rsidP="00F06131">
      <w:pPr>
        <w:pStyle w:val="Heading2"/>
        <w:spacing w:before="600"/>
        <w:rPr>
          <w:rFonts w:ascii="Tahoma" w:hAnsi="Tahoma" w:cs="Tahoma"/>
          <w:color w:val="385623" w:themeColor="accent6" w:themeShade="80"/>
          <w:sz w:val="22"/>
          <w:szCs w:val="22"/>
        </w:rPr>
      </w:pPr>
      <w:r w:rsidRPr="00F06131">
        <w:rPr>
          <w:rFonts w:ascii="Tahoma" w:hAnsi="Tahoma" w:cs="Tahoma"/>
          <w:color w:val="385623" w:themeColor="accent6" w:themeShade="80"/>
          <w:sz w:val="22"/>
          <w:szCs w:val="22"/>
        </w:rPr>
        <w:t>Externally provided programmes</w:t>
      </w:r>
    </w:p>
    <w:p w14:paraId="7F6344D9" w14:textId="77777777" w:rsidR="00F06131" w:rsidRPr="00F06131" w:rsidRDefault="00F06131" w:rsidP="00F06131">
      <w:pPr>
        <w:rPr>
          <w:rFonts w:ascii="Tahoma" w:hAnsi="Tahoma" w:cs="Tahoma"/>
          <w:i/>
          <w:iCs/>
        </w:rPr>
      </w:pPr>
      <w:r w:rsidRPr="00F06131">
        <w:rPr>
          <w:rFonts w:ascii="Tahoma" w:hAnsi="Tahoma" w:cs="Tahoma"/>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F06131" w:rsidRPr="00F06131" w14:paraId="1709C02A" w14:textId="77777777" w:rsidTr="00445F5C">
        <w:tc>
          <w:tcPr>
            <w:tcW w:w="530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1E5547DF"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8B30669" w14:textId="77777777" w:rsidR="00F06131" w:rsidRPr="00F06131" w:rsidRDefault="00F06131" w:rsidP="0080449F">
            <w:pPr>
              <w:pStyle w:val="TableHeader"/>
              <w:jc w:val="left"/>
              <w:rPr>
                <w:rFonts w:ascii="Tahoma" w:hAnsi="Tahoma" w:cs="Tahoma"/>
                <w:sz w:val="22"/>
                <w:szCs w:val="22"/>
              </w:rPr>
            </w:pPr>
            <w:r w:rsidRPr="00F06131">
              <w:rPr>
                <w:rFonts w:ascii="Tahoma" w:hAnsi="Tahoma" w:cs="Tahoma"/>
                <w:sz w:val="22"/>
                <w:szCs w:val="22"/>
              </w:rPr>
              <w:t>Provider</w:t>
            </w:r>
          </w:p>
        </w:tc>
      </w:tr>
      <w:tr w:rsidR="00F06131" w:rsidRPr="00F06131" w14:paraId="1AFAF555" w14:textId="77777777" w:rsidTr="00445F5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D2D0" w14:textId="736E5959" w:rsidR="00F06131" w:rsidRPr="00F06131" w:rsidRDefault="005C2793" w:rsidP="0080449F">
            <w:pPr>
              <w:pStyle w:val="TableRow"/>
              <w:rPr>
                <w:rFonts w:ascii="Tahoma" w:hAnsi="Tahoma" w:cs="Tahoma"/>
                <w:sz w:val="22"/>
                <w:szCs w:val="22"/>
              </w:rPr>
            </w:pPr>
            <w:r>
              <w:rPr>
                <w:rFonts w:ascii="Tahoma" w:hAnsi="Tahoma" w:cs="Tahoma"/>
                <w:sz w:val="22"/>
                <w:szCs w:val="22"/>
              </w:rPr>
              <w:t>None</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614F" w14:textId="6B66B26D" w:rsidR="00F06131" w:rsidRPr="00F06131" w:rsidRDefault="00F06131" w:rsidP="0080449F">
            <w:pPr>
              <w:pStyle w:val="TableRowCentered"/>
              <w:jc w:val="left"/>
              <w:rPr>
                <w:rFonts w:ascii="Tahoma" w:hAnsi="Tahoma" w:cs="Tahoma"/>
                <w:sz w:val="22"/>
                <w:szCs w:val="22"/>
              </w:rPr>
            </w:pPr>
          </w:p>
        </w:tc>
      </w:tr>
    </w:tbl>
    <w:p w14:paraId="28A28B5B" w14:textId="77777777" w:rsidR="00F06131" w:rsidRPr="00F06131" w:rsidRDefault="00F06131" w:rsidP="00F06131">
      <w:pPr>
        <w:rPr>
          <w:rFonts w:ascii="Tahoma" w:hAnsi="Tahoma" w:cs="Tahoma"/>
        </w:rPr>
      </w:pPr>
    </w:p>
    <w:p w14:paraId="7EC8F4DA" w14:textId="77777777" w:rsidR="00F06131" w:rsidRPr="00F06131" w:rsidRDefault="00F06131" w:rsidP="00F06131">
      <w:pPr>
        <w:spacing w:after="0" w:line="240" w:lineRule="auto"/>
        <w:rPr>
          <w:rFonts w:ascii="Tahoma" w:hAnsi="Tahoma" w:cs="Tahoma"/>
        </w:rPr>
      </w:pPr>
    </w:p>
    <w:bookmarkEnd w:id="0"/>
    <w:bookmarkEnd w:id="1"/>
    <w:bookmarkEnd w:id="2"/>
    <w:p w14:paraId="345A40BD" w14:textId="77777777" w:rsidR="00F06131" w:rsidRPr="00F06131" w:rsidRDefault="00F06131">
      <w:pPr>
        <w:rPr>
          <w:rFonts w:ascii="Tahoma" w:hAnsi="Tahoma" w:cs="Tahoma"/>
        </w:rPr>
      </w:pPr>
    </w:p>
    <w:sectPr w:rsidR="00F06131" w:rsidRPr="00F06131" w:rsidSect="00F06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3D6"/>
    <w:multiLevelType w:val="hybridMultilevel"/>
    <w:tmpl w:val="997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3BA0"/>
    <w:multiLevelType w:val="hybridMultilevel"/>
    <w:tmpl w:val="60AE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4667D"/>
    <w:multiLevelType w:val="hybridMultilevel"/>
    <w:tmpl w:val="DF4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17CC6"/>
    <w:multiLevelType w:val="hybridMultilevel"/>
    <w:tmpl w:val="3BF6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AC17ED6"/>
    <w:multiLevelType w:val="hybridMultilevel"/>
    <w:tmpl w:val="4AC6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1"/>
    <w:rsid w:val="00025FF0"/>
    <w:rsid w:val="00193966"/>
    <w:rsid w:val="001C6D6A"/>
    <w:rsid w:val="00221144"/>
    <w:rsid w:val="002A1D05"/>
    <w:rsid w:val="002F30A2"/>
    <w:rsid w:val="00391798"/>
    <w:rsid w:val="003A07B3"/>
    <w:rsid w:val="003A4B65"/>
    <w:rsid w:val="00445F5C"/>
    <w:rsid w:val="0048241D"/>
    <w:rsid w:val="004B65D9"/>
    <w:rsid w:val="004D41F9"/>
    <w:rsid w:val="00541745"/>
    <w:rsid w:val="00581893"/>
    <w:rsid w:val="005C2793"/>
    <w:rsid w:val="006A67B0"/>
    <w:rsid w:val="006F1A51"/>
    <w:rsid w:val="006F7383"/>
    <w:rsid w:val="007052BF"/>
    <w:rsid w:val="00721077"/>
    <w:rsid w:val="0088095E"/>
    <w:rsid w:val="0093230D"/>
    <w:rsid w:val="00A17394"/>
    <w:rsid w:val="00A61383"/>
    <w:rsid w:val="00B311B4"/>
    <w:rsid w:val="00B54377"/>
    <w:rsid w:val="00BD623A"/>
    <w:rsid w:val="00BE09E7"/>
    <w:rsid w:val="00C42E79"/>
    <w:rsid w:val="00C66047"/>
    <w:rsid w:val="00CF15AF"/>
    <w:rsid w:val="00CF5460"/>
    <w:rsid w:val="00D27F29"/>
    <w:rsid w:val="00D421CE"/>
    <w:rsid w:val="00D8445C"/>
    <w:rsid w:val="00DB13E5"/>
    <w:rsid w:val="00DC4E40"/>
    <w:rsid w:val="00E10576"/>
    <w:rsid w:val="00E9510E"/>
    <w:rsid w:val="00F06131"/>
    <w:rsid w:val="00F6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248C"/>
  <w15:chartTrackingRefBased/>
  <w15:docId w15:val="{016A42E2-9061-4E2D-8D64-08F7F722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131"/>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F06131"/>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F0613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3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F0613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F06131"/>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F06131"/>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TableHeader">
    <w:name w:val="TableHeader"/>
    <w:rsid w:val="00F06131"/>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F06131"/>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F06131"/>
    <w:pPr>
      <w:jc w:val="center"/>
    </w:pPr>
    <w:rPr>
      <w:szCs w:val="20"/>
    </w:rPr>
  </w:style>
  <w:style w:type="numbering" w:customStyle="1" w:styleId="LFO25">
    <w:name w:val="LFO25"/>
    <w:basedOn w:val="NoList"/>
    <w:rsid w:val="00F06131"/>
    <w:pPr>
      <w:numPr>
        <w:numId w:val="1"/>
      </w:numPr>
    </w:pPr>
  </w:style>
  <w:style w:type="table" w:styleId="TableGrid">
    <w:name w:val="Table Grid"/>
    <w:basedOn w:val="TableNormal"/>
    <w:uiPriority w:val="39"/>
    <w:rsid w:val="0044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6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2B85EA67D06489112EC42798D489A" ma:contentTypeVersion="14" ma:contentTypeDescription="Create a new document." ma:contentTypeScope="" ma:versionID="4e2750bc88856b4ab1b9a320fd3810ff">
  <xsd:schema xmlns:xsd="http://www.w3.org/2001/XMLSchema" xmlns:xs="http://www.w3.org/2001/XMLSchema" xmlns:p="http://schemas.microsoft.com/office/2006/metadata/properties" xmlns:ns3="20e40c21-bb3d-4398-ad87-13398e7d5c6c" xmlns:ns4="04463c1b-a7d4-481f-bbe6-11b357df7e6b" targetNamespace="http://schemas.microsoft.com/office/2006/metadata/properties" ma:root="true" ma:fieldsID="e3e8dda6063cc5aa94fdd0b72d861b00" ns3:_="" ns4:_="">
    <xsd:import namespace="20e40c21-bb3d-4398-ad87-13398e7d5c6c"/>
    <xsd:import namespace="04463c1b-a7d4-481f-bbe6-11b357df7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0c21-bb3d-4398-ad87-13398e7d5c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63c1b-a7d4-481f-bbe6-11b357df7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89B14-78F6-43B3-A08B-2BF04A7E2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AD4A1-8247-4E73-9EF4-AFD7D095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0c21-bb3d-4398-ad87-13398e7d5c6c"/>
    <ds:schemaRef ds:uri="04463c1b-a7d4-481f-bbe6-11b357df7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AFB8C-26E0-4DE5-B1D3-1381594A9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cp:revision>
  <dcterms:created xsi:type="dcterms:W3CDTF">2024-02-29T11:24:00Z</dcterms:created>
  <dcterms:modified xsi:type="dcterms:W3CDTF">2024-02-29T11:57:00Z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0x010100DB52B85EA67D06489112EC42798D489A</vt:lpwstr>
  </property>
</Properties>
</file>