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8FC9" w14:textId="5F5C8F68" w:rsidR="00884075" w:rsidRDefault="005A10DC" w:rsidP="005A10DC">
      <w:pPr>
        <w:jc w:val="center"/>
      </w:pPr>
      <w:r>
        <w:rPr>
          <w:noProof/>
        </w:rPr>
        <w:drawing>
          <wp:inline distT="0" distB="0" distL="0" distR="0" wp14:anchorId="7A0D1F85" wp14:editId="6613F5E9">
            <wp:extent cx="58483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" t="18483" r="7271" b="20234"/>
                    <a:stretch/>
                  </pic:blipFill>
                  <pic:spPr bwMode="auto">
                    <a:xfrm>
                      <a:off x="0" y="0"/>
                      <a:ext cx="5848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66C0F" w14:textId="149C6F24" w:rsidR="005A10DC" w:rsidRDefault="005A10DC" w:rsidP="005A10DC">
      <w:pPr>
        <w:jc w:val="center"/>
      </w:pPr>
    </w:p>
    <w:p w14:paraId="50607CF0" w14:textId="6BFEF398" w:rsidR="005A10DC" w:rsidRDefault="005A10DC" w:rsidP="005A10DC">
      <w:pPr>
        <w:jc w:val="center"/>
        <w:rPr>
          <w:sz w:val="72"/>
          <w:szCs w:val="72"/>
        </w:rPr>
      </w:pPr>
      <w:r w:rsidRPr="005A10DC">
        <w:rPr>
          <w:sz w:val="72"/>
          <w:szCs w:val="72"/>
        </w:rPr>
        <w:t>Our School Day</w:t>
      </w:r>
    </w:p>
    <w:p w14:paraId="2ED407FB" w14:textId="1742E21B" w:rsidR="005A10DC" w:rsidRDefault="005A10DC" w:rsidP="005A10DC">
      <w:pPr>
        <w:jc w:val="center"/>
        <w:rPr>
          <w:sz w:val="24"/>
          <w:szCs w:val="24"/>
        </w:rPr>
      </w:pPr>
    </w:p>
    <w:p w14:paraId="6BFDD394" w14:textId="77777777" w:rsidR="005A10DC" w:rsidRDefault="005A10DC" w:rsidP="005A10DC">
      <w:pPr>
        <w:jc w:val="center"/>
        <w:rPr>
          <w:sz w:val="24"/>
          <w:szCs w:val="24"/>
        </w:rPr>
      </w:pPr>
      <w:r>
        <w:rPr>
          <w:sz w:val="24"/>
          <w:szCs w:val="24"/>
        </w:rPr>
        <w:t>The school day at Grange follows a familiar pattern. Our pupils thrive on routine and structure and this is reflected in the organisation of the timetables.</w:t>
      </w:r>
    </w:p>
    <w:p w14:paraId="47E7ABD0" w14:textId="77777777" w:rsidR="005A10DC" w:rsidRDefault="005A10DC" w:rsidP="005A10DC">
      <w:pPr>
        <w:jc w:val="center"/>
        <w:rPr>
          <w:sz w:val="24"/>
          <w:szCs w:val="24"/>
        </w:rPr>
      </w:pPr>
    </w:p>
    <w:p w14:paraId="5369BA6A" w14:textId="18794295" w:rsidR="005A10DC" w:rsidRDefault="005A10DC" w:rsidP="00811C60">
      <w:pPr>
        <w:jc w:val="center"/>
        <w:rPr>
          <w:sz w:val="24"/>
          <w:szCs w:val="24"/>
        </w:rPr>
      </w:pPr>
      <w:r>
        <w:rPr>
          <w:sz w:val="24"/>
          <w:szCs w:val="24"/>
        </w:rPr>
        <w:t>Exemplar School Day</w:t>
      </w:r>
    </w:p>
    <w:p w14:paraId="7EFC0D24" w14:textId="77777777" w:rsidR="00811C60" w:rsidRDefault="00811C60" w:rsidP="00811C60">
      <w:pPr>
        <w:jc w:val="center"/>
        <w:rPr>
          <w:sz w:val="24"/>
          <w:szCs w:val="24"/>
        </w:rPr>
      </w:pPr>
    </w:p>
    <w:tbl>
      <w:tblPr>
        <w:tblStyle w:val="TableGrid"/>
        <w:tblW w:w="10490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3"/>
        <w:gridCol w:w="7797"/>
      </w:tblGrid>
      <w:tr w:rsidR="00811C60" w:rsidRPr="00811C60" w14:paraId="49DF61F5" w14:textId="77777777" w:rsidTr="00811C60">
        <w:trPr>
          <w:trHeight w:val="512"/>
        </w:trPr>
        <w:tc>
          <w:tcPr>
            <w:tcW w:w="2693" w:type="dxa"/>
            <w:shd w:val="clear" w:color="auto" w:fill="F8F8F8"/>
            <w:vAlign w:val="center"/>
          </w:tcPr>
          <w:p w14:paraId="0B9E94D8" w14:textId="6A5909FA" w:rsidR="005A10DC" w:rsidRPr="00811C60" w:rsidRDefault="005A10DC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9.00 – 9.15</w:t>
            </w:r>
          </w:p>
        </w:tc>
        <w:tc>
          <w:tcPr>
            <w:tcW w:w="7797" w:type="dxa"/>
            <w:shd w:val="clear" w:color="auto" w:fill="F8F8F8"/>
            <w:vAlign w:val="center"/>
          </w:tcPr>
          <w:p w14:paraId="5DC0D605" w14:textId="293AD0C4" w:rsidR="005A10DC" w:rsidRPr="00811C60" w:rsidRDefault="005A10DC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Arrival &amp; Class Jobs (Careers)</w:t>
            </w:r>
          </w:p>
        </w:tc>
      </w:tr>
      <w:tr w:rsidR="005A10DC" w:rsidRPr="00811C60" w14:paraId="201D7AB6" w14:textId="77777777" w:rsidTr="00811C60">
        <w:trPr>
          <w:trHeight w:val="512"/>
        </w:trPr>
        <w:tc>
          <w:tcPr>
            <w:tcW w:w="2693" w:type="dxa"/>
            <w:vAlign w:val="center"/>
          </w:tcPr>
          <w:p w14:paraId="19BDD7F6" w14:textId="65073A82" w:rsidR="005A10DC" w:rsidRPr="00811C60" w:rsidRDefault="005A10DC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9.15 – 9.30</w:t>
            </w:r>
          </w:p>
        </w:tc>
        <w:tc>
          <w:tcPr>
            <w:tcW w:w="7797" w:type="dxa"/>
            <w:vAlign w:val="center"/>
          </w:tcPr>
          <w:p w14:paraId="2312B7AF" w14:textId="36A1572F" w:rsidR="005A10DC" w:rsidRPr="00811C60" w:rsidRDefault="005A10DC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Whole School Focus</w:t>
            </w:r>
            <w:r w:rsidR="00811C60">
              <w:rPr>
                <w:sz w:val="20"/>
                <w:szCs w:val="20"/>
              </w:rPr>
              <w:t>:</w:t>
            </w:r>
            <w:r w:rsidRPr="00811C60">
              <w:rPr>
                <w:sz w:val="20"/>
                <w:szCs w:val="20"/>
              </w:rPr>
              <w:t xml:space="preserve"> Vocabulary</w:t>
            </w:r>
          </w:p>
        </w:tc>
      </w:tr>
      <w:tr w:rsidR="00811C60" w:rsidRPr="00811C60" w14:paraId="03FB6E59" w14:textId="77777777" w:rsidTr="00811C60">
        <w:trPr>
          <w:trHeight w:val="485"/>
        </w:trPr>
        <w:tc>
          <w:tcPr>
            <w:tcW w:w="2693" w:type="dxa"/>
            <w:shd w:val="clear" w:color="auto" w:fill="F8F8F8"/>
            <w:vAlign w:val="center"/>
          </w:tcPr>
          <w:p w14:paraId="25F94C32" w14:textId="67F1D8A8" w:rsidR="005A10DC" w:rsidRPr="00811C60" w:rsidRDefault="005A10DC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9.30 – 9.45</w:t>
            </w:r>
          </w:p>
        </w:tc>
        <w:tc>
          <w:tcPr>
            <w:tcW w:w="7797" w:type="dxa"/>
            <w:shd w:val="clear" w:color="auto" w:fill="F8F8F8"/>
            <w:vAlign w:val="center"/>
          </w:tcPr>
          <w:p w14:paraId="67ECD6DB" w14:textId="3357E33B" w:rsidR="005A10DC" w:rsidRPr="00811C60" w:rsidRDefault="005A10DC" w:rsidP="00811C60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Whole School Focus</w:t>
            </w:r>
            <w:r w:rsidR="00811C60">
              <w:rPr>
                <w:sz w:val="20"/>
                <w:szCs w:val="20"/>
              </w:rPr>
              <w:t xml:space="preserve">: </w:t>
            </w:r>
            <w:r w:rsidRPr="00811C60">
              <w:rPr>
                <w:sz w:val="20"/>
                <w:szCs w:val="20"/>
              </w:rPr>
              <w:t>Phonics &amp; Reading</w:t>
            </w:r>
          </w:p>
        </w:tc>
      </w:tr>
      <w:tr w:rsidR="005A10DC" w:rsidRPr="00811C60" w14:paraId="552CA7F9" w14:textId="77777777" w:rsidTr="00811C60">
        <w:trPr>
          <w:trHeight w:val="512"/>
        </w:trPr>
        <w:tc>
          <w:tcPr>
            <w:tcW w:w="2693" w:type="dxa"/>
            <w:vAlign w:val="center"/>
          </w:tcPr>
          <w:p w14:paraId="5FC4F730" w14:textId="708BC6C5" w:rsidR="005A10DC" w:rsidRPr="00811C60" w:rsidRDefault="005A10DC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9.45 - 10.35</w:t>
            </w:r>
          </w:p>
        </w:tc>
        <w:tc>
          <w:tcPr>
            <w:tcW w:w="7797" w:type="dxa"/>
            <w:vAlign w:val="center"/>
          </w:tcPr>
          <w:p w14:paraId="224BE8BF" w14:textId="4690430C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1: </w:t>
            </w:r>
            <w:r w:rsidR="005A10DC" w:rsidRPr="00811C60">
              <w:rPr>
                <w:sz w:val="20"/>
                <w:szCs w:val="20"/>
              </w:rPr>
              <w:t>English</w:t>
            </w:r>
          </w:p>
        </w:tc>
      </w:tr>
      <w:tr w:rsidR="00811C60" w:rsidRPr="00811C60" w14:paraId="1A5ABD67" w14:textId="77777777" w:rsidTr="00811C60">
        <w:trPr>
          <w:trHeight w:val="512"/>
        </w:trPr>
        <w:tc>
          <w:tcPr>
            <w:tcW w:w="2693" w:type="dxa"/>
            <w:shd w:val="clear" w:color="auto" w:fill="F8F8F8"/>
            <w:vAlign w:val="center"/>
          </w:tcPr>
          <w:p w14:paraId="2D34EB54" w14:textId="4F098EE6" w:rsidR="005A10DC" w:rsidRPr="00811C60" w:rsidRDefault="005A10DC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10.35 – 10.55</w:t>
            </w:r>
          </w:p>
        </w:tc>
        <w:tc>
          <w:tcPr>
            <w:tcW w:w="7797" w:type="dxa"/>
            <w:shd w:val="clear" w:color="auto" w:fill="F8F8F8"/>
            <w:vAlign w:val="center"/>
          </w:tcPr>
          <w:p w14:paraId="6234B042" w14:textId="7897842B" w:rsidR="005A10DC" w:rsidRPr="00811C60" w:rsidRDefault="005A10DC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Break</w:t>
            </w:r>
            <w:r w:rsidR="00811C60" w:rsidRPr="00811C60">
              <w:rPr>
                <w:sz w:val="20"/>
                <w:szCs w:val="20"/>
              </w:rPr>
              <w:t xml:space="preserve"> Time</w:t>
            </w:r>
          </w:p>
        </w:tc>
      </w:tr>
      <w:tr w:rsidR="005A10DC" w:rsidRPr="00811C60" w14:paraId="6F0212DB" w14:textId="77777777" w:rsidTr="00811C60">
        <w:trPr>
          <w:trHeight w:val="512"/>
        </w:trPr>
        <w:tc>
          <w:tcPr>
            <w:tcW w:w="2693" w:type="dxa"/>
            <w:vAlign w:val="center"/>
          </w:tcPr>
          <w:p w14:paraId="2620E1B3" w14:textId="093B3193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10.55 – 12.00</w:t>
            </w:r>
          </w:p>
        </w:tc>
        <w:tc>
          <w:tcPr>
            <w:tcW w:w="7797" w:type="dxa"/>
            <w:vAlign w:val="center"/>
          </w:tcPr>
          <w:p w14:paraId="567F5C3A" w14:textId="1DDE89D7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2: </w:t>
            </w:r>
            <w:r w:rsidRPr="00811C60">
              <w:rPr>
                <w:sz w:val="20"/>
                <w:szCs w:val="20"/>
              </w:rPr>
              <w:t>Maths</w:t>
            </w:r>
          </w:p>
        </w:tc>
      </w:tr>
      <w:tr w:rsidR="00811C60" w:rsidRPr="00811C60" w14:paraId="465BD1A7" w14:textId="77777777" w:rsidTr="00811C60">
        <w:trPr>
          <w:trHeight w:val="512"/>
        </w:trPr>
        <w:tc>
          <w:tcPr>
            <w:tcW w:w="2693" w:type="dxa"/>
            <w:shd w:val="clear" w:color="auto" w:fill="F8F8F8"/>
            <w:vAlign w:val="center"/>
          </w:tcPr>
          <w:p w14:paraId="3D9A4A14" w14:textId="2F0BB28A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12.00 – 1.00</w:t>
            </w:r>
          </w:p>
        </w:tc>
        <w:tc>
          <w:tcPr>
            <w:tcW w:w="7797" w:type="dxa"/>
            <w:shd w:val="clear" w:color="auto" w:fill="F8F8F8"/>
            <w:vAlign w:val="center"/>
          </w:tcPr>
          <w:p w14:paraId="6318B81B" w14:textId="65639C5E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Lunchtime</w:t>
            </w:r>
          </w:p>
        </w:tc>
      </w:tr>
      <w:tr w:rsidR="005A10DC" w:rsidRPr="00811C60" w14:paraId="109C46A6" w14:textId="77777777" w:rsidTr="00811C60">
        <w:trPr>
          <w:trHeight w:val="512"/>
        </w:trPr>
        <w:tc>
          <w:tcPr>
            <w:tcW w:w="2693" w:type="dxa"/>
            <w:vAlign w:val="center"/>
          </w:tcPr>
          <w:p w14:paraId="099B44C1" w14:textId="79E827E5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1.00 – 1.15</w:t>
            </w:r>
          </w:p>
        </w:tc>
        <w:tc>
          <w:tcPr>
            <w:tcW w:w="7797" w:type="dxa"/>
            <w:vAlign w:val="center"/>
          </w:tcPr>
          <w:p w14:paraId="24A95E88" w14:textId="68BED973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Collective Worship</w:t>
            </w:r>
          </w:p>
        </w:tc>
      </w:tr>
      <w:tr w:rsidR="005A10DC" w:rsidRPr="00811C60" w14:paraId="6F1F70F1" w14:textId="77777777" w:rsidTr="00811C60">
        <w:trPr>
          <w:trHeight w:val="512"/>
        </w:trPr>
        <w:tc>
          <w:tcPr>
            <w:tcW w:w="2693" w:type="dxa"/>
            <w:shd w:val="clear" w:color="auto" w:fill="F8F8F8"/>
            <w:vAlign w:val="center"/>
          </w:tcPr>
          <w:p w14:paraId="7B41B62C" w14:textId="2ADE4771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1.15 – 1.30</w:t>
            </w:r>
          </w:p>
        </w:tc>
        <w:tc>
          <w:tcPr>
            <w:tcW w:w="7797" w:type="dxa"/>
            <w:shd w:val="clear" w:color="auto" w:fill="F8F8F8"/>
            <w:vAlign w:val="center"/>
          </w:tcPr>
          <w:p w14:paraId="22F6BF8E" w14:textId="52CCFDE9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Whole School Focus</w:t>
            </w:r>
            <w:r>
              <w:rPr>
                <w:sz w:val="20"/>
                <w:szCs w:val="20"/>
              </w:rPr>
              <w:t>:</w:t>
            </w:r>
            <w:r w:rsidRPr="00811C60">
              <w:rPr>
                <w:sz w:val="20"/>
                <w:szCs w:val="20"/>
              </w:rPr>
              <w:t xml:space="preserve"> Problem Solving</w:t>
            </w:r>
          </w:p>
        </w:tc>
      </w:tr>
      <w:tr w:rsidR="005A10DC" w:rsidRPr="00811C60" w14:paraId="4AB7E886" w14:textId="77777777" w:rsidTr="00811C60">
        <w:trPr>
          <w:trHeight w:val="512"/>
        </w:trPr>
        <w:tc>
          <w:tcPr>
            <w:tcW w:w="2693" w:type="dxa"/>
            <w:vAlign w:val="center"/>
          </w:tcPr>
          <w:p w14:paraId="0032D93D" w14:textId="6468979E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 w:rsidRPr="00811C60">
              <w:rPr>
                <w:sz w:val="20"/>
                <w:szCs w:val="20"/>
              </w:rPr>
              <w:t>1.30 – 2.10</w:t>
            </w:r>
          </w:p>
        </w:tc>
        <w:tc>
          <w:tcPr>
            <w:tcW w:w="7797" w:type="dxa"/>
            <w:vAlign w:val="center"/>
          </w:tcPr>
          <w:p w14:paraId="39C4B747" w14:textId="5DDB8DAC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3: </w:t>
            </w:r>
            <w:r w:rsidRPr="00811C60">
              <w:rPr>
                <w:sz w:val="20"/>
                <w:szCs w:val="20"/>
              </w:rPr>
              <w:t>Foundation Subject</w:t>
            </w:r>
          </w:p>
        </w:tc>
      </w:tr>
      <w:tr w:rsidR="005A10DC" w:rsidRPr="00811C60" w14:paraId="0647A693" w14:textId="77777777" w:rsidTr="00811C60">
        <w:trPr>
          <w:trHeight w:val="512"/>
        </w:trPr>
        <w:tc>
          <w:tcPr>
            <w:tcW w:w="2693" w:type="dxa"/>
            <w:shd w:val="clear" w:color="auto" w:fill="F8F8F8"/>
            <w:vAlign w:val="center"/>
          </w:tcPr>
          <w:p w14:paraId="27B920DD" w14:textId="17154618" w:rsidR="005A10DC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 – 2.20</w:t>
            </w:r>
          </w:p>
        </w:tc>
        <w:tc>
          <w:tcPr>
            <w:tcW w:w="7797" w:type="dxa"/>
            <w:shd w:val="clear" w:color="auto" w:fill="F8F8F8"/>
            <w:vAlign w:val="center"/>
          </w:tcPr>
          <w:p w14:paraId="042E7B95" w14:textId="27135F21" w:rsidR="00811C60" w:rsidRPr="00811C60" w:rsidRDefault="00811C60" w:rsidP="0081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 break (KS1) / Movement Break (KS2-KS4)</w:t>
            </w:r>
          </w:p>
        </w:tc>
      </w:tr>
      <w:tr w:rsidR="00811C60" w:rsidRPr="00811C60" w14:paraId="20B48902" w14:textId="77777777" w:rsidTr="00811C60">
        <w:trPr>
          <w:trHeight w:val="512"/>
        </w:trPr>
        <w:tc>
          <w:tcPr>
            <w:tcW w:w="2693" w:type="dxa"/>
            <w:vAlign w:val="center"/>
          </w:tcPr>
          <w:p w14:paraId="7AC1FF3F" w14:textId="11E3ACBC" w:rsidR="00811C60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 – 3.00</w:t>
            </w:r>
          </w:p>
        </w:tc>
        <w:tc>
          <w:tcPr>
            <w:tcW w:w="7797" w:type="dxa"/>
            <w:vAlign w:val="center"/>
          </w:tcPr>
          <w:p w14:paraId="7F6A00FB" w14:textId="2E4EA5C7" w:rsidR="00811C60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4: Foundation Subject</w:t>
            </w:r>
          </w:p>
        </w:tc>
      </w:tr>
      <w:tr w:rsidR="00811C60" w:rsidRPr="00811C60" w14:paraId="10BF28AE" w14:textId="77777777" w:rsidTr="00811C60">
        <w:trPr>
          <w:trHeight w:val="512"/>
        </w:trPr>
        <w:tc>
          <w:tcPr>
            <w:tcW w:w="2693" w:type="dxa"/>
            <w:shd w:val="clear" w:color="auto" w:fill="F8F8F8"/>
            <w:vAlign w:val="center"/>
          </w:tcPr>
          <w:p w14:paraId="2AD6393F" w14:textId="730A4061" w:rsidR="00811C60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 – 3.10</w:t>
            </w:r>
          </w:p>
        </w:tc>
        <w:tc>
          <w:tcPr>
            <w:tcW w:w="7797" w:type="dxa"/>
            <w:shd w:val="clear" w:color="auto" w:fill="F8F8F8"/>
            <w:vAlign w:val="center"/>
          </w:tcPr>
          <w:p w14:paraId="775EF3E2" w14:textId="42E693E4" w:rsidR="00811C60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Time Routine (PSHE)</w:t>
            </w:r>
          </w:p>
        </w:tc>
      </w:tr>
      <w:tr w:rsidR="00811C60" w:rsidRPr="00811C60" w14:paraId="7F285AB9" w14:textId="77777777" w:rsidTr="00811C60">
        <w:trPr>
          <w:trHeight w:val="512"/>
        </w:trPr>
        <w:tc>
          <w:tcPr>
            <w:tcW w:w="2693" w:type="dxa"/>
            <w:vAlign w:val="center"/>
          </w:tcPr>
          <w:p w14:paraId="29051423" w14:textId="03C5CF87" w:rsidR="00811C60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 – 3.15</w:t>
            </w:r>
          </w:p>
        </w:tc>
        <w:tc>
          <w:tcPr>
            <w:tcW w:w="7797" w:type="dxa"/>
            <w:vAlign w:val="center"/>
          </w:tcPr>
          <w:p w14:paraId="42E2501E" w14:textId="48CC85FA" w:rsidR="00811C60" w:rsidRPr="00811C60" w:rsidRDefault="00811C60" w:rsidP="005A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School Day</w:t>
            </w:r>
          </w:p>
        </w:tc>
      </w:tr>
    </w:tbl>
    <w:p w14:paraId="558E3451" w14:textId="4B79E3AA" w:rsidR="00811C60" w:rsidRDefault="00811C60" w:rsidP="00811C60">
      <w:pPr>
        <w:jc w:val="center"/>
        <w:rPr>
          <w:sz w:val="24"/>
          <w:szCs w:val="24"/>
        </w:rPr>
      </w:pPr>
    </w:p>
    <w:p w14:paraId="1E1FBB3D" w14:textId="374425A5" w:rsidR="00811C60" w:rsidRDefault="00811C60" w:rsidP="00811C60">
      <w:pPr>
        <w:jc w:val="center"/>
        <w:rPr>
          <w:sz w:val="24"/>
          <w:szCs w:val="24"/>
        </w:rPr>
      </w:pPr>
      <w:r>
        <w:rPr>
          <w:sz w:val="24"/>
          <w:szCs w:val="24"/>
        </w:rPr>
        <w:t>Breakfast club and After-School clubs are not currently being offered due to the COVID-19 pandemic, we will contact parents when these begin again.</w:t>
      </w:r>
      <w:bookmarkStart w:id="0" w:name="_GoBack"/>
      <w:bookmarkEnd w:id="0"/>
    </w:p>
    <w:p w14:paraId="003A7389" w14:textId="5D6EF92D" w:rsidR="00811C60" w:rsidRDefault="00811C60" w:rsidP="00811C60">
      <w:pPr>
        <w:jc w:val="center"/>
        <w:rPr>
          <w:sz w:val="24"/>
          <w:szCs w:val="24"/>
        </w:rPr>
      </w:pPr>
    </w:p>
    <w:p w14:paraId="055A2C36" w14:textId="476E00A9" w:rsidR="00811C60" w:rsidRDefault="00811C60" w:rsidP="00811C60">
      <w:pPr>
        <w:jc w:val="center"/>
        <w:rPr>
          <w:sz w:val="24"/>
          <w:szCs w:val="24"/>
        </w:rPr>
      </w:pPr>
    </w:p>
    <w:sectPr w:rsidR="00811C60" w:rsidSect="00EB64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DC"/>
    <w:rsid w:val="005A10DC"/>
    <w:rsid w:val="00811C60"/>
    <w:rsid w:val="00884075"/>
    <w:rsid w:val="009A4CBE"/>
    <w:rsid w:val="00E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64C5"/>
  <w15:chartTrackingRefBased/>
  <w15:docId w15:val="{BDDB77F1-CEFD-49AE-A937-F612FAD9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hnschrift" w:eastAsiaTheme="minorHAnsi" w:hAnsi="Bahnschrift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0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F9EE53A4</Template>
  <TotalTime>20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Prospere Learning Trust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Richardson-Rafey</dc:creator>
  <cp:keywords/>
  <dc:description/>
  <cp:lastModifiedBy>Andrew Richardson-Rafey</cp:lastModifiedBy>
  <cp:revision>1</cp:revision>
  <dcterms:created xsi:type="dcterms:W3CDTF">2021-02-04T13:52:00Z</dcterms:created>
  <dcterms:modified xsi:type="dcterms:W3CDTF">2021-02-04T14:12:00Z</dcterms:modified>
</cp:coreProperties>
</file>