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11"/>
        <w:tblW w:w="15589" w:type="dxa"/>
        <w:tblLook w:val="04A0" w:firstRow="1" w:lastRow="0" w:firstColumn="1" w:lastColumn="0" w:noHBand="0" w:noVBand="1"/>
      </w:tblPr>
      <w:tblGrid>
        <w:gridCol w:w="2224"/>
        <w:gridCol w:w="2226"/>
        <w:gridCol w:w="2229"/>
        <w:gridCol w:w="2226"/>
        <w:gridCol w:w="2229"/>
        <w:gridCol w:w="2226"/>
        <w:gridCol w:w="2229"/>
      </w:tblGrid>
      <w:tr w:rsidR="00CF4535" w14:paraId="6012B01A" w14:textId="77777777" w:rsidTr="00CF4535">
        <w:trPr>
          <w:trHeight w:val="198"/>
        </w:trPr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71275E19" w14:textId="77777777" w:rsidR="00CF4535" w:rsidRDefault="00CF4535" w:rsidP="00CF4535">
            <w:pPr>
              <w:jc w:val="center"/>
            </w:pPr>
          </w:p>
        </w:tc>
        <w:tc>
          <w:tcPr>
            <w:tcW w:w="4455" w:type="dxa"/>
            <w:gridSpan w:val="2"/>
            <w:shd w:val="clear" w:color="auto" w:fill="F2F2F2" w:themeFill="background1" w:themeFillShade="F2"/>
            <w:vAlign w:val="center"/>
          </w:tcPr>
          <w:p w14:paraId="0E51D09C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b/>
              </w:rPr>
            </w:pPr>
            <w:r w:rsidRPr="00CF4535">
              <w:rPr>
                <w:rFonts w:ascii="Bahnschrift" w:hAnsi="Bahnschrift"/>
                <w:b/>
              </w:rPr>
              <w:t xml:space="preserve">Autumn </w:t>
            </w:r>
          </w:p>
        </w:tc>
        <w:tc>
          <w:tcPr>
            <w:tcW w:w="4455" w:type="dxa"/>
            <w:gridSpan w:val="2"/>
            <w:shd w:val="clear" w:color="auto" w:fill="F2F2F2" w:themeFill="background1" w:themeFillShade="F2"/>
            <w:vAlign w:val="center"/>
          </w:tcPr>
          <w:p w14:paraId="73BC96F5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b/>
              </w:rPr>
            </w:pPr>
            <w:r w:rsidRPr="00CF4535">
              <w:rPr>
                <w:rFonts w:ascii="Bahnschrift" w:hAnsi="Bahnschrift"/>
                <w:b/>
              </w:rPr>
              <w:t xml:space="preserve">Spring </w:t>
            </w:r>
          </w:p>
        </w:tc>
        <w:tc>
          <w:tcPr>
            <w:tcW w:w="4455" w:type="dxa"/>
            <w:gridSpan w:val="2"/>
            <w:shd w:val="clear" w:color="auto" w:fill="F2F2F2" w:themeFill="background1" w:themeFillShade="F2"/>
            <w:vAlign w:val="center"/>
          </w:tcPr>
          <w:p w14:paraId="24F82E3D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b/>
              </w:rPr>
            </w:pPr>
            <w:r w:rsidRPr="00CF4535">
              <w:rPr>
                <w:rFonts w:ascii="Bahnschrift" w:hAnsi="Bahnschrift"/>
                <w:b/>
              </w:rPr>
              <w:t xml:space="preserve">Summer </w:t>
            </w:r>
          </w:p>
        </w:tc>
      </w:tr>
      <w:tr w:rsidR="00CF4535" w14:paraId="42CF4AF0" w14:textId="77777777" w:rsidTr="00CF4535">
        <w:trPr>
          <w:trHeight w:val="446"/>
        </w:trPr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47FABC66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>English</w:t>
            </w:r>
          </w:p>
        </w:tc>
        <w:tc>
          <w:tcPr>
            <w:tcW w:w="2226" w:type="dxa"/>
            <w:vAlign w:val="center"/>
          </w:tcPr>
          <w:p w14:paraId="791A5E8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Fiction/Story Writing</w:t>
            </w:r>
          </w:p>
        </w:tc>
        <w:tc>
          <w:tcPr>
            <w:tcW w:w="2229" w:type="dxa"/>
            <w:vAlign w:val="center"/>
          </w:tcPr>
          <w:p w14:paraId="03AA750F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Writing for other Purposes</w:t>
            </w:r>
          </w:p>
        </w:tc>
        <w:tc>
          <w:tcPr>
            <w:tcW w:w="2226" w:type="dxa"/>
            <w:vAlign w:val="center"/>
          </w:tcPr>
          <w:p w14:paraId="3D598383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Stories from Other Cultures</w:t>
            </w:r>
          </w:p>
        </w:tc>
        <w:tc>
          <w:tcPr>
            <w:tcW w:w="2229" w:type="dxa"/>
            <w:vAlign w:val="center"/>
          </w:tcPr>
          <w:p w14:paraId="2E1701DF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Non-Fiction</w:t>
            </w:r>
          </w:p>
        </w:tc>
        <w:tc>
          <w:tcPr>
            <w:tcW w:w="2226" w:type="dxa"/>
            <w:vAlign w:val="center"/>
          </w:tcPr>
          <w:p w14:paraId="43AF9437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Plays and Drama</w:t>
            </w:r>
          </w:p>
        </w:tc>
        <w:tc>
          <w:tcPr>
            <w:tcW w:w="2229" w:type="dxa"/>
            <w:vAlign w:val="center"/>
          </w:tcPr>
          <w:p w14:paraId="41D5D168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Poetry</w:t>
            </w:r>
          </w:p>
        </w:tc>
      </w:tr>
      <w:tr w:rsidR="00CF4535" w14:paraId="1425CA49" w14:textId="77777777" w:rsidTr="00CF4535">
        <w:trPr>
          <w:trHeight w:val="446"/>
        </w:trPr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257AAFF5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EC3B55">
              <w:rPr>
                <w:rFonts w:ascii="Bahnschrift" w:hAnsi="Bahnschrift"/>
                <w:b/>
                <w:bCs/>
                <w:color w:val="FF33CC"/>
                <w:sz w:val="24"/>
                <w:szCs w:val="24"/>
              </w:rPr>
              <w:t>t</w:t>
            </w:r>
            <w:r w:rsidRPr="00EC3B55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455" w:type="dxa"/>
            <w:gridSpan w:val="2"/>
            <w:vAlign w:val="center"/>
          </w:tcPr>
          <w:p w14:paraId="6EBD0A84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N: Life Skills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CF4535">
              <w:rPr>
                <w:rFonts w:ascii="Bahnschrift" w:hAnsi="Bahnschrift"/>
                <w:sz w:val="20"/>
                <w:szCs w:val="20"/>
              </w:rPr>
              <w:t>SSM: Space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CF4535">
              <w:rPr>
                <w:rFonts w:ascii="Bahnschrift" w:hAnsi="Bahnschrift"/>
                <w:sz w:val="20"/>
                <w:szCs w:val="20"/>
              </w:rPr>
              <w:t>U&amp;A: Problem Solving</w:t>
            </w:r>
          </w:p>
        </w:tc>
        <w:tc>
          <w:tcPr>
            <w:tcW w:w="4455" w:type="dxa"/>
            <w:gridSpan w:val="2"/>
            <w:vAlign w:val="center"/>
          </w:tcPr>
          <w:p w14:paraId="654952DA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N: Number Properties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CF4535">
              <w:rPr>
                <w:rFonts w:ascii="Bahnschrift" w:hAnsi="Bahnschrift"/>
                <w:sz w:val="20"/>
                <w:szCs w:val="20"/>
              </w:rPr>
              <w:t>SSM: Shape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CF4535">
              <w:rPr>
                <w:rFonts w:ascii="Bahnschrift" w:hAnsi="Bahnschrift"/>
                <w:sz w:val="20"/>
                <w:szCs w:val="20"/>
              </w:rPr>
              <w:t>U&amp;A Logical Thinking</w:t>
            </w:r>
          </w:p>
        </w:tc>
        <w:tc>
          <w:tcPr>
            <w:tcW w:w="4455" w:type="dxa"/>
            <w:gridSpan w:val="2"/>
            <w:vAlign w:val="center"/>
          </w:tcPr>
          <w:p w14:paraId="48FC5A6C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N: Calculation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CF4535">
              <w:rPr>
                <w:rFonts w:ascii="Bahnschrift" w:hAnsi="Bahnschrift"/>
                <w:sz w:val="20"/>
                <w:szCs w:val="20"/>
              </w:rPr>
              <w:t>SSM: Measure</w:t>
            </w:r>
            <w:r>
              <w:rPr>
                <w:rFonts w:ascii="Bahnschrift" w:hAnsi="Bahnschrift"/>
                <w:sz w:val="20"/>
                <w:szCs w:val="20"/>
              </w:rPr>
              <w:t xml:space="preserve"> / </w:t>
            </w:r>
            <w:r w:rsidRPr="00CF4535">
              <w:rPr>
                <w:rFonts w:ascii="Bahnschrift" w:hAnsi="Bahnschrift"/>
                <w:sz w:val="20"/>
                <w:szCs w:val="20"/>
              </w:rPr>
              <w:t>U&amp;A Decision Making</w:t>
            </w:r>
          </w:p>
        </w:tc>
      </w:tr>
      <w:tr w:rsidR="00CF4535" w14:paraId="17E2AC56" w14:textId="77777777" w:rsidTr="00CF4535">
        <w:trPr>
          <w:trHeight w:val="446"/>
        </w:trPr>
        <w:tc>
          <w:tcPr>
            <w:tcW w:w="2224" w:type="dxa"/>
            <w:shd w:val="clear" w:color="auto" w:fill="0070C0"/>
            <w:vAlign w:val="center"/>
          </w:tcPr>
          <w:p w14:paraId="08CE1F53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226" w:type="dxa"/>
            <w:vAlign w:val="center"/>
          </w:tcPr>
          <w:p w14:paraId="66946D98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Asking questions </w:t>
            </w:r>
          </w:p>
        </w:tc>
        <w:tc>
          <w:tcPr>
            <w:tcW w:w="2229" w:type="dxa"/>
            <w:vAlign w:val="center"/>
          </w:tcPr>
          <w:p w14:paraId="673D5421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Observing </w:t>
            </w:r>
          </w:p>
        </w:tc>
        <w:tc>
          <w:tcPr>
            <w:tcW w:w="2226" w:type="dxa"/>
            <w:vAlign w:val="center"/>
          </w:tcPr>
          <w:p w14:paraId="36D1761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Testing </w:t>
            </w:r>
          </w:p>
        </w:tc>
        <w:tc>
          <w:tcPr>
            <w:tcW w:w="2229" w:type="dxa"/>
            <w:vAlign w:val="center"/>
          </w:tcPr>
          <w:p w14:paraId="1CAD279B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Identify and classify </w:t>
            </w:r>
          </w:p>
        </w:tc>
        <w:tc>
          <w:tcPr>
            <w:tcW w:w="2226" w:type="dxa"/>
            <w:vAlign w:val="center"/>
          </w:tcPr>
          <w:p w14:paraId="39D51C75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Suggesting answers</w:t>
            </w:r>
          </w:p>
        </w:tc>
        <w:tc>
          <w:tcPr>
            <w:tcW w:w="2229" w:type="dxa"/>
            <w:vAlign w:val="center"/>
          </w:tcPr>
          <w:p w14:paraId="3FB1825B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Gather and record</w:t>
            </w:r>
          </w:p>
        </w:tc>
      </w:tr>
      <w:tr w:rsidR="00CF4535" w14:paraId="42BD4994" w14:textId="77777777" w:rsidTr="00CF4535">
        <w:trPr>
          <w:trHeight w:val="446"/>
        </w:trPr>
        <w:tc>
          <w:tcPr>
            <w:tcW w:w="2224" w:type="dxa"/>
            <w:shd w:val="clear" w:color="auto" w:fill="FFFF00"/>
            <w:vAlign w:val="center"/>
          </w:tcPr>
          <w:p w14:paraId="6DFA1976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226" w:type="dxa"/>
            <w:vAlign w:val="center"/>
          </w:tcPr>
          <w:p w14:paraId="2EAFA2E1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Making choices</w:t>
            </w:r>
          </w:p>
        </w:tc>
        <w:tc>
          <w:tcPr>
            <w:tcW w:w="2229" w:type="dxa"/>
            <w:vAlign w:val="center"/>
          </w:tcPr>
          <w:p w14:paraId="23085181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Communication </w:t>
            </w:r>
          </w:p>
        </w:tc>
        <w:tc>
          <w:tcPr>
            <w:tcW w:w="2226" w:type="dxa"/>
            <w:vAlign w:val="center"/>
          </w:tcPr>
          <w:p w14:paraId="112B8B72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Negotiation  </w:t>
            </w:r>
          </w:p>
        </w:tc>
        <w:tc>
          <w:tcPr>
            <w:tcW w:w="2229" w:type="dxa"/>
            <w:vAlign w:val="center"/>
          </w:tcPr>
          <w:p w14:paraId="4E915620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Risk taking </w:t>
            </w:r>
          </w:p>
        </w:tc>
        <w:tc>
          <w:tcPr>
            <w:tcW w:w="2226" w:type="dxa"/>
            <w:vAlign w:val="center"/>
          </w:tcPr>
          <w:p w14:paraId="38A1EEE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Safety </w:t>
            </w:r>
          </w:p>
        </w:tc>
        <w:tc>
          <w:tcPr>
            <w:tcW w:w="2229" w:type="dxa"/>
            <w:vAlign w:val="center"/>
          </w:tcPr>
          <w:p w14:paraId="3757EA1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Knowing myself  </w:t>
            </w:r>
          </w:p>
        </w:tc>
      </w:tr>
      <w:tr w:rsidR="00CF4535" w14:paraId="4F4BBD96" w14:textId="77777777" w:rsidTr="00CF4535">
        <w:trPr>
          <w:trHeight w:val="446"/>
        </w:trPr>
        <w:tc>
          <w:tcPr>
            <w:tcW w:w="2224" w:type="dxa"/>
            <w:shd w:val="clear" w:color="auto" w:fill="00B0F0"/>
            <w:vAlign w:val="center"/>
          </w:tcPr>
          <w:p w14:paraId="72BC93F2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226" w:type="dxa"/>
            <w:vAlign w:val="center"/>
          </w:tcPr>
          <w:p w14:paraId="47849B4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Digital Literacy</w:t>
            </w:r>
          </w:p>
        </w:tc>
        <w:tc>
          <w:tcPr>
            <w:tcW w:w="2229" w:type="dxa"/>
            <w:vAlign w:val="center"/>
          </w:tcPr>
          <w:p w14:paraId="4546EADC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Computational Thinking</w:t>
            </w:r>
          </w:p>
        </w:tc>
        <w:tc>
          <w:tcPr>
            <w:tcW w:w="2226" w:type="dxa"/>
            <w:vAlign w:val="center"/>
          </w:tcPr>
          <w:p w14:paraId="4CACC680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Designing Data</w:t>
            </w:r>
          </w:p>
        </w:tc>
        <w:tc>
          <w:tcPr>
            <w:tcW w:w="2229" w:type="dxa"/>
            <w:vAlign w:val="center"/>
          </w:tcPr>
          <w:p w14:paraId="1B47E868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Digital Literacy</w:t>
            </w:r>
          </w:p>
        </w:tc>
        <w:tc>
          <w:tcPr>
            <w:tcW w:w="2226" w:type="dxa"/>
            <w:vAlign w:val="center"/>
          </w:tcPr>
          <w:p w14:paraId="30AB9155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Computational Thinking</w:t>
            </w:r>
          </w:p>
        </w:tc>
        <w:tc>
          <w:tcPr>
            <w:tcW w:w="2229" w:type="dxa"/>
            <w:vAlign w:val="center"/>
          </w:tcPr>
          <w:p w14:paraId="40F34285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Designing Data</w:t>
            </w:r>
          </w:p>
        </w:tc>
      </w:tr>
      <w:tr w:rsidR="00CF4535" w14:paraId="4246DDEA" w14:textId="77777777" w:rsidTr="00CF4535">
        <w:trPr>
          <w:trHeight w:val="427"/>
        </w:trPr>
        <w:tc>
          <w:tcPr>
            <w:tcW w:w="2224" w:type="dxa"/>
            <w:shd w:val="clear" w:color="auto" w:fill="FF0000"/>
            <w:vAlign w:val="center"/>
          </w:tcPr>
          <w:p w14:paraId="27B4F218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 xml:space="preserve"> History</w:t>
            </w:r>
          </w:p>
        </w:tc>
        <w:tc>
          <w:tcPr>
            <w:tcW w:w="2226" w:type="dxa"/>
            <w:vAlign w:val="center"/>
          </w:tcPr>
          <w:p w14:paraId="63B84AF3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Chronology </w:t>
            </w:r>
          </w:p>
        </w:tc>
        <w:tc>
          <w:tcPr>
            <w:tcW w:w="2229" w:type="dxa"/>
            <w:vAlign w:val="center"/>
          </w:tcPr>
          <w:p w14:paraId="30202A04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Research</w:t>
            </w:r>
          </w:p>
        </w:tc>
        <w:tc>
          <w:tcPr>
            <w:tcW w:w="2226" w:type="dxa"/>
            <w:vAlign w:val="center"/>
          </w:tcPr>
          <w:p w14:paraId="5CF897D8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Using historical words </w:t>
            </w:r>
          </w:p>
        </w:tc>
        <w:tc>
          <w:tcPr>
            <w:tcW w:w="2229" w:type="dxa"/>
            <w:vAlign w:val="center"/>
          </w:tcPr>
          <w:p w14:paraId="47E622B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Making connections </w:t>
            </w:r>
          </w:p>
        </w:tc>
        <w:tc>
          <w:tcPr>
            <w:tcW w:w="2226" w:type="dxa"/>
            <w:vAlign w:val="center"/>
          </w:tcPr>
          <w:p w14:paraId="62CFB4BA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Using sources of evidence</w:t>
            </w:r>
          </w:p>
        </w:tc>
        <w:tc>
          <w:tcPr>
            <w:tcW w:w="2229" w:type="dxa"/>
            <w:vAlign w:val="center"/>
          </w:tcPr>
          <w:p w14:paraId="55553E60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Giving opinions </w:t>
            </w:r>
          </w:p>
        </w:tc>
      </w:tr>
      <w:tr w:rsidR="00CF4535" w14:paraId="2574E405" w14:textId="77777777" w:rsidTr="00CF4535">
        <w:trPr>
          <w:trHeight w:val="427"/>
        </w:trPr>
        <w:tc>
          <w:tcPr>
            <w:tcW w:w="2224" w:type="dxa"/>
            <w:shd w:val="clear" w:color="auto" w:fill="BF8F00" w:themeFill="accent4" w:themeFillShade="BF"/>
            <w:vAlign w:val="center"/>
          </w:tcPr>
          <w:p w14:paraId="33BC2935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Geography</w:t>
            </w:r>
          </w:p>
        </w:tc>
        <w:tc>
          <w:tcPr>
            <w:tcW w:w="2226" w:type="dxa"/>
            <w:vAlign w:val="center"/>
          </w:tcPr>
          <w:p w14:paraId="5485AFD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Collecting data</w:t>
            </w:r>
          </w:p>
        </w:tc>
        <w:tc>
          <w:tcPr>
            <w:tcW w:w="2229" w:type="dxa"/>
            <w:vAlign w:val="center"/>
          </w:tcPr>
          <w:p w14:paraId="27B8BAC8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Completing fieldwork </w:t>
            </w:r>
          </w:p>
        </w:tc>
        <w:tc>
          <w:tcPr>
            <w:tcW w:w="2226" w:type="dxa"/>
            <w:vAlign w:val="center"/>
          </w:tcPr>
          <w:p w14:paraId="74E24A0B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Interpreting sources</w:t>
            </w:r>
          </w:p>
        </w:tc>
        <w:tc>
          <w:tcPr>
            <w:tcW w:w="2229" w:type="dxa"/>
            <w:vAlign w:val="center"/>
          </w:tcPr>
          <w:p w14:paraId="283F7B76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Communicate information </w:t>
            </w:r>
          </w:p>
        </w:tc>
        <w:tc>
          <w:tcPr>
            <w:tcW w:w="2226" w:type="dxa"/>
            <w:vAlign w:val="center"/>
          </w:tcPr>
          <w:p w14:paraId="26703443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Using equipment </w:t>
            </w:r>
          </w:p>
        </w:tc>
        <w:tc>
          <w:tcPr>
            <w:tcW w:w="2229" w:type="dxa"/>
            <w:vAlign w:val="center"/>
          </w:tcPr>
          <w:p w14:paraId="3991B260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Making connections </w:t>
            </w:r>
          </w:p>
        </w:tc>
      </w:tr>
      <w:tr w:rsidR="00CF4535" w14:paraId="7D0487CA" w14:textId="77777777" w:rsidTr="00CF4535">
        <w:trPr>
          <w:trHeight w:val="446"/>
        </w:trPr>
        <w:tc>
          <w:tcPr>
            <w:tcW w:w="2224" w:type="dxa"/>
            <w:shd w:val="clear" w:color="auto" w:fill="FF33CC"/>
            <w:vAlign w:val="center"/>
          </w:tcPr>
          <w:p w14:paraId="105C50D0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 - Spanish</w:t>
            </w:r>
          </w:p>
        </w:tc>
        <w:tc>
          <w:tcPr>
            <w:tcW w:w="4455" w:type="dxa"/>
            <w:gridSpan w:val="2"/>
            <w:vAlign w:val="center"/>
          </w:tcPr>
          <w:p w14:paraId="4094E97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Using various sources</w:t>
            </w:r>
          </w:p>
        </w:tc>
        <w:tc>
          <w:tcPr>
            <w:tcW w:w="4455" w:type="dxa"/>
            <w:gridSpan w:val="2"/>
            <w:vAlign w:val="center"/>
          </w:tcPr>
          <w:p w14:paraId="2BCE6DE0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Writing </w:t>
            </w:r>
          </w:p>
        </w:tc>
        <w:tc>
          <w:tcPr>
            <w:tcW w:w="4455" w:type="dxa"/>
            <w:gridSpan w:val="2"/>
            <w:vAlign w:val="center"/>
          </w:tcPr>
          <w:p w14:paraId="295A01D1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Appreciating culture </w:t>
            </w:r>
          </w:p>
        </w:tc>
      </w:tr>
      <w:tr w:rsidR="00CF4535" w14:paraId="7E516CE0" w14:textId="77777777" w:rsidTr="00CF4535">
        <w:trPr>
          <w:trHeight w:val="446"/>
        </w:trPr>
        <w:tc>
          <w:tcPr>
            <w:tcW w:w="2224" w:type="dxa"/>
            <w:shd w:val="clear" w:color="auto" w:fill="FF33CC"/>
            <w:vAlign w:val="center"/>
          </w:tcPr>
          <w:p w14:paraId="31DA3A8F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Cultural Communication</w:t>
            </w:r>
          </w:p>
        </w:tc>
        <w:tc>
          <w:tcPr>
            <w:tcW w:w="4455" w:type="dxa"/>
            <w:gridSpan w:val="2"/>
            <w:vAlign w:val="center"/>
          </w:tcPr>
          <w:p w14:paraId="1C054243" w14:textId="77777777" w:rsidR="00CF4535" w:rsidRPr="00CF4535" w:rsidRDefault="003112E4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French</w:t>
            </w:r>
          </w:p>
        </w:tc>
        <w:tc>
          <w:tcPr>
            <w:tcW w:w="4455" w:type="dxa"/>
            <w:gridSpan w:val="2"/>
            <w:vAlign w:val="center"/>
          </w:tcPr>
          <w:p w14:paraId="10CBD4AB" w14:textId="77777777" w:rsidR="00CF4535" w:rsidRPr="00CF4535" w:rsidRDefault="003112E4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Urdu</w:t>
            </w:r>
          </w:p>
        </w:tc>
        <w:tc>
          <w:tcPr>
            <w:tcW w:w="4455" w:type="dxa"/>
            <w:gridSpan w:val="2"/>
            <w:vAlign w:val="center"/>
          </w:tcPr>
          <w:p w14:paraId="76AA4CCE" w14:textId="77777777" w:rsidR="00CF4535" w:rsidRPr="00CF4535" w:rsidRDefault="003112E4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Mandarin</w:t>
            </w:r>
          </w:p>
        </w:tc>
      </w:tr>
      <w:tr w:rsidR="00CF4535" w14:paraId="3034E7CC" w14:textId="77777777" w:rsidTr="00CF4535">
        <w:trPr>
          <w:trHeight w:val="446"/>
        </w:trPr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14CAB8E6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226" w:type="dxa"/>
            <w:vAlign w:val="center"/>
          </w:tcPr>
          <w:p w14:paraId="40241C35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Listening</w:t>
            </w:r>
          </w:p>
        </w:tc>
        <w:tc>
          <w:tcPr>
            <w:tcW w:w="2229" w:type="dxa"/>
            <w:vAlign w:val="center"/>
          </w:tcPr>
          <w:p w14:paraId="445AF020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Composing </w:t>
            </w:r>
          </w:p>
        </w:tc>
        <w:tc>
          <w:tcPr>
            <w:tcW w:w="2226" w:type="dxa"/>
            <w:vAlign w:val="center"/>
          </w:tcPr>
          <w:p w14:paraId="6FBAD16A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Performing </w:t>
            </w:r>
          </w:p>
        </w:tc>
        <w:tc>
          <w:tcPr>
            <w:tcW w:w="2229" w:type="dxa"/>
            <w:vAlign w:val="center"/>
          </w:tcPr>
          <w:p w14:paraId="6D00CEE2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Listening</w:t>
            </w:r>
          </w:p>
        </w:tc>
        <w:tc>
          <w:tcPr>
            <w:tcW w:w="2226" w:type="dxa"/>
            <w:vAlign w:val="center"/>
          </w:tcPr>
          <w:p w14:paraId="530DAC36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Composing </w:t>
            </w:r>
          </w:p>
        </w:tc>
        <w:tc>
          <w:tcPr>
            <w:tcW w:w="2229" w:type="dxa"/>
            <w:vAlign w:val="center"/>
          </w:tcPr>
          <w:p w14:paraId="4E94740D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Performing </w:t>
            </w:r>
          </w:p>
        </w:tc>
      </w:tr>
      <w:tr w:rsidR="00CF4535" w14:paraId="59EA88A4" w14:textId="77777777" w:rsidTr="00CF4535">
        <w:trPr>
          <w:trHeight w:val="446"/>
        </w:trPr>
        <w:tc>
          <w:tcPr>
            <w:tcW w:w="2224" w:type="dxa"/>
            <w:shd w:val="clear" w:color="auto" w:fill="FFC000"/>
            <w:vAlign w:val="center"/>
          </w:tcPr>
          <w:p w14:paraId="78AD451D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 xml:space="preserve">Art / </w:t>
            </w:r>
            <w:proofErr w:type="gramStart"/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DT  /</w:t>
            </w:r>
            <w:proofErr w:type="gramEnd"/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FT</w:t>
            </w:r>
          </w:p>
        </w:tc>
        <w:tc>
          <w:tcPr>
            <w:tcW w:w="2226" w:type="dxa"/>
            <w:vAlign w:val="center"/>
          </w:tcPr>
          <w:p w14:paraId="2A4158BB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Expression</w:t>
            </w:r>
          </w:p>
        </w:tc>
        <w:tc>
          <w:tcPr>
            <w:tcW w:w="2229" w:type="dxa"/>
            <w:vAlign w:val="center"/>
          </w:tcPr>
          <w:p w14:paraId="27F5C6B1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Research </w:t>
            </w:r>
          </w:p>
        </w:tc>
        <w:tc>
          <w:tcPr>
            <w:tcW w:w="2226" w:type="dxa"/>
            <w:vAlign w:val="center"/>
          </w:tcPr>
          <w:p w14:paraId="1AD43617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Design</w:t>
            </w:r>
          </w:p>
        </w:tc>
        <w:tc>
          <w:tcPr>
            <w:tcW w:w="2229" w:type="dxa"/>
            <w:vAlign w:val="center"/>
          </w:tcPr>
          <w:p w14:paraId="5A2BD643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Reflect</w:t>
            </w:r>
          </w:p>
        </w:tc>
        <w:tc>
          <w:tcPr>
            <w:tcW w:w="2226" w:type="dxa"/>
            <w:vAlign w:val="center"/>
          </w:tcPr>
          <w:p w14:paraId="5EC7B43C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Compare  </w:t>
            </w:r>
          </w:p>
        </w:tc>
        <w:tc>
          <w:tcPr>
            <w:tcW w:w="2229" w:type="dxa"/>
            <w:vAlign w:val="center"/>
          </w:tcPr>
          <w:p w14:paraId="2E5A5137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Evaluate</w:t>
            </w:r>
          </w:p>
        </w:tc>
      </w:tr>
      <w:tr w:rsidR="00CF4535" w14:paraId="501D442F" w14:textId="77777777" w:rsidTr="00CF4535">
        <w:trPr>
          <w:trHeight w:val="446"/>
        </w:trPr>
        <w:tc>
          <w:tcPr>
            <w:tcW w:w="2224" w:type="dxa"/>
            <w:shd w:val="clear" w:color="auto" w:fill="00B050"/>
            <w:vAlign w:val="center"/>
          </w:tcPr>
          <w:p w14:paraId="1588D75E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226" w:type="dxa"/>
            <w:vAlign w:val="center"/>
          </w:tcPr>
          <w:p w14:paraId="3DBAF82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Question</w:t>
            </w:r>
          </w:p>
        </w:tc>
        <w:tc>
          <w:tcPr>
            <w:tcW w:w="2229" w:type="dxa"/>
            <w:vAlign w:val="center"/>
          </w:tcPr>
          <w:p w14:paraId="48CFDE0B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Reflection </w:t>
            </w:r>
          </w:p>
        </w:tc>
        <w:tc>
          <w:tcPr>
            <w:tcW w:w="2226" w:type="dxa"/>
            <w:vAlign w:val="center"/>
          </w:tcPr>
          <w:p w14:paraId="698623F6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Discussion</w:t>
            </w:r>
          </w:p>
        </w:tc>
        <w:tc>
          <w:tcPr>
            <w:tcW w:w="2229" w:type="dxa"/>
            <w:vAlign w:val="center"/>
          </w:tcPr>
          <w:p w14:paraId="5A1E77A5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Philosophise</w:t>
            </w:r>
          </w:p>
        </w:tc>
        <w:tc>
          <w:tcPr>
            <w:tcW w:w="2226" w:type="dxa"/>
            <w:vAlign w:val="center"/>
          </w:tcPr>
          <w:p w14:paraId="5DE0E8A1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Challenge </w:t>
            </w:r>
          </w:p>
        </w:tc>
        <w:tc>
          <w:tcPr>
            <w:tcW w:w="2229" w:type="dxa"/>
            <w:vAlign w:val="center"/>
          </w:tcPr>
          <w:p w14:paraId="184953B7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Connect</w:t>
            </w:r>
          </w:p>
        </w:tc>
      </w:tr>
      <w:tr w:rsidR="00CF4535" w14:paraId="5512F17D" w14:textId="77777777" w:rsidTr="00CF4535">
        <w:trPr>
          <w:trHeight w:val="446"/>
        </w:trPr>
        <w:tc>
          <w:tcPr>
            <w:tcW w:w="2224" w:type="dxa"/>
            <w:shd w:val="clear" w:color="auto" w:fill="000000" w:themeFill="text1"/>
            <w:vAlign w:val="center"/>
          </w:tcPr>
          <w:p w14:paraId="0DCD9B77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2226" w:type="dxa"/>
            <w:vAlign w:val="center"/>
          </w:tcPr>
          <w:p w14:paraId="23D1D649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Balance</w:t>
            </w:r>
          </w:p>
        </w:tc>
        <w:tc>
          <w:tcPr>
            <w:tcW w:w="2229" w:type="dxa"/>
            <w:vAlign w:val="center"/>
          </w:tcPr>
          <w:p w14:paraId="44166EE2" w14:textId="528C1329" w:rsidR="00CF4535" w:rsidRPr="00CF4535" w:rsidRDefault="00DC5314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Analyse</w:t>
            </w:r>
          </w:p>
        </w:tc>
        <w:tc>
          <w:tcPr>
            <w:tcW w:w="2226" w:type="dxa"/>
            <w:vAlign w:val="center"/>
          </w:tcPr>
          <w:p w14:paraId="2BA8AF11" w14:textId="12FCD2C7" w:rsidR="00CF4535" w:rsidRPr="00CF4535" w:rsidRDefault="00DC5314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Tactics and Strategy</w:t>
            </w:r>
          </w:p>
        </w:tc>
        <w:tc>
          <w:tcPr>
            <w:tcW w:w="2229" w:type="dxa"/>
            <w:vAlign w:val="center"/>
          </w:tcPr>
          <w:p w14:paraId="0150E649" w14:textId="7A6A0254" w:rsidR="00CF4535" w:rsidRPr="00CF4535" w:rsidRDefault="00DC5314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Agility</w:t>
            </w:r>
          </w:p>
        </w:tc>
        <w:tc>
          <w:tcPr>
            <w:tcW w:w="2226" w:type="dxa"/>
            <w:vAlign w:val="center"/>
          </w:tcPr>
          <w:p w14:paraId="179F4076" w14:textId="1B9BA4E9" w:rsidR="00CF4535" w:rsidRPr="00CF4535" w:rsidRDefault="00DC5314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Coordination</w:t>
            </w:r>
          </w:p>
        </w:tc>
        <w:tc>
          <w:tcPr>
            <w:tcW w:w="2229" w:type="dxa"/>
            <w:vAlign w:val="center"/>
          </w:tcPr>
          <w:p w14:paraId="53789C59" w14:textId="7AAD86E2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T</w:t>
            </w:r>
            <w:r w:rsidR="00DC5314">
              <w:rPr>
                <w:rFonts w:ascii="Bahnschrift" w:hAnsi="Bahnschrift"/>
                <w:sz w:val="20"/>
                <w:szCs w:val="20"/>
              </w:rPr>
              <w:t>echnique</w:t>
            </w:r>
          </w:p>
        </w:tc>
      </w:tr>
      <w:tr w:rsidR="00CF4535" w14:paraId="6C6CAF9D" w14:textId="77777777" w:rsidTr="00CF4535">
        <w:trPr>
          <w:trHeight w:val="446"/>
        </w:trPr>
        <w:tc>
          <w:tcPr>
            <w:tcW w:w="2224" w:type="dxa"/>
            <w:shd w:val="clear" w:color="auto" w:fill="FFFFFF" w:themeFill="background1"/>
            <w:vAlign w:val="center"/>
          </w:tcPr>
          <w:p w14:paraId="52C720D3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2226" w:type="dxa"/>
            <w:vAlign w:val="center"/>
          </w:tcPr>
          <w:p w14:paraId="3C432561" w14:textId="3AF5F786" w:rsidR="00CF4535" w:rsidRPr="00CF4535" w:rsidRDefault="003721E8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Communicating Effectively</w:t>
            </w:r>
          </w:p>
        </w:tc>
        <w:tc>
          <w:tcPr>
            <w:tcW w:w="2229" w:type="dxa"/>
            <w:vAlign w:val="center"/>
          </w:tcPr>
          <w:p w14:paraId="76FDD533" w14:textId="48DAF0D0" w:rsidR="00CF4535" w:rsidRPr="00CF4535" w:rsidRDefault="003721E8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Desire and Enthusiasm</w:t>
            </w:r>
          </w:p>
        </w:tc>
        <w:tc>
          <w:tcPr>
            <w:tcW w:w="2226" w:type="dxa"/>
            <w:vAlign w:val="center"/>
          </w:tcPr>
          <w:p w14:paraId="02E8F300" w14:textId="33AE6B81" w:rsidR="00CF4535" w:rsidRPr="00CF4535" w:rsidRDefault="003721E8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Identifying and Solving Problems</w:t>
            </w:r>
          </w:p>
        </w:tc>
        <w:tc>
          <w:tcPr>
            <w:tcW w:w="2229" w:type="dxa"/>
            <w:vAlign w:val="center"/>
          </w:tcPr>
          <w:p w14:paraId="3DBF0903" w14:textId="5619FFA1" w:rsidR="00CF4535" w:rsidRPr="00CF4535" w:rsidRDefault="003721E8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Punctuality</w:t>
            </w:r>
          </w:p>
        </w:tc>
        <w:tc>
          <w:tcPr>
            <w:tcW w:w="2226" w:type="dxa"/>
            <w:vAlign w:val="center"/>
          </w:tcPr>
          <w:p w14:paraId="64C992E7" w14:textId="2B13EA57" w:rsidR="00CF4535" w:rsidRPr="00CF4535" w:rsidRDefault="003721E8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Time Management</w:t>
            </w:r>
          </w:p>
        </w:tc>
        <w:tc>
          <w:tcPr>
            <w:tcW w:w="2229" w:type="dxa"/>
            <w:vAlign w:val="center"/>
          </w:tcPr>
          <w:p w14:paraId="24159E75" w14:textId="2262CD1B" w:rsidR="00CF4535" w:rsidRPr="00CF4535" w:rsidRDefault="003721E8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sz w:val="20"/>
                <w:szCs w:val="20"/>
              </w:rPr>
              <w:t>Working Safely</w:t>
            </w:r>
          </w:p>
        </w:tc>
      </w:tr>
      <w:tr w:rsidR="00CF4535" w14:paraId="51A31AB0" w14:textId="77777777" w:rsidTr="00CF4535">
        <w:trPr>
          <w:trHeight w:val="446"/>
        </w:trPr>
        <w:tc>
          <w:tcPr>
            <w:tcW w:w="2224" w:type="dxa"/>
            <w:shd w:val="clear" w:color="auto" w:fill="FFE599" w:themeFill="accent4" w:themeFillTint="66"/>
            <w:vAlign w:val="center"/>
          </w:tcPr>
          <w:p w14:paraId="209A1452" w14:textId="77777777" w:rsidR="00CF4535" w:rsidRPr="00EC3B55" w:rsidRDefault="00CF4535" w:rsidP="00CF453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EC3B55">
              <w:rPr>
                <w:rFonts w:ascii="Bahnschrift" w:hAnsi="Bahnschrift"/>
                <w:b/>
                <w:bCs/>
                <w:sz w:val="24"/>
                <w:szCs w:val="24"/>
              </w:rPr>
              <w:t>Citizenship</w:t>
            </w:r>
          </w:p>
        </w:tc>
        <w:tc>
          <w:tcPr>
            <w:tcW w:w="2226" w:type="dxa"/>
            <w:vAlign w:val="center"/>
          </w:tcPr>
          <w:p w14:paraId="520A520C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Fairness</w:t>
            </w:r>
          </w:p>
        </w:tc>
        <w:tc>
          <w:tcPr>
            <w:tcW w:w="2229" w:type="dxa"/>
            <w:vAlign w:val="center"/>
          </w:tcPr>
          <w:p w14:paraId="70FA8267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Knowing the Rules</w:t>
            </w:r>
          </w:p>
        </w:tc>
        <w:tc>
          <w:tcPr>
            <w:tcW w:w="2226" w:type="dxa"/>
            <w:vAlign w:val="center"/>
          </w:tcPr>
          <w:p w14:paraId="5569A6C6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Community</w:t>
            </w:r>
          </w:p>
        </w:tc>
        <w:tc>
          <w:tcPr>
            <w:tcW w:w="2229" w:type="dxa"/>
            <w:vAlign w:val="center"/>
          </w:tcPr>
          <w:p w14:paraId="512FCF6C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Finance</w:t>
            </w:r>
          </w:p>
        </w:tc>
        <w:tc>
          <w:tcPr>
            <w:tcW w:w="2226" w:type="dxa"/>
            <w:vAlign w:val="center"/>
          </w:tcPr>
          <w:p w14:paraId="323545BE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 xml:space="preserve">Rights and Responsibilities </w:t>
            </w:r>
          </w:p>
        </w:tc>
        <w:tc>
          <w:tcPr>
            <w:tcW w:w="2229" w:type="dxa"/>
            <w:vAlign w:val="center"/>
          </w:tcPr>
          <w:p w14:paraId="40C145E4" w14:textId="77777777" w:rsidR="00CF4535" w:rsidRPr="00CF4535" w:rsidRDefault="00CF4535" w:rsidP="00CF453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CF4535">
              <w:rPr>
                <w:rFonts w:ascii="Bahnschrift" w:hAnsi="Bahnschrift"/>
                <w:sz w:val="20"/>
                <w:szCs w:val="20"/>
              </w:rPr>
              <w:t>Diversity</w:t>
            </w:r>
          </w:p>
        </w:tc>
      </w:tr>
    </w:tbl>
    <w:p w14:paraId="7943AA20" w14:textId="77777777" w:rsidR="00603E1B" w:rsidRPr="00EC3B55" w:rsidRDefault="00CF4535" w:rsidP="00CF4535">
      <w:pPr>
        <w:spacing w:after="0"/>
        <w:jc w:val="center"/>
        <w:rPr>
          <w:rFonts w:ascii="Bahnschrift" w:hAnsi="Bahnschrift"/>
          <w:b/>
          <w:color w:val="00B050"/>
          <w:sz w:val="56"/>
          <w:szCs w:val="20"/>
        </w:rPr>
      </w:pPr>
      <w:r w:rsidRPr="00EC3B55">
        <w:rPr>
          <w:rFonts w:ascii="Bahnschrift" w:hAnsi="Bahnschrift"/>
          <w:b/>
          <w:color w:val="FF33CC"/>
          <w:sz w:val="56"/>
          <w:szCs w:val="20"/>
        </w:rPr>
        <w:t>R</w:t>
      </w:r>
      <w:r w:rsidRPr="00EC3B55">
        <w:rPr>
          <w:rFonts w:ascii="Bahnschrift" w:hAnsi="Bahnschrift"/>
          <w:b/>
          <w:color w:val="0070C0"/>
          <w:sz w:val="56"/>
          <w:szCs w:val="20"/>
        </w:rPr>
        <w:t>e</w:t>
      </w:r>
      <w:r w:rsidRPr="00EC3B55">
        <w:rPr>
          <w:rFonts w:ascii="Bahnschrift" w:hAnsi="Bahnschrift"/>
          <w:b/>
          <w:color w:val="FFFF00"/>
          <w:sz w:val="56"/>
          <w:szCs w:val="20"/>
        </w:rPr>
        <w:t>m</w:t>
      </w:r>
      <w:r w:rsidRPr="00EC3B55">
        <w:rPr>
          <w:rFonts w:ascii="Bahnschrift" w:hAnsi="Bahnschrift"/>
          <w:b/>
          <w:color w:val="00B0F0"/>
          <w:sz w:val="56"/>
          <w:szCs w:val="20"/>
        </w:rPr>
        <w:t>e</w:t>
      </w:r>
      <w:r w:rsidRPr="00EC3B55">
        <w:rPr>
          <w:rFonts w:ascii="Bahnschrift" w:hAnsi="Bahnschrift"/>
          <w:b/>
          <w:color w:val="FF0000"/>
          <w:sz w:val="56"/>
          <w:szCs w:val="20"/>
        </w:rPr>
        <w:t>m</w:t>
      </w:r>
      <w:r w:rsidRPr="00EC3B55">
        <w:rPr>
          <w:rFonts w:ascii="Bahnschrift" w:hAnsi="Bahnschrift"/>
          <w:b/>
          <w:color w:val="BF8F00" w:themeColor="accent4" w:themeShade="BF"/>
          <w:sz w:val="56"/>
          <w:szCs w:val="20"/>
        </w:rPr>
        <w:t>b</w:t>
      </w:r>
      <w:r w:rsidRPr="00EC3B55">
        <w:rPr>
          <w:rFonts w:ascii="Bahnschrift" w:hAnsi="Bahnschrift"/>
          <w:b/>
          <w:color w:val="FF6699"/>
          <w:sz w:val="56"/>
          <w:szCs w:val="20"/>
        </w:rPr>
        <w:t>e</w:t>
      </w:r>
      <w:r w:rsidRPr="00EC3B55">
        <w:rPr>
          <w:rFonts w:ascii="Bahnschrift" w:hAnsi="Bahnschrift"/>
          <w:b/>
          <w:color w:val="808080" w:themeColor="background1" w:themeShade="80"/>
          <w:sz w:val="56"/>
          <w:szCs w:val="20"/>
        </w:rPr>
        <w:t>r</w:t>
      </w:r>
      <w:r w:rsidRPr="00EC3B55">
        <w:rPr>
          <w:rFonts w:ascii="Bahnschrift" w:hAnsi="Bahnschrift"/>
          <w:b/>
          <w:sz w:val="56"/>
          <w:szCs w:val="20"/>
        </w:rPr>
        <w:t xml:space="preserve"> </w:t>
      </w:r>
      <w:r w:rsidRPr="00EC3B55">
        <w:rPr>
          <w:rFonts w:ascii="Bahnschrift" w:hAnsi="Bahnschrift"/>
          <w:b/>
          <w:color w:val="FFC000"/>
          <w:sz w:val="56"/>
          <w:szCs w:val="20"/>
        </w:rPr>
        <w:t>M</w:t>
      </w:r>
      <w:r w:rsidRPr="00EC3B55">
        <w:rPr>
          <w:rFonts w:ascii="Bahnschrift" w:hAnsi="Bahnschrift"/>
          <w:b/>
          <w:color w:val="00B050"/>
          <w:sz w:val="56"/>
          <w:szCs w:val="20"/>
        </w:rPr>
        <w:t>o</w:t>
      </w:r>
      <w:r w:rsidRPr="00EC3B55">
        <w:rPr>
          <w:rFonts w:ascii="Bahnschrift" w:hAnsi="Bahnschrift"/>
          <w:b/>
          <w:sz w:val="56"/>
          <w:szCs w:val="20"/>
        </w:rPr>
        <w:t>r</w:t>
      </w:r>
      <w:r w:rsidRPr="00EC3B55">
        <w:rPr>
          <w:rFonts w:ascii="Bahnschrift" w:hAnsi="Bahnschrift"/>
          <w:b/>
          <w:color w:val="BFBFBF" w:themeColor="background1" w:themeShade="BF"/>
          <w:sz w:val="56"/>
          <w:szCs w:val="20"/>
        </w:rPr>
        <w:t>e</w:t>
      </w:r>
      <w:r w:rsidRPr="00EC3B55">
        <w:rPr>
          <w:rFonts w:ascii="Bahnschrift" w:hAnsi="Bahnschrift"/>
          <w:b/>
          <w:sz w:val="56"/>
          <w:szCs w:val="20"/>
        </w:rPr>
        <w:t xml:space="preserve"> </w:t>
      </w:r>
      <w:r w:rsidRPr="00EC3B55">
        <w:rPr>
          <w:rFonts w:ascii="Bahnschrift" w:hAnsi="Bahnschrift"/>
          <w:b/>
          <w:color w:val="FFD966" w:themeColor="accent4" w:themeTint="99"/>
          <w:sz w:val="56"/>
          <w:szCs w:val="20"/>
        </w:rPr>
        <w:t>C</w:t>
      </w:r>
      <w:r w:rsidRPr="00EC3B55">
        <w:rPr>
          <w:rFonts w:ascii="Bahnschrift" w:hAnsi="Bahnschrift"/>
          <w:b/>
          <w:color w:val="FF33CC"/>
          <w:sz w:val="56"/>
          <w:szCs w:val="20"/>
        </w:rPr>
        <w:t>u</w:t>
      </w:r>
      <w:r w:rsidRPr="00EC3B55">
        <w:rPr>
          <w:rFonts w:ascii="Bahnschrift" w:hAnsi="Bahnschrift"/>
          <w:b/>
          <w:color w:val="0070C0"/>
          <w:sz w:val="56"/>
          <w:szCs w:val="20"/>
        </w:rPr>
        <w:t>r</w:t>
      </w:r>
      <w:r w:rsidRPr="00EC3B55">
        <w:rPr>
          <w:rFonts w:ascii="Bahnschrift" w:hAnsi="Bahnschrift"/>
          <w:b/>
          <w:color w:val="FFFF00"/>
          <w:sz w:val="56"/>
          <w:szCs w:val="20"/>
        </w:rPr>
        <w:t>r</w:t>
      </w:r>
      <w:r w:rsidRPr="00EC3B55">
        <w:rPr>
          <w:rFonts w:ascii="Bahnschrift" w:hAnsi="Bahnschrift"/>
          <w:b/>
          <w:color w:val="2E74B5" w:themeColor="accent1" w:themeShade="BF"/>
          <w:sz w:val="56"/>
          <w:szCs w:val="20"/>
        </w:rPr>
        <w:t>i</w:t>
      </w:r>
      <w:r w:rsidRPr="00EC3B55">
        <w:rPr>
          <w:rFonts w:ascii="Bahnschrift" w:hAnsi="Bahnschrift"/>
          <w:b/>
          <w:color w:val="FF0000"/>
          <w:sz w:val="56"/>
          <w:szCs w:val="20"/>
        </w:rPr>
        <w:t>c</w:t>
      </w:r>
      <w:r w:rsidRPr="00EC3B55">
        <w:rPr>
          <w:rFonts w:ascii="Bahnschrift" w:hAnsi="Bahnschrift"/>
          <w:b/>
          <w:color w:val="BF8F00" w:themeColor="accent4" w:themeShade="BF"/>
          <w:sz w:val="56"/>
          <w:szCs w:val="20"/>
        </w:rPr>
        <w:t>u</w:t>
      </w:r>
      <w:r w:rsidRPr="00EC3B55">
        <w:rPr>
          <w:rFonts w:ascii="Bahnschrift" w:hAnsi="Bahnschrift"/>
          <w:b/>
          <w:color w:val="FF33CC"/>
          <w:sz w:val="56"/>
          <w:szCs w:val="20"/>
        </w:rPr>
        <w:t>l</w:t>
      </w:r>
      <w:r w:rsidRPr="00EC3B55">
        <w:rPr>
          <w:rFonts w:ascii="Bahnschrift" w:hAnsi="Bahnschrift"/>
          <w:b/>
          <w:sz w:val="56"/>
          <w:szCs w:val="20"/>
        </w:rPr>
        <w:t>u</w:t>
      </w:r>
      <w:r w:rsidRPr="00EC3B55">
        <w:rPr>
          <w:rFonts w:ascii="Bahnschrift" w:hAnsi="Bahnschrift"/>
          <w:b/>
          <w:color w:val="00B050"/>
          <w:sz w:val="56"/>
          <w:szCs w:val="20"/>
        </w:rPr>
        <w:t>m</w:t>
      </w:r>
      <w:bookmarkStart w:id="0" w:name="_GoBack"/>
      <w:bookmarkEnd w:id="0"/>
    </w:p>
    <w:sectPr w:rsidR="00603E1B" w:rsidRPr="00EC3B55" w:rsidSect="00537B60">
      <w:headerReference w:type="default" r:id="rId6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6D16B" w14:textId="77777777" w:rsidR="005377F8" w:rsidRDefault="005377F8" w:rsidP="00537B60">
      <w:pPr>
        <w:spacing w:after="0" w:line="240" w:lineRule="auto"/>
      </w:pPr>
      <w:r>
        <w:separator/>
      </w:r>
    </w:p>
  </w:endnote>
  <w:endnote w:type="continuationSeparator" w:id="0">
    <w:p w14:paraId="0310CA77" w14:textId="77777777" w:rsidR="005377F8" w:rsidRDefault="005377F8" w:rsidP="005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2A07" w14:textId="77777777" w:rsidR="005377F8" w:rsidRDefault="005377F8" w:rsidP="00537B60">
      <w:pPr>
        <w:spacing w:after="0" w:line="240" w:lineRule="auto"/>
      </w:pPr>
      <w:r>
        <w:separator/>
      </w:r>
    </w:p>
  </w:footnote>
  <w:footnote w:type="continuationSeparator" w:id="0">
    <w:p w14:paraId="62A0604B" w14:textId="77777777" w:rsidR="005377F8" w:rsidRDefault="005377F8" w:rsidP="005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E906" w14:textId="77777777" w:rsidR="00537B60" w:rsidRDefault="00537B60" w:rsidP="00537B60">
    <w:pPr>
      <w:pStyle w:val="Header"/>
      <w:jc w:val="center"/>
    </w:pPr>
    <w:r w:rsidRPr="00537B60">
      <w:rPr>
        <w:noProof/>
        <w:lang w:eastAsia="en-GB"/>
      </w:rPr>
      <w:drawing>
        <wp:inline distT="0" distB="0" distL="0" distR="0" wp14:anchorId="58CD1D39" wp14:editId="4FE6FD35">
          <wp:extent cx="2152650" cy="634365"/>
          <wp:effectExtent l="0" t="0" r="0" b="0"/>
          <wp:docPr id="12" name="Picture 12" descr="E:\LOGO\NEW LOGO\New Grange Logo 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\NEW LOGO\New Grange Logo C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058" cy="64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14"/>
    <w:rsid w:val="00101021"/>
    <w:rsid w:val="00101DDD"/>
    <w:rsid w:val="00125814"/>
    <w:rsid w:val="001C369A"/>
    <w:rsid w:val="002577AD"/>
    <w:rsid w:val="002E72ED"/>
    <w:rsid w:val="003112E4"/>
    <w:rsid w:val="003721E8"/>
    <w:rsid w:val="00376062"/>
    <w:rsid w:val="003A3747"/>
    <w:rsid w:val="004A6111"/>
    <w:rsid w:val="004F7A98"/>
    <w:rsid w:val="00503BAF"/>
    <w:rsid w:val="005377F8"/>
    <w:rsid w:val="00537B60"/>
    <w:rsid w:val="005403B5"/>
    <w:rsid w:val="005B36D7"/>
    <w:rsid w:val="00603E1B"/>
    <w:rsid w:val="00617E99"/>
    <w:rsid w:val="006750D7"/>
    <w:rsid w:val="0068236B"/>
    <w:rsid w:val="00682FEA"/>
    <w:rsid w:val="006918FB"/>
    <w:rsid w:val="00705F11"/>
    <w:rsid w:val="007311E7"/>
    <w:rsid w:val="00777F96"/>
    <w:rsid w:val="008371C7"/>
    <w:rsid w:val="008F3F84"/>
    <w:rsid w:val="00925112"/>
    <w:rsid w:val="009A318D"/>
    <w:rsid w:val="00A968B6"/>
    <w:rsid w:val="00AA5A9F"/>
    <w:rsid w:val="00B57011"/>
    <w:rsid w:val="00BC7A73"/>
    <w:rsid w:val="00C060F1"/>
    <w:rsid w:val="00C117C7"/>
    <w:rsid w:val="00CF4535"/>
    <w:rsid w:val="00DC5314"/>
    <w:rsid w:val="00DE3B83"/>
    <w:rsid w:val="00E51FCE"/>
    <w:rsid w:val="00EC3B55"/>
    <w:rsid w:val="00F12574"/>
    <w:rsid w:val="00F23C10"/>
    <w:rsid w:val="00F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75DEF3"/>
  <w15:chartTrackingRefBased/>
  <w15:docId w15:val="{FA3409BE-D3AB-4FF8-AD96-36A9F46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60"/>
  </w:style>
  <w:style w:type="paragraph" w:styleId="Footer">
    <w:name w:val="footer"/>
    <w:basedOn w:val="Normal"/>
    <w:link w:val="Foot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D0FEDAE5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School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A.Richardson-Rafey</dc:creator>
  <cp:keywords/>
  <dc:description/>
  <cp:lastModifiedBy>Andrew Richardson-Rafey</cp:lastModifiedBy>
  <cp:revision>2</cp:revision>
  <cp:lastPrinted>2019-10-04T12:21:00Z</cp:lastPrinted>
  <dcterms:created xsi:type="dcterms:W3CDTF">2021-02-08T09:55:00Z</dcterms:created>
  <dcterms:modified xsi:type="dcterms:W3CDTF">2021-02-08T09:55:00Z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-1624528197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R.Clifford@grange.manchester.sch.uk</vt:lpwstr>
  </property>
  <property fmtid="{D5CDD505-2E9C-101B-9397-08002B2CF9AE}" pid="6" name="_AuthorEmailDisplayName">
    <vt:lpwstr>Rachael Clifford</vt:lpwstr>
  </property>
  <property fmtid="{D5CDD505-2E9C-101B-9397-08002B2CF9AE}" pid="7" name="_ReviewingToolsShownOnce">
    <vt:lpwstr/>
  </property>
</Properties>
</file>