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1D" w:rsidRPr="00B7453C" w:rsidRDefault="003C5780" w:rsidP="00B7453C">
      <w:pPr>
        <w:jc w:val="center"/>
        <w:rPr>
          <w:rFonts w:ascii="SassoonCRInfant" w:hAnsi="SassoonCRInfant"/>
          <w:b/>
          <w:color w:val="FF0000"/>
          <w:sz w:val="32"/>
        </w:rPr>
      </w:pPr>
      <w:r w:rsidRPr="00B7453C">
        <w:rPr>
          <w:rFonts w:ascii="SassoonCRInfant" w:hAnsi="SassoonCRInfant"/>
          <w:b/>
          <w:color w:val="FF0000"/>
          <w:sz w:val="32"/>
        </w:rPr>
        <w:t>Year 1</w:t>
      </w:r>
    </w:p>
    <w:p w:rsidR="003C5780" w:rsidRPr="00B7453C" w:rsidRDefault="003C5780" w:rsidP="004626CA">
      <w:pPr>
        <w:jc w:val="center"/>
        <w:rPr>
          <w:rFonts w:ascii="SassoonCRInfant" w:hAnsi="SassoonCRInfant"/>
          <w:b/>
          <w:sz w:val="32"/>
        </w:rPr>
      </w:pPr>
      <w:r w:rsidRPr="00B7453C">
        <w:rPr>
          <w:rFonts w:ascii="SassoonCRInfant" w:hAnsi="SassoonCRInfant"/>
          <w:b/>
          <w:sz w:val="32"/>
        </w:rPr>
        <w:t>Key Question: 1.1 Who is a Christian and what do they believe?</w:t>
      </w:r>
    </w:p>
    <w:p w:rsidR="003C5780" w:rsidRPr="00B7453C" w:rsidRDefault="003C5780" w:rsidP="004626CA">
      <w:pPr>
        <w:pStyle w:val="ListParagraph"/>
        <w:numPr>
          <w:ilvl w:val="0"/>
          <w:numId w:val="2"/>
        </w:numPr>
        <w:jc w:val="both"/>
        <w:rPr>
          <w:rFonts w:ascii="SassoonCRInfant" w:hAnsi="SassoonCRInfant"/>
          <w:sz w:val="32"/>
        </w:rPr>
      </w:pPr>
      <w:r w:rsidRPr="00B7453C">
        <w:rPr>
          <w:rFonts w:ascii="SassoonCRInfant" w:hAnsi="SassoonCRInfant"/>
          <w:sz w:val="32"/>
        </w:rPr>
        <w:t>Can they talk about simple ideas about C</w:t>
      </w:r>
      <w:r w:rsidR="00EB51C1">
        <w:rPr>
          <w:rFonts w:ascii="SassoonCRInfant" w:hAnsi="SassoonCRInfant"/>
          <w:sz w:val="32"/>
        </w:rPr>
        <w:t>h</w:t>
      </w:r>
      <w:bookmarkStart w:id="0" w:name="_GoBack"/>
      <w:bookmarkEnd w:id="0"/>
      <w:r w:rsidRPr="00B7453C">
        <w:rPr>
          <w:rFonts w:ascii="SassoonCRInfant" w:hAnsi="SassoonCRInfant"/>
          <w:sz w:val="32"/>
        </w:rPr>
        <w:t>ristian beliefs (Such as God and Jesus)</w:t>
      </w:r>
    </w:p>
    <w:p w:rsidR="004626CA" w:rsidRPr="00B7453C" w:rsidRDefault="003C5780" w:rsidP="004626CA">
      <w:pPr>
        <w:pStyle w:val="ListParagraph"/>
        <w:numPr>
          <w:ilvl w:val="0"/>
          <w:numId w:val="2"/>
        </w:numPr>
        <w:jc w:val="both"/>
        <w:rPr>
          <w:rFonts w:ascii="SassoonCRInfant" w:hAnsi="SassoonCRInfant"/>
          <w:sz w:val="32"/>
        </w:rPr>
      </w:pPr>
      <w:r w:rsidRPr="00B7453C">
        <w:rPr>
          <w:rFonts w:ascii="SassoonCRInfant" w:hAnsi="SassoonCRInfant"/>
          <w:sz w:val="32"/>
        </w:rPr>
        <w:t xml:space="preserve">Can they </w:t>
      </w:r>
      <w:r w:rsidR="00CB1F8B" w:rsidRPr="00B7453C">
        <w:rPr>
          <w:rFonts w:ascii="SassoonCRInfant" w:hAnsi="SassoonCRInfant"/>
          <w:sz w:val="32"/>
        </w:rPr>
        <w:t>r</w:t>
      </w:r>
      <w:r w:rsidRPr="00B7453C">
        <w:rPr>
          <w:rFonts w:ascii="SassoonCRInfant" w:hAnsi="SassoonCRInfant"/>
          <w:sz w:val="32"/>
        </w:rPr>
        <w:t xml:space="preserve">e-tell a story that shows what Christians might think about God, in words, drama and pictures, suggesting what it means (A2). </w:t>
      </w:r>
    </w:p>
    <w:p w:rsidR="003C5780" w:rsidRPr="00B7453C" w:rsidRDefault="003C5780" w:rsidP="004626CA">
      <w:pPr>
        <w:pStyle w:val="ListParagraph"/>
        <w:numPr>
          <w:ilvl w:val="0"/>
          <w:numId w:val="2"/>
        </w:numPr>
        <w:jc w:val="both"/>
        <w:rPr>
          <w:rFonts w:ascii="SassoonCRInfant" w:hAnsi="SassoonCRInfant"/>
          <w:sz w:val="32"/>
        </w:rPr>
      </w:pPr>
      <w:r w:rsidRPr="00B7453C">
        <w:rPr>
          <w:rFonts w:ascii="SassoonCRInfant" w:hAnsi="SassoonCRInfant"/>
          <w:sz w:val="32"/>
        </w:rPr>
        <w:t xml:space="preserve">Can they </w:t>
      </w:r>
      <w:r w:rsidR="004626CA" w:rsidRPr="00B7453C">
        <w:rPr>
          <w:rFonts w:ascii="SassoonCRInfant" w:hAnsi="SassoonCRInfant"/>
          <w:sz w:val="32"/>
        </w:rPr>
        <w:t>talk about issues of good and bad, right and wrong arising from the stories (C3).</w:t>
      </w:r>
    </w:p>
    <w:p w:rsidR="003C5780" w:rsidRPr="00B7453C" w:rsidRDefault="003C5780" w:rsidP="004626CA">
      <w:pPr>
        <w:pStyle w:val="ListParagraph"/>
        <w:numPr>
          <w:ilvl w:val="0"/>
          <w:numId w:val="2"/>
        </w:numPr>
        <w:jc w:val="both"/>
        <w:rPr>
          <w:rFonts w:ascii="SassoonCRInfant" w:hAnsi="SassoonCRInfant"/>
          <w:sz w:val="32"/>
        </w:rPr>
      </w:pPr>
      <w:r w:rsidRPr="00B7453C">
        <w:rPr>
          <w:rFonts w:ascii="SassoonCRInfant" w:hAnsi="SassoonCRInfant"/>
          <w:sz w:val="32"/>
        </w:rPr>
        <w:t xml:space="preserve">Can they </w:t>
      </w:r>
      <w:r w:rsidR="004626CA" w:rsidRPr="00B7453C">
        <w:rPr>
          <w:rFonts w:ascii="SassoonCRInfant" w:hAnsi="SassoonCRInfant"/>
          <w:sz w:val="32"/>
        </w:rPr>
        <w:t>ask some questions about believing in God and offer some ideas of their own (C1).</w:t>
      </w:r>
    </w:p>
    <w:p w:rsidR="003C5780" w:rsidRPr="00B7453C" w:rsidRDefault="003C5780" w:rsidP="00CF324A">
      <w:pPr>
        <w:jc w:val="center"/>
        <w:rPr>
          <w:rFonts w:ascii="SassoonCRInfant" w:hAnsi="SassoonCRInfant"/>
          <w:b/>
          <w:sz w:val="32"/>
        </w:rPr>
      </w:pPr>
    </w:p>
    <w:p w:rsidR="00CF324A" w:rsidRPr="00B7453C" w:rsidRDefault="00CF324A" w:rsidP="00CF324A">
      <w:pPr>
        <w:jc w:val="center"/>
        <w:rPr>
          <w:rFonts w:ascii="SassoonCRInfant" w:hAnsi="SassoonCRInfant"/>
          <w:b/>
          <w:sz w:val="32"/>
        </w:rPr>
      </w:pPr>
      <w:r w:rsidRPr="00B7453C">
        <w:rPr>
          <w:rFonts w:ascii="SassoonCRInfant" w:hAnsi="SassoonCRInfant"/>
          <w:b/>
          <w:sz w:val="32"/>
        </w:rPr>
        <w:t>Key Question:  1.5 What makes some places sacred?</w:t>
      </w:r>
    </w:p>
    <w:p w:rsidR="00CF324A" w:rsidRPr="00B7453C" w:rsidRDefault="00CF324A" w:rsidP="00CF324A">
      <w:pPr>
        <w:pStyle w:val="ListParagraph"/>
        <w:numPr>
          <w:ilvl w:val="0"/>
          <w:numId w:val="2"/>
        </w:numPr>
        <w:rPr>
          <w:rFonts w:ascii="SassoonCRInfant" w:hAnsi="SassoonCRInfant"/>
          <w:sz w:val="32"/>
        </w:rPr>
      </w:pPr>
      <w:r w:rsidRPr="00B7453C">
        <w:rPr>
          <w:rFonts w:ascii="SassoonCRInfant" w:hAnsi="SassoonCRInfant"/>
          <w:sz w:val="32"/>
        </w:rPr>
        <w:t>Can they identify special objects and symbols found in a place where people worship and be able to say something about what they mean and how they are used (A3)</w:t>
      </w:r>
    </w:p>
    <w:p w:rsidR="00CF324A" w:rsidRPr="00B7453C" w:rsidRDefault="00CB1F8B" w:rsidP="00CF324A">
      <w:pPr>
        <w:pStyle w:val="ListParagraph"/>
        <w:numPr>
          <w:ilvl w:val="0"/>
          <w:numId w:val="2"/>
        </w:numPr>
        <w:rPr>
          <w:rFonts w:ascii="SassoonCRInfant" w:hAnsi="SassoonCRInfant"/>
          <w:sz w:val="32"/>
        </w:rPr>
      </w:pPr>
      <w:r w:rsidRPr="00B7453C">
        <w:rPr>
          <w:rFonts w:ascii="SassoonCRInfant" w:hAnsi="SassoonCRInfant"/>
          <w:sz w:val="32"/>
        </w:rPr>
        <w:t xml:space="preserve"> Can they</w:t>
      </w:r>
      <w:r w:rsidR="00075F53" w:rsidRPr="00B7453C">
        <w:rPr>
          <w:rFonts w:ascii="SassoonCRInfant" w:hAnsi="SassoonCRInfant"/>
          <w:sz w:val="32"/>
        </w:rPr>
        <w:t xml:space="preserve"> t</w:t>
      </w:r>
      <w:r w:rsidR="00CF324A" w:rsidRPr="00B7453C">
        <w:rPr>
          <w:rFonts w:ascii="SassoonCRInfant" w:hAnsi="SassoonCRInfant"/>
          <w:sz w:val="32"/>
        </w:rPr>
        <w:t>alk about ways in which stories, objects, symbols and actions used in churches, mosques and/or synagogues show what people believe (B2).</w:t>
      </w:r>
    </w:p>
    <w:p w:rsidR="00CF324A" w:rsidRPr="00B7453C" w:rsidRDefault="00CB1F8B" w:rsidP="00CF324A">
      <w:pPr>
        <w:pStyle w:val="ListParagraph"/>
        <w:numPr>
          <w:ilvl w:val="0"/>
          <w:numId w:val="2"/>
        </w:numPr>
        <w:rPr>
          <w:rFonts w:ascii="SassoonCRInfant" w:hAnsi="SassoonCRInfant"/>
          <w:sz w:val="32"/>
        </w:rPr>
      </w:pPr>
      <w:r w:rsidRPr="00B7453C">
        <w:rPr>
          <w:rFonts w:ascii="SassoonCRInfant" w:hAnsi="SassoonCRInfant"/>
          <w:sz w:val="32"/>
        </w:rPr>
        <w:t>Can they a</w:t>
      </w:r>
      <w:r w:rsidR="00CF324A" w:rsidRPr="00B7453C">
        <w:rPr>
          <w:rFonts w:ascii="SassoonCRInfant" w:hAnsi="SassoonCRInfant"/>
          <w:sz w:val="32"/>
        </w:rPr>
        <w:t>sk good questions during a school visit about what happens in a church, synagogue or mosque (B1).</w:t>
      </w:r>
    </w:p>
    <w:p w:rsidR="00CF324A" w:rsidRPr="00B7453C" w:rsidRDefault="00CF324A" w:rsidP="00CF324A">
      <w:pPr>
        <w:pStyle w:val="ListParagraph"/>
        <w:ind w:left="360"/>
        <w:rPr>
          <w:rFonts w:ascii="SassoonCRInfant" w:hAnsi="SassoonCRInfant"/>
          <w:sz w:val="32"/>
        </w:rPr>
      </w:pPr>
    </w:p>
    <w:p w:rsidR="00CF324A" w:rsidRPr="00B7453C" w:rsidRDefault="00CF324A" w:rsidP="00CF324A">
      <w:pPr>
        <w:jc w:val="center"/>
        <w:rPr>
          <w:rFonts w:ascii="SassoonCRInfant" w:hAnsi="SassoonCRInfant"/>
          <w:b/>
          <w:sz w:val="32"/>
        </w:rPr>
      </w:pPr>
    </w:p>
    <w:p w:rsidR="00CF324A" w:rsidRPr="00B7453C" w:rsidRDefault="00CF324A" w:rsidP="00CF324A">
      <w:pPr>
        <w:jc w:val="center"/>
        <w:rPr>
          <w:rFonts w:ascii="SassoonCRInfant" w:hAnsi="SassoonCRInfant"/>
          <w:b/>
          <w:sz w:val="32"/>
        </w:rPr>
      </w:pPr>
    </w:p>
    <w:p w:rsidR="00CF324A" w:rsidRPr="00B7453C" w:rsidRDefault="00CF324A" w:rsidP="00CF324A">
      <w:pPr>
        <w:jc w:val="center"/>
        <w:rPr>
          <w:rFonts w:ascii="SassoonCRInfant" w:hAnsi="SassoonCRInfant"/>
          <w:b/>
          <w:sz w:val="32"/>
        </w:rPr>
      </w:pPr>
      <w:r w:rsidRPr="00B7453C">
        <w:rPr>
          <w:rFonts w:ascii="SassoonCRInfant" w:hAnsi="SassoonCRInfant"/>
          <w:b/>
          <w:sz w:val="32"/>
        </w:rPr>
        <w:lastRenderedPageBreak/>
        <w:t>Key  Question:  1.6 How &amp; why do we celebrate special and sacred times</w:t>
      </w:r>
    </w:p>
    <w:p w:rsidR="00CF324A" w:rsidRPr="00B7453C" w:rsidRDefault="00CB1F8B" w:rsidP="00CF324A">
      <w:pPr>
        <w:pStyle w:val="ListParagraph"/>
        <w:numPr>
          <w:ilvl w:val="0"/>
          <w:numId w:val="2"/>
        </w:numPr>
        <w:rPr>
          <w:rFonts w:ascii="SassoonCRInfant" w:hAnsi="SassoonCRInfant"/>
          <w:sz w:val="32"/>
        </w:rPr>
      </w:pPr>
      <w:r w:rsidRPr="00B7453C">
        <w:rPr>
          <w:rFonts w:ascii="SassoonCRInfant" w:hAnsi="SassoonCRInfant"/>
          <w:sz w:val="32"/>
        </w:rPr>
        <w:t>Can they i</w:t>
      </w:r>
      <w:r w:rsidR="00CF324A" w:rsidRPr="00B7453C">
        <w:rPr>
          <w:rFonts w:ascii="SassoonCRInfant" w:hAnsi="SassoonCRInfant"/>
          <w:sz w:val="32"/>
        </w:rPr>
        <w:t>dentify some ways Christians celebrate Christmas/Easter/Harvest/Pentecost and some ways a festival is celebrated in another religion (A1). </w:t>
      </w:r>
    </w:p>
    <w:p w:rsidR="00CF324A" w:rsidRPr="00B7453C" w:rsidRDefault="00CB1F8B" w:rsidP="00CF324A">
      <w:pPr>
        <w:pStyle w:val="ListParagraph"/>
        <w:numPr>
          <w:ilvl w:val="0"/>
          <w:numId w:val="2"/>
        </w:numPr>
        <w:rPr>
          <w:rFonts w:ascii="SassoonCRInfant" w:hAnsi="SassoonCRInfant"/>
          <w:sz w:val="32"/>
        </w:rPr>
      </w:pPr>
      <w:r w:rsidRPr="00B7453C">
        <w:rPr>
          <w:rFonts w:ascii="SassoonCRInfant" w:hAnsi="SassoonCRInfant"/>
          <w:sz w:val="32"/>
        </w:rPr>
        <w:t>Can they r</w:t>
      </w:r>
      <w:r w:rsidR="002A5DEB" w:rsidRPr="00B7453C">
        <w:rPr>
          <w:rFonts w:ascii="SassoonCRInfant" w:hAnsi="SassoonCRInfant"/>
          <w:sz w:val="32"/>
        </w:rPr>
        <w:t>e</w:t>
      </w:r>
      <w:r w:rsidR="00CF324A" w:rsidRPr="00B7453C">
        <w:rPr>
          <w:rFonts w:ascii="SassoonCRInfant" w:hAnsi="SassoonCRInfant"/>
          <w:sz w:val="32"/>
        </w:rPr>
        <w:t>tell sto</w:t>
      </w:r>
      <w:r w:rsidR="002A5DEB" w:rsidRPr="00B7453C">
        <w:rPr>
          <w:rFonts w:ascii="SassoonCRInfant" w:hAnsi="SassoonCRInfant"/>
          <w:sz w:val="32"/>
        </w:rPr>
        <w:t>ries connected with Christmas/ </w:t>
      </w:r>
      <w:r w:rsidR="00CF324A" w:rsidRPr="00B7453C">
        <w:rPr>
          <w:rFonts w:ascii="SassoonCRInfant" w:hAnsi="SassoonCRInfant"/>
          <w:sz w:val="32"/>
        </w:rPr>
        <w:t>Easter/Harvest/Pente</w:t>
      </w:r>
      <w:r w:rsidR="00295ECF">
        <w:rPr>
          <w:rFonts w:ascii="SassoonCRInfant" w:hAnsi="SassoonCRInfant"/>
          <w:sz w:val="32"/>
        </w:rPr>
        <w:t>cost and a festival in another </w:t>
      </w:r>
      <w:r w:rsidR="00CF324A" w:rsidRPr="00B7453C">
        <w:rPr>
          <w:rFonts w:ascii="SassoonCRInfant" w:hAnsi="SassoonCRInfant"/>
          <w:sz w:val="32"/>
        </w:rPr>
        <w:t>religion and say</w:t>
      </w:r>
      <w:r w:rsidR="00295ECF">
        <w:rPr>
          <w:rFonts w:ascii="SassoonCRInfant" w:hAnsi="SassoonCRInfant"/>
          <w:sz w:val="32"/>
        </w:rPr>
        <w:t> why these are important to </w:t>
      </w:r>
      <w:r w:rsidR="00CF324A" w:rsidRPr="00B7453C">
        <w:rPr>
          <w:rFonts w:ascii="SassoonCRInfant" w:hAnsi="SassoonCRInfant"/>
          <w:sz w:val="32"/>
        </w:rPr>
        <w:t>believers (A2). </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t xml:space="preserve">Can they ask questions </w:t>
      </w:r>
      <w:r w:rsidR="002A5DEB" w:rsidRPr="00B7453C">
        <w:rPr>
          <w:rFonts w:ascii="SassoonCRInfant" w:hAnsi="SassoonCRInfant"/>
          <w:sz w:val="32"/>
        </w:rPr>
        <w:t>and su</w:t>
      </w:r>
      <w:r w:rsidR="00295ECF">
        <w:rPr>
          <w:rFonts w:ascii="SassoonCRInfant" w:hAnsi="SassoonCRInfant"/>
          <w:sz w:val="32"/>
        </w:rPr>
        <w:t>ggest answers about stories to </w:t>
      </w:r>
      <w:r w:rsidR="002A5DEB" w:rsidRPr="00B7453C">
        <w:rPr>
          <w:rFonts w:ascii="SassoonCRInfant" w:hAnsi="SassoonCRInfant"/>
          <w:sz w:val="32"/>
        </w:rPr>
        <w:t>do with Christian festiva</w:t>
      </w:r>
      <w:r w:rsidR="00295ECF">
        <w:rPr>
          <w:rFonts w:ascii="SassoonCRInfant" w:hAnsi="SassoonCRInfant"/>
          <w:sz w:val="32"/>
        </w:rPr>
        <w:t>ls and a story from a festival </w:t>
      </w:r>
      <w:r w:rsidR="002A5DEB" w:rsidRPr="00B7453C">
        <w:rPr>
          <w:rFonts w:ascii="SassoonCRInfant" w:hAnsi="SassoonCRInfant"/>
          <w:sz w:val="32"/>
        </w:rPr>
        <w:t>in another religion (B1).</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t>Can they c</w:t>
      </w:r>
      <w:r w:rsidR="002A5DEB" w:rsidRPr="00B7453C">
        <w:rPr>
          <w:rFonts w:ascii="SassoonCRInfant" w:hAnsi="SassoonCRInfant"/>
          <w:sz w:val="32"/>
        </w:rPr>
        <w:t>ollect examples of what people do, give, sing,  remember or think about at the religio</w:t>
      </w:r>
      <w:r w:rsidRPr="00B7453C">
        <w:rPr>
          <w:rFonts w:ascii="SassoonCRInfant" w:hAnsi="SassoonCRInfant"/>
          <w:sz w:val="32"/>
        </w:rPr>
        <w:t>us  celebrations studied, and sa</w:t>
      </w:r>
      <w:r w:rsidR="002A5DEB" w:rsidRPr="00B7453C">
        <w:rPr>
          <w:rFonts w:ascii="SassoonCRInfant" w:hAnsi="SassoonCRInfant"/>
          <w:sz w:val="32"/>
        </w:rPr>
        <w:t>y why they matter to  believers (C1)</w:t>
      </w:r>
    </w:p>
    <w:p w:rsidR="002A5DEB" w:rsidRPr="00B7453C" w:rsidRDefault="002A5DEB" w:rsidP="002A5DEB">
      <w:pPr>
        <w:pStyle w:val="ListParagraph"/>
        <w:ind w:left="360"/>
        <w:rPr>
          <w:rFonts w:ascii="SassoonCRInfant" w:hAnsi="SassoonCRInfant"/>
          <w:sz w:val="32"/>
        </w:rPr>
      </w:pPr>
    </w:p>
    <w:p w:rsidR="002A5DEB" w:rsidRPr="00B7453C" w:rsidRDefault="002A5DEB" w:rsidP="002A5DEB">
      <w:pPr>
        <w:pStyle w:val="ListParagraph"/>
        <w:ind w:left="360"/>
        <w:jc w:val="center"/>
        <w:rPr>
          <w:rFonts w:ascii="SassoonCRInfant" w:hAnsi="SassoonCRInfant"/>
          <w:b/>
          <w:sz w:val="32"/>
        </w:rPr>
      </w:pPr>
      <w:r w:rsidRPr="00B7453C">
        <w:rPr>
          <w:rFonts w:ascii="SassoonCRInfant" w:hAnsi="SassoonCRInfant"/>
          <w:b/>
          <w:sz w:val="32"/>
        </w:rPr>
        <w:t>Key Question:  1.7: What does it mean to belong to a faith community?</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t>Can they r</w:t>
      </w:r>
      <w:r w:rsidR="002A5DEB" w:rsidRPr="00B7453C">
        <w:rPr>
          <w:rFonts w:ascii="SassoonCRInfant" w:hAnsi="SassoonCRInfant"/>
          <w:sz w:val="32"/>
        </w:rPr>
        <w:t>ecognise and name some symbols of belonging from their own experience, for Christians and at least one other religion, suggesting what these might mean and why they matter to believers (A3)</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t>Can they g</w:t>
      </w:r>
      <w:r w:rsidR="002A5DEB" w:rsidRPr="00B7453C">
        <w:rPr>
          <w:rFonts w:ascii="SassoonCRInfant" w:hAnsi="SassoonCRInfant"/>
          <w:sz w:val="32"/>
        </w:rPr>
        <w:t>ive an account of what happens at a traditional Christian infant baptism /dedication and suggest what the actions and symbols mean (A1).</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lastRenderedPageBreak/>
        <w:t>Can they i</w:t>
      </w:r>
      <w:r w:rsidR="002A5DEB" w:rsidRPr="00B7453C">
        <w:rPr>
          <w:rFonts w:ascii="SassoonCRInfant" w:hAnsi="SassoonCRInfant"/>
          <w:sz w:val="32"/>
        </w:rPr>
        <w:t>dentify two ways people show they belong to each other when they get married (A1).</w:t>
      </w:r>
    </w:p>
    <w:p w:rsidR="002A5DEB" w:rsidRPr="00B7453C" w:rsidRDefault="00CB1F8B" w:rsidP="002A5DEB">
      <w:pPr>
        <w:pStyle w:val="ListParagraph"/>
        <w:numPr>
          <w:ilvl w:val="0"/>
          <w:numId w:val="2"/>
        </w:numPr>
        <w:rPr>
          <w:rFonts w:ascii="SassoonCRInfant" w:hAnsi="SassoonCRInfant"/>
          <w:sz w:val="32"/>
        </w:rPr>
      </w:pPr>
      <w:r w:rsidRPr="00B7453C">
        <w:rPr>
          <w:rFonts w:ascii="SassoonCRInfant" w:hAnsi="SassoonCRInfant"/>
          <w:sz w:val="32"/>
        </w:rPr>
        <w:t>Can they r</w:t>
      </w:r>
      <w:r w:rsidR="002A5DEB" w:rsidRPr="00B7453C">
        <w:rPr>
          <w:rFonts w:ascii="SassoonCRInfant" w:hAnsi="SassoonCRInfant"/>
          <w:sz w:val="32"/>
        </w:rPr>
        <w:t>espond to examples of co-operation between different people (C2</w:t>
      </w:r>
    </w:p>
    <w:p w:rsidR="002A5DEB" w:rsidRPr="00B7453C" w:rsidRDefault="002A5DEB" w:rsidP="002A5DEB">
      <w:pPr>
        <w:pStyle w:val="ListParagraph"/>
        <w:ind w:left="360"/>
        <w:rPr>
          <w:rFonts w:ascii="SassoonCRInfant" w:hAnsi="SassoonCRInfant"/>
          <w:sz w:val="32"/>
        </w:rPr>
      </w:pPr>
    </w:p>
    <w:sectPr w:rsidR="002A5DEB" w:rsidRPr="00B74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3A0"/>
    <w:multiLevelType w:val="hybridMultilevel"/>
    <w:tmpl w:val="9B5EE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174A0"/>
    <w:multiLevelType w:val="hybridMultilevel"/>
    <w:tmpl w:val="9A2E6FC4"/>
    <w:lvl w:ilvl="0" w:tplc="3BF0D81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D5CB0"/>
    <w:multiLevelType w:val="hybridMultilevel"/>
    <w:tmpl w:val="0604272C"/>
    <w:lvl w:ilvl="0" w:tplc="3BF0D8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118EF"/>
    <w:multiLevelType w:val="hybridMultilevel"/>
    <w:tmpl w:val="9ACC1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1812EE"/>
    <w:multiLevelType w:val="hybridMultilevel"/>
    <w:tmpl w:val="E4808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80"/>
    <w:rsid w:val="00075F53"/>
    <w:rsid w:val="00295ECF"/>
    <w:rsid w:val="002A5DEB"/>
    <w:rsid w:val="003C5780"/>
    <w:rsid w:val="0044571D"/>
    <w:rsid w:val="004626CA"/>
    <w:rsid w:val="005F6A24"/>
    <w:rsid w:val="00B208DE"/>
    <w:rsid w:val="00B7453C"/>
    <w:rsid w:val="00CB1F8B"/>
    <w:rsid w:val="00CF324A"/>
    <w:rsid w:val="00EB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8D64"/>
  <w15:docId w15:val="{3A44E52F-FBC3-4103-8DDF-041E4679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80"/>
    <w:pPr>
      <w:ind w:left="720"/>
      <w:contextualSpacing/>
    </w:pPr>
  </w:style>
  <w:style w:type="paragraph" w:styleId="BalloonText">
    <w:name w:val="Balloon Text"/>
    <w:basedOn w:val="Normal"/>
    <w:link w:val="BalloonTextChar"/>
    <w:uiPriority w:val="99"/>
    <w:semiHidden/>
    <w:unhideWhenUsed/>
    <w:rsid w:val="00B7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Misbaul Haque</dc:creator>
  <cp:keywords/>
  <dc:description/>
  <cp:lastModifiedBy>Lisa-Jayne Walsh</cp:lastModifiedBy>
  <cp:revision>6</cp:revision>
  <cp:lastPrinted>2019-10-09T07:29:00Z</cp:lastPrinted>
  <dcterms:created xsi:type="dcterms:W3CDTF">2019-07-03T14:36:00Z</dcterms:created>
  <dcterms:modified xsi:type="dcterms:W3CDTF">2020-10-25T10:30:00Z</dcterms:modified>
</cp:coreProperties>
</file>