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8F127" w14:textId="77777777" w:rsidR="00F026F7" w:rsidRDefault="00F026F7" w:rsidP="00F026F7">
      <w:pPr>
        <w:pStyle w:val="Title"/>
        <w:rPr>
          <w:rFonts w:ascii="Arial" w:hAnsi="Arial" w:cs="Arial"/>
          <w:color w:val="0070C0"/>
          <w:sz w:val="56"/>
          <w:szCs w:val="56"/>
        </w:rPr>
      </w:pPr>
    </w:p>
    <w:p w14:paraId="1BA817F9" w14:textId="77777777" w:rsidR="00F026F7" w:rsidRDefault="00F026F7" w:rsidP="00F026F7">
      <w:pPr>
        <w:pStyle w:val="Title"/>
        <w:rPr>
          <w:rFonts w:ascii="Arial" w:hAnsi="Arial" w:cs="Arial"/>
          <w:color w:val="0070C0"/>
          <w:sz w:val="56"/>
          <w:szCs w:val="56"/>
        </w:rPr>
      </w:pPr>
    </w:p>
    <w:p w14:paraId="1AAC7326" w14:textId="77777777" w:rsidR="00F026F7" w:rsidRDefault="00F026F7" w:rsidP="00F026F7">
      <w:pPr>
        <w:pStyle w:val="Title"/>
        <w:rPr>
          <w:rFonts w:ascii="Arial" w:hAnsi="Arial" w:cs="Arial"/>
          <w:color w:val="0070C0"/>
          <w:sz w:val="56"/>
          <w:szCs w:val="56"/>
        </w:rPr>
      </w:pPr>
    </w:p>
    <w:p w14:paraId="64CA2DA1" w14:textId="77777777" w:rsidR="00F026F7" w:rsidRPr="00F026F7" w:rsidRDefault="00F026F7" w:rsidP="00F026F7">
      <w:pPr>
        <w:pStyle w:val="Title"/>
        <w:rPr>
          <w:rFonts w:ascii="Arial" w:hAnsi="Arial" w:cs="Arial"/>
          <w:color w:val="0070C0"/>
          <w:sz w:val="72"/>
          <w:szCs w:val="72"/>
        </w:rPr>
      </w:pPr>
      <w:r w:rsidRPr="00F026F7">
        <w:rPr>
          <w:rFonts w:ascii="Arial" w:hAnsi="Arial" w:cs="Arial"/>
          <w:color w:val="0070C0"/>
          <w:sz w:val="72"/>
          <w:szCs w:val="72"/>
        </w:rPr>
        <w:t>Grove Vale Primary School</w:t>
      </w:r>
    </w:p>
    <w:p w14:paraId="3B455580" w14:textId="77777777" w:rsidR="00F026F7" w:rsidRPr="00F026F7" w:rsidRDefault="00F026F7" w:rsidP="00F026F7">
      <w:pPr>
        <w:pStyle w:val="Title"/>
        <w:rPr>
          <w:rFonts w:ascii="Arial" w:hAnsi="Arial" w:cs="Arial"/>
          <w:color w:val="0070C0"/>
          <w:sz w:val="72"/>
          <w:szCs w:val="72"/>
        </w:rPr>
      </w:pPr>
    </w:p>
    <w:p w14:paraId="6DEDEB6F" w14:textId="77777777" w:rsidR="00F026F7" w:rsidRPr="00F026F7" w:rsidRDefault="00F026F7" w:rsidP="00F026F7">
      <w:pPr>
        <w:pStyle w:val="Title"/>
        <w:rPr>
          <w:rFonts w:ascii="Arial" w:hAnsi="Arial" w:cs="Arial"/>
          <w:b/>
          <w:color w:val="0070C0"/>
          <w:sz w:val="72"/>
          <w:szCs w:val="72"/>
        </w:rPr>
      </w:pPr>
      <w:r w:rsidRPr="00F026F7">
        <w:rPr>
          <w:rFonts w:ascii="Arial" w:hAnsi="Arial" w:cs="Arial"/>
          <w:b/>
          <w:color w:val="0070C0"/>
          <w:sz w:val="72"/>
          <w:szCs w:val="72"/>
        </w:rPr>
        <w:t>Anti-Bullying Policy</w:t>
      </w:r>
    </w:p>
    <w:p w14:paraId="5B6DFCA8" w14:textId="77777777" w:rsidR="00F026F7" w:rsidRPr="009304A4" w:rsidRDefault="00F026F7" w:rsidP="00F026F7">
      <w:pPr>
        <w:pStyle w:val="BodyText"/>
        <w:ind w:left="0" w:firstLine="0"/>
        <w:jc w:val="both"/>
        <w:rPr>
          <w:rFonts w:ascii="Arial" w:hAnsi="Arial" w:cs="Arial"/>
          <w:sz w:val="20"/>
        </w:rPr>
      </w:pPr>
    </w:p>
    <w:p w14:paraId="25829246" w14:textId="77777777" w:rsidR="00F026F7" w:rsidRPr="009304A4" w:rsidRDefault="00F026F7" w:rsidP="00F026F7">
      <w:pPr>
        <w:pStyle w:val="BodyText"/>
        <w:ind w:left="0" w:firstLine="0"/>
        <w:jc w:val="both"/>
        <w:rPr>
          <w:rFonts w:ascii="Arial" w:hAnsi="Arial" w:cs="Arial"/>
          <w:sz w:val="20"/>
        </w:rPr>
      </w:pPr>
    </w:p>
    <w:p w14:paraId="1D3247B8" w14:textId="77777777" w:rsidR="00F026F7" w:rsidRPr="009304A4" w:rsidRDefault="00F026F7" w:rsidP="00F026F7">
      <w:pPr>
        <w:pStyle w:val="BodyText"/>
        <w:ind w:left="0" w:firstLine="0"/>
        <w:jc w:val="both"/>
        <w:rPr>
          <w:rFonts w:ascii="Arial" w:hAnsi="Arial" w:cs="Arial"/>
          <w:sz w:val="20"/>
        </w:rPr>
      </w:pPr>
    </w:p>
    <w:p w14:paraId="2CF631D7" w14:textId="77777777" w:rsidR="00F026F7" w:rsidRPr="009304A4" w:rsidRDefault="00F026F7" w:rsidP="00F026F7">
      <w:pPr>
        <w:pStyle w:val="BodyText"/>
        <w:ind w:left="0" w:firstLine="0"/>
        <w:jc w:val="both"/>
        <w:rPr>
          <w:rFonts w:ascii="Arial" w:hAnsi="Arial" w:cs="Arial"/>
          <w:sz w:val="20"/>
        </w:rPr>
      </w:pPr>
    </w:p>
    <w:tbl>
      <w:tblPr>
        <w:tblStyle w:val="TableGrid"/>
        <w:tblW w:w="9507" w:type="dxa"/>
        <w:tblLook w:val="04A0" w:firstRow="1" w:lastRow="0" w:firstColumn="1" w:lastColumn="0" w:noHBand="0" w:noVBand="1"/>
      </w:tblPr>
      <w:tblGrid>
        <w:gridCol w:w="2984"/>
        <w:gridCol w:w="6523"/>
      </w:tblGrid>
      <w:tr w:rsidR="00F55B8B" w14:paraId="38D6AF74" w14:textId="77777777" w:rsidTr="005F75F8">
        <w:trPr>
          <w:trHeight w:val="671"/>
        </w:trPr>
        <w:tc>
          <w:tcPr>
            <w:tcW w:w="2984" w:type="dxa"/>
          </w:tcPr>
          <w:p w14:paraId="5DB26BBD" w14:textId="608420D4" w:rsidR="00F55B8B" w:rsidRPr="005F75F8" w:rsidRDefault="005F75F8" w:rsidP="005F75F8">
            <w:pPr>
              <w:pStyle w:val="BodyText"/>
              <w:ind w:left="0" w:firstLine="0"/>
              <w:rPr>
                <w:rFonts w:ascii="Arial" w:hAnsi="Arial" w:cs="Arial"/>
                <w:b/>
                <w:bCs/>
                <w:sz w:val="28"/>
                <w:szCs w:val="28"/>
              </w:rPr>
            </w:pPr>
            <w:r w:rsidRPr="005F75F8">
              <w:rPr>
                <w:rFonts w:ascii="Arial" w:hAnsi="Arial" w:cs="Arial"/>
                <w:b/>
                <w:bCs/>
                <w:sz w:val="28"/>
                <w:szCs w:val="28"/>
              </w:rPr>
              <w:t>Review Date:</w:t>
            </w:r>
          </w:p>
        </w:tc>
        <w:tc>
          <w:tcPr>
            <w:tcW w:w="6523" w:type="dxa"/>
          </w:tcPr>
          <w:p w14:paraId="20DC2726" w14:textId="41ED3FEF" w:rsidR="00F55B8B" w:rsidRPr="005F75F8" w:rsidRDefault="005F75F8" w:rsidP="009D330E">
            <w:pPr>
              <w:pStyle w:val="BodyText"/>
              <w:ind w:left="0" w:firstLine="0"/>
              <w:rPr>
                <w:rFonts w:ascii="Arial" w:hAnsi="Arial" w:cs="Arial"/>
                <w:sz w:val="36"/>
                <w:szCs w:val="36"/>
              </w:rPr>
            </w:pPr>
            <w:r w:rsidRPr="005F75F8">
              <w:rPr>
                <w:rFonts w:ascii="Arial" w:hAnsi="Arial" w:cs="Arial"/>
                <w:sz w:val="36"/>
                <w:szCs w:val="36"/>
              </w:rPr>
              <w:t>January 202</w:t>
            </w:r>
            <w:r w:rsidR="00292639">
              <w:rPr>
                <w:rFonts w:ascii="Arial" w:hAnsi="Arial" w:cs="Arial"/>
                <w:sz w:val="36"/>
                <w:szCs w:val="36"/>
              </w:rPr>
              <w:t>6</w:t>
            </w:r>
          </w:p>
        </w:tc>
      </w:tr>
      <w:tr w:rsidR="00F55B8B" w14:paraId="3A70A15C" w14:textId="77777777" w:rsidTr="005F75F8">
        <w:trPr>
          <w:trHeight w:val="646"/>
        </w:trPr>
        <w:tc>
          <w:tcPr>
            <w:tcW w:w="2984" w:type="dxa"/>
          </w:tcPr>
          <w:p w14:paraId="1F15B608" w14:textId="035389CE" w:rsidR="00F55B8B" w:rsidRPr="005F75F8" w:rsidRDefault="005F75F8" w:rsidP="005F75F8">
            <w:pPr>
              <w:pStyle w:val="BodyText"/>
              <w:ind w:left="0" w:firstLine="0"/>
              <w:rPr>
                <w:rFonts w:ascii="Arial" w:hAnsi="Arial" w:cs="Arial"/>
                <w:b/>
                <w:bCs/>
                <w:sz w:val="28"/>
                <w:szCs w:val="28"/>
              </w:rPr>
            </w:pPr>
            <w:r w:rsidRPr="005F75F8">
              <w:rPr>
                <w:rFonts w:ascii="Arial" w:hAnsi="Arial" w:cs="Arial"/>
                <w:b/>
                <w:bCs/>
                <w:sz w:val="28"/>
                <w:szCs w:val="28"/>
              </w:rPr>
              <w:t xml:space="preserve">Last reviewed on: </w:t>
            </w:r>
          </w:p>
        </w:tc>
        <w:tc>
          <w:tcPr>
            <w:tcW w:w="6523" w:type="dxa"/>
          </w:tcPr>
          <w:p w14:paraId="1EF50FEC" w14:textId="22EF2552" w:rsidR="00F55B8B" w:rsidRPr="005F75F8" w:rsidRDefault="005F75F8" w:rsidP="009D330E">
            <w:pPr>
              <w:pStyle w:val="BodyText"/>
              <w:ind w:left="0" w:firstLine="0"/>
              <w:rPr>
                <w:rFonts w:ascii="Arial" w:hAnsi="Arial" w:cs="Arial"/>
                <w:sz w:val="36"/>
                <w:szCs w:val="36"/>
              </w:rPr>
            </w:pPr>
            <w:r w:rsidRPr="005F75F8">
              <w:rPr>
                <w:rFonts w:ascii="Arial" w:hAnsi="Arial" w:cs="Arial"/>
                <w:sz w:val="36"/>
                <w:szCs w:val="36"/>
              </w:rPr>
              <w:t>September 202</w:t>
            </w:r>
            <w:r w:rsidR="00292639">
              <w:rPr>
                <w:rFonts w:ascii="Arial" w:hAnsi="Arial" w:cs="Arial"/>
                <w:sz w:val="36"/>
                <w:szCs w:val="36"/>
              </w:rPr>
              <w:t>5</w:t>
            </w:r>
          </w:p>
        </w:tc>
      </w:tr>
      <w:tr w:rsidR="00F55B8B" w14:paraId="6521DF87" w14:textId="77777777" w:rsidTr="005F75F8">
        <w:trPr>
          <w:trHeight w:val="671"/>
        </w:trPr>
        <w:tc>
          <w:tcPr>
            <w:tcW w:w="2984" w:type="dxa"/>
          </w:tcPr>
          <w:p w14:paraId="0DEB0AFC" w14:textId="47EC56C2" w:rsidR="00F55B8B" w:rsidRPr="005F75F8" w:rsidRDefault="005F75F8" w:rsidP="005F75F8">
            <w:pPr>
              <w:pStyle w:val="BodyText"/>
              <w:ind w:left="0" w:firstLine="0"/>
              <w:rPr>
                <w:rFonts w:ascii="Arial" w:hAnsi="Arial" w:cs="Arial"/>
                <w:b/>
                <w:bCs/>
                <w:sz w:val="28"/>
                <w:szCs w:val="28"/>
              </w:rPr>
            </w:pPr>
            <w:r w:rsidRPr="005F75F8">
              <w:rPr>
                <w:rFonts w:ascii="Arial" w:hAnsi="Arial" w:cs="Arial"/>
                <w:b/>
                <w:bCs/>
                <w:sz w:val="28"/>
                <w:szCs w:val="28"/>
              </w:rPr>
              <w:t xml:space="preserve">Next </w:t>
            </w:r>
            <w:r w:rsidR="00F55B8B" w:rsidRPr="005F75F8">
              <w:rPr>
                <w:rFonts w:ascii="Arial" w:hAnsi="Arial" w:cs="Arial"/>
                <w:b/>
                <w:bCs/>
                <w:sz w:val="28"/>
                <w:szCs w:val="28"/>
              </w:rPr>
              <w:t>Review Date</w:t>
            </w:r>
            <w:r w:rsidRPr="005F75F8">
              <w:rPr>
                <w:rFonts w:ascii="Arial" w:hAnsi="Arial" w:cs="Arial"/>
                <w:b/>
                <w:bCs/>
                <w:sz w:val="28"/>
                <w:szCs w:val="28"/>
              </w:rPr>
              <w:t>:</w:t>
            </w:r>
          </w:p>
        </w:tc>
        <w:tc>
          <w:tcPr>
            <w:tcW w:w="6523" w:type="dxa"/>
          </w:tcPr>
          <w:p w14:paraId="0D1120BE" w14:textId="45BA819A" w:rsidR="00F55B8B" w:rsidRPr="005F75F8" w:rsidRDefault="00F01ED1" w:rsidP="009D330E">
            <w:pPr>
              <w:pStyle w:val="BodyText"/>
              <w:ind w:left="0" w:firstLine="0"/>
              <w:rPr>
                <w:rFonts w:ascii="Arial" w:hAnsi="Arial" w:cs="Arial"/>
                <w:sz w:val="36"/>
                <w:szCs w:val="36"/>
              </w:rPr>
            </w:pPr>
            <w:r>
              <w:rPr>
                <w:rFonts w:ascii="Arial" w:hAnsi="Arial" w:cs="Arial"/>
                <w:sz w:val="36"/>
                <w:szCs w:val="36"/>
              </w:rPr>
              <w:t>January 202</w:t>
            </w:r>
            <w:r w:rsidR="00292639">
              <w:rPr>
                <w:rFonts w:ascii="Arial" w:hAnsi="Arial" w:cs="Arial"/>
                <w:sz w:val="36"/>
                <w:szCs w:val="36"/>
              </w:rPr>
              <w:t>7</w:t>
            </w:r>
          </w:p>
        </w:tc>
      </w:tr>
      <w:tr w:rsidR="00F55B8B" w14:paraId="0AD1CD9B" w14:textId="77777777" w:rsidTr="005F75F8">
        <w:trPr>
          <w:trHeight w:val="646"/>
        </w:trPr>
        <w:tc>
          <w:tcPr>
            <w:tcW w:w="2984" w:type="dxa"/>
          </w:tcPr>
          <w:p w14:paraId="5F893B52" w14:textId="5A2C4218" w:rsidR="00F55B8B" w:rsidRPr="005F75F8" w:rsidRDefault="00F55B8B" w:rsidP="005F75F8">
            <w:pPr>
              <w:pStyle w:val="BodyText"/>
              <w:ind w:left="0" w:firstLine="0"/>
              <w:rPr>
                <w:rFonts w:ascii="Arial" w:hAnsi="Arial" w:cs="Arial"/>
                <w:b/>
                <w:bCs/>
                <w:sz w:val="28"/>
                <w:szCs w:val="28"/>
              </w:rPr>
            </w:pPr>
            <w:r w:rsidRPr="005F75F8">
              <w:rPr>
                <w:rFonts w:ascii="Arial" w:hAnsi="Arial" w:cs="Arial"/>
                <w:b/>
                <w:bCs/>
                <w:sz w:val="28"/>
                <w:szCs w:val="28"/>
              </w:rPr>
              <w:t>Consultation</w:t>
            </w:r>
            <w:r w:rsidR="005F75F8" w:rsidRPr="005F75F8">
              <w:rPr>
                <w:rFonts w:ascii="Arial" w:hAnsi="Arial" w:cs="Arial"/>
                <w:b/>
                <w:bCs/>
                <w:sz w:val="28"/>
                <w:szCs w:val="28"/>
              </w:rPr>
              <w:t>:</w:t>
            </w:r>
          </w:p>
        </w:tc>
        <w:tc>
          <w:tcPr>
            <w:tcW w:w="6523" w:type="dxa"/>
          </w:tcPr>
          <w:p w14:paraId="2EB5AD9B" w14:textId="6059AFFB" w:rsidR="00F55B8B" w:rsidRPr="009D330E" w:rsidRDefault="005F75F8" w:rsidP="005F75F8">
            <w:pPr>
              <w:pStyle w:val="BodyText"/>
              <w:ind w:left="0" w:firstLine="0"/>
              <w:jc w:val="both"/>
              <w:rPr>
                <w:rFonts w:ascii="Arial" w:hAnsi="Arial" w:cs="Arial"/>
                <w:sz w:val="28"/>
                <w:szCs w:val="28"/>
              </w:rPr>
            </w:pPr>
            <w:r w:rsidRPr="009D330E">
              <w:rPr>
                <w:rFonts w:ascii="Arial" w:hAnsi="Arial" w:cs="Arial"/>
                <w:sz w:val="28"/>
                <w:szCs w:val="28"/>
              </w:rPr>
              <w:t>This policy was developed in consultation with children, staff, parents and governors</w:t>
            </w:r>
          </w:p>
        </w:tc>
      </w:tr>
    </w:tbl>
    <w:p w14:paraId="16206EA9" w14:textId="77777777" w:rsidR="00F026F7" w:rsidRDefault="00F026F7" w:rsidP="00F026F7">
      <w:pPr>
        <w:pStyle w:val="BodyText"/>
        <w:ind w:left="0" w:firstLine="0"/>
        <w:jc w:val="center"/>
        <w:rPr>
          <w:rFonts w:ascii="Arial" w:hAnsi="Arial" w:cs="Arial"/>
          <w:sz w:val="44"/>
          <w:szCs w:val="44"/>
        </w:rPr>
      </w:pPr>
    </w:p>
    <w:p w14:paraId="75420D34" w14:textId="6BE6E0F1" w:rsidR="00F026F7" w:rsidRDefault="005F75F8" w:rsidP="00F026F7">
      <w:pPr>
        <w:pStyle w:val="BodyText"/>
        <w:ind w:left="0" w:firstLine="0"/>
        <w:jc w:val="center"/>
        <w:rPr>
          <w:rFonts w:ascii="Arial" w:hAnsi="Arial" w:cs="Arial"/>
          <w:sz w:val="44"/>
          <w:szCs w:val="44"/>
        </w:rPr>
      </w:pPr>
      <w:r>
        <w:rPr>
          <w:rFonts w:ascii="Arial" w:hAnsi="Arial" w:cs="Arial"/>
          <w:sz w:val="44"/>
          <w:szCs w:val="44"/>
        </w:rPr>
        <w:t>C.Dubidat</w:t>
      </w:r>
    </w:p>
    <w:p w14:paraId="4BD0665A" w14:textId="359E902B" w:rsidR="00F55B8B" w:rsidRDefault="005F75F8" w:rsidP="005F75F8">
      <w:pPr>
        <w:pStyle w:val="BodyText"/>
        <w:ind w:left="0" w:firstLine="0"/>
        <w:jc w:val="center"/>
        <w:rPr>
          <w:rFonts w:ascii="Arial" w:hAnsi="Arial" w:cs="Arial"/>
          <w:sz w:val="28"/>
          <w:szCs w:val="28"/>
        </w:rPr>
      </w:pPr>
      <w:r w:rsidRPr="005F75F8">
        <w:rPr>
          <w:rFonts w:ascii="Arial" w:hAnsi="Arial" w:cs="Arial"/>
          <w:sz w:val="28"/>
          <w:szCs w:val="28"/>
        </w:rPr>
        <w:t>Behaviour &amp; Attitudes Lead</w:t>
      </w:r>
    </w:p>
    <w:p w14:paraId="1F0D87E8" w14:textId="77777777" w:rsidR="005F75F8" w:rsidRPr="005F75F8" w:rsidRDefault="005F75F8" w:rsidP="005F75F8">
      <w:pPr>
        <w:pStyle w:val="BodyText"/>
        <w:ind w:left="0" w:firstLine="0"/>
        <w:jc w:val="center"/>
        <w:rPr>
          <w:rFonts w:ascii="Arial" w:hAnsi="Arial" w:cs="Arial"/>
          <w:sz w:val="28"/>
          <w:szCs w:val="28"/>
        </w:rPr>
      </w:pPr>
    </w:p>
    <w:p w14:paraId="5823099F" w14:textId="77777777" w:rsidR="009D330E" w:rsidRDefault="009D330E">
      <w:pPr>
        <w:rPr>
          <w:b/>
          <w:u w:val="single"/>
        </w:rPr>
      </w:pPr>
    </w:p>
    <w:p w14:paraId="1AEE98A2" w14:textId="77777777" w:rsidR="005F4468" w:rsidRPr="005F4468" w:rsidRDefault="005F4468" w:rsidP="005F4468">
      <w:pPr>
        <w:rPr>
          <w:b/>
          <w:bCs/>
          <w:lang w:val="en-US"/>
        </w:rPr>
      </w:pPr>
      <w:r w:rsidRPr="005F4468">
        <w:rPr>
          <w:b/>
          <w:bCs/>
          <w:lang w:val="en-US"/>
        </w:rPr>
        <w:lastRenderedPageBreak/>
        <w:t>Overview</w:t>
      </w:r>
    </w:p>
    <w:p w14:paraId="4E622D62" w14:textId="77777777" w:rsidR="005F4468" w:rsidRPr="005F4468" w:rsidRDefault="005F4468" w:rsidP="005F4468">
      <w:pPr>
        <w:rPr>
          <w:lang w:val="en-US"/>
        </w:rPr>
      </w:pPr>
      <w:r w:rsidRPr="005F4468">
        <w:rPr>
          <w:lang w:val="en-US"/>
        </w:rPr>
        <w:t>At Grove Vale Primary, we are committed to providing a caring, friendly, and safe environment for all members of our school community. This includes students, staff, parents/carers, visitors, and those in our community. Every student has the right to learn in a relaxed and secure atmosphere. Bullying of any kind is unacceptable in our setting and may also constitute a safeguarding concern.</w:t>
      </w:r>
    </w:p>
    <w:p w14:paraId="2773DABA" w14:textId="77777777" w:rsidR="005F4468" w:rsidRPr="005F4468" w:rsidRDefault="005F4468" w:rsidP="005F4468">
      <w:pPr>
        <w:rPr>
          <w:b/>
          <w:bCs/>
          <w:lang w:val="en-US"/>
        </w:rPr>
      </w:pPr>
      <w:r w:rsidRPr="005F4468">
        <w:rPr>
          <w:b/>
          <w:bCs/>
          <w:lang w:val="en-US"/>
        </w:rPr>
        <w:t>Anti-Bullying Policy</w:t>
      </w:r>
    </w:p>
    <w:p w14:paraId="229AC80C" w14:textId="77777777" w:rsidR="005F4468" w:rsidRPr="005F4468" w:rsidRDefault="005F4468" w:rsidP="005F4468">
      <w:pPr>
        <w:rPr>
          <w:lang w:val="en-US"/>
        </w:rPr>
      </w:pPr>
      <w:r w:rsidRPr="005F4468">
        <w:rPr>
          <w:lang w:val="en-US"/>
        </w:rPr>
        <w:t>All members of the Grove Vale community are committed to challenging, managing and resolving all forms of bullying and harassment in school. It is the right of every pupil to work, study and play without fear of bullying or harassment. These behaviours prevent pupils from progressing and achieving at school and will not be tolerated. In line with Keeping Children Safe in Education (KCSIE 2025), bullying – including online bullying and child-on-child abuse – is recognised as a safeguarding issue.</w:t>
      </w:r>
    </w:p>
    <w:p w14:paraId="26F929DC" w14:textId="77777777" w:rsidR="005F4468" w:rsidRPr="005F4468" w:rsidRDefault="005F4468" w:rsidP="005F4468">
      <w:pPr>
        <w:rPr>
          <w:lang w:val="en-US"/>
        </w:rPr>
      </w:pPr>
      <w:r w:rsidRPr="005F4468">
        <w:rPr>
          <w:lang w:val="en-US"/>
        </w:rPr>
        <w:t>As a proactive measure to counter bullying, a suitable PSHE and RSHE curriculum will be delivered to pupils, and in each year, issues connected to bullying, self-esteem, respect and empowerment will be addressed.</w:t>
      </w:r>
    </w:p>
    <w:p w14:paraId="3FC7AAEC" w14:textId="77777777" w:rsidR="005F4468" w:rsidRPr="005F4468" w:rsidRDefault="005F4468" w:rsidP="005F4468">
      <w:pPr>
        <w:rPr>
          <w:b/>
          <w:bCs/>
          <w:lang w:val="en-US"/>
        </w:rPr>
      </w:pPr>
      <w:r w:rsidRPr="005F4468">
        <w:rPr>
          <w:b/>
          <w:bCs/>
          <w:lang w:val="en-US"/>
        </w:rPr>
        <w:t>Definition: What Is Bullying</w:t>
      </w:r>
    </w:p>
    <w:p w14:paraId="69F4FCF1" w14:textId="77777777" w:rsidR="005F4468" w:rsidRPr="005F4468" w:rsidRDefault="005F4468" w:rsidP="005F4468">
      <w:pPr>
        <w:rPr>
          <w:lang w:val="en-US"/>
        </w:rPr>
      </w:pPr>
      <w:r w:rsidRPr="005F4468">
        <w:rPr>
          <w:lang w:val="en-US"/>
        </w:rPr>
        <w:t>At Grove Vale, we adopt the DfE definition (Preventing and Tackling Bullying, 2017):</w:t>
      </w:r>
      <w:r w:rsidRPr="005F4468">
        <w:rPr>
          <w:lang w:val="en-US"/>
        </w:rPr>
        <w:br/>
      </w:r>
      <w:r w:rsidRPr="005F4468">
        <w:rPr>
          <w:lang w:val="en-US"/>
        </w:rPr>
        <w:br/>
        <w:t>‘Bullying is the repetitive, intentional hurting of one person or group by another person or group, where the relationship involves an imbalance of power. It can happen face to face or online.’</w:t>
      </w:r>
      <w:r w:rsidRPr="005F4468">
        <w:rPr>
          <w:lang w:val="en-US"/>
        </w:rPr>
        <w:br/>
      </w:r>
      <w:r w:rsidRPr="005F4468">
        <w:rPr>
          <w:lang w:val="en-US"/>
        </w:rPr>
        <w:br/>
        <w:t>The important thing in this definition is “repetitive”; bullying behaviour is often persistent.</w:t>
      </w:r>
    </w:p>
    <w:p w14:paraId="7698A840" w14:textId="77777777" w:rsidR="005F4468" w:rsidRPr="005F4468" w:rsidRDefault="005F4468" w:rsidP="005F4468">
      <w:pPr>
        <w:rPr>
          <w:b/>
          <w:bCs/>
          <w:lang w:val="en-US"/>
        </w:rPr>
      </w:pPr>
      <w:r w:rsidRPr="005F4468">
        <w:rPr>
          <w:b/>
          <w:bCs/>
          <w:lang w:val="en-US"/>
        </w:rPr>
        <w:t>Types of Bullying</w:t>
      </w:r>
    </w:p>
    <w:p w14:paraId="597BA55F" w14:textId="77777777" w:rsidR="005F4468" w:rsidRPr="005F4468" w:rsidRDefault="005F4468" w:rsidP="005F4468">
      <w:pPr>
        <w:rPr>
          <w:lang w:val="en-US"/>
        </w:rPr>
      </w:pPr>
      <w:r w:rsidRPr="005F4468">
        <w:rPr>
          <w:lang w:val="en-US"/>
        </w:rPr>
        <w:t>Bullying may be:</w:t>
      </w:r>
      <w:r w:rsidRPr="005F4468">
        <w:rPr>
          <w:lang w:val="en-US"/>
        </w:rPr>
        <w:br/>
      </w:r>
      <w:r w:rsidRPr="005F4468">
        <w:rPr>
          <w:lang w:val="en-US"/>
        </w:rPr>
        <w:br/>
        <w:t>Physical: Hitting, kicking, pushing, spitting; or taking, damaging or hiding possessions</w:t>
      </w:r>
      <w:r w:rsidRPr="005F4468">
        <w:rPr>
          <w:lang w:val="en-US"/>
        </w:rPr>
        <w:br/>
        <w:t>Verbal: Name-calling, taunting, teasing, insulting or demanding money</w:t>
      </w:r>
      <w:r w:rsidRPr="005F4468">
        <w:rPr>
          <w:lang w:val="en-US"/>
        </w:rPr>
        <w:br/>
        <w:t>Exclusionary: Intimidating, isolating or excluding a person from a group</w:t>
      </w:r>
      <w:r w:rsidRPr="005F4468">
        <w:rPr>
          <w:lang w:val="en-US"/>
        </w:rPr>
        <w:br/>
        <w:t>General unkindness: Spreading rumours or writing unkind notes, phone texts or emails</w:t>
      </w:r>
      <w:r w:rsidRPr="005F4468">
        <w:rPr>
          <w:lang w:val="en-US"/>
        </w:rPr>
        <w:br/>
        <w:t>Cyberbullying: via text messages, social media or gaming, which can include the use of images and video in order to deliberately upset someone else.</w:t>
      </w:r>
      <w:r w:rsidRPr="005F4468">
        <w:rPr>
          <w:lang w:val="en-US"/>
        </w:rPr>
        <w:br/>
      </w:r>
      <w:r w:rsidRPr="005F4468">
        <w:rPr>
          <w:lang w:val="en-US"/>
        </w:rPr>
        <w:br/>
        <w:t>Bullying may also be:</w:t>
      </w:r>
      <w:r w:rsidRPr="005F4468">
        <w:rPr>
          <w:lang w:val="en-US"/>
        </w:rPr>
        <w:br/>
        <w:t>• Sexual – talking to or touching someone in a sexually inappropriate way</w:t>
      </w:r>
      <w:r w:rsidRPr="005F4468">
        <w:rPr>
          <w:lang w:val="en-US"/>
        </w:rPr>
        <w:br/>
        <w:t>• Sexist – related to a person's gender or gender reassignment</w:t>
      </w:r>
      <w:r w:rsidRPr="005F4468">
        <w:rPr>
          <w:lang w:val="en-US"/>
        </w:rPr>
        <w:br/>
        <w:t>• Racist – related to someone's race, religion or culture</w:t>
      </w:r>
      <w:r w:rsidRPr="005F4468">
        <w:rPr>
          <w:lang w:val="en-US"/>
        </w:rPr>
        <w:br/>
        <w:t>• Homophobic – related to a person's sexual orientation</w:t>
      </w:r>
      <w:r w:rsidRPr="005F4468">
        <w:rPr>
          <w:lang w:val="en-US"/>
        </w:rPr>
        <w:br/>
        <w:t>• Related to a person's home circumstances, e.g. children in care or with caring responsibilities</w:t>
      </w:r>
      <w:r w:rsidRPr="005F4468">
        <w:rPr>
          <w:lang w:val="en-US"/>
        </w:rPr>
        <w:br/>
      </w:r>
      <w:r w:rsidRPr="005F4468">
        <w:rPr>
          <w:lang w:val="en-US"/>
        </w:rPr>
        <w:lastRenderedPageBreak/>
        <w:t>• Related to a person's disability, SEND, medical needs, health or appearance</w:t>
      </w:r>
      <w:r w:rsidRPr="005F4468">
        <w:rPr>
          <w:lang w:val="en-US"/>
        </w:rPr>
        <w:br/>
        <w:t>• Related to the fact a child is adopted or vulnerable.</w:t>
      </w:r>
      <w:r w:rsidRPr="005F4468">
        <w:rPr>
          <w:lang w:val="en-US"/>
        </w:rPr>
        <w:br/>
      </w:r>
      <w:r w:rsidRPr="005F4468">
        <w:rPr>
          <w:lang w:val="en-US"/>
        </w:rPr>
        <w:br/>
        <w:t>The Equality Act 2010 requires schools to eliminate discrimination, advance equality of opportunity and foster good relations. This duty underpins this policy.</w:t>
      </w:r>
    </w:p>
    <w:p w14:paraId="77840CBE" w14:textId="77777777" w:rsidR="005F4468" w:rsidRPr="005F4468" w:rsidRDefault="005F4468" w:rsidP="005F4468">
      <w:pPr>
        <w:jc w:val="both"/>
        <w:rPr>
          <w:b/>
          <w:bCs/>
          <w:lang w:val="en-US"/>
        </w:rPr>
      </w:pPr>
      <w:r w:rsidRPr="005F4468">
        <w:rPr>
          <w:b/>
          <w:bCs/>
          <w:lang w:val="en-US"/>
        </w:rPr>
        <w:t>Cyberbullying</w:t>
      </w:r>
    </w:p>
    <w:p w14:paraId="1FE9D00F" w14:textId="77777777" w:rsidR="005F4468" w:rsidRPr="005F4468" w:rsidRDefault="005F4468" w:rsidP="005F4468">
      <w:pPr>
        <w:jc w:val="both"/>
        <w:rPr>
          <w:lang w:val="en-US"/>
        </w:rPr>
      </w:pPr>
      <w:r w:rsidRPr="005F4468">
        <w:rPr>
          <w:lang w:val="en-US"/>
        </w:rPr>
        <w:t>Cyberbullying is the use of information and communications technology (ICT), particularly mobile phones and the internet, deliberately to upset someone else. It can happen at all times of the day, with a potentially wider audience, as content is shared quickly. Grove Vale has separate policies covering this area (Acceptable Use Policy and Online Safety Policy).</w:t>
      </w:r>
    </w:p>
    <w:p w14:paraId="67DF8CD0" w14:textId="77777777" w:rsidR="005F4468" w:rsidRPr="005F4468" w:rsidRDefault="005F4468" w:rsidP="005F4468">
      <w:pPr>
        <w:jc w:val="both"/>
        <w:rPr>
          <w:b/>
          <w:bCs/>
          <w:lang w:val="en-US"/>
        </w:rPr>
      </w:pPr>
      <w:r w:rsidRPr="005F4468">
        <w:rPr>
          <w:b/>
          <w:bCs/>
          <w:lang w:val="en-US"/>
        </w:rPr>
        <w:t>Intention</w:t>
      </w:r>
    </w:p>
    <w:p w14:paraId="0629FEB4" w14:textId="77777777" w:rsidR="005F4468" w:rsidRPr="005F4468" w:rsidRDefault="005F4468" w:rsidP="005F4468">
      <w:pPr>
        <w:jc w:val="both"/>
        <w:rPr>
          <w:lang w:val="en-US"/>
        </w:rPr>
      </w:pPr>
      <w:r w:rsidRPr="005F4468">
        <w:rPr>
          <w:lang w:val="en-US"/>
        </w:rPr>
        <w:t>Not all bullying is deliberate or intended to hurt. Some individuals may see their conduct as teasing or a joke. These behaviours are equally unacceptable. A bully who does not respond appropriately to advice or sanctions could ultimately be permanently excluded from the school.</w:t>
      </w:r>
    </w:p>
    <w:p w14:paraId="141CEB87" w14:textId="77777777" w:rsidR="005F4468" w:rsidRPr="005F4468" w:rsidRDefault="005F4468" w:rsidP="005F4468">
      <w:pPr>
        <w:jc w:val="both"/>
        <w:rPr>
          <w:b/>
          <w:bCs/>
          <w:lang w:val="en-US"/>
        </w:rPr>
      </w:pPr>
      <w:r w:rsidRPr="005F4468">
        <w:rPr>
          <w:b/>
          <w:bCs/>
          <w:lang w:val="en-US"/>
        </w:rPr>
        <w:t>Responsibility</w:t>
      </w:r>
    </w:p>
    <w:p w14:paraId="34844CFF" w14:textId="77777777" w:rsidR="005F4468" w:rsidRPr="005F4468" w:rsidRDefault="005F4468" w:rsidP="005F4468">
      <w:pPr>
        <w:jc w:val="both"/>
        <w:rPr>
          <w:lang w:val="en-US"/>
        </w:rPr>
      </w:pPr>
      <w:r w:rsidRPr="005F4468">
        <w:rPr>
          <w:lang w:val="en-US"/>
        </w:rPr>
        <w:t>It is everyone's responsibility to ensure no one becomes a victim of bullying. Vulnerable pupils, including those with SEND or safeguarding needs, may be disproportionately affected. Staff must always consider whether bullying may constitute child-on-child abuse and take advice from the Designated Safeguarding Lead (DSL).</w:t>
      </w:r>
    </w:p>
    <w:p w14:paraId="528A99E5" w14:textId="77777777" w:rsidR="005F4468" w:rsidRPr="005F4468" w:rsidRDefault="005F4468" w:rsidP="005F4468">
      <w:pPr>
        <w:jc w:val="both"/>
        <w:rPr>
          <w:b/>
          <w:bCs/>
          <w:lang w:val="en-US"/>
        </w:rPr>
      </w:pPr>
      <w:r w:rsidRPr="005F4468">
        <w:rPr>
          <w:b/>
          <w:bCs/>
          <w:lang w:val="en-US"/>
        </w:rPr>
        <w:t>Legal Aspects</w:t>
      </w:r>
    </w:p>
    <w:p w14:paraId="2A3EB611" w14:textId="77777777" w:rsidR="005F4468" w:rsidRPr="005F4468" w:rsidRDefault="005F4468" w:rsidP="005F4468">
      <w:pPr>
        <w:jc w:val="both"/>
        <w:rPr>
          <w:lang w:val="en-US"/>
        </w:rPr>
      </w:pPr>
      <w:r w:rsidRPr="005F4468">
        <w:rPr>
          <w:lang w:val="en-US"/>
        </w:rPr>
        <w:t>Bullying may also constitute criminal behaviour (harassment, assault, malicious communications). In such cases, referrals may be made to external agencies, including the police or children’s social care.</w:t>
      </w:r>
    </w:p>
    <w:p w14:paraId="42DB75C7" w14:textId="77777777" w:rsidR="005F4468" w:rsidRPr="005F4468" w:rsidRDefault="005F4468" w:rsidP="005F4468">
      <w:pPr>
        <w:rPr>
          <w:b/>
          <w:bCs/>
          <w:lang w:val="en-US"/>
        </w:rPr>
      </w:pPr>
      <w:r w:rsidRPr="005F4468">
        <w:rPr>
          <w:b/>
          <w:bCs/>
          <w:lang w:val="en-US"/>
        </w:rPr>
        <w:t>Prevention</w:t>
      </w:r>
    </w:p>
    <w:p w14:paraId="784237B2" w14:textId="77777777" w:rsidR="005F4468" w:rsidRPr="005F4468" w:rsidRDefault="005F4468" w:rsidP="005F4468">
      <w:pPr>
        <w:rPr>
          <w:lang w:val="en-US"/>
        </w:rPr>
      </w:pPr>
      <w:r w:rsidRPr="005F4468">
        <w:rPr>
          <w:lang w:val="en-US"/>
        </w:rPr>
        <w:t>Grove Vale is committed to preventing bullying through:</w:t>
      </w:r>
      <w:r w:rsidRPr="005F4468">
        <w:rPr>
          <w:lang w:val="en-US"/>
        </w:rPr>
        <w:br/>
        <w:t>• Raising awareness of reporting systems through PSHE, RSHE, assemblies, online safety lessons.</w:t>
      </w:r>
      <w:r w:rsidRPr="005F4468">
        <w:rPr>
          <w:lang w:val="en-US"/>
        </w:rPr>
        <w:br/>
        <w:t>• Annual Anti-Bullying Week (linked to national campaign).</w:t>
      </w:r>
      <w:r w:rsidRPr="005F4468">
        <w:rPr>
          <w:lang w:val="en-US"/>
        </w:rPr>
        <w:br/>
        <w:t>• Embedding anti-bullying messages into the curriculum.</w:t>
      </w:r>
      <w:r w:rsidRPr="005F4468">
        <w:rPr>
          <w:lang w:val="en-US"/>
        </w:rPr>
        <w:br/>
        <w:t>• Use of external agencies to reinforce messages.</w:t>
      </w:r>
      <w:r w:rsidRPr="005F4468">
        <w:rPr>
          <w:lang w:val="en-US"/>
        </w:rPr>
        <w:br/>
        <w:t>• Buddying and mentoring systems.</w:t>
      </w:r>
      <w:r w:rsidRPr="005F4468">
        <w:rPr>
          <w:lang w:val="en-US"/>
        </w:rPr>
        <w:br/>
        <w:t>• Adequate supervision at break/lunchtimes.</w:t>
      </w:r>
      <w:r w:rsidRPr="005F4468">
        <w:rPr>
          <w:lang w:val="en-US"/>
        </w:rPr>
        <w:br/>
        <w:t>• Pupil voice (school council, conferencing, surveys).</w:t>
      </w:r>
      <w:r w:rsidRPr="005F4468">
        <w:rPr>
          <w:lang w:val="en-US"/>
        </w:rPr>
        <w:br/>
        <w:t>• Clear reporting via CPOMS and DSL oversight.</w:t>
      </w:r>
      <w:r w:rsidRPr="005F4468">
        <w:rPr>
          <w:lang w:val="en-US"/>
        </w:rPr>
        <w:br/>
        <w:t>• Staff training to ensure consistent response.</w:t>
      </w:r>
      <w:r w:rsidRPr="005F4468">
        <w:rPr>
          <w:lang w:val="en-US"/>
        </w:rPr>
        <w:br/>
        <w:t>• Policy shared with parents via website and updates.</w:t>
      </w:r>
    </w:p>
    <w:p w14:paraId="1F5F90CA" w14:textId="77777777" w:rsidR="005F4468" w:rsidRPr="005F4468" w:rsidRDefault="005F4468" w:rsidP="005F4468">
      <w:pPr>
        <w:rPr>
          <w:b/>
          <w:bCs/>
          <w:lang w:val="en-US"/>
        </w:rPr>
      </w:pPr>
      <w:r w:rsidRPr="005F4468">
        <w:rPr>
          <w:b/>
          <w:bCs/>
          <w:lang w:val="en-US"/>
        </w:rPr>
        <w:t>Why Bullying May Occur</w:t>
      </w:r>
    </w:p>
    <w:p w14:paraId="3042693B" w14:textId="77777777" w:rsidR="005F4468" w:rsidRPr="005F4468" w:rsidRDefault="005F4468" w:rsidP="005F4468">
      <w:pPr>
        <w:rPr>
          <w:lang w:val="en-US"/>
        </w:rPr>
      </w:pPr>
      <w:r w:rsidRPr="005F4468">
        <w:rPr>
          <w:lang w:val="en-US"/>
        </w:rPr>
        <w:lastRenderedPageBreak/>
        <w:t>Children may:</w:t>
      </w:r>
      <w:r w:rsidRPr="005F4468">
        <w:rPr>
          <w:lang w:val="en-US"/>
        </w:rPr>
        <w:br/>
        <w:t>• Not realise behaviour is wrong</w:t>
      </w:r>
      <w:r w:rsidRPr="005F4468">
        <w:rPr>
          <w:lang w:val="en-US"/>
        </w:rPr>
        <w:br/>
        <w:t>• Copy others</w:t>
      </w:r>
      <w:r w:rsidRPr="005F4468">
        <w:rPr>
          <w:lang w:val="en-US"/>
        </w:rPr>
        <w:br/>
        <w:t>• Lack social skills</w:t>
      </w:r>
      <w:r w:rsidRPr="005F4468">
        <w:rPr>
          <w:lang w:val="en-US"/>
        </w:rPr>
        <w:br/>
        <w:t>• Be under stress</w:t>
      </w:r>
      <w:r w:rsidRPr="005F4468">
        <w:rPr>
          <w:lang w:val="en-US"/>
        </w:rPr>
        <w:br/>
        <w:t>• Seek power</w:t>
      </w:r>
      <w:r w:rsidRPr="005F4468">
        <w:rPr>
          <w:lang w:val="en-US"/>
        </w:rPr>
        <w:br/>
        <w:t>• Be bullied themselves</w:t>
      </w:r>
      <w:r w:rsidRPr="005F4468">
        <w:rPr>
          <w:lang w:val="en-US"/>
        </w:rPr>
        <w:br/>
        <w:t>• Lack achievement/self-image</w:t>
      </w:r>
      <w:r w:rsidRPr="005F4468">
        <w:rPr>
          <w:lang w:val="en-US"/>
        </w:rPr>
        <w:br/>
        <w:t>• Seek recognition through negative peer influence</w:t>
      </w:r>
    </w:p>
    <w:p w14:paraId="7ECBB9B9" w14:textId="77777777" w:rsidR="005F4468" w:rsidRPr="005F4468" w:rsidRDefault="005F4468" w:rsidP="005F4468">
      <w:pPr>
        <w:jc w:val="both"/>
        <w:rPr>
          <w:b/>
          <w:bCs/>
          <w:lang w:val="en-US"/>
        </w:rPr>
      </w:pPr>
      <w:r w:rsidRPr="005F4468">
        <w:rPr>
          <w:b/>
          <w:bCs/>
          <w:lang w:val="en-US"/>
        </w:rPr>
        <w:t>Emotional Effects of Bullying on Victims</w:t>
      </w:r>
    </w:p>
    <w:p w14:paraId="68A0DE5F" w14:textId="77777777" w:rsidR="005F4468" w:rsidRPr="005F4468" w:rsidRDefault="005F4468" w:rsidP="005F4468">
      <w:pPr>
        <w:jc w:val="both"/>
        <w:rPr>
          <w:lang w:val="en-US"/>
        </w:rPr>
      </w:pPr>
      <w:r w:rsidRPr="005F4468">
        <w:rPr>
          <w:lang w:val="en-US"/>
        </w:rPr>
        <w:t>Bullying can lead to feelings of isolation, low confidence, depression, helplessness, anger, school refusal, and in extreme cases suicidal thoughts. Staff must always respond sensitively and involve the DSL if there are safeguarding concerns.</w:t>
      </w:r>
    </w:p>
    <w:p w14:paraId="7E7FDF90" w14:textId="77777777" w:rsidR="005F4468" w:rsidRPr="005F4468" w:rsidRDefault="005F4468" w:rsidP="005F4468">
      <w:pPr>
        <w:rPr>
          <w:b/>
          <w:bCs/>
          <w:lang w:val="en-US"/>
        </w:rPr>
      </w:pPr>
      <w:r w:rsidRPr="005F4468">
        <w:rPr>
          <w:b/>
          <w:bCs/>
          <w:lang w:val="en-US"/>
        </w:rPr>
        <w:t>Responsibilities of Grove Vale Primary and Its Staff</w:t>
      </w:r>
    </w:p>
    <w:p w14:paraId="0AB09D96" w14:textId="77777777" w:rsidR="005F4468" w:rsidRPr="005F4468" w:rsidRDefault="005F4468" w:rsidP="005F4468">
      <w:pPr>
        <w:rPr>
          <w:lang w:val="en-US"/>
        </w:rPr>
      </w:pPr>
      <w:r w:rsidRPr="005F4468">
        <w:rPr>
          <w:lang w:val="en-US"/>
        </w:rPr>
        <w:t>Staff responsibilities include:</w:t>
      </w:r>
      <w:r w:rsidRPr="005F4468">
        <w:rPr>
          <w:lang w:val="en-US"/>
        </w:rPr>
        <w:br/>
        <w:t>• Complying with LA and statutory guidance.</w:t>
      </w:r>
      <w:r w:rsidRPr="005F4468">
        <w:rPr>
          <w:lang w:val="en-US"/>
        </w:rPr>
        <w:br/>
        <w:t>• Raising awareness and ensuring consistency.</w:t>
      </w:r>
      <w:r w:rsidRPr="005F4468">
        <w:rPr>
          <w:lang w:val="en-US"/>
        </w:rPr>
        <w:br/>
        <w:t>• Providing training opportunities.</w:t>
      </w:r>
      <w:r w:rsidRPr="005F4468">
        <w:rPr>
          <w:lang w:val="en-US"/>
        </w:rPr>
        <w:br/>
        <w:t>• Supporting pupils and families.</w:t>
      </w:r>
      <w:r w:rsidRPr="005F4468">
        <w:rPr>
          <w:lang w:val="en-US"/>
        </w:rPr>
        <w:br/>
        <w:t>• Monitoring incidents and reporting to governors.</w:t>
      </w:r>
      <w:r w:rsidRPr="005F4468">
        <w:rPr>
          <w:lang w:val="en-US"/>
        </w:rPr>
        <w:br/>
        <w:t>• Creating a safe ethos with visible anti-bullying culture.</w:t>
      </w:r>
      <w:r w:rsidRPr="005F4468">
        <w:rPr>
          <w:lang w:val="en-US"/>
        </w:rPr>
        <w:br/>
        <w:t>• Planning curriculum coverage.</w:t>
      </w:r>
      <w:r w:rsidRPr="005F4468">
        <w:rPr>
          <w:lang w:val="en-US"/>
        </w:rPr>
        <w:br/>
        <w:t>• Logging incidents clearly on CPOMS.</w:t>
      </w:r>
      <w:r w:rsidRPr="005F4468">
        <w:rPr>
          <w:lang w:val="en-US"/>
        </w:rPr>
        <w:br/>
        <w:t>• Informing parents appropriately.</w:t>
      </w:r>
      <w:r w:rsidRPr="005F4468">
        <w:rPr>
          <w:lang w:val="en-US"/>
        </w:rPr>
        <w:br/>
        <w:t>• Consulting stakeholders regularly.</w:t>
      </w:r>
    </w:p>
    <w:p w14:paraId="349A4A27" w14:textId="77777777" w:rsidR="005F4468" w:rsidRPr="005F4468" w:rsidRDefault="005F4468" w:rsidP="005F4468">
      <w:pPr>
        <w:rPr>
          <w:b/>
          <w:bCs/>
          <w:lang w:val="en-US"/>
        </w:rPr>
      </w:pPr>
      <w:r w:rsidRPr="005F4468">
        <w:rPr>
          <w:b/>
          <w:bCs/>
          <w:lang w:val="en-US"/>
        </w:rPr>
        <w:t>When Bullying is Reported or Observed</w:t>
      </w:r>
    </w:p>
    <w:p w14:paraId="1E1B78A9" w14:textId="77777777" w:rsidR="005F4468" w:rsidRPr="005F4468" w:rsidRDefault="005F4468" w:rsidP="005F4468">
      <w:pPr>
        <w:rPr>
          <w:lang w:val="en-US"/>
        </w:rPr>
      </w:pPr>
      <w:r w:rsidRPr="005F4468">
        <w:rPr>
          <w:lang w:val="en-US"/>
        </w:rPr>
        <w:t>Procedures include:</w:t>
      </w:r>
      <w:r w:rsidRPr="005F4468">
        <w:rPr>
          <w:lang w:val="en-US"/>
        </w:rPr>
        <w:br/>
        <w:t>• Listening to all parties involved.</w:t>
      </w:r>
      <w:r w:rsidRPr="005F4468">
        <w:rPr>
          <w:lang w:val="en-US"/>
        </w:rPr>
        <w:br/>
        <w:t>• Establishing if incident is part of a pattern.</w:t>
      </w:r>
      <w:r w:rsidRPr="005F4468">
        <w:rPr>
          <w:lang w:val="en-US"/>
        </w:rPr>
        <w:br/>
        <w:t>• Recording on CPOMS.</w:t>
      </w:r>
      <w:r w:rsidRPr="005F4468">
        <w:rPr>
          <w:lang w:val="en-US"/>
        </w:rPr>
        <w:br/>
        <w:t>• Sharing information with DSL/SLT.</w:t>
      </w:r>
      <w:r w:rsidRPr="005F4468">
        <w:rPr>
          <w:lang w:val="en-US"/>
        </w:rPr>
        <w:br/>
        <w:t>• Informing parents.</w:t>
      </w:r>
      <w:r w:rsidRPr="005F4468">
        <w:rPr>
          <w:lang w:val="en-US"/>
        </w:rPr>
        <w:br/>
        <w:t>• Applying sanctions (as per behaviour policy).</w:t>
      </w:r>
      <w:r w:rsidRPr="005F4468">
        <w:rPr>
          <w:lang w:val="en-US"/>
        </w:rPr>
        <w:br/>
        <w:t>• Providing support for victim and perpetrator.</w:t>
      </w:r>
      <w:r w:rsidRPr="005F4468">
        <w:rPr>
          <w:lang w:val="en-US"/>
        </w:rPr>
        <w:br/>
        <w:t>• Referring to external agencies if needed.</w:t>
      </w:r>
      <w:r w:rsidRPr="005F4468">
        <w:rPr>
          <w:lang w:val="en-US"/>
        </w:rPr>
        <w:br/>
        <w:t>Sanctions range from warnings to exclusions.</w:t>
      </w:r>
    </w:p>
    <w:p w14:paraId="1EF0B19B" w14:textId="77777777" w:rsidR="005F4468" w:rsidRPr="005F4468" w:rsidRDefault="005F4468" w:rsidP="005F4468">
      <w:pPr>
        <w:rPr>
          <w:b/>
          <w:bCs/>
          <w:lang w:val="en-US"/>
        </w:rPr>
      </w:pPr>
      <w:r w:rsidRPr="005F4468">
        <w:rPr>
          <w:b/>
          <w:bCs/>
          <w:lang w:val="en-US"/>
        </w:rPr>
        <w:t>Responsibilities of Parents/Carers</w:t>
      </w:r>
    </w:p>
    <w:p w14:paraId="12DA425B" w14:textId="77777777" w:rsidR="005F4468" w:rsidRPr="005F4468" w:rsidRDefault="005F4468" w:rsidP="005F4468">
      <w:pPr>
        <w:rPr>
          <w:lang w:val="en-US"/>
        </w:rPr>
      </w:pPr>
      <w:r w:rsidRPr="005F4468">
        <w:rPr>
          <w:lang w:val="en-US"/>
        </w:rPr>
        <w:lastRenderedPageBreak/>
        <w:t>Parents/carers should:</w:t>
      </w:r>
      <w:r w:rsidRPr="005F4468">
        <w:rPr>
          <w:lang w:val="en-US"/>
        </w:rPr>
        <w:br/>
        <w:t>• Work with school to encourage positive behaviour.</w:t>
      </w:r>
      <w:r w:rsidRPr="005F4468">
        <w:rPr>
          <w:lang w:val="en-US"/>
        </w:rPr>
        <w:br/>
        <w:t>• Report concerns promptly.</w:t>
      </w:r>
      <w:r w:rsidRPr="005F4468">
        <w:rPr>
          <w:lang w:val="en-US"/>
        </w:rPr>
        <w:br/>
        <w:t>• Support their child at home.</w:t>
      </w:r>
      <w:r w:rsidRPr="005F4468">
        <w:rPr>
          <w:lang w:val="en-US"/>
        </w:rPr>
        <w:br/>
        <w:t>• Avoid confronting other pupils.</w:t>
      </w:r>
      <w:r w:rsidRPr="005F4468">
        <w:rPr>
          <w:lang w:val="en-US"/>
        </w:rPr>
        <w:br/>
        <w:t>• Inform staff of changes in child’s behaviour.</w:t>
      </w:r>
      <w:r w:rsidRPr="005F4468">
        <w:rPr>
          <w:lang w:val="en-US"/>
        </w:rPr>
        <w:br/>
        <w:t>• Reinforce anti-bullying messages at home.</w:t>
      </w:r>
    </w:p>
    <w:p w14:paraId="5A3055A1" w14:textId="77777777" w:rsidR="005F4468" w:rsidRPr="005F4468" w:rsidRDefault="005F4468" w:rsidP="005F4468">
      <w:pPr>
        <w:rPr>
          <w:b/>
          <w:bCs/>
          <w:lang w:val="en-US"/>
        </w:rPr>
      </w:pPr>
      <w:r w:rsidRPr="005F4468">
        <w:rPr>
          <w:b/>
          <w:bCs/>
          <w:lang w:val="en-US"/>
        </w:rPr>
        <w:t>Responsibilities of Pupils</w:t>
      </w:r>
    </w:p>
    <w:p w14:paraId="0B51E0A7" w14:textId="77777777" w:rsidR="005F4468" w:rsidRPr="005F4468" w:rsidRDefault="005F4468" w:rsidP="005F4468">
      <w:pPr>
        <w:rPr>
          <w:lang w:val="en-US"/>
        </w:rPr>
      </w:pPr>
      <w:r w:rsidRPr="005F4468">
        <w:rPr>
          <w:lang w:val="en-US"/>
        </w:rPr>
        <w:t>Pupils are expected to:</w:t>
      </w:r>
      <w:r w:rsidRPr="005F4468">
        <w:rPr>
          <w:lang w:val="en-US"/>
        </w:rPr>
        <w:br/>
        <w:t>• Follow school code of conduct.</w:t>
      </w:r>
      <w:r w:rsidRPr="005F4468">
        <w:rPr>
          <w:lang w:val="en-US"/>
        </w:rPr>
        <w:br/>
        <w:t>• Report bullying.</w:t>
      </w:r>
      <w:r w:rsidRPr="005F4468">
        <w:rPr>
          <w:lang w:val="en-US"/>
        </w:rPr>
        <w:br/>
        <w:t>• Not join in bullying.</w:t>
      </w:r>
      <w:r w:rsidRPr="005F4468">
        <w:rPr>
          <w:lang w:val="en-US"/>
        </w:rPr>
        <w:br/>
        <w:t>• Support peers who may be bullied.</w:t>
      </w:r>
      <w:r w:rsidRPr="005F4468">
        <w:rPr>
          <w:lang w:val="en-US"/>
        </w:rPr>
        <w:br/>
        <w:t>• Take part in pupil voice initiatives.</w:t>
      </w:r>
      <w:r w:rsidRPr="005F4468">
        <w:rPr>
          <w:lang w:val="en-US"/>
        </w:rPr>
        <w:br/>
        <w:t>• Contribute to assemblies, class work, displays.</w:t>
      </w:r>
      <w:r w:rsidRPr="005F4468">
        <w:rPr>
          <w:lang w:val="en-US"/>
        </w:rPr>
        <w:br/>
        <w:t>• Be role models for others.</w:t>
      </w:r>
    </w:p>
    <w:p w14:paraId="5F240E01" w14:textId="77777777" w:rsidR="005F4468" w:rsidRPr="005F4468" w:rsidRDefault="005F4468" w:rsidP="005F4468">
      <w:pPr>
        <w:rPr>
          <w:lang w:val="en-US"/>
        </w:rPr>
      </w:pPr>
      <w:r w:rsidRPr="005F4468">
        <w:rPr>
          <w:lang w:val="en-US"/>
        </w:rPr>
        <w:t>Remember: bullying is a whole-school issue. All members of Grove Vale Primary are committed to challenging and resolving all forms of bullying. Every pupil has the right to work, study and play without fear of bullying or harassment.</w:t>
      </w:r>
    </w:p>
    <w:p w14:paraId="053A2411" w14:textId="77777777" w:rsidR="005F4468" w:rsidRPr="005F4468" w:rsidRDefault="005F4468" w:rsidP="005F4468">
      <w:pPr>
        <w:rPr>
          <w:lang w:val="en-US"/>
        </w:rPr>
      </w:pPr>
      <w:r w:rsidRPr="005F4468">
        <w:rPr>
          <w:lang w:val="en-US"/>
        </w:rPr>
        <w:br/>
      </w:r>
      <w:r w:rsidRPr="005F4468">
        <w:rPr>
          <w:lang w:val="en-US"/>
        </w:rPr>
        <w:br/>
        <w:t>Ratified by the Governing Body Signature ________________________________</w:t>
      </w:r>
    </w:p>
    <w:p w14:paraId="228662A4" w14:textId="77777777" w:rsidR="005F4468" w:rsidRPr="005F4468" w:rsidRDefault="005F4468" w:rsidP="005F4468">
      <w:pPr>
        <w:rPr>
          <w:lang w:val="en-US"/>
        </w:rPr>
      </w:pPr>
      <w:r w:rsidRPr="005F4468">
        <w:rPr>
          <w:lang w:val="en-US"/>
        </w:rPr>
        <w:t>(Chair of the Governors) Date: ____________________________________</w:t>
      </w:r>
    </w:p>
    <w:p w14:paraId="1882E57A" w14:textId="77777777" w:rsidR="005F4468" w:rsidRPr="005F4468" w:rsidRDefault="005F4468" w:rsidP="005F4468">
      <w:pPr>
        <w:rPr>
          <w:lang w:val="en-US"/>
        </w:rPr>
      </w:pPr>
      <w:r w:rsidRPr="005F4468">
        <w:rPr>
          <w:lang w:val="en-US"/>
        </w:rPr>
        <w:t>This policy will be reviewed January 2026</w:t>
      </w:r>
    </w:p>
    <w:p w14:paraId="282FA091" w14:textId="74EA0D14" w:rsidR="00FF1640" w:rsidRPr="00FF1640" w:rsidRDefault="00FF1640" w:rsidP="00FF1640"/>
    <w:sectPr w:rsidR="00FF1640" w:rsidRPr="00FF1640">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15212" w14:textId="77777777" w:rsidR="006C5CC0" w:rsidRDefault="006C5CC0" w:rsidP="00F026F7">
      <w:pPr>
        <w:spacing w:after="0" w:line="240" w:lineRule="auto"/>
      </w:pPr>
      <w:r>
        <w:separator/>
      </w:r>
    </w:p>
  </w:endnote>
  <w:endnote w:type="continuationSeparator" w:id="0">
    <w:p w14:paraId="6A8677BE" w14:textId="77777777" w:rsidR="006C5CC0" w:rsidRDefault="006C5CC0" w:rsidP="00F02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DF5F2" w14:textId="77777777" w:rsidR="006C5CC0" w:rsidRDefault="006C5CC0" w:rsidP="00F026F7">
      <w:pPr>
        <w:spacing w:after="0" w:line="240" w:lineRule="auto"/>
      </w:pPr>
      <w:r>
        <w:separator/>
      </w:r>
    </w:p>
  </w:footnote>
  <w:footnote w:type="continuationSeparator" w:id="0">
    <w:p w14:paraId="2C1DEC61" w14:textId="77777777" w:rsidR="006C5CC0" w:rsidRDefault="006C5CC0" w:rsidP="00F02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6CE5" w14:textId="77777777" w:rsidR="00F026F7" w:rsidRDefault="00F026F7">
    <w:pPr>
      <w:pStyle w:val="Header"/>
    </w:pPr>
    <w:r w:rsidRPr="00F026F7">
      <w:rPr>
        <w:noProof/>
      </w:rPr>
      <w:drawing>
        <wp:anchor distT="0" distB="0" distL="114300" distR="114300" simplePos="0" relativeHeight="251659264" behindDoc="1" locked="0" layoutInCell="1" allowOverlap="1" wp14:anchorId="4867E61C" wp14:editId="54F397C4">
          <wp:simplePos x="0" y="0"/>
          <wp:positionH relativeFrom="column">
            <wp:posOffset>-892810</wp:posOffset>
          </wp:positionH>
          <wp:positionV relativeFrom="paragraph">
            <wp:posOffset>-1270</wp:posOffset>
          </wp:positionV>
          <wp:extent cx="7571740" cy="1066800"/>
          <wp:effectExtent l="0" t="0" r="0" b="0"/>
          <wp:wrapTight wrapText="bothSides">
            <wp:wrapPolygon edited="0">
              <wp:start x="0" y="0"/>
              <wp:lineTo x="0" y="21214"/>
              <wp:lineTo x="21520" y="21214"/>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6800"/>
                  </a:xfrm>
                  <a:prstGeom prst="rect">
                    <a:avLst/>
                  </a:prstGeom>
                  <a:noFill/>
                </pic:spPr>
              </pic:pic>
            </a:graphicData>
          </a:graphic>
          <wp14:sizeRelH relativeFrom="page">
            <wp14:pctWidth>0</wp14:pctWidth>
          </wp14:sizeRelH>
          <wp14:sizeRelV relativeFrom="page">
            <wp14:pctHeight>0</wp14:pctHeight>
          </wp14:sizeRelV>
        </wp:anchor>
      </w:drawing>
    </w:r>
    <w:r w:rsidRPr="00F026F7">
      <w:rPr>
        <w:noProof/>
      </w:rPr>
      <w:drawing>
        <wp:anchor distT="0" distB="0" distL="114300" distR="114300" simplePos="0" relativeHeight="251660288" behindDoc="1" locked="0" layoutInCell="1" allowOverlap="1" wp14:anchorId="201211A6" wp14:editId="703BBFCE">
          <wp:simplePos x="0" y="0"/>
          <wp:positionH relativeFrom="column">
            <wp:posOffset>-359229</wp:posOffset>
          </wp:positionH>
          <wp:positionV relativeFrom="paragraph">
            <wp:posOffset>-77016</wp:posOffset>
          </wp:positionV>
          <wp:extent cx="1373505" cy="1308100"/>
          <wp:effectExtent l="0" t="0" r="0" b="6350"/>
          <wp:wrapTight wrapText="bothSides">
            <wp:wrapPolygon edited="0">
              <wp:start x="7789" y="0"/>
              <wp:lineTo x="5992" y="315"/>
              <wp:lineTo x="1198" y="4089"/>
              <wp:lineTo x="0" y="9122"/>
              <wp:lineTo x="0" y="11010"/>
              <wp:lineTo x="599" y="15414"/>
              <wp:lineTo x="5093" y="20132"/>
              <wp:lineTo x="8089" y="21390"/>
              <wp:lineTo x="13182" y="21390"/>
              <wp:lineTo x="16178" y="20132"/>
              <wp:lineTo x="20372" y="15728"/>
              <wp:lineTo x="21270" y="9437"/>
              <wp:lineTo x="20072" y="4404"/>
              <wp:lineTo x="15279" y="629"/>
              <wp:lineTo x="13481" y="0"/>
              <wp:lineTo x="7789" y="0"/>
            </wp:wrapPolygon>
          </wp:wrapTight>
          <wp:docPr id="2" name="Picture 2"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3505" cy="1308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71A3"/>
    <w:multiLevelType w:val="hybridMultilevel"/>
    <w:tmpl w:val="AD400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AA3BCD"/>
    <w:multiLevelType w:val="hybridMultilevel"/>
    <w:tmpl w:val="DAE66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10031"/>
    <w:multiLevelType w:val="hybridMultilevel"/>
    <w:tmpl w:val="0F768D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05D22"/>
    <w:multiLevelType w:val="hybridMultilevel"/>
    <w:tmpl w:val="311C8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F81D05"/>
    <w:multiLevelType w:val="hybridMultilevel"/>
    <w:tmpl w:val="F90AA8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40D5F"/>
    <w:multiLevelType w:val="hybridMultilevel"/>
    <w:tmpl w:val="561A83C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B5288B"/>
    <w:multiLevelType w:val="hybridMultilevel"/>
    <w:tmpl w:val="19287D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D3E2B"/>
    <w:multiLevelType w:val="hybridMultilevel"/>
    <w:tmpl w:val="8E606C5C"/>
    <w:lvl w:ilvl="0" w:tplc="0809000B">
      <w:start w:val="1"/>
      <w:numFmt w:val="bullet"/>
      <w:lvlText w:val=""/>
      <w:lvlJc w:val="left"/>
      <w:pPr>
        <w:ind w:left="466" w:hanging="360"/>
      </w:pPr>
      <w:rPr>
        <w:rFonts w:ascii="Wingdings" w:hAnsi="Wingdings"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8" w15:restartNumberingAfterBreak="0">
    <w:nsid w:val="21171BFC"/>
    <w:multiLevelType w:val="hybridMultilevel"/>
    <w:tmpl w:val="7E3EADD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432D1B"/>
    <w:multiLevelType w:val="hybridMultilevel"/>
    <w:tmpl w:val="708ABE7A"/>
    <w:lvl w:ilvl="0" w:tplc="758616B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8073B"/>
    <w:multiLevelType w:val="hybridMultilevel"/>
    <w:tmpl w:val="4A9A5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410937"/>
    <w:multiLevelType w:val="hybridMultilevel"/>
    <w:tmpl w:val="8A0425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282D5E"/>
    <w:multiLevelType w:val="hybridMultilevel"/>
    <w:tmpl w:val="4852DD8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8608EF"/>
    <w:multiLevelType w:val="hybridMultilevel"/>
    <w:tmpl w:val="B3D6A9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8061D9"/>
    <w:multiLevelType w:val="hybridMultilevel"/>
    <w:tmpl w:val="36248C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386130"/>
    <w:multiLevelType w:val="hybridMultilevel"/>
    <w:tmpl w:val="91E43A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D569EE"/>
    <w:multiLevelType w:val="hybridMultilevel"/>
    <w:tmpl w:val="17B25D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1921B3"/>
    <w:multiLevelType w:val="hybridMultilevel"/>
    <w:tmpl w:val="EE8E50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C4020A4"/>
    <w:multiLevelType w:val="hybridMultilevel"/>
    <w:tmpl w:val="B4BC4788"/>
    <w:lvl w:ilvl="0" w:tplc="758616B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B7F1B53"/>
    <w:multiLevelType w:val="hybridMultilevel"/>
    <w:tmpl w:val="E6886C7C"/>
    <w:lvl w:ilvl="0" w:tplc="4300D7D0">
      <w:numFmt w:val="bullet"/>
      <w:lvlText w:val=""/>
      <w:lvlJc w:val="left"/>
      <w:pPr>
        <w:ind w:left="478" w:hanging="360"/>
      </w:pPr>
      <w:rPr>
        <w:rFonts w:ascii="Wingdings" w:eastAsia="Wingdings" w:hAnsi="Wingdings" w:cs="Wingdings" w:hint="default"/>
        <w:w w:val="100"/>
        <w:sz w:val="22"/>
        <w:szCs w:val="22"/>
        <w:lang w:val="en-US" w:eastAsia="en-US" w:bidi="ar-SA"/>
      </w:rPr>
    </w:lvl>
    <w:lvl w:ilvl="1" w:tplc="F606DF20">
      <w:numFmt w:val="bullet"/>
      <w:lvlText w:val="•"/>
      <w:lvlJc w:val="left"/>
      <w:pPr>
        <w:ind w:left="1488" w:hanging="360"/>
      </w:pPr>
      <w:rPr>
        <w:rFonts w:hint="default"/>
        <w:lang w:val="en-US" w:eastAsia="en-US" w:bidi="ar-SA"/>
      </w:rPr>
    </w:lvl>
    <w:lvl w:ilvl="2" w:tplc="502AB924">
      <w:numFmt w:val="bullet"/>
      <w:lvlText w:val="•"/>
      <w:lvlJc w:val="left"/>
      <w:pPr>
        <w:ind w:left="2505" w:hanging="360"/>
      </w:pPr>
      <w:rPr>
        <w:rFonts w:hint="default"/>
        <w:lang w:val="en-US" w:eastAsia="en-US" w:bidi="ar-SA"/>
      </w:rPr>
    </w:lvl>
    <w:lvl w:ilvl="3" w:tplc="0A4A050A">
      <w:numFmt w:val="bullet"/>
      <w:lvlText w:val="•"/>
      <w:lvlJc w:val="left"/>
      <w:pPr>
        <w:ind w:left="3521" w:hanging="360"/>
      </w:pPr>
      <w:rPr>
        <w:rFonts w:hint="default"/>
        <w:lang w:val="en-US" w:eastAsia="en-US" w:bidi="ar-SA"/>
      </w:rPr>
    </w:lvl>
    <w:lvl w:ilvl="4" w:tplc="B00C2810">
      <w:numFmt w:val="bullet"/>
      <w:lvlText w:val="•"/>
      <w:lvlJc w:val="left"/>
      <w:pPr>
        <w:ind w:left="4538" w:hanging="360"/>
      </w:pPr>
      <w:rPr>
        <w:rFonts w:hint="default"/>
        <w:lang w:val="en-US" w:eastAsia="en-US" w:bidi="ar-SA"/>
      </w:rPr>
    </w:lvl>
    <w:lvl w:ilvl="5" w:tplc="47E0E614">
      <w:numFmt w:val="bullet"/>
      <w:lvlText w:val="•"/>
      <w:lvlJc w:val="left"/>
      <w:pPr>
        <w:ind w:left="5555" w:hanging="360"/>
      </w:pPr>
      <w:rPr>
        <w:rFonts w:hint="default"/>
        <w:lang w:val="en-US" w:eastAsia="en-US" w:bidi="ar-SA"/>
      </w:rPr>
    </w:lvl>
    <w:lvl w:ilvl="6" w:tplc="3494600C">
      <w:numFmt w:val="bullet"/>
      <w:lvlText w:val="•"/>
      <w:lvlJc w:val="left"/>
      <w:pPr>
        <w:ind w:left="6571" w:hanging="360"/>
      </w:pPr>
      <w:rPr>
        <w:rFonts w:hint="default"/>
        <w:lang w:val="en-US" w:eastAsia="en-US" w:bidi="ar-SA"/>
      </w:rPr>
    </w:lvl>
    <w:lvl w:ilvl="7" w:tplc="291ED8BC">
      <w:numFmt w:val="bullet"/>
      <w:lvlText w:val="•"/>
      <w:lvlJc w:val="left"/>
      <w:pPr>
        <w:ind w:left="7588" w:hanging="360"/>
      </w:pPr>
      <w:rPr>
        <w:rFonts w:hint="default"/>
        <w:lang w:val="en-US" w:eastAsia="en-US" w:bidi="ar-SA"/>
      </w:rPr>
    </w:lvl>
    <w:lvl w:ilvl="8" w:tplc="5AE437C0">
      <w:numFmt w:val="bullet"/>
      <w:lvlText w:val="•"/>
      <w:lvlJc w:val="left"/>
      <w:pPr>
        <w:ind w:left="8605" w:hanging="360"/>
      </w:pPr>
      <w:rPr>
        <w:rFonts w:hint="default"/>
        <w:lang w:val="en-US" w:eastAsia="en-US" w:bidi="ar-SA"/>
      </w:rPr>
    </w:lvl>
  </w:abstractNum>
  <w:num w:numId="1">
    <w:abstractNumId w:val="1"/>
  </w:num>
  <w:num w:numId="2">
    <w:abstractNumId w:val="9"/>
  </w:num>
  <w:num w:numId="3">
    <w:abstractNumId w:val="18"/>
  </w:num>
  <w:num w:numId="4">
    <w:abstractNumId w:val="17"/>
  </w:num>
  <w:num w:numId="5">
    <w:abstractNumId w:val="13"/>
  </w:num>
  <w:num w:numId="6">
    <w:abstractNumId w:val="12"/>
  </w:num>
  <w:num w:numId="7">
    <w:abstractNumId w:val="2"/>
  </w:num>
  <w:num w:numId="8">
    <w:abstractNumId w:val="15"/>
  </w:num>
  <w:num w:numId="9">
    <w:abstractNumId w:val="4"/>
  </w:num>
  <w:num w:numId="10">
    <w:abstractNumId w:val="11"/>
  </w:num>
  <w:num w:numId="11">
    <w:abstractNumId w:val="6"/>
  </w:num>
  <w:num w:numId="12">
    <w:abstractNumId w:val="16"/>
  </w:num>
  <w:num w:numId="13">
    <w:abstractNumId w:val="14"/>
  </w:num>
  <w:num w:numId="14">
    <w:abstractNumId w:val="8"/>
  </w:num>
  <w:num w:numId="15">
    <w:abstractNumId w:val="19"/>
  </w:num>
  <w:num w:numId="16">
    <w:abstractNumId w:val="7"/>
  </w:num>
  <w:num w:numId="17">
    <w:abstractNumId w:val="3"/>
  </w:num>
  <w:num w:numId="18">
    <w:abstractNumId w:val="10"/>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6F7"/>
    <w:rsid w:val="00086A4F"/>
    <w:rsid w:val="000E54EC"/>
    <w:rsid w:val="002560A4"/>
    <w:rsid w:val="00283357"/>
    <w:rsid w:val="00292639"/>
    <w:rsid w:val="002F6481"/>
    <w:rsid w:val="003431A8"/>
    <w:rsid w:val="004A7CC5"/>
    <w:rsid w:val="004F5889"/>
    <w:rsid w:val="005357B2"/>
    <w:rsid w:val="005D6DC3"/>
    <w:rsid w:val="005E3A3F"/>
    <w:rsid w:val="005E775A"/>
    <w:rsid w:val="005F4468"/>
    <w:rsid w:val="005F75F8"/>
    <w:rsid w:val="00614BDC"/>
    <w:rsid w:val="00661A98"/>
    <w:rsid w:val="006C5CC0"/>
    <w:rsid w:val="00853290"/>
    <w:rsid w:val="00960D6E"/>
    <w:rsid w:val="009D330E"/>
    <w:rsid w:val="00AD2C93"/>
    <w:rsid w:val="00AE367C"/>
    <w:rsid w:val="00AE3C8E"/>
    <w:rsid w:val="00AF09A7"/>
    <w:rsid w:val="00B4620D"/>
    <w:rsid w:val="00BA6AFA"/>
    <w:rsid w:val="00C33337"/>
    <w:rsid w:val="00E11F3A"/>
    <w:rsid w:val="00E856B1"/>
    <w:rsid w:val="00E96485"/>
    <w:rsid w:val="00EB43A2"/>
    <w:rsid w:val="00F01ED1"/>
    <w:rsid w:val="00F026F7"/>
    <w:rsid w:val="00F55B8B"/>
    <w:rsid w:val="00FF1640"/>
    <w:rsid w:val="00FF4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73167"/>
  <w15:chartTrackingRefBased/>
  <w15:docId w15:val="{9522DDC8-498D-44DF-BE50-1A79F67D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3431A8"/>
    <w:pPr>
      <w:widowControl w:val="0"/>
      <w:autoSpaceDE w:val="0"/>
      <w:autoSpaceDN w:val="0"/>
      <w:spacing w:after="0" w:line="240" w:lineRule="auto"/>
      <w:ind w:left="106"/>
      <w:outlineLvl w:val="0"/>
    </w:pPr>
    <w:rPr>
      <w:rFonts w:ascii="Noto Sans" w:eastAsia="Noto Sans" w:hAnsi="Noto Sans" w:cs="Noto Sans"/>
      <w:b/>
      <w:bCs/>
      <w:lang w:val="en-US"/>
    </w:rPr>
  </w:style>
  <w:style w:type="paragraph" w:styleId="Heading2">
    <w:name w:val="heading 2"/>
    <w:basedOn w:val="Normal"/>
    <w:next w:val="Normal"/>
    <w:link w:val="Heading2Char"/>
    <w:uiPriority w:val="9"/>
    <w:semiHidden/>
    <w:unhideWhenUsed/>
    <w:qFormat/>
    <w:rsid w:val="005F44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6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6F7"/>
  </w:style>
  <w:style w:type="paragraph" w:styleId="Footer">
    <w:name w:val="footer"/>
    <w:basedOn w:val="Normal"/>
    <w:link w:val="FooterChar"/>
    <w:uiPriority w:val="99"/>
    <w:unhideWhenUsed/>
    <w:rsid w:val="00F026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6F7"/>
  </w:style>
  <w:style w:type="paragraph" w:styleId="BodyText">
    <w:name w:val="Body Text"/>
    <w:basedOn w:val="Normal"/>
    <w:link w:val="BodyTextChar"/>
    <w:uiPriority w:val="1"/>
    <w:qFormat/>
    <w:rsid w:val="00F026F7"/>
    <w:pPr>
      <w:widowControl w:val="0"/>
      <w:autoSpaceDE w:val="0"/>
      <w:autoSpaceDN w:val="0"/>
      <w:spacing w:after="0" w:line="240" w:lineRule="auto"/>
      <w:ind w:left="826" w:hanging="361"/>
    </w:pPr>
    <w:rPr>
      <w:rFonts w:ascii="Noto Sans" w:eastAsia="Noto Sans" w:hAnsi="Noto Sans" w:cs="Noto Sans"/>
      <w:lang w:val="en-US"/>
    </w:rPr>
  </w:style>
  <w:style w:type="character" w:customStyle="1" w:styleId="BodyTextChar">
    <w:name w:val="Body Text Char"/>
    <w:basedOn w:val="DefaultParagraphFont"/>
    <w:link w:val="BodyText"/>
    <w:uiPriority w:val="1"/>
    <w:rsid w:val="00F026F7"/>
    <w:rPr>
      <w:rFonts w:ascii="Noto Sans" w:eastAsia="Noto Sans" w:hAnsi="Noto Sans" w:cs="Noto Sans"/>
      <w:lang w:val="en-US"/>
    </w:rPr>
  </w:style>
  <w:style w:type="paragraph" w:styleId="Title">
    <w:name w:val="Title"/>
    <w:basedOn w:val="Normal"/>
    <w:link w:val="TitleChar"/>
    <w:uiPriority w:val="1"/>
    <w:qFormat/>
    <w:rsid w:val="00F026F7"/>
    <w:pPr>
      <w:widowControl w:val="0"/>
      <w:autoSpaceDE w:val="0"/>
      <w:autoSpaceDN w:val="0"/>
      <w:spacing w:before="99" w:after="0" w:line="240" w:lineRule="auto"/>
      <w:ind w:left="1891" w:right="1893"/>
      <w:jc w:val="center"/>
    </w:pPr>
    <w:rPr>
      <w:rFonts w:ascii="Noto Sans" w:eastAsia="Noto Sans" w:hAnsi="Noto Sans" w:cs="Noto Sans"/>
      <w:sz w:val="80"/>
      <w:szCs w:val="80"/>
      <w:lang w:val="en-US"/>
    </w:rPr>
  </w:style>
  <w:style w:type="character" w:customStyle="1" w:styleId="TitleChar">
    <w:name w:val="Title Char"/>
    <w:basedOn w:val="DefaultParagraphFont"/>
    <w:link w:val="Title"/>
    <w:uiPriority w:val="1"/>
    <w:rsid w:val="00F026F7"/>
    <w:rPr>
      <w:rFonts w:ascii="Noto Sans" w:eastAsia="Noto Sans" w:hAnsi="Noto Sans" w:cs="Noto Sans"/>
      <w:sz w:val="80"/>
      <w:szCs w:val="80"/>
      <w:lang w:val="en-US"/>
    </w:rPr>
  </w:style>
  <w:style w:type="paragraph" w:styleId="ListParagraph">
    <w:name w:val="List Paragraph"/>
    <w:basedOn w:val="Normal"/>
    <w:uiPriority w:val="1"/>
    <w:qFormat/>
    <w:rsid w:val="004A7CC5"/>
    <w:pPr>
      <w:ind w:left="720"/>
      <w:contextualSpacing/>
    </w:pPr>
  </w:style>
  <w:style w:type="character" w:customStyle="1" w:styleId="Heading1Char">
    <w:name w:val="Heading 1 Char"/>
    <w:basedOn w:val="DefaultParagraphFont"/>
    <w:link w:val="Heading1"/>
    <w:uiPriority w:val="1"/>
    <w:rsid w:val="003431A8"/>
    <w:rPr>
      <w:rFonts w:ascii="Noto Sans" w:eastAsia="Noto Sans" w:hAnsi="Noto Sans" w:cs="Noto Sans"/>
      <w:b/>
      <w:bCs/>
      <w:lang w:val="en-US"/>
    </w:rPr>
  </w:style>
  <w:style w:type="table" w:styleId="TableGrid">
    <w:name w:val="Table Grid"/>
    <w:basedOn w:val="TableNormal"/>
    <w:uiPriority w:val="39"/>
    <w:rsid w:val="00F55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5F446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111550">
      <w:bodyDiv w:val="1"/>
      <w:marLeft w:val="0"/>
      <w:marRight w:val="0"/>
      <w:marTop w:val="0"/>
      <w:marBottom w:val="0"/>
      <w:divBdr>
        <w:top w:val="none" w:sz="0" w:space="0" w:color="auto"/>
        <w:left w:val="none" w:sz="0" w:space="0" w:color="auto"/>
        <w:bottom w:val="none" w:sz="0" w:space="0" w:color="auto"/>
        <w:right w:val="none" w:sz="0" w:space="0" w:color="auto"/>
      </w:divBdr>
    </w:div>
    <w:div w:id="1700668719">
      <w:bodyDiv w:val="1"/>
      <w:marLeft w:val="0"/>
      <w:marRight w:val="0"/>
      <w:marTop w:val="0"/>
      <w:marBottom w:val="0"/>
      <w:divBdr>
        <w:top w:val="none" w:sz="0" w:space="0" w:color="auto"/>
        <w:left w:val="none" w:sz="0" w:space="0" w:color="auto"/>
        <w:bottom w:val="none" w:sz="0" w:space="0" w:color="auto"/>
        <w:right w:val="none" w:sz="0" w:space="0" w:color="auto"/>
      </w:divBdr>
    </w:div>
    <w:div w:id="185476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1084</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Dubidat</dc:creator>
  <cp:keywords/>
  <dc:description/>
  <cp:lastModifiedBy>Charlene Dubidat</cp:lastModifiedBy>
  <cp:revision>4</cp:revision>
  <dcterms:created xsi:type="dcterms:W3CDTF">2025-09-18T08:26:00Z</dcterms:created>
  <dcterms:modified xsi:type="dcterms:W3CDTF">2026-01-22T11:14:00Z</dcterms:modified>
</cp:coreProperties>
</file>