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D56499" w14:textId="243BBAC7"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BC6DF4">
        <w:t>Grove Vale Primary School</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B" w14:textId="5D88BA95" w:rsidR="00751DED" w:rsidRDefault="00BC6DF4">
            <w:pPr>
              <w:pStyle w:val="TableRow"/>
            </w:pPr>
            <w:r>
              <w:t>202</w:t>
            </w:r>
            <w:r w:rsidR="00944AED">
              <w:t>6</w:t>
            </w:r>
            <w:r>
              <w:t>-202</w:t>
            </w:r>
            <w:r w:rsidR="00944AED">
              <w:t>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AE" w14:textId="3A07C82F" w:rsidR="00751DED" w:rsidRDefault="00944AED">
            <w:pPr>
              <w:pStyle w:val="TableRow"/>
            </w:pPr>
            <w:r>
              <w:t>June</w:t>
            </w:r>
            <w:r w:rsidR="00761679">
              <w:t xml:space="preserve"> 202</w:t>
            </w:r>
            <w:r>
              <w:t>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1" w14:textId="7EE1C742" w:rsidR="00751DED" w:rsidRDefault="00944AED">
            <w:pPr>
              <w:pStyle w:val="TableRow"/>
            </w:pPr>
            <w:r>
              <w:t>June</w:t>
            </w:r>
            <w:r w:rsidR="00761679">
              <w:t xml:space="preserve"> 202</w:t>
            </w:r>
            <w:r>
              <w:t>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4" w14:textId="16A4BB82" w:rsidR="00751DED" w:rsidRDefault="00BC6DF4">
            <w:pPr>
              <w:pStyle w:val="TableRow"/>
            </w:pPr>
            <w:r>
              <w:t>Michelle Bunch</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7" w14:textId="7777777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A" w14:textId="1170F692" w:rsidR="00751DED" w:rsidRDefault="00BC6DF4">
            <w:pPr>
              <w:pStyle w:val="TableRow"/>
            </w:pPr>
            <w:r>
              <w:t>Sandwell Music (SIPS)</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BD" w14:textId="77777777" w:rsidR="00751DED" w:rsidRDefault="00751DED">
            <w:pPr>
              <w:pStyle w:val="TableRow"/>
            </w:pP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4149DD" w14:textId="77777777" w:rsidR="00BC6DF4" w:rsidRDefault="002E118C" w:rsidP="00BC6DF4">
            <w:pPr>
              <w:pStyle w:val="TableParagraph"/>
              <w:ind w:left="109"/>
              <w:rPr>
                <w:i/>
                <w:iCs/>
              </w:rPr>
            </w:pPr>
            <w:r>
              <w:rPr>
                <w:i/>
                <w:iCs/>
              </w:rPr>
              <w:t>Enter Text here: read comment for guidance</w:t>
            </w:r>
            <w:r w:rsidR="00F15877">
              <w:rPr>
                <w:i/>
                <w:iCs/>
              </w:rPr>
              <w:t xml:space="preserve">  </w:t>
            </w:r>
          </w:p>
          <w:sdt>
            <w:sdtPr>
              <w:rPr>
                <w:rStyle w:val="Style5"/>
              </w:rPr>
              <w:id w:val="-357662174"/>
              <w:placeholder>
                <w:docPart w:val="DB2960B649074607AB6C14CA3F6780CB"/>
              </w:placeholder>
            </w:sdtPr>
            <w:sdtEndPr>
              <w:rPr>
                <w:rStyle w:val="DefaultParagraphFont"/>
                <w:b w:val="0"/>
                <w:sz w:val="22"/>
              </w:rPr>
            </w:sdtEndPr>
            <w:sdtContent>
              <w:p w14:paraId="1B5F58D3" w14:textId="741A99BE" w:rsidR="00BC6DF4" w:rsidRDefault="00BC6DF4" w:rsidP="00BC6DF4">
                <w:pPr>
                  <w:pStyle w:val="TableParagraph"/>
                  <w:ind w:left="109"/>
                  <w:rPr>
                    <w:rStyle w:val="Style5"/>
                  </w:rPr>
                </w:pPr>
                <w:r>
                  <w:rPr>
                    <w:rStyle w:val="Style5"/>
                  </w:rPr>
                  <w:t xml:space="preserve">The school has been implementing the Kapow scheme of work from KS1 to end of KS2 for the past </w:t>
                </w:r>
                <w:r w:rsidR="00761679">
                  <w:rPr>
                    <w:rStyle w:val="Style5"/>
                  </w:rPr>
                  <w:t>four</w:t>
                </w:r>
                <w:r>
                  <w:rPr>
                    <w:rStyle w:val="Style5"/>
                  </w:rPr>
                  <w:t xml:space="preserve"> years; using this scheme has increased the confidence and quality teaching from the non-specialist teachers. Instruments are frequently used for children develop musical skills in line with the progression of the national curriculum. </w:t>
                </w:r>
              </w:p>
              <w:p w14:paraId="33DF69D3" w14:textId="77777777" w:rsidR="00BC6DF4" w:rsidRDefault="00BC6DF4" w:rsidP="00BC6DF4">
                <w:pPr>
                  <w:pStyle w:val="TableParagraph"/>
                  <w:ind w:left="109"/>
                  <w:rPr>
                    <w:rStyle w:val="Style5"/>
                  </w:rPr>
                </w:pPr>
              </w:p>
              <w:p w14:paraId="1CEB8EF5" w14:textId="6891FD24" w:rsidR="00BC6DF4" w:rsidRDefault="00BC6DF4" w:rsidP="00BC6DF4">
                <w:pPr>
                  <w:pStyle w:val="TableParagraph"/>
                  <w:ind w:left="109"/>
                  <w:rPr>
                    <w:rStyle w:val="Style5"/>
                  </w:rPr>
                </w:pPr>
                <w:r>
                  <w:rPr>
                    <w:rStyle w:val="Style5"/>
                  </w:rPr>
                  <w:t xml:space="preserve">SEND children are supported in the classroom and through extra sessions with the SEND coordinator using the </w:t>
                </w:r>
                <w:proofErr w:type="spellStart"/>
                <w:r>
                  <w:rPr>
                    <w:rStyle w:val="Style5"/>
                  </w:rPr>
                  <w:t>Songdrawing</w:t>
                </w:r>
                <w:proofErr w:type="spellEnd"/>
                <w:r>
                  <w:rPr>
                    <w:rStyle w:val="Style5"/>
                  </w:rPr>
                  <w:t xml:space="preserve"> Method. Due to the success of using this method, all support staff and EYFS teachers have been given training to be able to deliver to their students.</w:t>
                </w:r>
              </w:p>
              <w:p w14:paraId="13D8158A" w14:textId="77777777" w:rsidR="00BC6DF4" w:rsidRDefault="00BC6DF4" w:rsidP="00BC6DF4">
                <w:pPr>
                  <w:pStyle w:val="TableParagraph"/>
                  <w:ind w:left="109"/>
                  <w:rPr>
                    <w:rStyle w:val="Style5"/>
                  </w:rPr>
                </w:pPr>
              </w:p>
              <w:p w14:paraId="63BEFC03" w14:textId="77777777" w:rsidR="00BC6DF4" w:rsidRDefault="00BC6DF4" w:rsidP="00BC6DF4">
                <w:pPr>
                  <w:pStyle w:val="TableParagraph"/>
                  <w:ind w:left="109"/>
                  <w:rPr>
                    <w:rStyle w:val="Style5"/>
                  </w:rPr>
                </w:pPr>
                <w:r>
                  <w:rPr>
                    <w:rStyle w:val="Style5"/>
                  </w:rPr>
                  <w:t xml:space="preserve">Regular assessments and performances are used to help drive progress and areas of less strength are given further attention through relevant activities to strengthen understanding in those concepts. </w:t>
                </w:r>
              </w:p>
              <w:p w14:paraId="30D6F7BA" w14:textId="77777777" w:rsidR="00BC6DF4" w:rsidRDefault="00BC6DF4" w:rsidP="00BC6DF4">
                <w:pPr>
                  <w:pStyle w:val="TableParagraph"/>
                  <w:ind w:left="109"/>
                  <w:rPr>
                    <w:rStyle w:val="Style5"/>
                  </w:rPr>
                </w:pPr>
              </w:p>
              <w:p w14:paraId="41EA5EFB" w14:textId="47D4E4D3" w:rsidR="00BC6DF4" w:rsidRDefault="00BC6DF4" w:rsidP="00BC6DF4">
                <w:pPr>
                  <w:pStyle w:val="TableParagraph"/>
                  <w:ind w:left="109"/>
                  <w:rPr>
                    <w:rStyle w:val="Style5"/>
                  </w:rPr>
                </w:pPr>
                <w:r>
                  <w:rPr>
                    <w:rStyle w:val="Style5"/>
                  </w:rPr>
                  <w:lastRenderedPageBreak/>
                  <w:t xml:space="preserve">In addition to weekly timetabled lessons, the children are supported in further developing singing and listening skills through weekly assemblies and a planned musical genre calendar. </w:t>
                </w:r>
              </w:p>
              <w:p w14:paraId="574A96CD" w14:textId="77777777" w:rsidR="00BC6DF4" w:rsidRDefault="00BC6DF4" w:rsidP="00BC6DF4">
                <w:pPr>
                  <w:pStyle w:val="TableParagraph"/>
                  <w:ind w:left="109"/>
                  <w:rPr>
                    <w:rStyle w:val="Style5"/>
                  </w:rPr>
                </w:pPr>
              </w:p>
              <w:p w14:paraId="63882B95" w14:textId="1AE018C9" w:rsidR="00BC6DF4" w:rsidRDefault="00BC6DF4" w:rsidP="00BC6DF4">
                <w:pPr>
                  <w:pStyle w:val="TableParagraph"/>
                  <w:rPr>
                    <w:rStyle w:val="Style5"/>
                  </w:rPr>
                </w:pPr>
                <w:r>
                  <w:rPr>
                    <w:rStyle w:val="Style5"/>
                  </w:rPr>
                  <w:t xml:space="preserve">Specialist provision supports the teaching in three different year groups termly through whole class tuition in Tuned Percussion (Year 2), Djembe-African Music in Year 5 and Samba ensemble in Year 4). </w:t>
                </w:r>
              </w:p>
              <w:p w14:paraId="02F91C1C" w14:textId="77777777" w:rsidR="00C956CA" w:rsidRDefault="00C956CA" w:rsidP="00BC6DF4">
                <w:pPr>
                  <w:pStyle w:val="TableParagraph"/>
                  <w:rPr>
                    <w:rStyle w:val="Style5"/>
                  </w:rPr>
                </w:pPr>
              </w:p>
              <w:p w14:paraId="17B785E4" w14:textId="176FDF75" w:rsidR="00C956CA" w:rsidRDefault="00C956CA" w:rsidP="00BC6DF4">
                <w:pPr>
                  <w:pStyle w:val="TableParagraph"/>
                  <w:rPr>
                    <w:rStyle w:val="Style5"/>
                  </w:rPr>
                </w:pPr>
                <w:r>
                  <w:rPr>
                    <w:rStyle w:val="Style5"/>
                  </w:rPr>
                  <w:t>We have also implemented a Singing Curriculum where every class learns a planned song per term and performs in during assembly which covers age related singing skills.</w:t>
                </w:r>
              </w:p>
              <w:p w14:paraId="7AD564C9" w14:textId="00B0F3BB" w:rsidR="00751DED" w:rsidRDefault="00473E04" w:rsidP="00BC6DF4">
                <w:pPr>
                  <w:pStyle w:val="TableParagraph"/>
                </w:pPr>
              </w:p>
            </w:sdtContent>
          </w:sdt>
        </w:tc>
      </w:tr>
    </w:tbl>
    <w:p w14:paraId="7AD564CB" w14:textId="77777777" w:rsidR="00751DED" w:rsidRDefault="00F15877">
      <w:pPr>
        <w:pStyle w:val="Heading2"/>
        <w:spacing w:before="600"/>
      </w:pPr>
      <w:bookmarkStart w:id="16"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rPr>
                <w:rStyle w:val="Style5"/>
              </w:rPr>
              <w:id w:val="707539424"/>
              <w:placeholder>
                <w:docPart w:val="F4C3E2E912F44C30B475A5FC2CB2345D"/>
              </w:placeholder>
            </w:sdtPr>
            <w:sdtEndPr>
              <w:rPr>
                <w:rStyle w:val="DefaultParagraphFont"/>
                <w:b w:val="0"/>
                <w:sz w:val="22"/>
              </w:rPr>
            </w:sdtEndPr>
            <w:sdtContent>
              <w:p w14:paraId="55688C75" w14:textId="76E7BB43" w:rsidR="00BC6DF4" w:rsidRDefault="00BC6DF4" w:rsidP="00BC6DF4">
                <w:pPr>
                  <w:pStyle w:val="TableParagraph"/>
                  <w:spacing w:before="55"/>
                  <w:ind w:left="108"/>
                  <w:rPr>
                    <w:rStyle w:val="Style5"/>
                  </w:rPr>
                </w:pPr>
                <w:r>
                  <w:rPr>
                    <w:rStyle w:val="Style5"/>
                  </w:rPr>
                  <w:t>Children are offered to receive instrumental tuition in drums, woodwind</w:t>
                </w:r>
                <w:r w:rsidR="00C956CA">
                  <w:rPr>
                    <w:rStyle w:val="Style5"/>
                  </w:rPr>
                  <w:t xml:space="preserve">, strings </w:t>
                </w:r>
                <w:r>
                  <w:rPr>
                    <w:rStyle w:val="Style5"/>
                  </w:rPr>
                  <w:t>and brass; they are encouraged to practice and take regular assessments (grades) in their instruments. They are given opportunities to perform for an audience and their achievements are celebrated.</w:t>
                </w:r>
              </w:p>
              <w:p w14:paraId="26E14A09" w14:textId="77777777" w:rsidR="00BC6DF4" w:rsidRDefault="00BC6DF4" w:rsidP="00BC6DF4">
                <w:pPr>
                  <w:pStyle w:val="TableParagraph"/>
                  <w:spacing w:before="55"/>
                  <w:rPr>
                    <w:rStyle w:val="Style5"/>
                  </w:rPr>
                </w:pPr>
              </w:p>
              <w:p w14:paraId="2BE1F378" w14:textId="171938F1" w:rsidR="00BC6DF4" w:rsidRDefault="00BC6DF4" w:rsidP="00BC6DF4">
                <w:pPr>
                  <w:pStyle w:val="TableParagraph"/>
                  <w:spacing w:before="55"/>
                  <w:ind w:left="108"/>
                  <w:rPr>
                    <w:rStyle w:val="Style5"/>
                  </w:rPr>
                </w:pPr>
                <w:r>
                  <w:rPr>
                    <w:rStyle w:val="Style5"/>
                  </w:rPr>
                  <w:t xml:space="preserve">The school has a popular lunch time choir, led by the music lead, that currently performs twice a year </w:t>
                </w:r>
                <w:r w:rsidR="00C956CA">
                  <w:rPr>
                    <w:rStyle w:val="Style5"/>
                  </w:rPr>
                  <w:t>a</w:t>
                </w:r>
                <w:r>
                  <w:rPr>
                    <w:rStyle w:val="Style5"/>
                  </w:rPr>
                  <w:t xml:space="preserve">long with the instrumentalists. </w:t>
                </w:r>
                <w:r w:rsidR="00C956CA">
                  <w:rPr>
                    <w:rStyle w:val="Style5"/>
                  </w:rPr>
                  <w:t>We have also taken part in mass choir event at the Symphony Hall.</w:t>
                </w:r>
              </w:p>
              <w:p w14:paraId="1645FEEA" w14:textId="77777777" w:rsidR="00BC6DF4" w:rsidRDefault="00BC6DF4" w:rsidP="00BC6DF4">
                <w:pPr>
                  <w:pStyle w:val="TableParagraph"/>
                  <w:spacing w:before="55"/>
                  <w:ind w:left="108"/>
                  <w:rPr>
                    <w:rStyle w:val="Style5"/>
                  </w:rPr>
                </w:pPr>
                <w:r>
                  <w:rPr>
                    <w:rStyle w:val="Style5"/>
                  </w:rPr>
                  <w:t>Ensemble performances led by the specialist teacher are scheduled termly for families and friends in Tuned Percussion, Djembe and Samba.</w:t>
                </w:r>
              </w:p>
              <w:p w14:paraId="3D7D4CA2" w14:textId="77777777" w:rsidR="00473E04" w:rsidRDefault="00473E04" w:rsidP="00BC6DF4">
                <w:pPr>
                  <w:pStyle w:val="TableParagraph"/>
                  <w:spacing w:before="55"/>
                  <w:ind w:left="108"/>
                  <w:rPr>
                    <w:rStyle w:val="Style5"/>
                  </w:rPr>
                </w:pPr>
              </w:p>
              <w:p w14:paraId="2311DA50" w14:textId="77777777" w:rsidR="00944AED" w:rsidRDefault="00944AED" w:rsidP="00944AED">
                <w:pPr>
                  <w:rPr>
                    <w:b/>
                    <w:bCs/>
                  </w:rPr>
                </w:pPr>
                <w:r w:rsidRPr="00944AED">
                  <w:rPr>
                    <w:b/>
                    <w:bCs/>
                  </w:rPr>
                  <w:t xml:space="preserve">Co-curricular music is supported by school and time is allocated to run groups successfully – engage children where there are gaps in provision, e.g. KS1 ensemble group, liaise with SIPS Music teachers to form an ensemble. </w:t>
                </w:r>
              </w:p>
              <w:p w14:paraId="1E49E117" w14:textId="77777777" w:rsidR="00944AED" w:rsidRPr="00944AED" w:rsidRDefault="00944AED" w:rsidP="00944AED">
                <w:pPr>
                  <w:rPr>
                    <w:b/>
                    <w:bCs/>
                  </w:rPr>
                </w:pPr>
              </w:p>
              <w:p w14:paraId="7CF13D90" w14:textId="77777777" w:rsidR="00944AED" w:rsidRPr="00944AED" w:rsidRDefault="00944AED" w:rsidP="00BC6DF4">
                <w:pPr>
                  <w:pStyle w:val="TableParagraph"/>
                  <w:spacing w:before="55"/>
                  <w:ind w:left="108"/>
                  <w:rPr>
                    <w:rStyle w:val="Style5"/>
                    <w:bCs/>
                  </w:rPr>
                </w:pPr>
              </w:p>
              <w:p w14:paraId="165112F4" w14:textId="53CAD65C" w:rsidR="00BC6DF4" w:rsidRDefault="00473E04" w:rsidP="00BC6DF4">
                <w:pPr>
                  <w:pStyle w:val="TableParagraph"/>
                  <w:spacing w:before="55"/>
                  <w:ind w:left="108"/>
                </w:pPr>
              </w:p>
            </w:sdtContent>
          </w:sdt>
          <w:p w14:paraId="7AD564D5" w14:textId="7D12CDA7" w:rsidR="00751DED" w:rsidRDefault="00751DED"/>
        </w:tc>
      </w:tr>
    </w:tbl>
    <w:p w14:paraId="7AD564D7" w14:textId="77777777" w:rsidR="00751DED" w:rsidRDefault="00F15877">
      <w:pPr>
        <w:pStyle w:val="Heading2"/>
        <w:spacing w:before="600"/>
      </w:pPr>
      <w: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3DA89F" w14:textId="45C91F23" w:rsidR="00C956CA" w:rsidRDefault="00C956CA" w:rsidP="00BC6DF4">
            <w:pPr>
              <w:pStyle w:val="TableParagraph"/>
              <w:ind w:left="112"/>
              <w:rPr>
                <w:rStyle w:val="Style5"/>
              </w:rPr>
            </w:pPr>
            <w:r>
              <w:rPr>
                <w:rStyle w:val="Style5"/>
              </w:rPr>
              <w:t>The school has been successful in becoming the lead primary music school for Sandwell as part of the Black Country Music Hub.</w:t>
            </w:r>
          </w:p>
          <w:p w14:paraId="7E2B8A57" w14:textId="3EBD539E" w:rsidR="00BC6DF4" w:rsidRDefault="00BC6DF4" w:rsidP="00BC6DF4">
            <w:pPr>
              <w:pStyle w:val="TableParagraph"/>
              <w:ind w:left="112"/>
              <w:rPr>
                <w:rStyle w:val="Style5"/>
              </w:rPr>
            </w:pPr>
            <w:r>
              <w:rPr>
                <w:rStyle w:val="Style5"/>
              </w:rPr>
              <w:t xml:space="preserve">The music lead for the school is a member of SLT and themselves a proficient musician. Therefore, music is seen as an important and valued part of school life: weekly planned assemblies for singing and listening, a strong music curriculum that is supported with CPD for the teachers to be able to deliver with confidence and quality and records demonstrating progression are kept and monitored for each class and the individuals taking small group tuition. </w:t>
            </w:r>
          </w:p>
          <w:p w14:paraId="676715C7" w14:textId="77777777" w:rsidR="00BC6DF4" w:rsidRDefault="00BC6DF4" w:rsidP="00BC6DF4">
            <w:pPr>
              <w:pStyle w:val="TableParagraph"/>
              <w:ind w:left="112"/>
              <w:rPr>
                <w:rStyle w:val="Style5"/>
              </w:rPr>
            </w:pPr>
          </w:p>
          <w:p w14:paraId="78BB5BF7" w14:textId="77777777" w:rsidR="00BC6DF4" w:rsidRDefault="00BC6DF4" w:rsidP="00BC6DF4">
            <w:pPr>
              <w:pStyle w:val="TableParagraph"/>
              <w:ind w:left="112"/>
              <w:rPr>
                <w:rStyle w:val="Style5"/>
              </w:rPr>
            </w:pPr>
            <w:r>
              <w:rPr>
                <w:rStyle w:val="Style5"/>
              </w:rPr>
              <w:t xml:space="preserve">The school uses its strong relationship with the Sandwell Music Service to seek </w:t>
            </w:r>
            <w:r>
              <w:rPr>
                <w:rStyle w:val="Style5"/>
              </w:rPr>
              <w:lastRenderedPageBreak/>
              <w:t xml:space="preserve">opportunities for the school and its families to participate in ensembles and events in the community. Furthermore, the school has been creating links with local organizations for opportunities for children to perform. </w:t>
            </w:r>
          </w:p>
          <w:p w14:paraId="46C4096B" w14:textId="77777777" w:rsidR="00BC6DF4" w:rsidRDefault="00BC6DF4" w:rsidP="00BC6DF4">
            <w:pPr>
              <w:pStyle w:val="TableParagraph"/>
              <w:ind w:left="112"/>
              <w:rPr>
                <w:rStyle w:val="Style5"/>
              </w:rPr>
            </w:pPr>
          </w:p>
          <w:p w14:paraId="264DBF28" w14:textId="77777777" w:rsidR="00751DED" w:rsidRDefault="00BC6DF4" w:rsidP="00BC6DF4">
            <w:pPr>
              <w:pStyle w:val="TableParagraph"/>
              <w:ind w:left="112"/>
              <w:rPr>
                <w:rStyle w:val="Style5"/>
              </w:rPr>
            </w:pPr>
            <w:r>
              <w:rPr>
                <w:rStyle w:val="Style5"/>
              </w:rPr>
              <w:t xml:space="preserve">Theme days are planned which incorporate music from a range cultures and genres, and where possible, specialist musicians are brought in to work with the children.  </w:t>
            </w:r>
            <w:r w:rsidR="00C956CA">
              <w:rPr>
                <w:rStyle w:val="Style5"/>
              </w:rPr>
              <w:t xml:space="preserve">Live music opportunities </w:t>
            </w:r>
            <w:r w:rsidR="007165C7">
              <w:rPr>
                <w:rStyle w:val="Style5"/>
              </w:rPr>
              <w:t>are given priority through the year to encourage children to have musical aspirations.</w:t>
            </w:r>
          </w:p>
          <w:p w14:paraId="333D4949" w14:textId="77777777" w:rsidR="00944AED" w:rsidRDefault="00944AED" w:rsidP="00BC6DF4">
            <w:pPr>
              <w:pStyle w:val="TableParagraph"/>
              <w:ind w:left="112"/>
              <w:rPr>
                <w:rStyle w:val="Style5"/>
              </w:rPr>
            </w:pPr>
          </w:p>
          <w:p w14:paraId="1AA736FC" w14:textId="1865ADE6" w:rsidR="00944AED" w:rsidRPr="00944AED" w:rsidRDefault="00944AED" w:rsidP="00944AED">
            <w:pPr>
              <w:pStyle w:val="TableParagraph"/>
              <w:ind w:left="112"/>
              <w:rPr>
                <w:rStyle w:val="Style5"/>
              </w:rPr>
            </w:pPr>
            <w:r w:rsidRPr="00944AED">
              <w:rPr>
                <w:rStyle w:val="Style5"/>
              </w:rPr>
              <w:t>Students have a leadership role in musical opportunities in school and lead the change in provision (Creative Crew)</w:t>
            </w:r>
          </w:p>
          <w:p w14:paraId="698DC74F" w14:textId="1BF52A28" w:rsidR="00944AED" w:rsidRDefault="00944AED" w:rsidP="00944AED">
            <w:pPr>
              <w:pStyle w:val="TableParagraph"/>
              <w:ind w:left="112"/>
              <w:rPr>
                <w:rStyle w:val="Style5"/>
              </w:rPr>
            </w:pPr>
            <w:r w:rsidRPr="00944AED">
              <w:rPr>
                <w:rStyle w:val="Style5"/>
              </w:rPr>
              <w:t>The views of pupils are considered when developing music provision – pupils are instrumental in collecting data on diversity, opportunities outside of school, musical interests, and open-ended opportunities. ‘Creative Crew’ to support the development of this area.</w:t>
            </w:r>
          </w:p>
          <w:p w14:paraId="7AD564DE" w14:textId="58A35D02" w:rsidR="00944AED" w:rsidRPr="00BC6DF4" w:rsidRDefault="00944AED" w:rsidP="00BC6DF4">
            <w:pPr>
              <w:pStyle w:val="TableParagraph"/>
              <w:ind w:left="112"/>
              <w:rPr>
                <w:b/>
                <w:sz w:val="24"/>
              </w:rPr>
            </w:pPr>
          </w:p>
        </w:tc>
      </w:tr>
    </w:tbl>
    <w:p w14:paraId="7AD564E0" w14:textId="77777777"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955D2" w14:textId="7D515870" w:rsidR="00075468" w:rsidRDefault="00944AED" w:rsidP="003729A3">
            <w:r>
              <w:t>To continue to track and support SIPS Music service in music engagement in and out of school to encourage children and parent participation in ensembles outside of school.</w:t>
            </w:r>
          </w:p>
          <w:p w14:paraId="797014A0" w14:textId="589D6C0D" w:rsidR="00944AED" w:rsidRDefault="00944AED" w:rsidP="003729A3">
            <w:r>
              <w:t xml:space="preserve">To run new groups in school where there are gaps within the provision and to enhance current provision – KS1, GV </w:t>
            </w:r>
            <w:proofErr w:type="gramStart"/>
            <w:r>
              <w:t>ensemble</w:t>
            </w:r>
            <w:proofErr w:type="gramEnd"/>
            <w:r>
              <w:t xml:space="preserve"> </w:t>
            </w:r>
          </w:p>
          <w:p w14:paraId="05172BD9" w14:textId="4EADFF65" w:rsidR="00944AED" w:rsidRDefault="00944AED" w:rsidP="003729A3">
            <w:r>
              <w:t>Continue the ‘Creative Crew’ of music ambassadors to continue to support and raise the profile of music throughout school.</w:t>
            </w:r>
          </w:p>
          <w:p w14:paraId="172F9D1F" w14:textId="57128A2D" w:rsidR="00944AED" w:rsidRDefault="00944AED" w:rsidP="003729A3">
            <w:r>
              <w:t xml:space="preserve">To celebrate and showcase the musicians who have lessons outside of school </w:t>
            </w:r>
            <w:proofErr w:type="gramStart"/>
            <w:r>
              <w:t>-  33</w:t>
            </w:r>
            <w:proofErr w:type="gramEnd"/>
            <w:r>
              <w:t xml:space="preserve"> children currently.</w:t>
            </w:r>
          </w:p>
          <w:p w14:paraId="5FEFF58D" w14:textId="6C52D605" w:rsidR="00944AED" w:rsidRDefault="00944AED" w:rsidP="003729A3">
            <w:r>
              <w:t xml:space="preserve">To establish a new Music support network meeting for music leads in Sandwell LA with the support of SIPS staff. </w:t>
            </w:r>
          </w:p>
          <w:p w14:paraId="4C94A381" w14:textId="77777777" w:rsidR="00944AED" w:rsidRDefault="00944AED" w:rsidP="003729A3"/>
          <w:p w14:paraId="264E154F" w14:textId="77777777" w:rsidR="00075468" w:rsidRDefault="00075468" w:rsidP="00075468"/>
          <w:p w14:paraId="5FFCC244" w14:textId="3D34528B" w:rsidR="00075468" w:rsidRDefault="00075468" w:rsidP="00075468"/>
          <w:p w14:paraId="6A529BBA" w14:textId="77777777" w:rsidR="00075468" w:rsidRDefault="00075468" w:rsidP="00075468"/>
          <w:p w14:paraId="7EB58C55" w14:textId="77777777" w:rsidR="00075468" w:rsidRDefault="00075468" w:rsidP="00075468"/>
          <w:p w14:paraId="15D58CB9" w14:textId="77777777" w:rsidR="00075468" w:rsidRDefault="00075468" w:rsidP="00075468"/>
          <w:p w14:paraId="4E960E08" w14:textId="38DCBF25" w:rsidR="00075468" w:rsidRDefault="00075468" w:rsidP="00075468">
            <w:r>
              <w:t xml:space="preserve">. </w:t>
            </w:r>
            <w:r>
              <w:cr/>
            </w:r>
          </w:p>
          <w:p w14:paraId="35CB9600" w14:textId="77777777" w:rsidR="00075468" w:rsidRDefault="00075468" w:rsidP="00075468"/>
          <w:p w14:paraId="6DA516D4" w14:textId="77777777" w:rsidR="00075468" w:rsidRDefault="00075468" w:rsidP="00075468"/>
          <w:p w14:paraId="7169BF9E" w14:textId="77777777" w:rsidR="00075468" w:rsidRDefault="00075468" w:rsidP="00075468"/>
          <w:p w14:paraId="7AD564E4" w14:textId="04E40BBA" w:rsidR="00075468" w:rsidRDefault="00075468" w:rsidP="00075468"/>
        </w:tc>
      </w:tr>
      <w:bookmarkEnd w:id="14"/>
      <w:bookmarkEnd w:id="15"/>
      <w:bookmarkEnd w:id="16"/>
    </w:tbl>
    <w:p w14:paraId="7AD564EC" w14:textId="77777777" w:rsidR="00751DED" w:rsidRDefault="00751DED"/>
    <w:sectPr w:rsidR="00751DED">
      <w:headerReference w:type="default" r:id="rId10"/>
      <w:footerReference w:type="default" r:id="rId11"/>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0E9E15" w14:textId="77777777" w:rsidR="00E068A7" w:rsidRDefault="00E068A7">
      <w:pPr>
        <w:spacing w:after="0" w:line="240" w:lineRule="auto"/>
      </w:pPr>
      <w:r>
        <w:separator/>
      </w:r>
    </w:p>
  </w:endnote>
  <w:endnote w:type="continuationSeparator" w:id="0">
    <w:p w14:paraId="4A9DED23" w14:textId="77777777" w:rsidR="00E068A7" w:rsidRDefault="00E06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10A7DC" w14:textId="77777777" w:rsidR="00E068A7" w:rsidRDefault="00E068A7">
      <w:pPr>
        <w:spacing w:after="0" w:line="240" w:lineRule="auto"/>
      </w:pPr>
      <w:r>
        <w:separator/>
      </w:r>
    </w:p>
  </w:footnote>
  <w:footnote w:type="continuationSeparator" w:id="0">
    <w:p w14:paraId="433F1886" w14:textId="77777777" w:rsidR="00E068A7" w:rsidRDefault="00E06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4DE"/>
    <w:multiLevelType w:val="hybridMultilevel"/>
    <w:tmpl w:val="B6043CB8"/>
    <w:lvl w:ilvl="0" w:tplc="CD8C018A">
      <w:start w:val="1"/>
      <w:numFmt w:val="bullet"/>
      <w:lvlText w:val=""/>
      <w:lvlJc w:val="left"/>
      <w:pPr>
        <w:ind w:left="1420" w:hanging="360"/>
      </w:pPr>
      <w:rPr>
        <w:rFonts w:ascii="Symbol" w:hAnsi="Symbol"/>
      </w:rPr>
    </w:lvl>
    <w:lvl w:ilvl="1" w:tplc="88B4D882">
      <w:start w:val="1"/>
      <w:numFmt w:val="bullet"/>
      <w:lvlText w:val=""/>
      <w:lvlJc w:val="left"/>
      <w:pPr>
        <w:ind w:left="1420" w:hanging="360"/>
      </w:pPr>
      <w:rPr>
        <w:rFonts w:ascii="Symbol" w:hAnsi="Symbol"/>
      </w:rPr>
    </w:lvl>
    <w:lvl w:ilvl="2" w:tplc="A59CDE5E">
      <w:start w:val="1"/>
      <w:numFmt w:val="bullet"/>
      <w:lvlText w:val=""/>
      <w:lvlJc w:val="left"/>
      <w:pPr>
        <w:ind w:left="1420" w:hanging="360"/>
      </w:pPr>
      <w:rPr>
        <w:rFonts w:ascii="Symbol" w:hAnsi="Symbol"/>
      </w:rPr>
    </w:lvl>
    <w:lvl w:ilvl="3" w:tplc="41641482">
      <w:start w:val="1"/>
      <w:numFmt w:val="bullet"/>
      <w:lvlText w:val=""/>
      <w:lvlJc w:val="left"/>
      <w:pPr>
        <w:ind w:left="1420" w:hanging="360"/>
      </w:pPr>
      <w:rPr>
        <w:rFonts w:ascii="Symbol" w:hAnsi="Symbol"/>
      </w:rPr>
    </w:lvl>
    <w:lvl w:ilvl="4" w:tplc="1054B02A">
      <w:start w:val="1"/>
      <w:numFmt w:val="bullet"/>
      <w:lvlText w:val=""/>
      <w:lvlJc w:val="left"/>
      <w:pPr>
        <w:ind w:left="1420" w:hanging="360"/>
      </w:pPr>
      <w:rPr>
        <w:rFonts w:ascii="Symbol" w:hAnsi="Symbol"/>
      </w:rPr>
    </w:lvl>
    <w:lvl w:ilvl="5" w:tplc="D1E26130">
      <w:start w:val="1"/>
      <w:numFmt w:val="bullet"/>
      <w:lvlText w:val=""/>
      <w:lvlJc w:val="left"/>
      <w:pPr>
        <w:ind w:left="1420" w:hanging="360"/>
      </w:pPr>
      <w:rPr>
        <w:rFonts w:ascii="Symbol" w:hAnsi="Symbol"/>
      </w:rPr>
    </w:lvl>
    <w:lvl w:ilvl="6" w:tplc="D6E6B0D0">
      <w:start w:val="1"/>
      <w:numFmt w:val="bullet"/>
      <w:lvlText w:val=""/>
      <w:lvlJc w:val="left"/>
      <w:pPr>
        <w:ind w:left="1420" w:hanging="360"/>
      </w:pPr>
      <w:rPr>
        <w:rFonts w:ascii="Symbol" w:hAnsi="Symbol"/>
      </w:rPr>
    </w:lvl>
    <w:lvl w:ilvl="7" w:tplc="97F40346">
      <w:start w:val="1"/>
      <w:numFmt w:val="bullet"/>
      <w:lvlText w:val=""/>
      <w:lvlJc w:val="left"/>
      <w:pPr>
        <w:ind w:left="1420" w:hanging="360"/>
      </w:pPr>
      <w:rPr>
        <w:rFonts w:ascii="Symbol" w:hAnsi="Symbol"/>
      </w:rPr>
    </w:lvl>
    <w:lvl w:ilvl="8" w:tplc="0EBA5BDC">
      <w:start w:val="1"/>
      <w:numFmt w:val="bullet"/>
      <w:lvlText w:val=""/>
      <w:lvlJc w:val="left"/>
      <w:pPr>
        <w:ind w:left="1420" w:hanging="360"/>
      </w:pPr>
      <w:rPr>
        <w:rFonts w:ascii="Symbol" w:hAnsi="Symbol"/>
      </w:rPr>
    </w:lvl>
  </w:abstractNum>
  <w:abstractNum w:abstractNumId="1"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2BB5D59"/>
    <w:multiLevelType w:val="hybridMultilevel"/>
    <w:tmpl w:val="D46E2D7E"/>
    <w:lvl w:ilvl="0" w:tplc="A98839B8">
      <w:start w:val="1"/>
      <w:numFmt w:val="bullet"/>
      <w:lvlText w:val=""/>
      <w:lvlJc w:val="left"/>
      <w:pPr>
        <w:ind w:left="1420" w:hanging="360"/>
      </w:pPr>
      <w:rPr>
        <w:rFonts w:ascii="Symbol" w:hAnsi="Symbol"/>
      </w:rPr>
    </w:lvl>
    <w:lvl w:ilvl="1" w:tplc="B3180EE4">
      <w:start w:val="1"/>
      <w:numFmt w:val="bullet"/>
      <w:lvlText w:val=""/>
      <w:lvlJc w:val="left"/>
      <w:pPr>
        <w:ind w:left="1420" w:hanging="360"/>
      </w:pPr>
      <w:rPr>
        <w:rFonts w:ascii="Symbol" w:hAnsi="Symbol"/>
      </w:rPr>
    </w:lvl>
    <w:lvl w:ilvl="2" w:tplc="9DE2973C">
      <w:start w:val="1"/>
      <w:numFmt w:val="bullet"/>
      <w:lvlText w:val=""/>
      <w:lvlJc w:val="left"/>
      <w:pPr>
        <w:ind w:left="1420" w:hanging="360"/>
      </w:pPr>
      <w:rPr>
        <w:rFonts w:ascii="Symbol" w:hAnsi="Symbol"/>
      </w:rPr>
    </w:lvl>
    <w:lvl w:ilvl="3" w:tplc="563E085A">
      <w:start w:val="1"/>
      <w:numFmt w:val="bullet"/>
      <w:lvlText w:val=""/>
      <w:lvlJc w:val="left"/>
      <w:pPr>
        <w:ind w:left="1420" w:hanging="360"/>
      </w:pPr>
      <w:rPr>
        <w:rFonts w:ascii="Symbol" w:hAnsi="Symbol"/>
      </w:rPr>
    </w:lvl>
    <w:lvl w:ilvl="4" w:tplc="D76622D8">
      <w:start w:val="1"/>
      <w:numFmt w:val="bullet"/>
      <w:lvlText w:val=""/>
      <w:lvlJc w:val="left"/>
      <w:pPr>
        <w:ind w:left="1420" w:hanging="360"/>
      </w:pPr>
      <w:rPr>
        <w:rFonts w:ascii="Symbol" w:hAnsi="Symbol"/>
      </w:rPr>
    </w:lvl>
    <w:lvl w:ilvl="5" w:tplc="0AC0C188">
      <w:start w:val="1"/>
      <w:numFmt w:val="bullet"/>
      <w:lvlText w:val=""/>
      <w:lvlJc w:val="left"/>
      <w:pPr>
        <w:ind w:left="1420" w:hanging="360"/>
      </w:pPr>
      <w:rPr>
        <w:rFonts w:ascii="Symbol" w:hAnsi="Symbol"/>
      </w:rPr>
    </w:lvl>
    <w:lvl w:ilvl="6" w:tplc="0C5A3FFA">
      <w:start w:val="1"/>
      <w:numFmt w:val="bullet"/>
      <w:lvlText w:val=""/>
      <w:lvlJc w:val="left"/>
      <w:pPr>
        <w:ind w:left="1420" w:hanging="360"/>
      </w:pPr>
      <w:rPr>
        <w:rFonts w:ascii="Symbol" w:hAnsi="Symbol"/>
      </w:rPr>
    </w:lvl>
    <w:lvl w:ilvl="7" w:tplc="E94CCB9C">
      <w:start w:val="1"/>
      <w:numFmt w:val="bullet"/>
      <w:lvlText w:val=""/>
      <w:lvlJc w:val="left"/>
      <w:pPr>
        <w:ind w:left="1420" w:hanging="360"/>
      </w:pPr>
      <w:rPr>
        <w:rFonts w:ascii="Symbol" w:hAnsi="Symbol"/>
      </w:rPr>
    </w:lvl>
    <w:lvl w:ilvl="8" w:tplc="CD32B1B4">
      <w:start w:val="1"/>
      <w:numFmt w:val="bullet"/>
      <w:lvlText w:val=""/>
      <w:lvlJc w:val="left"/>
      <w:pPr>
        <w:ind w:left="1420" w:hanging="360"/>
      </w:pPr>
      <w:rPr>
        <w:rFonts w:ascii="Symbol" w:hAnsi="Symbol"/>
      </w:rPr>
    </w:lvl>
  </w:abstractNum>
  <w:abstractNum w:abstractNumId="6"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8"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9"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4DDA72A9"/>
    <w:multiLevelType w:val="hybridMultilevel"/>
    <w:tmpl w:val="DEDE9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6"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8" w15:restartNumberingAfterBreak="0">
    <w:nsid w:val="5F3417C9"/>
    <w:multiLevelType w:val="hybridMultilevel"/>
    <w:tmpl w:val="38E04768"/>
    <w:lvl w:ilvl="0" w:tplc="E2A0BB24">
      <w:start w:val="1"/>
      <w:numFmt w:val="bullet"/>
      <w:lvlText w:val=""/>
      <w:lvlJc w:val="left"/>
      <w:pPr>
        <w:ind w:left="1420" w:hanging="360"/>
      </w:pPr>
      <w:rPr>
        <w:rFonts w:ascii="Symbol" w:hAnsi="Symbol"/>
      </w:rPr>
    </w:lvl>
    <w:lvl w:ilvl="1" w:tplc="C7687AA0">
      <w:start w:val="1"/>
      <w:numFmt w:val="bullet"/>
      <w:lvlText w:val=""/>
      <w:lvlJc w:val="left"/>
      <w:pPr>
        <w:ind w:left="1420" w:hanging="360"/>
      </w:pPr>
      <w:rPr>
        <w:rFonts w:ascii="Symbol" w:hAnsi="Symbol"/>
      </w:rPr>
    </w:lvl>
    <w:lvl w:ilvl="2" w:tplc="BB48492E">
      <w:start w:val="1"/>
      <w:numFmt w:val="bullet"/>
      <w:lvlText w:val=""/>
      <w:lvlJc w:val="left"/>
      <w:pPr>
        <w:ind w:left="1420" w:hanging="360"/>
      </w:pPr>
      <w:rPr>
        <w:rFonts w:ascii="Symbol" w:hAnsi="Symbol"/>
      </w:rPr>
    </w:lvl>
    <w:lvl w:ilvl="3" w:tplc="BE345B3A">
      <w:start w:val="1"/>
      <w:numFmt w:val="bullet"/>
      <w:lvlText w:val=""/>
      <w:lvlJc w:val="left"/>
      <w:pPr>
        <w:ind w:left="1420" w:hanging="360"/>
      </w:pPr>
      <w:rPr>
        <w:rFonts w:ascii="Symbol" w:hAnsi="Symbol"/>
      </w:rPr>
    </w:lvl>
    <w:lvl w:ilvl="4" w:tplc="4A42556E">
      <w:start w:val="1"/>
      <w:numFmt w:val="bullet"/>
      <w:lvlText w:val=""/>
      <w:lvlJc w:val="left"/>
      <w:pPr>
        <w:ind w:left="1420" w:hanging="360"/>
      </w:pPr>
      <w:rPr>
        <w:rFonts w:ascii="Symbol" w:hAnsi="Symbol"/>
      </w:rPr>
    </w:lvl>
    <w:lvl w:ilvl="5" w:tplc="DD1AE058">
      <w:start w:val="1"/>
      <w:numFmt w:val="bullet"/>
      <w:lvlText w:val=""/>
      <w:lvlJc w:val="left"/>
      <w:pPr>
        <w:ind w:left="1420" w:hanging="360"/>
      </w:pPr>
      <w:rPr>
        <w:rFonts w:ascii="Symbol" w:hAnsi="Symbol"/>
      </w:rPr>
    </w:lvl>
    <w:lvl w:ilvl="6" w:tplc="3E8A896E">
      <w:start w:val="1"/>
      <w:numFmt w:val="bullet"/>
      <w:lvlText w:val=""/>
      <w:lvlJc w:val="left"/>
      <w:pPr>
        <w:ind w:left="1420" w:hanging="360"/>
      </w:pPr>
      <w:rPr>
        <w:rFonts w:ascii="Symbol" w:hAnsi="Symbol"/>
      </w:rPr>
    </w:lvl>
    <w:lvl w:ilvl="7" w:tplc="A24CAC8C">
      <w:start w:val="1"/>
      <w:numFmt w:val="bullet"/>
      <w:lvlText w:val=""/>
      <w:lvlJc w:val="left"/>
      <w:pPr>
        <w:ind w:left="1420" w:hanging="360"/>
      </w:pPr>
      <w:rPr>
        <w:rFonts w:ascii="Symbol" w:hAnsi="Symbol"/>
      </w:rPr>
    </w:lvl>
    <w:lvl w:ilvl="8" w:tplc="10C82538">
      <w:start w:val="1"/>
      <w:numFmt w:val="bullet"/>
      <w:lvlText w:val=""/>
      <w:lvlJc w:val="left"/>
      <w:pPr>
        <w:ind w:left="1420" w:hanging="360"/>
      </w:pPr>
      <w:rPr>
        <w:rFonts w:ascii="Symbol" w:hAnsi="Symbol"/>
      </w:rPr>
    </w:lvl>
  </w:abstractNum>
  <w:abstractNum w:abstractNumId="19"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842552043">
    <w:abstractNumId w:val="20"/>
  </w:num>
  <w:num w:numId="2" w16cid:durableId="1709598645">
    <w:abstractNumId w:val="16"/>
  </w:num>
  <w:num w:numId="3" w16cid:durableId="467165876">
    <w:abstractNumId w:val="4"/>
  </w:num>
  <w:num w:numId="4" w16cid:durableId="2054425249">
    <w:abstractNumId w:val="19"/>
  </w:num>
  <w:num w:numId="5" w16cid:durableId="641928791">
    <w:abstractNumId w:val="12"/>
  </w:num>
  <w:num w:numId="6" w16cid:durableId="337999518">
    <w:abstractNumId w:val="15"/>
  </w:num>
  <w:num w:numId="7" w16cid:durableId="1890654145">
    <w:abstractNumId w:val="13"/>
  </w:num>
  <w:num w:numId="8" w16cid:durableId="1204564807">
    <w:abstractNumId w:val="9"/>
  </w:num>
  <w:num w:numId="9" w16cid:durableId="1121993078">
    <w:abstractNumId w:val="6"/>
  </w:num>
  <w:num w:numId="10" w16cid:durableId="1578594805">
    <w:abstractNumId w:val="1"/>
  </w:num>
  <w:num w:numId="11" w16cid:durableId="973563779">
    <w:abstractNumId w:val="11"/>
  </w:num>
  <w:num w:numId="12" w16cid:durableId="994604865">
    <w:abstractNumId w:val="7"/>
  </w:num>
  <w:num w:numId="13" w16cid:durableId="981234272">
    <w:abstractNumId w:val="8"/>
  </w:num>
  <w:num w:numId="14" w16cid:durableId="773553999">
    <w:abstractNumId w:val="17"/>
  </w:num>
  <w:num w:numId="15" w16cid:durableId="621957243">
    <w:abstractNumId w:val="10"/>
  </w:num>
  <w:num w:numId="16" w16cid:durableId="696589893">
    <w:abstractNumId w:val="3"/>
  </w:num>
  <w:num w:numId="17" w16cid:durableId="119346692">
    <w:abstractNumId w:val="2"/>
  </w:num>
  <w:num w:numId="18" w16cid:durableId="741833721">
    <w:abstractNumId w:val="5"/>
  </w:num>
  <w:num w:numId="19" w16cid:durableId="994382441">
    <w:abstractNumId w:val="0"/>
  </w:num>
  <w:num w:numId="20" w16cid:durableId="1488210204">
    <w:abstractNumId w:val="18"/>
  </w:num>
  <w:num w:numId="21" w16cid:durableId="182985688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75468"/>
    <w:rsid w:val="00090B71"/>
    <w:rsid w:val="002E118C"/>
    <w:rsid w:val="00324558"/>
    <w:rsid w:val="003729A3"/>
    <w:rsid w:val="00417C7A"/>
    <w:rsid w:val="00473E04"/>
    <w:rsid w:val="00476E61"/>
    <w:rsid w:val="00586C25"/>
    <w:rsid w:val="005A2D74"/>
    <w:rsid w:val="007165C7"/>
    <w:rsid w:val="00751DED"/>
    <w:rsid w:val="00760EE4"/>
    <w:rsid w:val="00761679"/>
    <w:rsid w:val="00794FAC"/>
    <w:rsid w:val="00944AED"/>
    <w:rsid w:val="00A8747C"/>
    <w:rsid w:val="00B20B78"/>
    <w:rsid w:val="00BC6DF4"/>
    <w:rsid w:val="00C956CA"/>
    <w:rsid w:val="00DC59A3"/>
    <w:rsid w:val="00E068A7"/>
    <w:rsid w:val="00E664F5"/>
    <w:rsid w:val="00F15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paragraph" w:customStyle="1" w:styleId="TableParagraph">
    <w:name w:val="Table Paragraph"/>
    <w:basedOn w:val="Normal"/>
    <w:uiPriority w:val="1"/>
    <w:qFormat/>
    <w:rsid w:val="00BC6DF4"/>
    <w:pPr>
      <w:widowControl w:val="0"/>
      <w:suppressAutoHyphens w:val="0"/>
      <w:autoSpaceDE w:val="0"/>
      <w:spacing w:after="0" w:line="240" w:lineRule="auto"/>
    </w:pPr>
    <w:rPr>
      <w:rFonts w:eastAsia="Arial" w:cs="Arial"/>
      <w:color w:val="auto"/>
      <w:sz w:val="22"/>
      <w:szCs w:val="22"/>
      <w:lang w:val="en-US" w:eastAsia="en-US"/>
    </w:rPr>
  </w:style>
  <w:style w:type="character" w:customStyle="1" w:styleId="Style5">
    <w:name w:val="Style5"/>
    <w:basedOn w:val="DefaultParagraphFont"/>
    <w:uiPriority w:val="1"/>
    <w:rsid w:val="00BC6DF4"/>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B2960B649074607AB6C14CA3F6780CB"/>
        <w:category>
          <w:name w:val="General"/>
          <w:gallery w:val="placeholder"/>
        </w:category>
        <w:types>
          <w:type w:val="bbPlcHdr"/>
        </w:types>
        <w:behaviors>
          <w:behavior w:val="content"/>
        </w:behaviors>
        <w:guid w:val="{085B99E4-ADDE-4EED-A969-233F5D6582A4}"/>
      </w:docPartPr>
      <w:docPartBody>
        <w:p w:rsidR="00B5251C" w:rsidRDefault="005001FB" w:rsidP="005001FB">
          <w:pPr>
            <w:pStyle w:val="DB2960B649074607AB6C14CA3F6780CB"/>
          </w:pPr>
          <w:r w:rsidRPr="00434B5C">
            <w:rPr>
              <w:rStyle w:val="PlaceholderText"/>
            </w:rPr>
            <w:t>Click or tap here to enter text.</w:t>
          </w:r>
        </w:p>
      </w:docPartBody>
    </w:docPart>
    <w:docPart>
      <w:docPartPr>
        <w:name w:val="F4C3E2E912F44C30B475A5FC2CB2345D"/>
        <w:category>
          <w:name w:val="General"/>
          <w:gallery w:val="placeholder"/>
        </w:category>
        <w:types>
          <w:type w:val="bbPlcHdr"/>
        </w:types>
        <w:behaviors>
          <w:behavior w:val="content"/>
        </w:behaviors>
        <w:guid w:val="{B353D393-6A6D-47E5-AE40-12858CFB6764}"/>
      </w:docPartPr>
      <w:docPartBody>
        <w:p w:rsidR="00B5251C" w:rsidRDefault="005001FB" w:rsidP="005001FB">
          <w:pPr>
            <w:pStyle w:val="F4C3E2E912F44C30B475A5FC2CB2345D"/>
          </w:pPr>
          <w:r w:rsidRPr="00434B5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1FB"/>
    <w:rsid w:val="00331A7C"/>
    <w:rsid w:val="005001FB"/>
    <w:rsid w:val="005A2D74"/>
    <w:rsid w:val="00760EE4"/>
    <w:rsid w:val="00B525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01FB"/>
    <w:rPr>
      <w:color w:val="808080"/>
    </w:rPr>
  </w:style>
  <w:style w:type="paragraph" w:customStyle="1" w:styleId="DB2960B649074607AB6C14CA3F6780CB">
    <w:name w:val="DB2960B649074607AB6C14CA3F6780CB"/>
    <w:rsid w:val="005001FB"/>
  </w:style>
  <w:style w:type="paragraph" w:customStyle="1" w:styleId="F4C3E2E912F44C30B475A5FC2CB2345D">
    <w:name w:val="F4C3E2E912F44C30B475A5FC2CB2345D"/>
    <w:rsid w:val="005001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d40d9a-7a45-4777-b3ea-121e2f2f3a84" xsi:nil="true"/>
    <lcf76f155ced4ddcb4097134ff3c332f xmlns="b08b54ed-0da4-425b-bbff-71fc4a7dd2b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2151D44E39704DB62E0A8B84FE408A" ma:contentTypeVersion="14" ma:contentTypeDescription="Create a new document." ma:contentTypeScope="" ma:versionID="5e3b0b47cb36f45a36d4cec3c8144b5d">
  <xsd:schema xmlns:xsd="http://www.w3.org/2001/XMLSchema" xmlns:xs="http://www.w3.org/2001/XMLSchema" xmlns:p="http://schemas.microsoft.com/office/2006/metadata/properties" xmlns:ns2="b08b54ed-0da4-425b-bbff-71fc4a7dd2b3" xmlns:ns3="c6d40d9a-7a45-4777-b3ea-121e2f2f3a84" targetNamespace="http://schemas.microsoft.com/office/2006/metadata/properties" ma:root="true" ma:fieldsID="c78e2d28a51546766a8e19c2e9c84e7a" ns2:_="" ns3:_="">
    <xsd:import namespace="b08b54ed-0da4-425b-bbff-71fc4a7dd2b3"/>
    <xsd:import namespace="c6d40d9a-7a45-4777-b3ea-121e2f2f3a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b54ed-0da4-425b-bbff-71fc4a7dd2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a86198b-f395-4f48-94ac-84842a7947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d40d9a-7a45-4777-b3ea-121e2f2f3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7df28c-8277-42f7-8f5e-64d811350e23}" ma:internalName="TaxCatchAll" ma:showField="CatchAllData" ma:web="c6d40d9a-7a45-4777-b3ea-121e2f2f3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CFBA89-61D4-4144-9DD8-B71405E5803C}">
  <ds:schemaRefs>
    <ds:schemaRef ds:uri="http://www.w3.org/XML/1998/namespace"/>
    <ds:schemaRef ds:uri="b08b54ed-0da4-425b-bbff-71fc4a7dd2b3"/>
    <ds:schemaRef ds:uri="http://purl.org/dc/elements/1.1/"/>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c6d40d9a-7a45-4777-b3ea-121e2f2f3a84"/>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26F927F6-0668-446E-B68E-CD94D45CF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b54ed-0da4-425b-bbff-71fc4a7dd2b3"/>
    <ds:schemaRef ds:uri="c6d40d9a-7a45-4777-b3ea-121e2f2f3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18D415-126D-41FB-BD4D-2633B6C770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Michelle Bunch</cp:lastModifiedBy>
  <cp:revision>2</cp:revision>
  <cp:lastPrinted>2026-06-29T08:20:00Z</cp:lastPrinted>
  <dcterms:created xsi:type="dcterms:W3CDTF">2026-06-29T13:29:00Z</dcterms:created>
  <dcterms:modified xsi:type="dcterms:W3CDTF">2026-06-29T13:29:00Z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0x010100CA2151D44E39704DB62E0A8B84FE408A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