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24D5" w14:textId="77777777" w:rsidR="00875B86" w:rsidRDefault="00275F25" w:rsidP="001546DB">
      <w:pPr>
        <w:pStyle w:val="HS"/>
        <w:framePr w:wrap="around"/>
      </w:pPr>
      <w:r>
        <w:rPr>
          <w:noProof/>
          <w:lang w:eastAsia="en-GB"/>
        </w:rPr>
        <w:drawing>
          <wp:anchor distT="0" distB="0" distL="114300" distR="114300" simplePos="0" relativeHeight="251713536" behindDoc="0" locked="0" layoutInCell="1" allowOverlap="1" wp14:anchorId="5E815E48" wp14:editId="4F1074FF">
            <wp:simplePos x="0" y="0"/>
            <wp:positionH relativeFrom="column">
              <wp:posOffset>3402330</wp:posOffset>
            </wp:positionH>
            <wp:positionV relativeFrom="paragraph">
              <wp:posOffset>0</wp:posOffset>
            </wp:positionV>
            <wp:extent cx="2858076" cy="1171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LCT Logo.jpg"/>
                    <pic:cNvPicPr/>
                  </pic:nvPicPr>
                  <pic:blipFill>
                    <a:blip r:embed="rId8">
                      <a:extLst>
                        <a:ext uri="{28A0092B-C50C-407E-A947-70E740481C1C}">
                          <a14:useLocalDpi xmlns:a14="http://schemas.microsoft.com/office/drawing/2010/main" val="0"/>
                        </a:ext>
                      </a:extLst>
                    </a:blip>
                    <a:stretch>
                      <a:fillRect/>
                    </a:stretch>
                  </pic:blipFill>
                  <pic:spPr>
                    <a:xfrm>
                      <a:off x="0" y="0"/>
                      <a:ext cx="2858076" cy="1171575"/>
                    </a:xfrm>
                    <a:prstGeom prst="rect">
                      <a:avLst/>
                    </a:prstGeom>
                  </pic:spPr>
                </pic:pic>
              </a:graphicData>
            </a:graphic>
            <wp14:sizeRelH relativeFrom="page">
              <wp14:pctWidth>0</wp14:pctWidth>
            </wp14:sizeRelH>
            <wp14:sizeRelV relativeFrom="page">
              <wp14:pctHeight>0</wp14:pctHeight>
            </wp14:sizeRelV>
          </wp:anchor>
        </w:drawing>
      </w:r>
      <w:r w:rsidR="00E67861">
        <w:rPr>
          <w:noProof/>
          <w:lang w:eastAsia="en-GB"/>
        </w:rPr>
        <w:drawing>
          <wp:anchor distT="0" distB="0" distL="114300" distR="114300" simplePos="0" relativeHeight="251714560" behindDoc="0" locked="0" layoutInCell="1" allowOverlap="1" wp14:anchorId="3AD150DF" wp14:editId="07777777">
            <wp:simplePos x="0" y="0"/>
            <wp:positionH relativeFrom="column">
              <wp:posOffset>0</wp:posOffset>
            </wp:positionH>
            <wp:positionV relativeFrom="paragraph">
              <wp:posOffset>219075</wp:posOffset>
            </wp:positionV>
            <wp:extent cx="2297430" cy="6191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619125"/>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B1020D" w:rsidRDefault="00B1020D" w:rsidP="00B1020D"/>
    <w:p w14:paraId="0A37501D" w14:textId="77777777" w:rsidR="00B1020D" w:rsidRDefault="00B1020D" w:rsidP="00B1020D"/>
    <w:p w14:paraId="5DAB6C7B" w14:textId="77777777" w:rsidR="005E40FA" w:rsidRDefault="005E40FA" w:rsidP="00B1020D"/>
    <w:p w14:paraId="02EB378F" w14:textId="77777777" w:rsidR="005E40FA" w:rsidRDefault="005E40FA" w:rsidP="00B1020D"/>
    <w:p w14:paraId="6A05A809" w14:textId="77777777" w:rsidR="00B1020D" w:rsidRDefault="00B1020D" w:rsidP="00B1020D"/>
    <w:p w14:paraId="5A39BBE3" w14:textId="77777777" w:rsidR="008B1719" w:rsidRDefault="008B1719" w:rsidP="00B1020D">
      <w:pPr>
        <w:pStyle w:val="Title"/>
      </w:pPr>
    </w:p>
    <w:p w14:paraId="68D6951A" w14:textId="77777777" w:rsidR="00B1020D" w:rsidRDefault="002E08A9" w:rsidP="00B1020D">
      <w:pPr>
        <w:pStyle w:val="Title"/>
      </w:pPr>
      <w:r>
        <w:t>COVID-19: Checklist &amp; model risk assessment for re</w:t>
      </w:r>
      <w:r w:rsidR="00C70D52">
        <w:t>opening</w:t>
      </w:r>
      <w:r>
        <w:t xml:space="preserve"> of school premise after lockdown</w:t>
      </w:r>
      <w:r w:rsidR="00243A60">
        <w:t>.</w:t>
      </w:r>
    </w:p>
    <w:p w14:paraId="5CC15B5E" w14:textId="77777777" w:rsidR="00243A60" w:rsidRPr="00066E6C" w:rsidRDefault="005E40FA" w:rsidP="00CD50F9">
      <w:pPr>
        <w:rPr>
          <w:b/>
        </w:rPr>
      </w:pPr>
      <w:r>
        <w:rPr>
          <w:b/>
        </w:rPr>
        <w:t>Schools Safety Guide</w:t>
      </w:r>
    </w:p>
    <w:p w14:paraId="41C8F396" w14:textId="77777777" w:rsidR="00B1020D" w:rsidRDefault="00B1020D" w:rsidP="00B1020D"/>
    <w:p w14:paraId="72A3D3EC" w14:textId="77777777" w:rsidR="00B1020D" w:rsidRDefault="00B1020D" w:rsidP="00B1020D"/>
    <w:p w14:paraId="0D0B940D" w14:textId="77777777" w:rsidR="00B1020D" w:rsidRDefault="00B1020D" w:rsidP="00B1020D"/>
    <w:p w14:paraId="0E27B00A" w14:textId="77777777" w:rsidR="00B1020D" w:rsidRDefault="00B1020D" w:rsidP="00B1020D"/>
    <w:p w14:paraId="60061E4C" w14:textId="77777777" w:rsidR="00B1020D" w:rsidRDefault="00B1020D" w:rsidP="00B1020D"/>
    <w:p w14:paraId="428EF78B" w14:textId="77777777" w:rsidR="00B1020D" w:rsidRPr="00B1685B" w:rsidRDefault="00B1020D" w:rsidP="00B1685B">
      <w:r w:rsidRPr="00B1685B">
        <w:t>Document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726"/>
        <w:gridCol w:w="2337"/>
        <w:gridCol w:w="2337"/>
      </w:tblGrid>
      <w:tr w:rsidR="00B1020D" w14:paraId="19BFD8B6"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58B284" w14:textId="77777777" w:rsidR="00B1020D" w:rsidRDefault="00B1020D">
            <w:pPr>
              <w:pStyle w:val="Default"/>
              <w:rPr>
                <w:rFonts w:ascii="Arial" w:hAnsi="Arial" w:cs="Arial"/>
                <w:szCs w:val="23"/>
              </w:rPr>
            </w:pPr>
            <w:r>
              <w:rPr>
                <w:rFonts w:ascii="Arial" w:hAnsi="Arial" w:cs="Arial"/>
                <w:szCs w:val="23"/>
              </w:rPr>
              <w:t xml:space="preserve">Document title </w:t>
            </w:r>
          </w:p>
        </w:tc>
        <w:tc>
          <w:tcPr>
            <w:tcW w:w="3800" w:type="pct"/>
            <w:gridSpan w:val="3"/>
            <w:tcBorders>
              <w:top w:val="single" w:sz="4" w:space="0" w:color="auto"/>
              <w:left w:val="single" w:sz="4" w:space="0" w:color="auto"/>
              <w:bottom w:val="single" w:sz="4" w:space="0" w:color="auto"/>
              <w:right w:val="single" w:sz="4" w:space="0" w:color="auto"/>
            </w:tcBorders>
            <w:vAlign w:val="center"/>
            <w:hideMark/>
          </w:tcPr>
          <w:p w14:paraId="7C2AF85E" w14:textId="77777777" w:rsidR="00B1020D" w:rsidRDefault="00C70D52" w:rsidP="000C626C">
            <w:pPr>
              <w:spacing w:after="0"/>
              <w:rPr>
                <w:rFonts w:cs="Arial"/>
                <w:szCs w:val="23"/>
              </w:rPr>
            </w:pPr>
            <w:r w:rsidRPr="00C70D52">
              <w:rPr>
                <w:rFonts w:cs="Arial"/>
                <w:szCs w:val="23"/>
              </w:rPr>
              <w:t>COVID-19: Checklist &amp; model risk assessment for reopening of school premise after lockdown</w:t>
            </w:r>
            <w:r w:rsidR="002269CB">
              <w:rPr>
                <w:rFonts w:cs="Arial"/>
                <w:szCs w:val="23"/>
              </w:rPr>
              <w:t xml:space="preserve"> SSG</w:t>
            </w:r>
          </w:p>
        </w:tc>
      </w:tr>
      <w:tr w:rsidR="00B1020D" w14:paraId="31C2D8C7"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12902A4" w14:textId="77777777" w:rsidR="00B1020D" w:rsidRDefault="00B1020D">
            <w:pPr>
              <w:pStyle w:val="Default"/>
              <w:rPr>
                <w:rFonts w:ascii="Arial" w:hAnsi="Arial" w:cs="Arial"/>
                <w:szCs w:val="23"/>
              </w:rPr>
            </w:pPr>
            <w:r>
              <w:rPr>
                <w:rFonts w:ascii="Arial" w:hAnsi="Arial" w:cs="Arial"/>
                <w:szCs w:val="23"/>
              </w:rPr>
              <w:t xml:space="preserve">Owner </w:t>
            </w:r>
          </w:p>
        </w:tc>
        <w:tc>
          <w:tcPr>
            <w:tcW w:w="3800" w:type="pct"/>
            <w:gridSpan w:val="3"/>
            <w:tcBorders>
              <w:top w:val="single" w:sz="4" w:space="0" w:color="auto"/>
              <w:left w:val="single" w:sz="4" w:space="0" w:color="auto"/>
              <w:bottom w:val="single" w:sz="4" w:space="0" w:color="auto"/>
              <w:right w:val="single" w:sz="4" w:space="0" w:color="auto"/>
            </w:tcBorders>
            <w:vAlign w:val="center"/>
            <w:hideMark/>
          </w:tcPr>
          <w:p w14:paraId="6157BAEE" w14:textId="77777777" w:rsidR="00B1020D" w:rsidRDefault="005E40FA">
            <w:pPr>
              <w:pStyle w:val="Default"/>
              <w:rPr>
                <w:rFonts w:ascii="Arial" w:hAnsi="Arial" w:cs="Arial"/>
                <w:szCs w:val="23"/>
              </w:rPr>
            </w:pPr>
            <w:r>
              <w:rPr>
                <w:rFonts w:ascii="Arial" w:hAnsi="Arial" w:cs="Arial"/>
                <w:szCs w:val="23"/>
              </w:rPr>
              <w:t xml:space="preserve">SMBC - </w:t>
            </w:r>
            <w:r w:rsidR="00B1020D">
              <w:rPr>
                <w:rFonts w:ascii="Arial" w:hAnsi="Arial" w:cs="Arial"/>
                <w:szCs w:val="23"/>
              </w:rPr>
              <w:t xml:space="preserve">Corporate Health &amp; Safety </w:t>
            </w:r>
            <w:r w:rsidR="00423D56">
              <w:rPr>
                <w:rFonts w:ascii="Arial" w:hAnsi="Arial" w:cs="Arial"/>
                <w:szCs w:val="23"/>
              </w:rPr>
              <w:t>U</w:t>
            </w:r>
            <w:r w:rsidR="00B1020D">
              <w:rPr>
                <w:rFonts w:ascii="Arial" w:hAnsi="Arial" w:cs="Arial"/>
                <w:szCs w:val="23"/>
              </w:rPr>
              <w:t xml:space="preserve">nit </w:t>
            </w:r>
          </w:p>
        </w:tc>
      </w:tr>
      <w:tr w:rsidR="00B1020D" w14:paraId="56A0E097"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44861CB" w14:textId="77777777" w:rsidR="00B1020D" w:rsidRDefault="00B1020D">
            <w:pPr>
              <w:pStyle w:val="Default"/>
              <w:rPr>
                <w:rFonts w:ascii="Arial" w:hAnsi="Arial" w:cs="Arial"/>
                <w:szCs w:val="23"/>
              </w:rPr>
            </w:pPr>
            <w:r>
              <w:rPr>
                <w:rFonts w:ascii="Arial" w:hAnsi="Arial" w:cs="Arial"/>
                <w:szCs w:val="23"/>
              </w:rPr>
              <w:t xml:space="preserve">Status </w:t>
            </w:r>
          </w:p>
        </w:tc>
        <w:tc>
          <w:tcPr>
            <w:tcW w:w="1400" w:type="pct"/>
            <w:tcBorders>
              <w:top w:val="single" w:sz="4" w:space="0" w:color="auto"/>
              <w:left w:val="single" w:sz="4" w:space="0" w:color="auto"/>
              <w:bottom w:val="single" w:sz="4" w:space="0" w:color="auto"/>
              <w:right w:val="single" w:sz="4" w:space="0" w:color="auto"/>
            </w:tcBorders>
            <w:vAlign w:val="center"/>
          </w:tcPr>
          <w:p w14:paraId="3A8B1FB4" w14:textId="77777777" w:rsidR="00B1020D" w:rsidRDefault="00F054DE">
            <w:pPr>
              <w:pStyle w:val="Default"/>
              <w:rPr>
                <w:rFonts w:ascii="Arial" w:hAnsi="Arial" w:cs="Arial"/>
                <w:szCs w:val="23"/>
              </w:rPr>
            </w:pPr>
            <w:r>
              <w:rPr>
                <w:rFonts w:ascii="Arial" w:hAnsi="Arial" w:cs="Arial"/>
                <w:szCs w:val="23"/>
              </w:rPr>
              <w:t>Live</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484FFE5" w14:textId="77777777" w:rsidR="00B1020D" w:rsidRDefault="00B1020D">
            <w:pPr>
              <w:pStyle w:val="Default"/>
              <w:rPr>
                <w:rFonts w:ascii="Arial" w:hAnsi="Arial" w:cs="Arial"/>
                <w:szCs w:val="23"/>
              </w:rPr>
            </w:pPr>
            <w:r>
              <w:rPr>
                <w:rFonts w:ascii="Arial" w:hAnsi="Arial" w:cs="Arial"/>
                <w:szCs w:val="23"/>
              </w:rPr>
              <w:t xml:space="preserve">Version </w:t>
            </w:r>
          </w:p>
        </w:tc>
        <w:tc>
          <w:tcPr>
            <w:tcW w:w="1200" w:type="pct"/>
            <w:tcBorders>
              <w:top w:val="single" w:sz="4" w:space="0" w:color="auto"/>
              <w:left w:val="single" w:sz="4" w:space="0" w:color="auto"/>
              <w:bottom w:val="single" w:sz="4" w:space="0" w:color="auto"/>
              <w:right w:val="single" w:sz="4" w:space="0" w:color="auto"/>
            </w:tcBorders>
            <w:vAlign w:val="center"/>
            <w:hideMark/>
          </w:tcPr>
          <w:p w14:paraId="649841BE" w14:textId="77777777" w:rsidR="00B1020D" w:rsidRDefault="00C70D52">
            <w:pPr>
              <w:pStyle w:val="BodyText"/>
              <w:jc w:val="left"/>
              <w:rPr>
                <w:rFonts w:ascii="Arial" w:hAnsi="Arial" w:cs="Arial"/>
                <w:b w:val="0"/>
                <w:sz w:val="24"/>
                <w:szCs w:val="23"/>
              </w:rPr>
            </w:pPr>
            <w:r>
              <w:rPr>
                <w:rFonts w:ascii="Arial" w:hAnsi="Arial" w:cs="Arial"/>
                <w:b w:val="0"/>
                <w:sz w:val="24"/>
                <w:szCs w:val="23"/>
              </w:rPr>
              <w:t>1</w:t>
            </w:r>
          </w:p>
        </w:tc>
      </w:tr>
      <w:tr w:rsidR="00B1020D" w14:paraId="7F14B414"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1B44707" w14:textId="77777777" w:rsidR="00B1020D" w:rsidRDefault="00B1020D">
            <w:pPr>
              <w:pStyle w:val="BalloonText"/>
              <w:rPr>
                <w:rFonts w:ascii="Arial" w:hAnsi="Arial" w:cs="Arial"/>
                <w:sz w:val="24"/>
                <w:szCs w:val="23"/>
              </w:rPr>
            </w:pPr>
            <w:r>
              <w:rPr>
                <w:rFonts w:ascii="Arial" w:hAnsi="Arial" w:cs="Arial"/>
                <w:sz w:val="24"/>
                <w:szCs w:val="23"/>
              </w:rPr>
              <w:t xml:space="preserve">Effective from </w:t>
            </w:r>
          </w:p>
        </w:tc>
        <w:tc>
          <w:tcPr>
            <w:tcW w:w="1400" w:type="pct"/>
            <w:tcBorders>
              <w:top w:val="single" w:sz="4" w:space="0" w:color="auto"/>
              <w:left w:val="single" w:sz="4" w:space="0" w:color="auto"/>
              <w:bottom w:val="single" w:sz="4" w:space="0" w:color="auto"/>
              <w:right w:val="single" w:sz="4" w:space="0" w:color="auto"/>
            </w:tcBorders>
            <w:vAlign w:val="center"/>
          </w:tcPr>
          <w:p w14:paraId="2FF9115B" w14:textId="52F16C75" w:rsidR="00B1020D" w:rsidRDefault="00F054DE">
            <w:pPr>
              <w:pStyle w:val="BalloonText"/>
              <w:rPr>
                <w:rFonts w:ascii="Arial" w:hAnsi="Arial" w:cs="Arial"/>
                <w:sz w:val="24"/>
                <w:szCs w:val="23"/>
              </w:rPr>
            </w:pPr>
            <w:r>
              <w:rPr>
                <w:rFonts w:ascii="Arial" w:hAnsi="Arial" w:cs="Arial"/>
                <w:sz w:val="24"/>
                <w:szCs w:val="23"/>
              </w:rPr>
              <w:t>15</w:t>
            </w:r>
            <w:r w:rsidRPr="00F054DE">
              <w:rPr>
                <w:rFonts w:ascii="Arial" w:hAnsi="Arial" w:cs="Arial"/>
                <w:sz w:val="24"/>
                <w:szCs w:val="23"/>
                <w:vertAlign w:val="superscript"/>
              </w:rPr>
              <w:t>th</w:t>
            </w:r>
            <w:r>
              <w:rPr>
                <w:rFonts w:ascii="Arial" w:hAnsi="Arial" w:cs="Arial"/>
                <w:sz w:val="24"/>
                <w:szCs w:val="23"/>
              </w:rPr>
              <w:t xml:space="preserve"> May 2020</w:t>
            </w:r>
            <w:r w:rsidR="003C6C1F">
              <w:rPr>
                <w:rFonts w:ascii="Arial" w:hAnsi="Arial" w:cs="Arial"/>
                <w:sz w:val="24"/>
                <w:szCs w:val="23"/>
              </w:rPr>
              <w:t xml:space="preserve"> and 1</w:t>
            </w:r>
            <w:r w:rsidR="003C6C1F" w:rsidRPr="003C6C1F">
              <w:rPr>
                <w:rFonts w:ascii="Arial" w:hAnsi="Arial" w:cs="Arial"/>
                <w:sz w:val="24"/>
                <w:szCs w:val="23"/>
                <w:vertAlign w:val="superscript"/>
              </w:rPr>
              <w:t>st</w:t>
            </w:r>
            <w:r w:rsidR="003C6C1F">
              <w:rPr>
                <w:rFonts w:ascii="Arial" w:hAnsi="Arial" w:cs="Arial"/>
                <w:sz w:val="24"/>
                <w:szCs w:val="23"/>
              </w:rPr>
              <w:t xml:space="preserve"> September</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900DE2" w14:textId="77777777" w:rsidR="00B1020D" w:rsidRDefault="00B1020D">
            <w:pPr>
              <w:pStyle w:val="BodyText"/>
              <w:jc w:val="left"/>
              <w:rPr>
                <w:rFonts w:ascii="Arial" w:hAnsi="Arial" w:cs="Arial"/>
                <w:b w:val="0"/>
                <w:sz w:val="24"/>
                <w:szCs w:val="23"/>
              </w:rPr>
            </w:pPr>
            <w:r>
              <w:rPr>
                <w:rFonts w:ascii="Arial" w:hAnsi="Arial" w:cs="Arial"/>
                <w:b w:val="0"/>
                <w:sz w:val="24"/>
                <w:szCs w:val="23"/>
              </w:rPr>
              <w:t xml:space="preserve">Approved on </w:t>
            </w:r>
          </w:p>
        </w:tc>
        <w:tc>
          <w:tcPr>
            <w:tcW w:w="1200" w:type="pct"/>
            <w:tcBorders>
              <w:top w:val="single" w:sz="4" w:space="0" w:color="auto"/>
              <w:left w:val="single" w:sz="4" w:space="0" w:color="auto"/>
              <w:bottom w:val="single" w:sz="4" w:space="0" w:color="auto"/>
              <w:right w:val="single" w:sz="4" w:space="0" w:color="auto"/>
            </w:tcBorders>
            <w:vAlign w:val="center"/>
          </w:tcPr>
          <w:p w14:paraId="1E3F195C" w14:textId="367D2378" w:rsidR="00B1020D" w:rsidRDefault="002D1A01">
            <w:pPr>
              <w:pStyle w:val="BalloonText"/>
              <w:rPr>
                <w:rFonts w:ascii="Arial" w:hAnsi="Arial" w:cs="Arial"/>
                <w:sz w:val="24"/>
                <w:szCs w:val="23"/>
              </w:rPr>
            </w:pPr>
            <w:r>
              <w:rPr>
                <w:rFonts w:ascii="Arial" w:hAnsi="Arial" w:cs="Arial"/>
                <w:sz w:val="24"/>
                <w:szCs w:val="23"/>
              </w:rPr>
              <w:t>15</w:t>
            </w:r>
            <w:r w:rsidRPr="002D1A01">
              <w:rPr>
                <w:rFonts w:ascii="Arial" w:hAnsi="Arial" w:cs="Arial"/>
                <w:sz w:val="24"/>
                <w:szCs w:val="23"/>
                <w:vertAlign w:val="superscript"/>
              </w:rPr>
              <w:t>th</w:t>
            </w:r>
            <w:r>
              <w:rPr>
                <w:rFonts w:ascii="Arial" w:hAnsi="Arial" w:cs="Arial"/>
                <w:sz w:val="24"/>
                <w:szCs w:val="23"/>
              </w:rPr>
              <w:t xml:space="preserve"> May 2020</w:t>
            </w:r>
            <w:r w:rsidR="003C6C1F">
              <w:rPr>
                <w:rFonts w:ascii="Arial" w:hAnsi="Arial" w:cs="Arial"/>
                <w:sz w:val="24"/>
                <w:szCs w:val="23"/>
              </w:rPr>
              <w:t xml:space="preserve"> and 13</w:t>
            </w:r>
            <w:r w:rsidR="003C6C1F" w:rsidRPr="003C6C1F">
              <w:rPr>
                <w:rFonts w:ascii="Arial" w:hAnsi="Arial" w:cs="Arial"/>
                <w:sz w:val="24"/>
                <w:szCs w:val="23"/>
                <w:vertAlign w:val="superscript"/>
              </w:rPr>
              <w:t>th</w:t>
            </w:r>
            <w:r w:rsidR="003C6C1F">
              <w:rPr>
                <w:rFonts w:ascii="Arial" w:hAnsi="Arial" w:cs="Arial"/>
                <w:sz w:val="24"/>
                <w:szCs w:val="23"/>
              </w:rPr>
              <w:t xml:space="preserve"> July 2020</w:t>
            </w:r>
          </w:p>
        </w:tc>
      </w:tr>
      <w:tr w:rsidR="00B1020D" w14:paraId="211B3250"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92EEE53" w14:textId="77777777" w:rsidR="00B1020D" w:rsidRDefault="00B1020D">
            <w:pPr>
              <w:pStyle w:val="Default"/>
              <w:rPr>
                <w:rFonts w:ascii="Arial" w:hAnsi="Arial" w:cs="Arial"/>
                <w:szCs w:val="23"/>
              </w:rPr>
            </w:pPr>
            <w:r>
              <w:rPr>
                <w:rFonts w:ascii="Arial" w:hAnsi="Arial" w:cs="Arial"/>
                <w:szCs w:val="23"/>
              </w:rPr>
              <w:t xml:space="preserve">Last updated </w:t>
            </w:r>
          </w:p>
        </w:tc>
        <w:tc>
          <w:tcPr>
            <w:tcW w:w="1400" w:type="pct"/>
            <w:tcBorders>
              <w:top w:val="single" w:sz="4" w:space="0" w:color="auto"/>
              <w:left w:val="single" w:sz="4" w:space="0" w:color="auto"/>
              <w:bottom w:val="single" w:sz="4" w:space="0" w:color="auto"/>
              <w:right w:val="single" w:sz="4" w:space="0" w:color="auto"/>
            </w:tcBorders>
            <w:vAlign w:val="center"/>
          </w:tcPr>
          <w:p w14:paraId="3CF43652" w14:textId="18B6E639" w:rsidR="00B1020D" w:rsidRDefault="00B04583">
            <w:pPr>
              <w:pStyle w:val="BalloonText"/>
              <w:rPr>
                <w:rFonts w:ascii="Arial" w:hAnsi="Arial" w:cs="Arial"/>
                <w:sz w:val="24"/>
                <w:szCs w:val="23"/>
              </w:rPr>
            </w:pPr>
            <w:r>
              <w:rPr>
                <w:rFonts w:ascii="Arial" w:hAnsi="Arial" w:cs="Arial"/>
                <w:sz w:val="24"/>
                <w:szCs w:val="23"/>
              </w:rPr>
              <w:t>31</w:t>
            </w:r>
            <w:r w:rsidRPr="00B04583">
              <w:rPr>
                <w:rFonts w:ascii="Arial" w:hAnsi="Arial" w:cs="Arial"/>
                <w:sz w:val="24"/>
                <w:szCs w:val="23"/>
                <w:vertAlign w:val="superscript"/>
              </w:rPr>
              <w:t>st</w:t>
            </w:r>
            <w:r>
              <w:rPr>
                <w:rFonts w:ascii="Arial" w:hAnsi="Arial" w:cs="Arial"/>
                <w:sz w:val="24"/>
                <w:szCs w:val="23"/>
              </w:rPr>
              <w:t xml:space="preserve"> </w:t>
            </w:r>
            <w:r w:rsidR="00C43806">
              <w:rPr>
                <w:rFonts w:ascii="Arial" w:hAnsi="Arial" w:cs="Arial"/>
                <w:sz w:val="24"/>
                <w:szCs w:val="23"/>
              </w:rPr>
              <w:t>August</w:t>
            </w:r>
            <w:r w:rsidR="003C6C1F">
              <w:rPr>
                <w:rFonts w:ascii="Arial" w:hAnsi="Arial" w:cs="Arial"/>
                <w:sz w:val="24"/>
                <w:szCs w:val="23"/>
              </w:rPr>
              <w:t xml:space="preserve"> 2020</w:t>
            </w:r>
          </w:p>
        </w:tc>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E9A70BD" w14:textId="77777777" w:rsidR="00B1020D" w:rsidRDefault="00B1020D">
            <w:pPr>
              <w:pStyle w:val="Default"/>
              <w:rPr>
                <w:rFonts w:ascii="Arial" w:hAnsi="Arial" w:cs="Arial"/>
                <w:szCs w:val="23"/>
              </w:rPr>
            </w:pPr>
            <w:r>
              <w:rPr>
                <w:rFonts w:ascii="Arial" w:hAnsi="Arial" w:cs="Arial"/>
                <w:szCs w:val="23"/>
              </w:rPr>
              <w:t>Last updated by</w:t>
            </w:r>
          </w:p>
        </w:tc>
        <w:tc>
          <w:tcPr>
            <w:tcW w:w="1200" w:type="pct"/>
            <w:tcBorders>
              <w:top w:val="single" w:sz="4" w:space="0" w:color="auto"/>
              <w:left w:val="single" w:sz="4" w:space="0" w:color="auto"/>
              <w:bottom w:val="single" w:sz="4" w:space="0" w:color="auto"/>
              <w:right w:val="single" w:sz="4" w:space="0" w:color="auto"/>
            </w:tcBorders>
            <w:vAlign w:val="center"/>
          </w:tcPr>
          <w:p w14:paraId="4596533F" w14:textId="77777777" w:rsidR="00B1020D" w:rsidRDefault="00243A60">
            <w:pPr>
              <w:pStyle w:val="Default"/>
              <w:rPr>
                <w:rFonts w:ascii="Arial" w:hAnsi="Arial" w:cs="Arial"/>
                <w:szCs w:val="23"/>
              </w:rPr>
            </w:pPr>
            <w:r>
              <w:rPr>
                <w:rFonts w:ascii="Arial" w:hAnsi="Arial" w:cs="Arial"/>
                <w:szCs w:val="23"/>
              </w:rPr>
              <w:t>HSU/TH</w:t>
            </w:r>
          </w:p>
        </w:tc>
      </w:tr>
      <w:tr w:rsidR="00CD5F90" w14:paraId="0C176C9E" w14:textId="77777777" w:rsidTr="00CD5F90">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5471B8" w14:textId="77777777" w:rsidR="00CD5F90" w:rsidRDefault="00CD5F90">
            <w:pPr>
              <w:pStyle w:val="Default"/>
              <w:rPr>
                <w:rFonts w:ascii="Arial" w:hAnsi="Arial" w:cs="Arial"/>
                <w:szCs w:val="23"/>
              </w:rPr>
            </w:pPr>
            <w:r>
              <w:rPr>
                <w:rFonts w:ascii="Arial" w:hAnsi="Arial" w:cs="Arial"/>
                <w:szCs w:val="23"/>
              </w:rPr>
              <w:t>Review date</w:t>
            </w:r>
          </w:p>
        </w:tc>
        <w:tc>
          <w:tcPr>
            <w:tcW w:w="3800" w:type="pct"/>
            <w:gridSpan w:val="3"/>
            <w:tcBorders>
              <w:top w:val="single" w:sz="4" w:space="0" w:color="auto"/>
              <w:left w:val="single" w:sz="4" w:space="0" w:color="auto"/>
              <w:bottom w:val="single" w:sz="4" w:space="0" w:color="auto"/>
              <w:right w:val="single" w:sz="4" w:space="0" w:color="auto"/>
            </w:tcBorders>
            <w:vAlign w:val="center"/>
          </w:tcPr>
          <w:p w14:paraId="2DE51FDF" w14:textId="7BC5CB4F" w:rsidR="00CD5F90" w:rsidRDefault="00315718">
            <w:pPr>
              <w:pStyle w:val="Default"/>
              <w:rPr>
                <w:rFonts w:ascii="Arial" w:hAnsi="Arial" w:cs="Arial"/>
                <w:szCs w:val="23"/>
              </w:rPr>
            </w:pPr>
            <w:r>
              <w:rPr>
                <w:rFonts w:ascii="Arial" w:hAnsi="Arial" w:cs="Arial"/>
                <w:szCs w:val="23"/>
              </w:rPr>
              <w:t>1</w:t>
            </w:r>
            <w:r w:rsidRPr="00315718">
              <w:rPr>
                <w:rFonts w:ascii="Arial" w:hAnsi="Arial" w:cs="Arial"/>
                <w:szCs w:val="23"/>
                <w:vertAlign w:val="superscript"/>
              </w:rPr>
              <w:t>st</w:t>
            </w:r>
            <w:r>
              <w:rPr>
                <w:rFonts w:ascii="Arial" w:hAnsi="Arial" w:cs="Arial"/>
                <w:szCs w:val="23"/>
              </w:rPr>
              <w:t xml:space="preserve"> June 2020</w:t>
            </w:r>
            <w:r w:rsidR="00DD5420">
              <w:rPr>
                <w:rFonts w:ascii="Arial" w:hAnsi="Arial" w:cs="Arial"/>
                <w:szCs w:val="23"/>
              </w:rPr>
              <w:t>, 8</w:t>
            </w:r>
            <w:r w:rsidR="00DD5420" w:rsidRPr="00DD5420">
              <w:rPr>
                <w:rFonts w:ascii="Arial" w:hAnsi="Arial" w:cs="Arial"/>
                <w:szCs w:val="23"/>
                <w:vertAlign w:val="superscript"/>
              </w:rPr>
              <w:t>th</w:t>
            </w:r>
            <w:r w:rsidR="00DD5420">
              <w:rPr>
                <w:rFonts w:ascii="Arial" w:hAnsi="Arial" w:cs="Arial"/>
                <w:szCs w:val="23"/>
              </w:rPr>
              <w:t xml:space="preserve"> June, 15</w:t>
            </w:r>
            <w:r w:rsidR="00DD5420" w:rsidRPr="00DD5420">
              <w:rPr>
                <w:rFonts w:ascii="Arial" w:hAnsi="Arial" w:cs="Arial"/>
                <w:szCs w:val="23"/>
                <w:vertAlign w:val="superscript"/>
              </w:rPr>
              <w:t>th</w:t>
            </w:r>
            <w:r w:rsidR="00DD5420">
              <w:rPr>
                <w:rFonts w:ascii="Arial" w:hAnsi="Arial" w:cs="Arial"/>
                <w:szCs w:val="23"/>
              </w:rPr>
              <w:t xml:space="preserve"> June</w:t>
            </w:r>
            <w:r w:rsidR="00DA0E74">
              <w:rPr>
                <w:rFonts w:ascii="Arial" w:hAnsi="Arial" w:cs="Arial"/>
                <w:szCs w:val="23"/>
              </w:rPr>
              <w:t>, 23</w:t>
            </w:r>
            <w:r w:rsidR="00DA0E74" w:rsidRPr="00DA0E74">
              <w:rPr>
                <w:rFonts w:ascii="Arial" w:hAnsi="Arial" w:cs="Arial"/>
                <w:szCs w:val="23"/>
                <w:vertAlign w:val="superscript"/>
              </w:rPr>
              <w:t>rd</w:t>
            </w:r>
            <w:r w:rsidR="00DA0E74">
              <w:rPr>
                <w:rFonts w:ascii="Arial" w:hAnsi="Arial" w:cs="Arial"/>
                <w:szCs w:val="23"/>
              </w:rPr>
              <w:t xml:space="preserve"> June</w:t>
            </w:r>
            <w:r w:rsidR="003C6C1F">
              <w:rPr>
                <w:rFonts w:ascii="Arial" w:hAnsi="Arial" w:cs="Arial"/>
                <w:szCs w:val="23"/>
              </w:rPr>
              <w:t>, 8</w:t>
            </w:r>
            <w:r w:rsidR="003C6C1F" w:rsidRPr="003C6C1F">
              <w:rPr>
                <w:rFonts w:ascii="Arial" w:hAnsi="Arial" w:cs="Arial"/>
                <w:szCs w:val="23"/>
                <w:vertAlign w:val="superscript"/>
              </w:rPr>
              <w:t>th</w:t>
            </w:r>
            <w:r w:rsidR="00C43806">
              <w:rPr>
                <w:rFonts w:ascii="Arial" w:hAnsi="Arial" w:cs="Arial"/>
                <w:szCs w:val="23"/>
              </w:rPr>
              <w:t xml:space="preserve"> July, 28</w:t>
            </w:r>
            <w:r w:rsidR="00C43806" w:rsidRPr="00C43806">
              <w:rPr>
                <w:rFonts w:ascii="Arial" w:hAnsi="Arial" w:cs="Arial"/>
                <w:szCs w:val="23"/>
                <w:vertAlign w:val="superscript"/>
              </w:rPr>
              <w:t>th</w:t>
            </w:r>
            <w:r w:rsidR="00C43806">
              <w:rPr>
                <w:rFonts w:ascii="Arial" w:hAnsi="Arial" w:cs="Arial"/>
                <w:szCs w:val="23"/>
              </w:rPr>
              <w:t xml:space="preserve"> Aug</w:t>
            </w:r>
            <w:r w:rsidR="00B04583">
              <w:rPr>
                <w:rFonts w:ascii="Arial" w:hAnsi="Arial" w:cs="Arial"/>
                <w:szCs w:val="23"/>
              </w:rPr>
              <w:t>, 31</w:t>
            </w:r>
            <w:r w:rsidR="00B04583" w:rsidRPr="00B04583">
              <w:rPr>
                <w:rFonts w:ascii="Arial" w:hAnsi="Arial" w:cs="Arial"/>
                <w:szCs w:val="23"/>
                <w:vertAlign w:val="superscript"/>
              </w:rPr>
              <w:t>st</w:t>
            </w:r>
            <w:r w:rsidR="00B04583">
              <w:rPr>
                <w:rFonts w:ascii="Arial" w:hAnsi="Arial" w:cs="Arial"/>
                <w:szCs w:val="23"/>
              </w:rPr>
              <w:t xml:space="preserve"> Aug</w:t>
            </w:r>
            <w:r w:rsidR="00DD5420">
              <w:rPr>
                <w:rFonts w:ascii="Arial" w:hAnsi="Arial" w:cs="Arial"/>
                <w:szCs w:val="23"/>
              </w:rPr>
              <w:t xml:space="preserve"> </w:t>
            </w:r>
          </w:p>
        </w:tc>
      </w:tr>
      <w:tr w:rsidR="00B1020D" w14:paraId="1C113ED8" w14:textId="77777777" w:rsidTr="000C626C">
        <w:trPr>
          <w:trHeight w:val="414"/>
        </w:trPr>
        <w:tc>
          <w:tcPr>
            <w:tcW w:w="120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EC13BE" w14:textId="77777777" w:rsidR="00B1020D" w:rsidRDefault="00B1020D">
            <w:pPr>
              <w:rPr>
                <w:rFonts w:cs="Arial"/>
                <w:color w:val="000000"/>
                <w:szCs w:val="24"/>
              </w:rPr>
            </w:pPr>
            <w:r>
              <w:rPr>
                <w:rFonts w:cs="Arial"/>
                <w:color w:val="000000"/>
              </w:rPr>
              <w:t>Purpose</w:t>
            </w:r>
          </w:p>
        </w:tc>
        <w:tc>
          <w:tcPr>
            <w:tcW w:w="3800" w:type="pct"/>
            <w:gridSpan w:val="3"/>
            <w:tcBorders>
              <w:top w:val="single" w:sz="4" w:space="0" w:color="auto"/>
              <w:left w:val="single" w:sz="4" w:space="0" w:color="auto"/>
              <w:bottom w:val="single" w:sz="4" w:space="0" w:color="auto"/>
              <w:right w:val="single" w:sz="4" w:space="0" w:color="auto"/>
            </w:tcBorders>
            <w:vAlign w:val="center"/>
          </w:tcPr>
          <w:p w14:paraId="4C811A32" w14:textId="77777777" w:rsidR="00B1020D" w:rsidRDefault="00C70D52">
            <w:pPr>
              <w:rPr>
                <w:rFonts w:cs="Arial"/>
                <w:noProof/>
                <w:color w:val="000000"/>
              </w:rPr>
            </w:pPr>
            <w:r>
              <w:rPr>
                <w:rFonts w:cs="Arial"/>
                <w:noProof/>
                <w:color w:val="000000"/>
              </w:rPr>
              <w:t xml:space="preserve">To give schools SLT </w:t>
            </w:r>
            <w:r w:rsidR="00315718">
              <w:rPr>
                <w:rFonts w:cs="Arial"/>
                <w:noProof/>
                <w:color w:val="000000"/>
              </w:rPr>
              <w:t xml:space="preserve">direction, </w:t>
            </w:r>
            <w:r>
              <w:rPr>
                <w:rFonts w:cs="Arial"/>
                <w:noProof/>
                <w:color w:val="000000"/>
              </w:rPr>
              <w:t>guidance and advise on how to ensure schools are safely re-opened following the COVID-19 lockdown period</w:t>
            </w:r>
          </w:p>
        </w:tc>
      </w:tr>
    </w:tbl>
    <w:p w14:paraId="44EAFD9C" w14:textId="77777777" w:rsidR="000C626C" w:rsidRDefault="000C626C" w:rsidP="00812824">
      <w:pPr>
        <w:tabs>
          <w:tab w:val="left" w:pos="3555"/>
        </w:tabs>
      </w:pPr>
    </w:p>
    <w:p w14:paraId="4B94D5A5" w14:textId="77777777" w:rsidR="00B1685B" w:rsidRDefault="00B1685B" w:rsidP="00B1020D"/>
    <w:p w14:paraId="3DEEC669" w14:textId="77777777" w:rsidR="00B1685B" w:rsidRPr="00B1685B" w:rsidRDefault="00B1685B" w:rsidP="00B1685B"/>
    <w:p w14:paraId="3E7A9F1C" w14:textId="77777777" w:rsidR="00B1685B" w:rsidRDefault="00B81ABF" w:rsidP="00B81ABF">
      <w:pPr>
        <w:pStyle w:val="Heading1"/>
      </w:pPr>
      <w:r>
        <w:t>I</w:t>
      </w:r>
      <w:r w:rsidR="005D192E">
        <w:t>ntroduction</w:t>
      </w:r>
    </w:p>
    <w:p w14:paraId="1A303372" w14:textId="77777777" w:rsidR="005C5410" w:rsidRDefault="005C5410" w:rsidP="005C5410">
      <w:r>
        <w:t>The Government are now moving to a new phase in the light of the COVID-19 pandemic. The expectation being that businesses will now start to reopen, and employees will start returning to the workplace. All this is with the caveat that it is safe to do so, and that the “R number” (rate by which an infected person transmits to others) does not significantly increase.</w:t>
      </w:r>
    </w:p>
    <w:p w14:paraId="053C051F" w14:textId="77777777" w:rsidR="005C5410" w:rsidRPr="005C5410" w:rsidRDefault="005C5410" w:rsidP="005C5410">
      <w:r>
        <w:t>Schools have been included in this phase and asked to reopen to certain year groups on June 1</w:t>
      </w:r>
      <w:r w:rsidRPr="005C5410">
        <w:rPr>
          <w:vertAlign w:val="superscript"/>
        </w:rPr>
        <w:t>st</w:t>
      </w:r>
      <w:r w:rsidR="00A74ABF">
        <w:t>, as part of a staggered return to full occupancy.</w:t>
      </w:r>
    </w:p>
    <w:p w14:paraId="588664B2" w14:textId="77777777" w:rsidR="00315718" w:rsidRDefault="00B81ABF" w:rsidP="000C626C">
      <w:r>
        <w:t xml:space="preserve">This school safety guide </w:t>
      </w:r>
      <w:r w:rsidR="00D5665E">
        <w:t xml:space="preserve">(SSG) </w:t>
      </w:r>
      <w:r w:rsidR="00315718">
        <w:t>should be read in conjunction with the latest Government guidelines for schools that are re-opening during the COVID-19 pandemic. In particular;</w:t>
      </w:r>
    </w:p>
    <w:p w14:paraId="616A1662" w14:textId="77777777" w:rsidR="00315718" w:rsidRPr="00FC6E10" w:rsidRDefault="006B6A0B" w:rsidP="00FC6E10">
      <w:pPr>
        <w:pStyle w:val="ListParagraph"/>
        <w:numPr>
          <w:ilvl w:val="0"/>
          <w:numId w:val="11"/>
        </w:numPr>
        <w:rPr>
          <w:lang w:val="en"/>
        </w:rPr>
      </w:pPr>
      <w:hyperlink r:id="rId10" w:history="1">
        <w:r w:rsidR="00315718" w:rsidRPr="00FC6E10">
          <w:rPr>
            <w:rStyle w:val="Hyperlink"/>
            <w:lang w:val="en"/>
          </w:rPr>
          <w:t xml:space="preserve">Opening schools and educational settings to more pupils from 1 June: guidance for parents and </w:t>
        </w:r>
        <w:proofErr w:type="spellStart"/>
        <w:r w:rsidR="00315718" w:rsidRPr="00FC6E10">
          <w:rPr>
            <w:rStyle w:val="Hyperlink"/>
            <w:lang w:val="en"/>
          </w:rPr>
          <w:t>carers</w:t>
        </w:r>
        <w:proofErr w:type="spellEnd"/>
      </w:hyperlink>
      <w:r w:rsidR="00D70775" w:rsidRPr="00FC6E10">
        <w:rPr>
          <w:lang w:val="en"/>
        </w:rPr>
        <w:t>.</w:t>
      </w:r>
    </w:p>
    <w:p w14:paraId="44E9286A" w14:textId="77777777" w:rsidR="00D70775" w:rsidRPr="00FC6E10" w:rsidRDefault="006B6A0B" w:rsidP="00FC6E10">
      <w:pPr>
        <w:pStyle w:val="ListParagraph"/>
        <w:numPr>
          <w:ilvl w:val="0"/>
          <w:numId w:val="11"/>
        </w:numPr>
        <w:rPr>
          <w:lang w:val="en"/>
        </w:rPr>
      </w:pPr>
      <w:hyperlink r:id="rId11" w:anchor="contents" w:history="1">
        <w:r w:rsidR="00D70775" w:rsidRPr="00FC6E10">
          <w:rPr>
            <w:rStyle w:val="Hyperlink"/>
            <w:lang w:val="en"/>
          </w:rPr>
          <w:t>Coronavirus (COVID-19): implementing protective measures in education and childcare settings</w:t>
        </w:r>
      </w:hyperlink>
    </w:p>
    <w:p w14:paraId="6FBD24BA" w14:textId="77777777" w:rsidR="00D70775" w:rsidRPr="00A74ABF" w:rsidRDefault="006B6A0B" w:rsidP="00FC6E10">
      <w:pPr>
        <w:pStyle w:val="ListParagraph"/>
        <w:numPr>
          <w:ilvl w:val="0"/>
          <w:numId w:val="11"/>
        </w:numPr>
        <w:rPr>
          <w:rStyle w:val="Hyperlink"/>
          <w:color w:val="auto"/>
          <w:u w:val="none"/>
        </w:rPr>
      </w:pPr>
      <w:hyperlink r:id="rId12" w:history="1">
        <w:r w:rsidR="00D70775" w:rsidRPr="00FC6E10">
          <w:rPr>
            <w:rStyle w:val="Hyperlink"/>
            <w:lang w:val="en"/>
          </w:rPr>
          <w:t>Actions for education and childcare settings to prepare for wider opening from 1 June 2020</w:t>
        </w:r>
      </w:hyperlink>
    </w:p>
    <w:p w14:paraId="27C308F7" w14:textId="77777777" w:rsidR="00A74ABF" w:rsidRDefault="00A74ABF" w:rsidP="00A74ABF">
      <w:r>
        <w:t>It is anticipated that the Government will be updating these guides and producing additional guidance over the coming days and weeks.</w:t>
      </w:r>
      <w:r w:rsidR="001C7DD6">
        <w:t xml:space="preserve"> Therefore</w:t>
      </w:r>
      <w:r w:rsidR="00212E58">
        <w:t>,</w:t>
      </w:r>
      <w:r w:rsidR="001C7DD6">
        <w:t xml:space="preserve"> it is important that school leadership make regular visits to the </w:t>
      </w:r>
      <w:hyperlink r:id="rId13" w:history="1">
        <w:r w:rsidR="00212E58" w:rsidRPr="00212E58">
          <w:rPr>
            <w:rStyle w:val="Hyperlink"/>
          </w:rPr>
          <w:t xml:space="preserve">Government </w:t>
        </w:r>
        <w:r w:rsidR="001C7DD6" w:rsidRPr="00212E58">
          <w:rPr>
            <w:rStyle w:val="Hyperlink"/>
          </w:rPr>
          <w:t>website</w:t>
        </w:r>
      </w:hyperlink>
      <w:r w:rsidR="00212E58">
        <w:t xml:space="preserve"> that is aimed specifically at schools and other educational settings.</w:t>
      </w:r>
    </w:p>
    <w:p w14:paraId="61650B2B" w14:textId="77777777" w:rsidR="00C203FE" w:rsidRDefault="008C2CF2" w:rsidP="008C2CF2">
      <w:pPr>
        <w:pStyle w:val="Heading1"/>
      </w:pPr>
      <w:r>
        <w:t>Checklist &amp; Risk Assessment</w:t>
      </w:r>
    </w:p>
    <w:p w14:paraId="025430D6" w14:textId="77777777" w:rsidR="00B81ABF" w:rsidRDefault="00D5665E" w:rsidP="000C626C">
      <w:r>
        <w:t xml:space="preserve">This SSG </w:t>
      </w:r>
      <w:r w:rsidR="00B81ABF">
        <w:t xml:space="preserve">comes in two </w:t>
      </w:r>
      <w:r>
        <w:t xml:space="preserve">distinct </w:t>
      </w:r>
      <w:r w:rsidR="00B81ABF">
        <w:t xml:space="preserve">parts; </w:t>
      </w:r>
    </w:p>
    <w:p w14:paraId="2142728F" w14:textId="77777777" w:rsidR="00D95AEB" w:rsidRDefault="00D95AEB" w:rsidP="00D95AEB">
      <w:pPr>
        <w:pStyle w:val="Heading2"/>
      </w:pPr>
      <w:r>
        <w:t>Checklist</w:t>
      </w:r>
    </w:p>
    <w:p w14:paraId="0B5CFE3B" w14:textId="77777777" w:rsidR="000C626C" w:rsidRDefault="006B6A0B" w:rsidP="008100C5">
      <w:hyperlink w:anchor="_Part_1:_H&amp;S" w:history="1">
        <w:r w:rsidR="00B81ABF" w:rsidRPr="008100C5">
          <w:rPr>
            <w:rStyle w:val="Hyperlink"/>
            <w:b/>
          </w:rPr>
          <w:t>Part 1</w:t>
        </w:r>
      </w:hyperlink>
      <w:r w:rsidR="00B81ABF">
        <w:t xml:space="preserve"> is a “checklist” </w:t>
      </w:r>
      <w:r w:rsidR="008C2CF2">
        <w:t xml:space="preserve">prompt </w:t>
      </w:r>
      <w:r w:rsidR="008100C5">
        <w:t xml:space="preserve">form </w:t>
      </w:r>
      <w:r w:rsidR="00B81ABF">
        <w:t>to assist schools in ensuring all health &amp; safety issues have been considered prior to reopening of the premises.</w:t>
      </w:r>
      <w:r w:rsidR="008100C5">
        <w:t xml:space="preserve"> This should be completed prior to the risk assessment.</w:t>
      </w:r>
    </w:p>
    <w:p w14:paraId="1A97A83B" w14:textId="77777777" w:rsidR="002269CB" w:rsidRDefault="002269CB" w:rsidP="008100C5">
      <w:r>
        <w:t xml:space="preserve">Further guidance on the statutory testing of plant &amp; equipment can be found in the </w:t>
      </w:r>
      <w:hyperlink r:id="rId14" w:history="1">
        <w:r w:rsidRPr="002269CB">
          <w:rPr>
            <w:rStyle w:val="Hyperlink"/>
          </w:rPr>
          <w:t>school premise logbook</w:t>
        </w:r>
      </w:hyperlink>
      <w:r>
        <w:t>.</w:t>
      </w:r>
    </w:p>
    <w:p w14:paraId="0C487C81" w14:textId="77777777" w:rsidR="00D95AEB" w:rsidRDefault="00D95AEB" w:rsidP="00D95AEB">
      <w:pPr>
        <w:pStyle w:val="Heading2"/>
      </w:pPr>
      <w:r>
        <w:t>Template model risk assessment</w:t>
      </w:r>
    </w:p>
    <w:p w14:paraId="3243D21A" w14:textId="77777777" w:rsidR="00B81ABF" w:rsidRDefault="006B6A0B" w:rsidP="008100C5">
      <w:hyperlink w:anchor="_Part_2:_Template" w:history="1">
        <w:r w:rsidR="00B81ABF" w:rsidRPr="008100C5">
          <w:rPr>
            <w:rStyle w:val="Hyperlink"/>
            <w:b/>
          </w:rPr>
          <w:t>Part 2</w:t>
        </w:r>
      </w:hyperlink>
      <w:r w:rsidR="00B81ABF">
        <w:t xml:space="preserve"> is a template/model risk assessment that schools can adapt and adopt</w:t>
      </w:r>
      <w:r w:rsidR="008100C5">
        <w:t>. As with all our model risk assessments, any red font will need to be read, amended where appropriate to ensure it is school specific.</w:t>
      </w:r>
    </w:p>
    <w:p w14:paraId="2344FFC5" w14:textId="77777777" w:rsidR="008100C5" w:rsidRDefault="008100C5" w:rsidP="008100C5">
      <w:r>
        <w:t xml:space="preserve">Further guidance on the risk assessment process can be found in the </w:t>
      </w:r>
      <w:hyperlink r:id="rId15" w:history="1">
        <w:r w:rsidRPr="008100C5">
          <w:rPr>
            <w:rStyle w:val="Hyperlink"/>
          </w:rPr>
          <w:t>Risk Assessment SMP</w:t>
        </w:r>
      </w:hyperlink>
      <w:r>
        <w:t>.</w:t>
      </w:r>
    </w:p>
    <w:p w14:paraId="57E27F7E" w14:textId="77777777" w:rsidR="00A610D5" w:rsidRDefault="000122C8" w:rsidP="00A610D5">
      <w:pPr>
        <w:pStyle w:val="Heading1"/>
      </w:pPr>
      <w:r>
        <w:lastRenderedPageBreak/>
        <w:t>Further information</w:t>
      </w:r>
    </w:p>
    <w:p w14:paraId="7B044566" w14:textId="77777777" w:rsidR="000122C8" w:rsidRPr="000122C8" w:rsidRDefault="000122C8" w:rsidP="000122C8">
      <w:r>
        <w:t xml:space="preserve">If you require any further information, please contact the health &amp; safety unit via our shared email address: </w:t>
      </w:r>
      <w:hyperlink r:id="rId16" w:history="1">
        <w:r w:rsidRPr="004D440E">
          <w:rPr>
            <w:rStyle w:val="Hyperlink"/>
          </w:rPr>
          <w:t>health_safety@sandwell.gov.uk</w:t>
        </w:r>
      </w:hyperlink>
      <w:r>
        <w:t xml:space="preserve">. </w:t>
      </w:r>
    </w:p>
    <w:p w14:paraId="3656B9AB" w14:textId="77777777" w:rsidR="00C00EAA" w:rsidRDefault="00C00EAA" w:rsidP="008100C5"/>
    <w:p w14:paraId="45FB0818" w14:textId="77777777" w:rsidR="00C00EAA" w:rsidRDefault="00C00EAA" w:rsidP="00C00EAA">
      <w:pPr>
        <w:pStyle w:val="Heading2"/>
        <w:sectPr w:rsidR="00C00EAA" w:rsidSect="000122C8">
          <w:headerReference w:type="default" r:id="rId17"/>
          <w:footerReference w:type="default" r:id="rId18"/>
          <w:headerReference w:type="first" r:id="rId19"/>
          <w:footerReference w:type="first" r:id="rId20"/>
          <w:pgSz w:w="11906" w:h="16838"/>
          <w:pgMar w:top="1440" w:right="1080" w:bottom="1134" w:left="1080" w:header="454" w:footer="454" w:gutter="0"/>
          <w:cols w:space="708"/>
          <w:titlePg/>
          <w:docGrid w:linePitch="360"/>
        </w:sectPr>
      </w:pPr>
      <w:bookmarkStart w:id="0" w:name="_Part_1:_H&amp;S"/>
      <w:bookmarkEnd w:id="0"/>
    </w:p>
    <w:p w14:paraId="7971A4FC" w14:textId="77777777" w:rsidR="00D5665E" w:rsidRDefault="00C00EAA" w:rsidP="00C00EAA">
      <w:pPr>
        <w:pStyle w:val="Heading2"/>
      </w:pPr>
      <w:r>
        <w:lastRenderedPageBreak/>
        <w:t>Part 2: H&amp;S Checklist</w:t>
      </w:r>
    </w:p>
    <w:p w14:paraId="39DBF0BA" w14:textId="11464ED4" w:rsidR="0080558B" w:rsidRPr="0080558B" w:rsidRDefault="0080558B" w:rsidP="0080558B">
      <w:r>
        <w:t xml:space="preserve">Conducted by: </w:t>
      </w:r>
      <w:r w:rsidR="009154E5">
        <w:rPr>
          <w:b/>
        </w:rPr>
        <w:t>Alison Connop and Darren Thorpe</w:t>
      </w:r>
      <w:r w:rsidR="00F86C98">
        <w:tab/>
      </w:r>
      <w:r w:rsidR="00F86C98">
        <w:tab/>
      </w:r>
      <w:r w:rsidR="00F86C98">
        <w:tab/>
      </w:r>
      <w:r w:rsidR="00F86C98">
        <w:tab/>
      </w:r>
      <w:r w:rsidR="00F86C98">
        <w:tab/>
      </w:r>
      <w:r w:rsidR="00F86C98">
        <w:tab/>
      </w:r>
      <w:r w:rsidR="00F86C98">
        <w:tab/>
      </w:r>
      <w:r w:rsidR="00F86C98">
        <w:tab/>
      </w:r>
      <w:r w:rsidR="00F86C98">
        <w:tab/>
      </w:r>
      <w:r>
        <w:t xml:space="preserve">Date: </w:t>
      </w:r>
      <w:r w:rsidR="00277225">
        <w:rPr>
          <w:b/>
        </w:rPr>
        <w:t>8.7</w:t>
      </w:r>
      <w:r w:rsidR="00BE3215">
        <w:rPr>
          <w:b/>
        </w:rPr>
        <w:t>.20</w:t>
      </w:r>
    </w:p>
    <w:tbl>
      <w:tblPr>
        <w:tblStyle w:val="GridTable4-Accent6"/>
        <w:tblW w:w="14737" w:type="dxa"/>
        <w:tblLayout w:type="fixed"/>
        <w:tblLook w:val="04A0" w:firstRow="1" w:lastRow="0" w:firstColumn="1" w:lastColumn="0" w:noHBand="0" w:noVBand="1"/>
      </w:tblPr>
      <w:tblGrid>
        <w:gridCol w:w="3681"/>
        <w:gridCol w:w="661"/>
        <w:gridCol w:w="661"/>
        <w:gridCol w:w="662"/>
        <w:gridCol w:w="3969"/>
        <w:gridCol w:w="3402"/>
        <w:gridCol w:w="1701"/>
      </w:tblGrid>
      <w:tr w:rsidR="00C00EAA" w14:paraId="1002D417" w14:textId="77777777" w:rsidTr="29D8E4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AE66FD5" w14:textId="77777777" w:rsidR="00B73226" w:rsidRDefault="00C00EAA" w:rsidP="00C00EAA">
            <w:pPr>
              <w:spacing w:after="0"/>
            </w:pPr>
            <w:r>
              <w:t>Areas to consider</w:t>
            </w:r>
          </w:p>
        </w:tc>
        <w:tc>
          <w:tcPr>
            <w:tcW w:w="661" w:type="dxa"/>
            <w:vAlign w:val="center"/>
          </w:tcPr>
          <w:p w14:paraId="10622D25" w14:textId="77777777"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Y</w:t>
            </w:r>
          </w:p>
        </w:tc>
        <w:tc>
          <w:tcPr>
            <w:tcW w:w="661" w:type="dxa"/>
            <w:vAlign w:val="center"/>
          </w:tcPr>
          <w:p w14:paraId="350C21BE" w14:textId="77777777"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N</w:t>
            </w:r>
          </w:p>
        </w:tc>
        <w:tc>
          <w:tcPr>
            <w:tcW w:w="662" w:type="dxa"/>
            <w:vAlign w:val="center"/>
          </w:tcPr>
          <w:p w14:paraId="629D792A" w14:textId="77777777" w:rsidR="00B73226" w:rsidRDefault="00C00EAA" w:rsidP="00C00EAA">
            <w:pPr>
              <w:spacing w:after="0"/>
              <w:jc w:val="center"/>
              <w:cnfStyle w:val="100000000000" w:firstRow="1" w:lastRow="0" w:firstColumn="0" w:lastColumn="0" w:oddVBand="0" w:evenVBand="0" w:oddHBand="0" w:evenHBand="0" w:firstRowFirstColumn="0" w:firstRowLastColumn="0" w:lastRowFirstColumn="0" w:lastRowLastColumn="0"/>
            </w:pPr>
            <w:r>
              <w:t>N/A</w:t>
            </w:r>
          </w:p>
        </w:tc>
        <w:tc>
          <w:tcPr>
            <w:tcW w:w="3969" w:type="dxa"/>
            <w:vAlign w:val="center"/>
          </w:tcPr>
          <w:p w14:paraId="61FF631D" w14:textId="77777777" w:rsidR="00B73226" w:rsidRDefault="008D1FDD" w:rsidP="00C00EAA">
            <w:pPr>
              <w:spacing w:after="0"/>
              <w:cnfStyle w:val="100000000000" w:firstRow="1" w:lastRow="0" w:firstColumn="0" w:lastColumn="0" w:oddVBand="0" w:evenVBand="0" w:oddHBand="0" w:evenHBand="0" w:firstRowFirstColumn="0" w:firstRowLastColumn="0" w:lastRowFirstColumn="0" w:lastRowLastColumn="0"/>
            </w:pPr>
            <w:r>
              <w:t>Evidence/</w:t>
            </w:r>
            <w:r w:rsidR="00C00EAA">
              <w:t>Comments</w:t>
            </w:r>
          </w:p>
        </w:tc>
        <w:tc>
          <w:tcPr>
            <w:tcW w:w="3402" w:type="dxa"/>
            <w:vAlign w:val="center"/>
          </w:tcPr>
          <w:p w14:paraId="3563D580" w14:textId="77777777" w:rsidR="00B73226" w:rsidRDefault="00C00EAA" w:rsidP="00C00EAA">
            <w:pPr>
              <w:spacing w:after="0"/>
              <w:cnfStyle w:val="100000000000" w:firstRow="1" w:lastRow="0" w:firstColumn="0" w:lastColumn="0" w:oddVBand="0" w:evenVBand="0" w:oddHBand="0" w:evenHBand="0" w:firstRowFirstColumn="0" w:firstRowLastColumn="0" w:lastRowFirstColumn="0" w:lastRowLastColumn="0"/>
            </w:pPr>
            <w:r>
              <w:t>Further actions?</w:t>
            </w:r>
          </w:p>
        </w:tc>
        <w:tc>
          <w:tcPr>
            <w:tcW w:w="1701" w:type="dxa"/>
            <w:vAlign w:val="center"/>
          </w:tcPr>
          <w:p w14:paraId="612D3070" w14:textId="77777777" w:rsidR="00B73226" w:rsidRDefault="00C00EAA" w:rsidP="00C00EAA">
            <w:pPr>
              <w:spacing w:after="0"/>
              <w:cnfStyle w:val="100000000000" w:firstRow="1" w:lastRow="0" w:firstColumn="0" w:lastColumn="0" w:oddVBand="0" w:evenVBand="0" w:oddHBand="0" w:evenHBand="0" w:firstRowFirstColumn="0" w:firstRowLastColumn="0" w:lastRowFirstColumn="0" w:lastRowLastColumn="0"/>
            </w:pPr>
            <w:r>
              <w:t>Who &amp; When?</w:t>
            </w:r>
          </w:p>
        </w:tc>
      </w:tr>
      <w:tr w:rsidR="007F256C" w:rsidRPr="00C00EAA" w14:paraId="6E8E67B1"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vAlign w:val="center"/>
          </w:tcPr>
          <w:p w14:paraId="681FEE41" w14:textId="77777777" w:rsidR="007F256C" w:rsidRPr="00C00EAA" w:rsidRDefault="00636C93" w:rsidP="007F256C">
            <w:pPr>
              <w:spacing w:before="60"/>
              <w:rPr>
                <w:sz w:val="22"/>
              </w:rPr>
            </w:pPr>
            <w:r>
              <w:rPr>
                <w:sz w:val="22"/>
              </w:rPr>
              <w:t>Health &amp; safety/statutory issues</w:t>
            </w:r>
          </w:p>
        </w:tc>
      </w:tr>
      <w:tr w:rsidR="00C00EAA" w:rsidRPr="00C00EAA" w14:paraId="62E84DB6"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45E05C86" w14:textId="77777777" w:rsidR="00B73226" w:rsidRDefault="00C00EAA" w:rsidP="00973A59">
            <w:pPr>
              <w:spacing w:before="60"/>
              <w:jc w:val="both"/>
              <w:rPr>
                <w:b w:val="0"/>
                <w:sz w:val="22"/>
              </w:rPr>
            </w:pPr>
            <w:r>
              <w:rPr>
                <w:b w:val="0"/>
                <w:sz w:val="22"/>
              </w:rPr>
              <w:t xml:space="preserve">Have all health &amp; safety compliance checks </w:t>
            </w:r>
            <w:r w:rsidR="00BC0E5C">
              <w:rPr>
                <w:b w:val="0"/>
                <w:sz w:val="22"/>
              </w:rPr>
              <w:t xml:space="preserve">of plant &amp; equipment </w:t>
            </w:r>
            <w:r>
              <w:rPr>
                <w:b w:val="0"/>
                <w:sz w:val="22"/>
              </w:rPr>
              <w:t>been completed prior to opening?</w:t>
            </w:r>
          </w:p>
          <w:p w14:paraId="047752C3" w14:textId="77777777" w:rsidR="008D1FDD" w:rsidRPr="00C00EAA" w:rsidRDefault="008D1FDD" w:rsidP="00973A59">
            <w:pPr>
              <w:spacing w:before="60"/>
              <w:jc w:val="both"/>
              <w:rPr>
                <w:b w:val="0"/>
                <w:sz w:val="22"/>
              </w:rPr>
            </w:pPr>
            <w:r>
              <w:rPr>
                <w:b w:val="0"/>
                <w:sz w:val="22"/>
              </w:rPr>
              <w:t>(</w:t>
            </w:r>
            <w:r w:rsidRPr="008D1FDD">
              <w:rPr>
                <w:b w:val="0"/>
                <w:sz w:val="22"/>
              </w:rPr>
              <w:t xml:space="preserve">This can be done through </w:t>
            </w:r>
            <w:r w:rsidR="00B41024">
              <w:rPr>
                <w:b w:val="0"/>
                <w:sz w:val="22"/>
              </w:rPr>
              <w:t>referencing</w:t>
            </w:r>
            <w:r w:rsidR="00C13E84">
              <w:rPr>
                <w:b w:val="0"/>
                <w:sz w:val="22"/>
              </w:rPr>
              <w:t xml:space="preserve"> of the </w:t>
            </w:r>
            <w:hyperlink r:id="rId21" w:history="1">
              <w:r w:rsidR="000825CD" w:rsidRPr="000825CD">
                <w:rPr>
                  <w:rStyle w:val="Hyperlink"/>
                  <w:rFonts w:eastAsia="Times New Roman" w:cs="Arial"/>
                  <w:b w:val="0"/>
                  <w:sz w:val="22"/>
                  <w:lang w:eastAsia="en-GB"/>
                </w:rPr>
                <w:t>School Premise Logbook</w:t>
              </w:r>
            </w:hyperlink>
            <w:r>
              <w:rPr>
                <w:b w:val="0"/>
                <w:sz w:val="22"/>
              </w:rPr>
              <w:t xml:space="preserve"> or equivalent)</w:t>
            </w:r>
          </w:p>
        </w:tc>
        <w:tc>
          <w:tcPr>
            <w:tcW w:w="661" w:type="dxa"/>
          </w:tcPr>
          <w:p w14:paraId="33096EF0" w14:textId="77777777" w:rsidR="00B73226" w:rsidRPr="00C00EAA" w:rsidRDefault="00BE321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049F31CB" w14:textId="77777777" w:rsidR="00B73226" w:rsidRPr="00C00EAA" w:rsidRDefault="00B7322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53128261" w14:textId="77777777" w:rsidR="00B73226" w:rsidRPr="00C00EAA" w:rsidRDefault="00B7322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665B6AD6" w14:textId="77777777" w:rsidR="00EA6DAD" w:rsidRDefault="00BE3215" w:rsidP="00973A59">
            <w:pPr>
              <w:spacing w:before="60"/>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BE3215">
              <w:rPr>
                <w:color w:val="000000" w:themeColor="text1"/>
                <w:sz w:val="22"/>
              </w:rPr>
              <w:t>As per usual schedule, all checks are in place and logged in Premises files</w:t>
            </w:r>
            <w:r w:rsidR="0062704D">
              <w:rPr>
                <w:color w:val="000000" w:themeColor="text1"/>
                <w:sz w:val="22"/>
              </w:rPr>
              <w:t xml:space="preserve">. </w:t>
            </w:r>
          </w:p>
          <w:p w14:paraId="092943BF" w14:textId="77777777" w:rsidR="0062704D" w:rsidRPr="00BE3215" w:rsidRDefault="0062704D" w:rsidP="00973A59">
            <w:pPr>
              <w:spacing w:before="60"/>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62704D">
              <w:rPr>
                <w:color w:val="000000" w:themeColor="text1"/>
                <w:sz w:val="22"/>
              </w:rPr>
              <w:t>Any plant/equipment that has been “mothballed” during the lockdown, will be/has been inspected/checked by a competent person before coming back into use, and before reopening the school.</w:t>
            </w:r>
          </w:p>
          <w:p w14:paraId="62486C05" w14:textId="77777777" w:rsidR="00EA6DAD" w:rsidRPr="00EA6DAD" w:rsidRDefault="00EA6DAD"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4101652C" w14:textId="77777777" w:rsidR="00B73226" w:rsidRPr="00EA6DAD" w:rsidRDefault="00B73226" w:rsidP="00973A59">
            <w:pPr>
              <w:jc w:val="both"/>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14:paraId="7724F480" w14:textId="77777777" w:rsidR="00B73226" w:rsidRPr="00C00EAA" w:rsidRDefault="00BE321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Site Manager to report any issues to HT &amp; SBM as per normal procedures </w:t>
            </w:r>
          </w:p>
        </w:tc>
        <w:tc>
          <w:tcPr>
            <w:tcW w:w="1701" w:type="dxa"/>
          </w:tcPr>
          <w:p w14:paraId="677B22CF" w14:textId="77777777" w:rsidR="00B73226" w:rsidRPr="00C00EAA" w:rsidRDefault="0062704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DD5420">
              <w:rPr>
                <w:sz w:val="22"/>
                <w:highlight w:val="green"/>
              </w:rPr>
              <w:t>MT – June 1st</w:t>
            </w:r>
          </w:p>
        </w:tc>
      </w:tr>
      <w:tr w:rsidR="00C00EAA" w:rsidRPr="00C00EAA" w14:paraId="6687B1B9"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1BB305B2" w14:textId="77777777" w:rsidR="008D1FDD" w:rsidRDefault="008D1FDD" w:rsidP="00973A59">
            <w:pPr>
              <w:spacing w:before="60"/>
              <w:jc w:val="both"/>
              <w:rPr>
                <w:b w:val="0"/>
                <w:sz w:val="22"/>
              </w:rPr>
            </w:pPr>
            <w:r>
              <w:rPr>
                <w:b w:val="0"/>
                <w:sz w:val="22"/>
              </w:rPr>
              <w:t xml:space="preserve">Are there sufficient numbers of staff available in safety critical roles? </w:t>
            </w:r>
          </w:p>
          <w:p w14:paraId="5F467F76" w14:textId="77777777" w:rsidR="00B73226" w:rsidRPr="00C00EAA" w:rsidRDefault="008D1FDD" w:rsidP="00973A59">
            <w:pPr>
              <w:spacing w:before="60"/>
              <w:jc w:val="both"/>
              <w:rPr>
                <w:b w:val="0"/>
                <w:sz w:val="22"/>
              </w:rPr>
            </w:pPr>
            <w:r>
              <w:rPr>
                <w:b w:val="0"/>
                <w:sz w:val="22"/>
              </w:rPr>
              <w:t>(e.g. fire marshals, first aid personnel etc)</w:t>
            </w:r>
          </w:p>
        </w:tc>
        <w:tc>
          <w:tcPr>
            <w:tcW w:w="661" w:type="dxa"/>
          </w:tcPr>
          <w:p w14:paraId="7E0CB7FE" w14:textId="77777777" w:rsidR="00B73226" w:rsidRPr="00C00EAA" w:rsidRDefault="00BE3215"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14:paraId="4B99056E" w14:textId="77777777" w:rsidR="00B73226" w:rsidRPr="00C00EAA" w:rsidRDefault="00B7322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1299C43A" w14:textId="77777777" w:rsidR="00B73226" w:rsidRPr="00C00EAA" w:rsidRDefault="00B7322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0147280D" w14:textId="30D99A97" w:rsidR="00B73226" w:rsidRDefault="29D8E40A" w:rsidP="29D8E40A">
            <w:pPr>
              <w:jc w:val="both"/>
              <w:cnfStyle w:val="000000100000" w:firstRow="0" w:lastRow="0" w:firstColumn="0" w:lastColumn="0" w:oddVBand="0" w:evenVBand="0" w:oddHBand="1" w:evenHBand="0" w:firstRowFirstColumn="0" w:firstRowLastColumn="0" w:lastRowFirstColumn="0" w:lastRowLastColumn="0"/>
              <w:rPr>
                <w:color w:val="FF0000"/>
                <w:sz w:val="22"/>
              </w:rPr>
            </w:pPr>
            <w:r w:rsidRPr="29D8E40A">
              <w:rPr>
                <w:sz w:val="22"/>
              </w:rPr>
              <w:t xml:space="preserve">Staff rotas ensure all roles are covered </w:t>
            </w:r>
            <w:proofErr w:type="spellStart"/>
            <w:r w:rsidRPr="29D8E40A">
              <w:rPr>
                <w:sz w:val="22"/>
              </w:rPr>
              <w:t>inc.</w:t>
            </w:r>
            <w:proofErr w:type="spellEnd"/>
            <w:r w:rsidRPr="29D8E40A">
              <w:rPr>
                <w:sz w:val="22"/>
              </w:rPr>
              <w:t xml:space="preserve"> DSLs, First Aid, Fire Marshals </w:t>
            </w:r>
            <w:proofErr w:type="spellStart"/>
            <w:proofErr w:type="gramStart"/>
            <w:r w:rsidRPr="29D8E40A">
              <w:rPr>
                <w:sz w:val="22"/>
              </w:rPr>
              <w:t>etc.</w:t>
            </w:r>
            <w:r w:rsidR="009604AD" w:rsidRPr="009604AD">
              <w:rPr>
                <w:sz w:val="22"/>
              </w:rPr>
              <w:t>If</w:t>
            </w:r>
            <w:proofErr w:type="spellEnd"/>
            <w:proofErr w:type="gramEnd"/>
            <w:r w:rsidR="009604AD" w:rsidRPr="009604AD">
              <w:rPr>
                <w:sz w:val="22"/>
              </w:rPr>
              <w:t xml:space="preserve"> numbers reduce </w:t>
            </w:r>
            <w:r w:rsidR="009604AD">
              <w:rPr>
                <w:sz w:val="22"/>
              </w:rPr>
              <w:t xml:space="preserve">due </w:t>
            </w:r>
            <w:r w:rsidR="009604AD" w:rsidRPr="009604AD">
              <w:rPr>
                <w:sz w:val="22"/>
              </w:rPr>
              <w:t xml:space="preserve">to illness, specific </w:t>
            </w:r>
            <w:r w:rsidR="009604AD">
              <w:rPr>
                <w:sz w:val="22"/>
              </w:rPr>
              <w:t xml:space="preserve">attendance </w:t>
            </w:r>
            <w:r w:rsidR="009604AD" w:rsidRPr="009604AD">
              <w:rPr>
                <w:sz w:val="22"/>
              </w:rPr>
              <w:t>days</w:t>
            </w:r>
            <w:r w:rsidR="009604AD">
              <w:rPr>
                <w:sz w:val="22"/>
              </w:rPr>
              <w:t xml:space="preserve"> for pupils</w:t>
            </w:r>
            <w:r w:rsidR="009604AD" w:rsidRPr="009604AD">
              <w:rPr>
                <w:sz w:val="22"/>
              </w:rPr>
              <w:t xml:space="preserve"> may need to be adjusted</w:t>
            </w:r>
            <w:r w:rsidR="009604AD">
              <w:rPr>
                <w:color w:val="FF0000"/>
                <w:sz w:val="22"/>
              </w:rPr>
              <w:t>.</w:t>
            </w:r>
          </w:p>
          <w:p w14:paraId="270C5F5C" w14:textId="579CBC81" w:rsidR="003A4FAE" w:rsidRPr="003A4FAE" w:rsidRDefault="003A4FAE" w:rsidP="29D8E40A">
            <w:pPr>
              <w:jc w:val="both"/>
              <w:cnfStyle w:val="000000100000" w:firstRow="0" w:lastRow="0" w:firstColumn="0" w:lastColumn="0" w:oddVBand="0" w:evenVBand="0" w:oddHBand="1" w:evenHBand="0" w:firstRowFirstColumn="0" w:firstRowLastColumn="0" w:lastRowFirstColumn="0" w:lastRowLastColumn="0"/>
              <w:rPr>
                <w:sz w:val="22"/>
              </w:rPr>
            </w:pPr>
            <w:r w:rsidRPr="003A4FAE">
              <w:rPr>
                <w:sz w:val="22"/>
              </w:rPr>
              <w:t>Leaders</w:t>
            </w:r>
            <w:r>
              <w:rPr>
                <w:sz w:val="22"/>
              </w:rPr>
              <w:t xml:space="preserve"> will be visible in the playground at the start and the end of the school. </w:t>
            </w:r>
          </w:p>
          <w:p w14:paraId="4DDBEF00" w14:textId="77777777" w:rsidR="00BE3215" w:rsidRPr="00EA6DAD" w:rsidRDefault="00BE3215" w:rsidP="00973A59">
            <w:pPr>
              <w:jc w:val="both"/>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14:paraId="151164DE" w14:textId="77777777" w:rsidR="0062704D" w:rsidRDefault="0062704D"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AC to monitor rotas</w:t>
            </w:r>
          </w:p>
          <w:p w14:paraId="60800B18" w14:textId="77777777" w:rsidR="00BE3215" w:rsidRDefault="00BE3215"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Site Manager to continually review evac procedures as more </w:t>
            </w:r>
            <w:r w:rsidR="009154E5">
              <w:rPr>
                <w:sz w:val="22"/>
              </w:rPr>
              <w:t>bubbles</w:t>
            </w:r>
            <w:r>
              <w:rPr>
                <w:sz w:val="22"/>
              </w:rPr>
              <w:t xml:space="preserve"> are added</w:t>
            </w:r>
          </w:p>
          <w:p w14:paraId="6713D04F" w14:textId="6525F3E3" w:rsidR="003C6C1F" w:rsidRPr="00C00EAA" w:rsidRDefault="003C6C1F"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From 1</w:t>
            </w:r>
            <w:r w:rsidRPr="003C6C1F">
              <w:rPr>
                <w:sz w:val="22"/>
                <w:vertAlign w:val="superscript"/>
              </w:rPr>
              <w:t>st</w:t>
            </w:r>
            <w:r>
              <w:rPr>
                <w:sz w:val="22"/>
              </w:rPr>
              <w:t xml:space="preserve"> Sept, all staff in safety critical roles are due back at work on their contracted days/hours</w:t>
            </w:r>
          </w:p>
        </w:tc>
        <w:tc>
          <w:tcPr>
            <w:tcW w:w="1701" w:type="dxa"/>
          </w:tcPr>
          <w:p w14:paraId="1E50E1FB" w14:textId="77777777" w:rsidR="0062704D" w:rsidRDefault="0062704D"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AC- ongoing</w:t>
            </w:r>
          </w:p>
          <w:p w14:paraId="230A503C" w14:textId="2CAAA34C" w:rsidR="00BE3215" w:rsidRDefault="00BE3215"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M</w:t>
            </w:r>
            <w:r w:rsidR="009154E5">
              <w:rPr>
                <w:sz w:val="22"/>
              </w:rPr>
              <w:t>T</w:t>
            </w:r>
            <w:r>
              <w:rPr>
                <w:sz w:val="22"/>
              </w:rPr>
              <w:t xml:space="preserve"> </w:t>
            </w:r>
            <w:r w:rsidR="003C6C1F">
              <w:rPr>
                <w:sz w:val="22"/>
              </w:rPr>
              <w:t>–</w:t>
            </w:r>
            <w:r>
              <w:rPr>
                <w:sz w:val="22"/>
              </w:rPr>
              <w:t xml:space="preserve"> ongoing</w:t>
            </w:r>
          </w:p>
          <w:p w14:paraId="16C1184B" w14:textId="77777777" w:rsidR="003C6C1F" w:rsidRDefault="003C6C1F"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10CDF8A7" w14:textId="77777777" w:rsidR="003C6C1F" w:rsidRDefault="003C6C1F"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0081A963" w14:textId="55E37177" w:rsidR="003C6C1F" w:rsidRPr="00C00EAA" w:rsidRDefault="003C6C1F"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AC to confirm 1.9 </w:t>
            </w:r>
          </w:p>
        </w:tc>
      </w:tr>
      <w:tr w:rsidR="0057095B" w:rsidRPr="00C00EAA" w14:paraId="73B4FA5D"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60DDAC44" w14:textId="77777777" w:rsidR="0057095B" w:rsidRPr="0057095B" w:rsidRDefault="0057095B" w:rsidP="00973A59">
            <w:pPr>
              <w:spacing w:before="60"/>
              <w:jc w:val="both"/>
              <w:rPr>
                <w:b w:val="0"/>
                <w:sz w:val="22"/>
              </w:rPr>
            </w:pPr>
            <w:r w:rsidRPr="0057095B">
              <w:rPr>
                <w:b w:val="0"/>
                <w:sz w:val="22"/>
              </w:rPr>
              <w:lastRenderedPageBreak/>
              <w:t xml:space="preserve">Will a test of emergency procedures </w:t>
            </w:r>
            <w:r>
              <w:rPr>
                <w:b w:val="0"/>
                <w:sz w:val="22"/>
              </w:rPr>
              <w:t xml:space="preserve">(e.g. fire drill) </w:t>
            </w:r>
            <w:r w:rsidRPr="0057095B">
              <w:rPr>
                <w:b w:val="0"/>
                <w:sz w:val="22"/>
              </w:rPr>
              <w:t>be carried out in the first week of school reopening?</w:t>
            </w:r>
          </w:p>
        </w:tc>
        <w:tc>
          <w:tcPr>
            <w:tcW w:w="661" w:type="dxa"/>
          </w:tcPr>
          <w:p w14:paraId="41E61A33" w14:textId="77777777" w:rsidR="0057095B" w:rsidRDefault="00BE321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p w14:paraId="3461D779" w14:textId="77777777" w:rsidR="00973A59" w:rsidRDefault="00973A59"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3CF2D8B6" w14:textId="77777777" w:rsidR="00973A59" w:rsidRDefault="00973A59"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0FB78278" w14:textId="77777777" w:rsidR="00973A59" w:rsidRDefault="00973A59"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1FC39945" w14:textId="77777777" w:rsidR="00973A59" w:rsidRPr="00C00EAA" w:rsidRDefault="00973A59"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1" w:type="dxa"/>
          </w:tcPr>
          <w:p w14:paraId="0562CB0E" w14:textId="77777777" w:rsidR="0057095B" w:rsidRPr="00C00EAA" w:rsidRDefault="0057095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34CE0A41" w14:textId="77777777" w:rsidR="0057095B" w:rsidRPr="00C00EAA" w:rsidRDefault="0057095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4C24BAB7" w14:textId="2B98802A" w:rsidR="0057095B" w:rsidRDefault="0062704D" w:rsidP="00973A59">
            <w:pPr>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A fire drill will be carried out in </w:t>
            </w:r>
            <w:r w:rsidR="00277225">
              <w:rPr>
                <w:sz w:val="22"/>
              </w:rPr>
              <w:t>the first four weeks</w:t>
            </w:r>
            <w:r>
              <w:rPr>
                <w:sz w:val="22"/>
              </w:rPr>
              <w:t xml:space="preserve"> of school reopening</w:t>
            </w:r>
            <w:r w:rsidR="00B443D1">
              <w:rPr>
                <w:sz w:val="22"/>
              </w:rPr>
              <w:t xml:space="preserve">. Fire evacuation points to be </w:t>
            </w:r>
            <w:r w:rsidR="00277225">
              <w:rPr>
                <w:sz w:val="22"/>
              </w:rPr>
              <w:t>revisited and shared with staff on 1.9.20</w:t>
            </w:r>
          </w:p>
          <w:p w14:paraId="62EBF3C5" w14:textId="77777777" w:rsidR="0062704D" w:rsidRDefault="0062704D"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6D98A12B" w14:textId="4F5A9174" w:rsidR="0062704D" w:rsidRDefault="0062704D"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608AF3D8" w14:textId="3DCEF02B"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46E084AD" w14:textId="64046E70"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190D99F4" w14:textId="27AF23A1"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04F69A54" w14:textId="64E294BD"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63710567" w14:textId="67C397D5"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55A4B340" w14:textId="45651AAA"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52BCC991" w14:textId="5771FD94"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4B19FEEB" w14:textId="06F2FB1A"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3297B989" w14:textId="02DBF3EA"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4B28FCDF" w14:textId="290F3F58"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48FDE098" w14:textId="20E7AC43"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72C83CCF" w14:textId="350CABD4"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4228C533" w14:textId="35CCCC6B"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0CCB0682" w14:textId="6D64164E"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33B890F1" w14:textId="77777777" w:rsidR="00254D6C" w:rsidRDefault="00254D6C" w:rsidP="00973A59">
            <w:pPr>
              <w:jc w:val="both"/>
              <w:cnfStyle w:val="000000000000" w:firstRow="0" w:lastRow="0" w:firstColumn="0" w:lastColumn="0" w:oddVBand="0" w:evenVBand="0" w:oddHBand="0" w:evenHBand="0" w:firstRowFirstColumn="0" w:firstRowLastColumn="0" w:lastRowFirstColumn="0" w:lastRowLastColumn="0"/>
              <w:rPr>
                <w:sz w:val="22"/>
              </w:rPr>
            </w:pPr>
          </w:p>
          <w:p w14:paraId="2946DB82" w14:textId="77777777" w:rsidR="0062704D" w:rsidRPr="00EA6DAD" w:rsidRDefault="0062704D" w:rsidP="00973A59">
            <w:pPr>
              <w:jc w:val="both"/>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14:paraId="2B65C187" w14:textId="77777777" w:rsidR="0057095B" w:rsidRDefault="00BE321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As above</w:t>
            </w:r>
          </w:p>
          <w:p w14:paraId="0FB6D1EC" w14:textId="77777777" w:rsidR="003C6C1F" w:rsidRDefault="003C6C1F"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86BD9F7" w14:textId="14AE90D4" w:rsidR="003C6C1F" w:rsidRPr="00C00EAA" w:rsidRDefault="003C6C1F"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There will be a fire drill during the first four weeks back after 1.9</w:t>
            </w:r>
          </w:p>
        </w:tc>
        <w:tc>
          <w:tcPr>
            <w:tcW w:w="1701" w:type="dxa"/>
          </w:tcPr>
          <w:p w14:paraId="7D0D765C" w14:textId="77777777" w:rsidR="0057095B" w:rsidRDefault="0062704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DD5420">
              <w:rPr>
                <w:sz w:val="22"/>
                <w:highlight w:val="green"/>
              </w:rPr>
              <w:t xml:space="preserve">MT- </w:t>
            </w:r>
            <w:r w:rsidR="00B443D1" w:rsidRPr="00DD5420">
              <w:rPr>
                <w:sz w:val="22"/>
                <w:highlight w:val="green"/>
              </w:rPr>
              <w:t>1.6.20</w:t>
            </w:r>
          </w:p>
          <w:p w14:paraId="6A08AA3C" w14:textId="77777777" w:rsidR="003C6C1F" w:rsidRDefault="003C6C1F"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062BB2B0" w14:textId="260FC3C5" w:rsidR="003C6C1F" w:rsidRPr="00C00EAA" w:rsidRDefault="003C6C1F"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Drill to be completed by 25.9</w:t>
            </w:r>
          </w:p>
        </w:tc>
      </w:tr>
      <w:tr w:rsidR="00636C93" w:rsidRPr="00C00EAA" w14:paraId="1FB9A7AC"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14:paraId="47C2309D" w14:textId="77777777" w:rsidR="00636C93" w:rsidRPr="00C00EAA" w:rsidRDefault="00636C93" w:rsidP="00973A59">
            <w:pPr>
              <w:spacing w:before="60"/>
              <w:jc w:val="both"/>
              <w:rPr>
                <w:sz w:val="22"/>
              </w:rPr>
            </w:pPr>
            <w:r>
              <w:rPr>
                <w:sz w:val="22"/>
              </w:rPr>
              <w:lastRenderedPageBreak/>
              <w:t>Social distancing issues</w:t>
            </w:r>
          </w:p>
        </w:tc>
      </w:tr>
      <w:tr w:rsidR="00981076" w:rsidRPr="00C00EAA" w14:paraId="10A5178E"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11BE79E2" w14:textId="77777777" w:rsidR="008D1FDD" w:rsidRDefault="008D1FDD" w:rsidP="00973A59">
            <w:pPr>
              <w:spacing w:before="60"/>
              <w:jc w:val="both"/>
              <w:rPr>
                <w:b w:val="0"/>
                <w:sz w:val="22"/>
              </w:rPr>
            </w:pPr>
            <w:r>
              <w:rPr>
                <w:b w:val="0"/>
                <w:sz w:val="22"/>
              </w:rPr>
              <w:t>Have small class groups been organised</w:t>
            </w:r>
            <w:r w:rsidR="0080558B">
              <w:rPr>
                <w:b w:val="0"/>
                <w:sz w:val="22"/>
              </w:rPr>
              <w:t xml:space="preserve"> as per Government guidance?</w:t>
            </w:r>
          </w:p>
          <w:p w14:paraId="3DFD4224" w14:textId="77777777" w:rsidR="00277225" w:rsidRDefault="00277225" w:rsidP="00973A59">
            <w:pPr>
              <w:spacing w:before="60"/>
              <w:jc w:val="both"/>
              <w:rPr>
                <w:b w:val="0"/>
                <w:sz w:val="22"/>
              </w:rPr>
            </w:pPr>
          </w:p>
          <w:p w14:paraId="16C09758" w14:textId="77777777" w:rsidR="00277225" w:rsidRDefault="00277225" w:rsidP="00973A59">
            <w:pPr>
              <w:spacing w:before="60"/>
              <w:jc w:val="both"/>
              <w:rPr>
                <w:b w:val="0"/>
                <w:sz w:val="22"/>
              </w:rPr>
            </w:pPr>
            <w:r>
              <w:rPr>
                <w:b w:val="0"/>
                <w:sz w:val="22"/>
              </w:rPr>
              <w:t xml:space="preserve">Key stage groups </w:t>
            </w:r>
            <w:proofErr w:type="gramStart"/>
            <w:r>
              <w:rPr>
                <w:b w:val="0"/>
                <w:sz w:val="22"/>
              </w:rPr>
              <w:t>are:-</w:t>
            </w:r>
            <w:proofErr w:type="gramEnd"/>
          </w:p>
          <w:p w14:paraId="6B2BD4DA" w14:textId="77777777" w:rsidR="00277225" w:rsidRDefault="00277225" w:rsidP="00973A59">
            <w:pPr>
              <w:spacing w:before="60"/>
              <w:jc w:val="both"/>
              <w:rPr>
                <w:b w:val="0"/>
                <w:sz w:val="22"/>
              </w:rPr>
            </w:pPr>
          </w:p>
          <w:p w14:paraId="28DDFA89" w14:textId="4B9F4B26" w:rsidR="00277225" w:rsidRPr="00277225" w:rsidRDefault="00277225" w:rsidP="00973A59">
            <w:pPr>
              <w:spacing w:before="60"/>
              <w:jc w:val="both"/>
              <w:rPr>
                <w:sz w:val="22"/>
              </w:rPr>
            </w:pPr>
            <w:r w:rsidRPr="00277225">
              <w:rPr>
                <w:sz w:val="22"/>
              </w:rPr>
              <w:t>Reception</w:t>
            </w:r>
          </w:p>
          <w:p w14:paraId="1C729242" w14:textId="5BAB146E" w:rsidR="00277225" w:rsidRPr="00277225" w:rsidRDefault="00277225" w:rsidP="00973A59">
            <w:pPr>
              <w:spacing w:before="60"/>
              <w:jc w:val="both"/>
              <w:rPr>
                <w:sz w:val="22"/>
              </w:rPr>
            </w:pPr>
            <w:r w:rsidRPr="00277225">
              <w:rPr>
                <w:sz w:val="22"/>
              </w:rPr>
              <w:t>Year 1 and Year 2</w:t>
            </w:r>
          </w:p>
          <w:p w14:paraId="2F7AAEEC" w14:textId="77777777" w:rsidR="00277225" w:rsidRPr="00277225" w:rsidRDefault="00277225" w:rsidP="00973A59">
            <w:pPr>
              <w:spacing w:before="60"/>
              <w:jc w:val="both"/>
              <w:rPr>
                <w:sz w:val="22"/>
              </w:rPr>
            </w:pPr>
            <w:r w:rsidRPr="00277225">
              <w:rPr>
                <w:sz w:val="22"/>
              </w:rPr>
              <w:t>Year 3 and Year 4</w:t>
            </w:r>
          </w:p>
          <w:p w14:paraId="41CD4C91" w14:textId="5FFFED83" w:rsidR="00277225" w:rsidRPr="00C00EAA" w:rsidRDefault="00277225" w:rsidP="00973A59">
            <w:pPr>
              <w:spacing w:before="60"/>
              <w:jc w:val="both"/>
              <w:rPr>
                <w:b w:val="0"/>
                <w:sz w:val="22"/>
              </w:rPr>
            </w:pPr>
            <w:r w:rsidRPr="00277225">
              <w:rPr>
                <w:sz w:val="22"/>
              </w:rPr>
              <w:t>Year 5 and Year 6</w:t>
            </w:r>
          </w:p>
        </w:tc>
        <w:tc>
          <w:tcPr>
            <w:tcW w:w="661" w:type="dxa"/>
          </w:tcPr>
          <w:p w14:paraId="2A5697B1" w14:textId="77777777" w:rsidR="00B73226" w:rsidRPr="00C00EAA" w:rsidRDefault="00BE321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5997CC1D" w14:textId="77777777" w:rsidR="00B73226" w:rsidRPr="00C00EAA" w:rsidRDefault="00B7322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110FFD37" w14:textId="77777777" w:rsidR="00B73226" w:rsidRPr="00C00EAA" w:rsidRDefault="00B7322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3E8AC8BA" w14:textId="77777777" w:rsidR="00277225" w:rsidRDefault="00BE3215" w:rsidP="003C6C1F">
            <w:pPr>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See </w:t>
            </w:r>
            <w:r w:rsidR="00277225">
              <w:rPr>
                <w:sz w:val="22"/>
              </w:rPr>
              <w:t xml:space="preserve">grouping </w:t>
            </w:r>
            <w:r>
              <w:rPr>
                <w:sz w:val="22"/>
              </w:rPr>
              <w:t>overview arrangements &amp; staff protocols</w:t>
            </w:r>
            <w:r w:rsidR="0062704D">
              <w:rPr>
                <w:sz w:val="22"/>
              </w:rPr>
              <w:t xml:space="preserve">. School are implementing </w:t>
            </w:r>
            <w:r w:rsidR="003C6C1F">
              <w:rPr>
                <w:sz w:val="22"/>
              </w:rPr>
              <w:t>reopening guidance, b</w:t>
            </w:r>
            <w:r w:rsidR="003C6C1F" w:rsidRPr="003C6C1F">
              <w:rPr>
                <w:sz w:val="22"/>
              </w:rPr>
              <w:t xml:space="preserve">y ensuring pupils remain in consistent </w:t>
            </w:r>
            <w:r w:rsidR="00277225">
              <w:rPr>
                <w:sz w:val="22"/>
              </w:rPr>
              <w:t xml:space="preserve">class </w:t>
            </w:r>
            <w:r w:rsidR="003C6C1F" w:rsidRPr="003C6C1F">
              <w:rPr>
                <w:sz w:val="22"/>
              </w:rPr>
              <w:t>groups wherever possible, thereby minimising the number of contacts between different people across the school</w:t>
            </w:r>
            <w:r w:rsidR="003C6C1F">
              <w:rPr>
                <w:sz w:val="22"/>
              </w:rPr>
              <w:t xml:space="preserve">. </w:t>
            </w:r>
          </w:p>
          <w:p w14:paraId="6391E0D8" w14:textId="437335D6" w:rsidR="003C6C1F" w:rsidRDefault="003C6C1F" w:rsidP="003C6C1F">
            <w:pPr>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Having class </w:t>
            </w:r>
            <w:r w:rsidR="00277225">
              <w:rPr>
                <w:sz w:val="22"/>
              </w:rPr>
              <w:t xml:space="preserve">groups </w:t>
            </w:r>
            <w:r>
              <w:rPr>
                <w:sz w:val="22"/>
              </w:rPr>
              <w:t>of 30 only, restricts our</w:t>
            </w:r>
            <w:r w:rsidRPr="003C6C1F">
              <w:rPr>
                <w:sz w:val="22"/>
              </w:rPr>
              <w:t xml:space="preserve"> school's ability</w:t>
            </w:r>
            <w:r>
              <w:rPr>
                <w:sz w:val="22"/>
              </w:rPr>
              <w:t xml:space="preserve"> to deliver a full curriculum and wider opportunities so as consequence we</w:t>
            </w:r>
            <w:r w:rsidRPr="003C6C1F">
              <w:rPr>
                <w:sz w:val="22"/>
              </w:rPr>
              <w:t xml:space="preserve"> have the flexibility to implement year</w:t>
            </w:r>
            <w:r w:rsidR="00277225">
              <w:rPr>
                <w:sz w:val="22"/>
              </w:rPr>
              <w:t>/Key stage group</w:t>
            </w:r>
            <w:r w:rsidRPr="003C6C1F">
              <w:rPr>
                <w:sz w:val="22"/>
              </w:rPr>
              <w:t>s</w:t>
            </w:r>
            <w:r>
              <w:rPr>
                <w:sz w:val="22"/>
              </w:rPr>
              <w:t xml:space="preserve">. GV will have class </w:t>
            </w:r>
            <w:r w:rsidR="00277225">
              <w:rPr>
                <w:sz w:val="22"/>
              </w:rPr>
              <w:t>groups</w:t>
            </w:r>
            <w:r>
              <w:rPr>
                <w:sz w:val="22"/>
              </w:rPr>
              <w:t xml:space="preserve"> in terms of teaching indoors</w:t>
            </w:r>
            <w:r w:rsidR="005E31DF">
              <w:rPr>
                <w:sz w:val="22"/>
              </w:rPr>
              <w:t xml:space="preserve"> for the majority of the time</w:t>
            </w:r>
            <w:r>
              <w:rPr>
                <w:sz w:val="22"/>
              </w:rPr>
              <w:t xml:space="preserve"> and year</w:t>
            </w:r>
            <w:r w:rsidR="00277225">
              <w:rPr>
                <w:sz w:val="22"/>
              </w:rPr>
              <w:t>/key stage</w:t>
            </w:r>
            <w:r>
              <w:rPr>
                <w:sz w:val="22"/>
              </w:rPr>
              <w:t xml:space="preserve"> group bubbles for break and lunchtimes, before and after school club</w:t>
            </w:r>
            <w:r w:rsidR="00F938EA">
              <w:rPr>
                <w:sz w:val="22"/>
              </w:rPr>
              <w:t xml:space="preserve"> and staggered school day provision</w:t>
            </w:r>
            <w:r>
              <w:rPr>
                <w:sz w:val="22"/>
              </w:rPr>
              <w:t xml:space="preserve">. </w:t>
            </w:r>
          </w:p>
          <w:p w14:paraId="12DB1B09" w14:textId="4B474170" w:rsidR="00254D6C" w:rsidRDefault="00254D6C" w:rsidP="003C6C1F">
            <w:pPr>
              <w:jc w:val="both"/>
              <w:cnfStyle w:val="000000000000" w:firstRow="0" w:lastRow="0" w:firstColumn="0" w:lastColumn="0" w:oddVBand="0" w:evenVBand="0" w:oddHBand="0" w:evenHBand="0" w:firstRowFirstColumn="0" w:firstRowLastColumn="0" w:lastRowFirstColumn="0" w:lastRowLastColumn="0"/>
              <w:rPr>
                <w:sz w:val="22"/>
              </w:rPr>
            </w:pPr>
            <w:r>
              <w:rPr>
                <w:sz w:val="22"/>
              </w:rPr>
              <w:t>Before and after school club will be in year group</w:t>
            </w:r>
            <w:r w:rsidR="00277225">
              <w:rPr>
                <w:sz w:val="22"/>
              </w:rPr>
              <w:t>/key stage</w:t>
            </w:r>
            <w:r>
              <w:rPr>
                <w:sz w:val="22"/>
              </w:rPr>
              <w:t xml:space="preserve"> bubbles where possible with a designated area. </w:t>
            </w:r>
          </w:p>
          <w:p w14:paraId="386054F4" w14:textId="5E875FA9" w:rsidR="00AB724A" w:rsidRDefault="00AB724A" w:rsidP="003C6C1F">
            <w:pPr>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PPA to carried out by two HLTAS as per the cover timetable. </w:t>
            </w:r>
          </w:p>
          <w:p w14:paraId="220FE987" w14:textId="7DD57B1C" w:rsidR="005E31DF" w:rsidRPr="00EA6DAD" w:rsidRDefault="005E31DF" w:rsidP="003C6C1F">
            <w:pPr>
              <w:jc w:val="both"/>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14:paraId="0190F8D5" w14:textId="77777777" w:rsidR="00B73226" w:rsidRPr="00C00EAA" w:rsidRDefault="00BE321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Maintain evaluation &amp; review procedures to adapt as necessary</w:t>
            </w:r>
          </w:p>
        </w:tc>
        <w:tc>
          <w:tcPr>
            <w:tcW w:w="1701" w:type="dxa"/>
          </w:tcPr>
          <w:p w14:paraId="03FA2BD6" w14:textId="43D1A0CD" w:rsidR="00B73226" w:rsidRPr="00C00EAA" w:rsidRDefault="0062704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SMT</w:t>
            </w:r>
            <w:r w:rsidR="00BE3215">
              <w:rPr>
                <w:sz w:val="22"/>
              </w:rPr>
              <w:t xml:space="preserve"> </w:t>
            </w:r>
            <w:r w:rsidR="00F938EA">
              <w:rPr>
                <w:sz w:val="22"/>
              </w:rPr>
              <w:t>–</w:t>
            </w:r>
            <w:r w:rsidR="00BE3215">
              <w:rPr>
                <w:sz w:val="22"/>
              </w:rPr>
              <w:t xml:space="preserve"> weekly</w:t>
            </w:r>
            <w:r w:rsidR="00F938EA">
              <w:rPr>
                <w:sz w:val="22"/>
              </w:rPr>
              <w:t xml:space="preserve"> from 1.9 </w:t>
            </w:r>
          </w:p>
        </w:tc>
      </w:tr>
      <w:tr w:rsidR="00981076" w:rsidRPr="00C00EAA" w14:paraId="0F0E698F"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602F6442" w14:textId="77777777" w:rsidR="00B73226" w:rsidRPr="00C00EAA" w:rsidRDefault="0080558B" w:rsidP="00973A59">
            <w:pPr>
              <w:spacing w:before="60"/>
              <w:jc w:val="both"/>
              <w:rPr>
                <w:b w:val="0"/>
                <w:sz w:val="22"/>
              </w:rPr>
            </w:pPr>
            <w:r>
              <w:rPr>
                <w:b w:val="0"/>
                <w:sz w:val="22"/>
              </w:rPr>
              <w:lastRenderedPageBreak/>
              <w:t xml:space="preserve">Have classrooms and other learning environments been organised to allow </w:t>
            </w:r>
            <w:r w:rsidR="0053770E">
              <w:rPr>
                <w:b w:val="0"/>
                <w:sz w:val="22"/>
              </w:rPr>
              <w:t xml:space="preserve">for </w:t>
            </w:r>
            <w:r>
              <w:rPr>
                <w:b w:val="0"/>
                <w:sz w:val="22"/>
              </w:rPr>
              <w:t>social distancing?</w:t>
            </w:r>
          </w:p>
        </w:tc>
        <w:tc>
          <w:tcPr>
            <w:tcW w:w="661" w:type="dxa"/>
          </w:tcPr>
          <w:p w14:paraId="2AA7E729" w14:textId="77777777" w:rsidR="00B73226" w:rsidRPr="00C00EAA" w:rsidRDefault="00BE3215"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14:paraId="6B699379" w14:textId="77777777" w:rsidR="00B73226" w:rsidRPr="00C00EAA" w:rsidRDefault="00B7322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3FE9F23F" w14:textId="77777777" w:rsidR="00B73226" w:rsidRPr="00C00EAA" w:rsidRDefault="00B7322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51657A4A" w14:textId="161A4AA2" w:rsidR="00B73226" w:rsidRDefault="29D8E40A" w:rsidP="29D8E40A">
            <w:pPr>
              <w:jc w:val="both"/>
              <w:cnfStyle w:val="000000100000" w:firstRow="0" w:lastRow="0" w:firstColumn="0" w:lastColumn="0" w:oddVBand="0" w:evenVBand="0" w:oddHBand="1" w:evenHBand="0" w:firstRowFirstColumn="0" w:firstRowLastColumn="0" w:lastRowFirstColumn="0" w:lastRowLastColumn="0"/>
              <w:rPr>
                <w:sz w:val="22"/>
              </w:rPr>
            </w:pPr>
            <w:r w:rsidRPr="29D8E40A">
              <w:rPr>
                <w:sz w:val="22"/>
              </w:rPr>
              <w:t xml:space="preserve">Site Manager has created social distancing site maps and a corridor </w:t>
            </w:r>
            <w:proofErr w:type="gramStart"/>
            <w:r w:rsidRPr="29D8E40A">
              <w:rPr>
                <w:sz w:val="22"/>
              </w:rPr>
              <w:t>one way</w:t>
            </w:r>
            <w:proofErr w:type="gramEnd"/>
            <w:r w:rsidRPr="29D8E40A">
              <w:rPr>
                <w:sz w:val="22"/>
              </w:rPr>
              <w:t xml:space="preserve"> system where appropriate. This has been shared with staff and training </w:t>
            </w:r>
            <w:r w:rsidRPr="009604AD">
              <w:rPr>
                <w:sz w:val="22"/>
              </w:rPr>
              <w:t xml:space="preserve">has been given. </w:t>
            </w:r>
            <w:r w:rsidR="009604AD" w:rsidRPr="009604AD">
              <w:rPr>
                <w:sz w:val="22"/>
              </w:rPr>
              <w:t xml:space="preserve">In addition, the </w:t>
            </w:r>
            <w:r w:rsidRPr="009604AD">
              <w:rPr>
                <w:sz w:val="22"/>
              </w:rPr>
              <w:t xml:space="preserve">map shows that each </w:t>
            </w:r>
            <w:r w:rsidR="00277225">
              <w:rPr>
                <w:sz w:val="22"/>
              </w:rPr>
              <w:t xml:space="preserve">group of children </w:t>
            </w:r>
            <w:r w:rsidRPr="009604AD">
              <w:rPr>
                <w:sz w:val="22"/>
              </w:rPr>
              <w:t xml:space="preserve">has separate classrooms </w:t>
            </w:r>
            <w:r w:rsidR="00277225">
              <w:rPr>
                <w:sz w:val="22"/>
              </w:rPr>
              <w:t>as per normal arrangements.</w:t>
            </w:r>
          </w:p>
          <w:p w14:paraId="124D4835" w14:textId="4562A1A5" w:rsidR="00502886" w:rsidRDefault="00502886" w:rsidP="29D8E40A">
            <w:pPr>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Children will be supported to maintain distance and not touch staff </w:t>
            </w:r>
            <w:r w:rsidR="00277225">
              <w:rPr>
                <w:sz w:val="22"/>
              </w:rPr>
              <w:t xml:space="preserve">or each other </w:t>
            </w:r>
            <w:r>
              <w:rPr>
                <w:sz w:val="22"/>
              </w:rPr>
              <w:t xml:space="preserve">where possible. </w:t>
            </w:r>
            <w:r w:rsidR="005E31DF">
              <w:rPr>
                <w:sz w:val="22"/>
              </w:rPr>
              <w:t xml:space="preserve">It is stated in the guidance that “we recognise that younger children will not be able to maintain social distancing and it is acceptable for them not to distance within their group” </w:t>
            </w:r>
          </w:p>
          <w:p w14:paraId="32433D62" w14:textId="4F8C6F94" w:rsidR="005E31DF" w:rsidRPr="00EA6DAD" w:rsidRDefault="005E31DF" w:rsidP="29D8E40A">
            <w:pPr>
              <w:jc w:val="both"/>
              <w:cnfStyle w:val="000000100000" w:firstRow="0" w:lastRow="0" w:firstColumn="0" w:lastColumn="0" w:oddVBand="0" w:evenVBand="0" w:oddHBand="1" w:evenHBand="0" w:firstRowFirstColumn="0" w:firstRowLastColumn="0" w:lastRowFirstColumn="0" w:lastRowLastColumn="0"/>
              <w:rPr>
                <w:color w:val="FF0000"/>
                <w:sz w:val="22"/>
              </w:rPr>
            </w:pPr>
            <w:r>
              <w:rPr>
                <w:sz w:val="22"/>
              </w:rPr>
              <w:t>Children to be reminded to</w:t>
            </w:r>
            <w:r w:rsidR="00277225">
              <w:rPr>
                <w:sz w:val="22"/>
              </w:rPr>
              <w:t xml:space="preserve"> not</w:t>
            </w:r>
            <w:r>
              <w:rPr>
                <w:sz w:val="22"/>
              </w:rPr>
              <w:t xml:space="preserve"> touch each other and desks, where </w:t>
            </w:r>
            <w:r w:rsidR="00277225">
              <w:rPr>
                <w:sz w:val="22"/>
              </w:rPr>
              <w:t>possible sit side by side</w:t>
            </w:r>
            <w:r w:rsidR="00C228E8">
              <w:rPr>
                <w:sz w:val="22"/>
              </w:rPr>
              <w:t xml:space="preserve"> not facing each other.</w:t>
            </w:r>
          </w:p>
        </w:tc>
        <w:tc>
          <w:tcPr>
            <w:tcW w:w="3402" w:type="dxa"/>
          </w:tcPr>
          <w:p w14:paraId="66A726EC" w14:textId="74614C3D" w:rsidR="00B73226" w:rsidRPr="00277225" w:rsidRDefault="00277225" w:rsidP="29D8E40A">
            <w:pPr>
              <w:spacing w:before="60"/>
              <w:jc w:val="both"/>
              <w:cnfStyle w:val="000000100000" w:firstRow="0" w:lastRow="0" w:firstColumn="0" w:lastColumn="0" w:oddVBand="0" w:evenVBand="0" w:oddHBand="1" w:evenHBand="0" w:firstRowFirstColumn="0" w:firstRowLastColumn="0" w:lastRowFirstColumn="0" w:lastRowLastColumn="0"/>
              <w:rPr>
                <w:sz w:val="22"/>
                <w:highlight w:val="green"/>
              </w:rPr>
            </w:pPr>
            <w:r w:rsidRPr="00277225">
              <w:rPr>
                <w:sz w:val="22"/>
                <w:highlight w:val="green"/>
              </w:rPr>
              <w:t>Example classroom set up on 1.6</w:t>
            </w:r>
          </w:p>
          <w:p w14:paraId="38280561" w14:textId="77777777" w:rsidR="00DA0E74" w:rsidRPr="00277225" w:rsidRDefault="00DD5420" w:rsidP="00DA0E74">
            <w:pPr>
              <w:spacing w:before="60"/>
              <w:jc w:val="both"/>
              <w:cnfStyle w:val="000000100000" w:firstRow="0" w:lastRow="0" w:firstColumn="0" w:lastColumn="0" w:oddVBand="0" w:evenVBand="0" w:oddHBand="1" w:evenHBand="0" w:firstRowFirstColumn="0" w:firstRowLastColumn="0" w:lastRowFirstColumn="0" w:lastRowLastColumn="0"/>
              <w:rPr>
                <w:sz w:val="22"/>
                <w:highlight w:val="green"/>
              </w:rPr>
            </w:pPr>
            <w:r w:rsidRPr="00277225">
              <w:rPr>
                <w:sz w:val="22"/>
                <w:highlight w:val="green"/>
              </w:rPr>
              <w:t xml:space="preserve">Shown to governors on 15.6.20 </w:t>
            </w:r>
          </w:p>
          <w:p w14:paraId="608FEEEE" w14:textId="77777777" w:rsidR="00DA0E74" w:rsidRPr="00277225" w:rsidRDefault="00DA0E74" w:rsidP="00DA0E74">
            <w:pPr>
              <w:spacing w:before="60"/>
              <w:jc w:val="both"/>
              <w:cnfStyle w:val="000000100000" w:firstRow="0" w:lastRow="0" w:firstColumn="0" w:lastColumn="0" w:oddVBand="0" w:evenVBand="0" w:oddHBand="1" w:evenHBand="0" w:firstRowFirstColumn="0" w:firstRowLastColumn="0" w:lastRowFirstColumn="0" w:lastRowLastColumn="0"/>
              <w:rPr>
                <w:sz w:val="22"/>
                <w:highlight w:val="green"/>
              </w:rPr>
            </w:pPr>
          </w:p>
          <w:p w14:paraId="510ED698" w14:textId="77777777" w:rsidR="00DA0E74" w:rsidRDefault="00DA0E74" w:rsidP="00DA0E74">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277225">
              <w:rPr>
                <w:sz w:val="22"/>
                <w:highlight w:val="green"/>
              </w:rPr>
              <w:t xml:space="preserve">Additional bubble of </w:t>
            </w:r>
            <w:proofErr w:type="spellStart"/>
            <w:r w:rsidRPr="00277225">
              <w:rPr>
                <w:sz w:val="22"/>
                <w:highlight w:val="green"/>
              </w:rPr>
              <w:t>Yr</w:t>
            </w:r>
            <w:proofErr w:type="spellEnd"/>
            <w:r w:rsidRPr="00277225">
              <w:rPr>
                <w:sz w:val="22"/>
                <w:highlight w:val="green"/>
              </w:rPr>
              <w:t xml:space="preserve"> 5 and pre-school from 29.6</w:t>
            </w:r>
          </w:p>
          <w:p w14:paraId="1C3DB83A" w14:textId="77777777" w:rsidR="005E31DF" w:rsidRDefault="005E31DF" w:rsidP="00DA0E74">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3FE37CFF" w14:textId="77777777" w:rsidR="00277225" w:rsidRDefault="005E31DF" w:rsidP="00DA0E74">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From 1</w:t>
            </w:r>
            <w:r w:rsidRPr="005E31DF">
              <w:rPr>
                <w:sz w:val="22"/>
                <w:vertAlign w:val="superscript"/>
              </w:rPr>
              <w:t>st</w:t>
            </w:r>
            <w:r>
              <w:rPr>
                <w:sz w:val="22"/>
              </w:rPr>
              <w:t xml:space="preserve"> Sept, all children will be expected to return to schoo</w:t>
            </w:r>
            <w:r w:rsidR="00277225">
              <w:rPr>
                <w:sz w:val="22"/>
              </w:rPr>
              <w:t>l and work within their own classroom</w:t>
            </w:r>
            <w:r>
              <w:rPr>
                <w:sz w:val="22"/>
              </w:rPr>
              <w:t>.</w:t>
            </w:r>
          </w:p>
          <w:p w14:paraId="6DD9BACF" w14:textId="050EB235" w:rsidR="005E31DF" w:rsidRPr="00C00EAA" w:rsidRDefault="00277225" w:rsidP="00DA0E74">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Classrooms will consider a layout that considers social distancing where appropriate. </w:t>
            </w:r>
            <w:r w:rsidR="005E31DF">
              <w:rPr>
                <w:sz w:val="22"/>
              </w:rPr>
              <w:t xml:space="preserve"> </w:t>
            </w:r>
          </w:p>
        </w:tc>
        <w:tc>
          <w:tcPr>
            <w:tcW w:w="1701" w:type="dxa"/>
          </w:tcPr>
          <w:p w14:paraId="08BF95A9" w14:textId="77777777" w:rsidR="00B73226" w:rsidRDefault="0062704D"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DD5420">
              <w:rPr>
                <w:sz w:val="22"/>
                <w:highlight w:val="green"/>
              </w:rPr>
              <w:t>AC/MT</w:t>
            </w:r>
            <w:r w:rsidR="00BE3215" w:rsidRPr="00DD5420">
              <w:rPr>
                <w:sz w:val="22"/>
                <w:highlight w:val="green"/>
              </w:rPr>
              <w:t xml:space="preserve"> </w:t>
            </w:r>
            <w:r w:rsidRPr="00DD5420">
              <w:rPr>
                <w:sz w:val="22"/>
                <w:highlight w:val="green"/>
              </w:rPr>
              <w:t>01.06.20</w:t>
            </w:r>
          </w:p>
          <w:p w14:paraId="1C513EC8" w14:textId="77777777" w:rsidR="005E31DF" w:rsidRDefault="005E31DF"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4EDC2EF5" w14:textId="77777777" w:rsidR="005E31DF" w:rsidRDefault="005E31DF"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67160E3D" w14:textId="77777777" w:rsidR="005E31DF" w:rsidRDefault="005E31DF"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0877323A" w14:textId="77777777" w:rsidR="005E31DF" w:rsidRDefault="005E31DF"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470DF341" w14:textId="77777777" w:rsidR="005E31DF" w:rsidRDefault="005E31DF"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6BE0C5AA" w14:textId="55C29583" w:rsidR="005E31DF" w:rsidRPr="00C00EAA" w:rsidRDefault="005E31DF"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1.9.20</w:t>
            </w:r>
          </w:p>
        </w:tc>
      </w:tr>
      <w:tr w:rsidR="00981076" w:rsidRPr="00C00EAA" w14:paraId="514C7B24"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1709ADD7" w14:textId="77777777" w:rsidR="00B73226" w:rsidRPr="00C00EAA" w:rsidRDefault="0080558B" w:rsidP="00973A59">
            <w:pPr>
              <w:spacing w:before="60"/>
              <w:jc w:val="both"/>
              <w:rPr>
                <w:b w:val="0"/>
                <w:sz w:val="22"/>
              </w:rPr>
            </w:pPr>
            <w:r>
              <w:rPr>
                <w:b w:val="0"/>
                <w:sz w:val="22"/>
              </w:rPr>
              <w:lastRenderedPageBreak/>
              <w:t xml:space="preserve">Has consideration been given to arranging which lessons or classroom activities could take place outdoors? </w:t>
            </w:r>
          </w:p>
        </w:tc>
        <w:tc>
          <w:tcPr>
            <w:tcW w:w="661" w:type="dxa"/>
          </w:tcPr>
          <w:p w14:paraId="6AE3BE76" w14:textId="77777777" w:rsidR="00B73226" w:rsidRPr="00C00EAA" w:rsidRDefault="00F80F1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1F72F646" w14:textId="77777777" w:rsidR="00B73226" w:rsidRPr="00C00EAA" w:rsidRDefault="00B7322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08CE6F91" w14:textId="77777777" w:rsidR="00B73226" w:rsidRPr="00C00EAA" w:rsidRDefault="00B7322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47B96E0F" w14:textId="4F2CDB32" w:rsidR="00B73226" w:rsidRDefault="0062704D" w:rsidP="00C228E8">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Each </w:t>
            </w:r>
            <w:r w:rsidR="00C228E8">
              <w:rPr>
                <w:sz w:val="22"/>
              </w:rPr>
              <w:t>year</w:t>
            </w:r>
            <w:r w:rsidR="00277225">
              <w:rPr>
                <w:sz w:val="22"/>
              </w:rPr>
              <w:t>/key stage</w:t>
            </w:r>
            <w:r w:rsidR="00C228E8">
              <w:rPr>
                <w:sz w:val="22"/>
              </w:rPr>
              <w:t xml:space="preserve"> group </w:t>
            </w:r>
            <w:r>
              <w:rPr>
                <w:sz w:val="22"/>
              </w:rPr>
              <w:t>has a dedicated outdoor area to avoid mixing</w:t>
            </w:r>
            <w:r w:rsidR="00C228E8">
              <w:rPr>
                <w:sz w:val="22"/>
              </w:rPr>
              <w:t xml:space="preserve"> with other year groups</w:t>
            </w:r>
            <w:r>
              <w:rPr>
                <w:sz w:val="22"/>
              </w:rPr>
              <w:t xml:space="preserve">. </w:t>
            </w:r>
            <w:r w:rsidR="00277225">
              <w:rPr>
                <w:sz w:val="22"/>
              </w:rPr>
              <w:t xml:space="preserve">Social distancing </w:t>
            </w:r>
            <w:r w:rsidR="00226194">
              <w:rPr>
                <w:sz w:val="22"/>
              </w:rPr>
              <w:t>to also be reinforced outdoors</w:t>
            </w:r>
            <w:r w:rsidR="00277225">
              <w:rPr>
                <w:sz w:val="22"/>
              </w:rPr>
              <w:t xml:space="preserve"> where possible</w:t>
            </w:r>
            <w:r w:rsidR="00226194">
              <w:rPr>
                <w:sz w:val="22"/>
              </w:rPr>
              <w:t xml:space="preserve">. </w:t>
            </w:r>
            <w:r w:rsidR="00C228E8">
              <w:rPr>
                <w:sz w:val="22"/>
              </w:rPr>
              <w:t xml:space="preserve">Indoors, children to be </w:t>
            </w:r>
            <w:r w:rsidR="00C228E8" w:rsidRPr="00C228E8">
              <w:rPr>
                <w:sz w:val="22"/>
              </w:rPr>
              <w:t xml:space="preserve">reminded </w:t>
            </w:r>
            <w:r w:rsidR="00254D6C">
              <w:rPr>
                <w:sz w:val="22"/>
              </w:rPr>
              <w:t xml:space="preserve">not </w:t>
            </w:r>
            <w:r w:rsidR="00C228E8" w:rsidRPr="00C228E8">
              <w:rPr>
                <w:sz w:val="22"/>
              </w:rPr>
              <w:t xml:space="preserve">to touch each other and </w:t>
            </w:r>
            <w:r w:rsidR="00254D6C">
              <w:rPr>
                <w:sz w:val="22"/>
              </w:rPr>
              <w:t xml:space="preserve">organise </w:t>
            </w:r>
            <w:r w:rsidR="00C228E8" w:rsidRPr="00C228E8">
              <w:rPr>
                <w:sz w:val="22"/>
              </w:rPr>
              <w:t>desks, where possible</w:t>
            </w:r>
            <w:r w:rsidR="00254D6C">
              <w:rPr>
                <w:sz w:val="22"/>
              </w:rPr>
              <w:t>,</w:t>
            </w:r>
            <w:r w:rsidR="00C228E8" w:rsidRPr="00C228E8">
              <w:rPr>
                <w:sz w:val="22"/>
              </w:rPr>
              <w:t xml:space="preserve"> </w:t>
            </w:r>
            <w:r w:rsidR="00254D6C">
              <w:rPr>
                <w:sz w:val="22"/>
              </w:rPr>
              <w:t xml:space="preserve">to </w:t>
            </w:r>
            <w:r w:rsidR="00C228E8" w:rsidRPr="00C228E8">
              <w:rPr>
                <w:sz w:val="22"/>
              </w:rPr>
              <w:t xml:space="preserve">sit </w:t>
            </w:r>
            <w:r w:rsidR="00277225">
              <w:rPr>
                <w:sz w:val="22"/>
              </w:rPr>
              <w:t>side by side</w:t>
            </w:r>
            <w:r w:rsidR="00C228E8" w:rsidRPr="00C228E8">
              <w:rPr>
                <w:sz w:val="22"/>
              </w:rPr>
              <w:t xml:space="preserve"> not facing each other.</w:t>
            </w:r>
          </w:p>
          <w:p w14:paraId="174CC981" w14:textId="3C3B1C96" w:rsidR="00447AC7" w:rsidRDefault="00447AC7" w:rsidP="00C228E8">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The PE curriculum will be outdoor focused where possible. </w:t>
            </w:r>
            <w:r w:rsidR="00254D6C">
              <w:rPr>
                <w:sz w:val="22"/>
              </w:rPr>
              <w:t xml:space="preserve">If large indoor spaces are used, there must be maximum distancing between pupils and scrupulous attention must be paid to cleaning and </w:t>
            </w:r>
            <w:r w:rsidR="00277225">
              <w:rPr>
                <w:sz w:val="22"/>
              </w:rPr>
              <w:t>hygiene</w:t>
            </w:r>
            <w:r w:rsidR="00254D6C">
              <w:rPr>
                <w:sz w:val="22"/>
              </w:rPr>
              <w:t>.</w:t>
            </w:r>
            <w:r w:rsidR="00C43806">
              <w:rPr>
                <w:sz w:val="22"/>
              </w:rPr>
              <w:t xml:space="preserve"> PE kit can be taken home and washed weekly if required by the parent. </w:t>
            </w:r>
          </w:p>
          <w:p w14:paraId="31520051" w14:textId="2BD77C2A" w:rsidR="00254D6C" w:rsidRPr="00C00EAA" w:rsidRDefault="00254D6C" w:rsidP="00C228E8">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There will be no trips in the Autumn term.</w:t>
            </w:r>
          </w:p>
        </w:tc>
        <w:tc>
          <w:tcPr>
            <w:tcW w:w="3402" w:type="dxa"/>
          </w:tcPr>
          <w:p w14:paraId="69C0D0FA" w14:textId="77777777" w:rsidR="00B73226" w:rsidRDefault="00F80F1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Monitor &amp; review regularly </w:t>
            </w:r>
          </w:p>
          <w:p w14:paraId="0BD244ED" w14:textId="77777777" w:rsidR="00DD5420" w:rsidRDefault="00DD542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47C9E354" w14:textId="77777777" w:rsidR="00DA0E74" w:rsidRPr="00277225" w:rsidRDefault="00DD5420" w:rsidP="00973A59">
            <w:pPr>
              <w:spacing w:before="60"/>
              <w:jc w:val="both"/>
              <w:cnfStyle w:val="000000000000" w:firstRow="0" w:lastRow="0" w:firstColumn="0" w:lastColumn="0" w:oddVBand="0" w:evenVBand="0" w:oddHBand="0" w:evenHBand="0" w:firstRowFirstColumn="0" w:firstRowLastColumn="0" w:lastRowFirstColumn="0" w:lastRowLastColumn="0"/>
              <w:rPr>
                <w:sz w:val="22"/>
                <w:highlight w:val="green"/>
              </w:rPr>
            </w:pPr>
            <w:r w:rsidRPr="00277225">
              <w:rPr>
                <w:sz w:val="22"/>
                <w:highlight w:val="green"/>
              </w:rPr>
              <w:t>Review shared with staff on 15.6</w:t>
            </w:r>
          </w:p>
          <w:p w14:paraId="6DA8F215" w14:textId="77777777" w:rsidR="00DD5420" w:rsidRDefault="00DA0E7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277225">
              <w:rPr>
                <w:sz w:val="22"/>
                <w:highlight w:val="green"/>
              </w:rPr>
              <w:t xml:space="preserve">Additional bubble of </w:t>
            </w:r>
            <w:proofErr w:type="spellStart"/>
            <w:r w:rsidRPr="00277225">
              <w:rPr>
                <w:sz w:val="22"/>
                <w:highlight w:val="green"/>
              </w:rPr>
              <w:t>Yr</w:t>
            </w:r>
            <w:proofErr w:type="spellEnd"/>
            <w:r w:rsidRPr="00277225">
              <w:rPr>
                <w:sz w:val="22"/>
                <w:highlight w:val="green"/>
              </w:rPr>
              <w:t xml:space="preserve"> 5 and pre-school from 29.6</w:t>
            </w:r>
          </w:p>
          <w:p w14:paraId="6A3B85BB" w14:textId="67629EF3" w:rsidR="00C228E8" w:rsidRDefault="00C228E8"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C228E8">
              <w:rPr>
                <w:sz w:val="22"/>
              </w:rPr>
              <w:t>From 1st Sept, all children will be expected to return to school.</w:t>
            </w:r>
          </w:p>
          <w:p w14:paraId="4D78AD30" w14:textId="77777777" w:rsidR="00277225" w:rsidRDefault="0027722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530CBA2" w14:textId="617845EF" w:rsidR="00447AC7" w:rsidRPr="00C00EAA" w:rsidRDefault="00447AC7"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Review PE curriculum and year overview. </w:t>
            </w:r>
          </w:p>
        </w:tc>
        <w:tc>
          <w:tcPr>
            <w:tcW w:w="1701" w:type="dxa"/>
          </w:tcPr>
          <w:p w14:paraId="48038A2B" w14:textId="77777777" w:rsidR="00B73226" w:rsidRPr="00C00EAA" w:rsidRDefault="0013447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SM</w:t>
            </w:r>
            <w:r w:rsidR="00F80F14">
              <w:rPr>
                <w:sz w:val="22"/>
              </w:rPr>
              <w:t>T - weekly</w:t>
            </w:r>
          </w:p>
        </w:tc>
      </w:tr>
      <w:tr w:rsidR="00981076" w:rsidRPr="00C00EAA" w14:paraId="0F2BD06E"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34A2C102" w14:textId="77777777" w:rsidR="0080558B" w:rsidRDefault="00D60F86" w:rsidP="00973A59">
            <w:pPr>
              <w:spacing w:before="60"/>
              <w:jc w:val="both"/>
              <w:rPr>
                <w:b w:val="0"/>
                <w:sz w:val="22"/>
              </w:rPr>
            </w:pPr>
            <w:r>
              <w:rPr>
                <w:b w:val="0"/>
                <w:sz w:val="22"/>
              </w:rPr>
              <w:lastRenderedPageBreak/>
              <w:t>Has movement around the school been reduced?</w:t>
            </w:r>
          </w:p>
          <w:p w14:paraId="6565C00D" w14:textId="77777777" w:rsidR="00D60F86" w:rsidRDefault="00D60F86" w:rsidP="00973A59">
            <w:pPr>
              <w:spacing w:before="60"/>
              <w:jc w:val="both"/>
              <w:rPr>
                <w:b w:val="0"/>
                <w:sz w:val="22"/>
              </w:rPr>
            </w:pPr>
            <w:r>
              <w:rPr>
                <w:b w:val="0"/>
                <w:sz w:val="22"/>
              </w:rPr>
              <w:t>(e.g. use of timetable, selection of classroom etc)</w:t>
            </w:r>
          </w:p>
        </w:tc>
        <w:tc>
          <w:tcPr>
            <w:tcW w:w="661" w:type="dxa"/>
          </w:tcPr>
          <w:p w14:paraId="18F67DA1" w14:textId="77777777" w:rsidR="0080558B" w:rsidRPr="00C00EAA" w:rsidRDefault="00F80F1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14:paraId="61CDCEAD" w14:textId="77777777" w:rsidR="0080558B" w:rsidRPr="00C00EAA" w:rsidRDefault="0080558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6BB9E253" w14:textId="77777777" w:rsidR="0080558B" w:rsidRPr="00C00EAA" w:rsidRDefault="0080558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7595A60E" w14:textId="7391F2DE" w:rsidR="00447AC7" w:rsidRDefault="00447AC7" w:rsidP="00447AC7">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Class groups</w:t>
            </w:r>
            <w:r w:rsidR="00F80F14">
              <w:rPr>
                <w:sz w:val="22"/>
              </w:rPr>
              <w:t xml:space="preserve"> </w:t>
            </w:r>
            <w:r w:rsidR="00277225">
              <w:rPr>
                <w:sz w:val="22"/>
              </w:rPr>
              <w:t>expectation to be shared with pupils’</w:t>
            </w:r>
            <w:r w:rsidR="00F80F14">
              <w:rPr>
                <w:sz w:val="22"/>
              </w:rPr>
              <w:t xml:space="preserve"> and reasons to move around the school have been limited or eradicated. </w:t>
            </w:r>
            <w:r>
              <w:rPr>
                <w:sz w:val="22"/>
              </w:rPr>
              <w:t>Staff</w:t>
            </w:r>
            <w:r w:rsidR="00134474">
              <w:rPr>
                <w:sz w:val="22"/>
              </w:rPr>
              <w:t xml:space="preserve"> protocol addresses movement around school. </w:t>
            </w:r>
          </w:p>
          <w:p w14:paraId="081FC7D2" w14:textId="6E2F1EF5" w:rsidR="00447AC7" w:rsidRPr="00C00EAA" w:rsidRDefault="00447AC7" w:rsidP="00447AC7">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Pupils passing each other briefly in a corridor or playground is relatively low risk but as a school we will try to avoid large groups of pupils mixing together in these spaces at the same time. School are staggering break and lunch times into year</w:t>
            </w:r>
            <w:r w:rsidR="00565B75">
              <w:rPr>
                <w:sz w:val="22"/>
              </w:rPr>
              <w:t>/key stage group bubbles where possible</w:t>
            </w:r>
            <w:r>
              <w:rPr>
                <w:sz w:val="22"/>
              </w:rPr>
              <w:t xml:space="preserve">. </w:t>
            </w:r>
          </w:p>
        </w:tc>
        <w:tc>
          <w:tcPr>
            <w:tcW w:w="3402" w:type="dxa"/>
          </w:tcPr>
          <w:p w14:paraId="7C821EEA" w14:textId="77777777" w:rsidR="0080558B" w:rsidRDefault="0013447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134474">
              <w:rPr>
                <w:sz w:val="22"/>
              </w:rPr>
              <w:t>Monitor &amp; review regularly</w:t>
            </w:r>
          </w:p>
          <w:p w14:paraId="50BFD731" w14:textId="2FEFC66F" w:rsidR="00DA0E74" w:rsidRDefault="00DA0E7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565B75">
              <w:rPr>
                <w:sz w:val="22"/>
                <w:highlight w:val="green"/>
              </w:rPr>
              <w:t xml:space="preserve">Additional bubble of </w:t>
            </w:r>
            <w:proofErr w:type="spellStart"/>
            <w:r w:rsidRPr="00565B75">
              <w:rPr>
                <w:sz w:val="22"/>
                <w:highlight w:val="green"/>
              </w:rPr>
              <w:t>Yr</w:t>
            </w:r>
            <w:proofErr w:type="spellEnd"/>
            <w:r w:rsidRPr="00565B75">
              <w:rPr>
                <w:sz w:val="22"/>
                <w:highlight w:val="green"/>
              </w:rPr>
              <w:t xml:space="preserve"> 5 and pre-school from 29.6 (AC SMT link)</w:t>
            </w:r>
            <w:r>
              <w:rPr>
                <w:sz w:val="22"/>
              </w:rPr>
              <w:t xml:space="preserve"> </w:t>
            </w:r>
          </w:p>
          <w:p w14:paraId="1C9C4BF8" w14:textId="4C1FE9D0" w:rsidR="00447AC7" w:rsidRDefault="00447AC7"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7F59BE1B" w14:textId="20923C11" w:rsidR="00565B75" w:rsidRDefault="00565B75"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Protocols to be shared on 1.9.20</w:t>
            </w:r>
          </w:p>
          <w:p w14:paraId="16E6A8C1" w14:textId="6890468A" w:rsidR="00447AC7" w:rsidRDefault="00447AC7"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Break and lunchtime rota to stagger the </w:t>
            </w:r>
            <w:proofErr w:type="gramStart"/>
            <w:r>
              <w:rPr>
                <w:sz w:val="22"/>
              </w:rPr>
              <w:t>amount</w:t>
            </w:r>
            <w:proofErr w:type="gramEnd"/>
            <w:r>
              <w:rPr>
                <w:sz w:val="22"/>
              </w:rPr>
              <w:t xml:space="preserve"> of children in the playground at one time </w:t>
            </w:r>
          </w:p>
          <w:p w14:paraId="4959EDD8" w14:textId="26E8EC59" w:rsidR="00DA0E74" w:rsidRPr="00C00EAA" w:rsidRDefault="00DA0E7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47354BBB" w14:textId="77777777" w:rsidR="0080558B" w:rsidRPr="00C00EAA" w:rsidRDefault="0013447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SMT</w:t>
            </w:r>
            <w:r w:rsidR="00F80F14">
              <w:rPr>
                <w:sz w:val="22"/>
              </w:rPr>
              <w:t xml:space="preserve"> - ongoing</w:t>
            </w:r>
          </w:p>
        </w:tc>
      </w:tr>
      <w:tr w:rsidR="00F86C98" w:rsidRPr="00C00EAA" w14:paraId="6A83D767"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321E3443" w14:textId="77777777" w:rsidR="00BF5985" w:rsidRPr="00BF5985" w:rsidRDefault="00BF5985" w:rsidP="00973A59">
            <w:pPr>
              <w:spacing w:before="60"/>
              <w:jc w:val="both"/>
              <w:rPr>
                <w:b w:val="0"/>
                <w:sz w:val="22"/>
              </w:rPr>
            </w:pPr>
            <w:r w:rsidRPr="00BF5985">
              <w:rPr>
                <w:b w:val="0"/>
                <w:sz w:val="22"/>
              </w:rPr>
              <w:t>Are there adequate sign</w:t>
            </w:r>
            <w:r>
              <w:rPr>
                <w:b w:val="0"/>
                <w:sz w:val="22"/>
              </w:rPr>
              <w:t>s/floor markings (e.g. one way, foot marks, hazard tape etc) in key areas to clearly identify the social distancing rules?</w:t>
            </w:r>
          </w:p>
        </w:tc>
        <w:tc>
          <w:tcPr>
            <w:tcW w:w="661" w:type="dxa"/>
          </w:tcPr>
          <w:p w14:paraId="1551937A" w14:textId="77777777" w:rsidR="00BF5985" w:rsidRPr="00C00EAA" w:rsidRDefault="00F80F1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23DE523C" w14:textId="77777777" w:rsidR="00BF5985" w:rsidRPr="00C00EAA" w:rsidRDefault="00BF598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52E56223" w14:textId="77777777" w:rsidR="00BF5985" w:rsidRPr="00C00EAA" w:rsidRDefault="00BF598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0D44A6AA" w14:textId="77777777" w:rsidR="00BF5985" w:rsidRDefault="00F80F1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Signage has been created for use around the site and within the building. Training has also been provided for staff so they understand expectations</w:t>
            </w:r>
            <w:r w:rsidR="00226194">
              <w:rPr>
                <w:sz w:val="22"/>
              </w:rPr>
              <w:t xml:space="preserve">. </w:t>
            </w:r>
          </w:p>
          <w:p w14:paraId="2008C347" w14:textId="51D5DF11" w:rsidR="00226194" w:rsidRPr="00C00EAA" w:rsidRDefault="00226194" w:rsidP="00447AC7">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Signs are in every toilet block re handwashing and one child at a time is allowed </w:t>
            </w:r>
            <w:r w:rsidR="0065248E">
              <w:rPr>
                <w:sz w:val="22"/>
              </w:rPr>
              <w:t xml:space="preserve">into the toilet. Handwashing to </w:t>
            </w:r>
            <w:r>
              <w:rPr>
                <w:sz w:val="22"/>
              </w:rPr>
              <w:t>be supervised by an adult</w:t>
            </w:r>
            <w:r w:rsidR="00565B75">
              <w:rPr>
                <w:sz w:val="22"/>
              </w:rPr>
              <w:t xml:space="preserve"> where possible</w:t>
            </w:r>
            <w:r>
              <w:rPr>
                <w:sz w:val="22"/>
              </w:rPr>
              <w:t>.</w:t>
            </w:r>
            <w:r w:rsidR="0065248E">
              <w:rPr>
                <w:sz w:val="22"/>
              </w:rPr>
              <w:t xml:space="preserve"> Promotion of good respiratory hygiene and regular handwashing (the catch it, bin it, kill it approach) </w:t>
            </w:r>
          </w:p>
        </w:tc>
        <w:tc>
          <w:tcPr>
            <w:tcW w:w="3402" w:type="dxa"/>
          </w:tcPr>
          <w:p w14:paraId="122300C2" w14:textId="77777777" w:rsidR="00BF5985" w:rsidRPr="00C00EAA" w:rsidRDefault="00F80F1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Monitor &amp; review regularly </w:t>
            </w:r>
          </w:p>
        </w:tc>
        <w:tc>
          <w:tcPr>
            <w:tcW w:w="1701" w:type="dxa"/>
          </w:tcPr>
          <w:p w14:paraId="0975288D" w14:textId="76F2D153" w:rsidR="00BF5985" w:rsidRPr="00C00EAA" w:rsidRDefault="0013447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SM</w:t>
            </w:r>
            <w:r w:rsidR="00F80F14">
              <w:rPr>
                <w:sz w:val="22"/>
              </w:rPr>
              <w:t xml:space="preserve">T </w:t>
            </w:r>
            <w:r w:rsidR="00DD5420">
              <w:rPr>
                <w:sz w:val="22"/>
              </w:rPr>
              <w:t>–</w:t>
            </w:r>
            <w:r w:rsidR="00F80F14">
              <w:rPr>
                <w:sz w:val="22"/>
              </w:rPr>
              <w:t xml:space="preserve"> weekly</w:t>
            </w:r>
          </w:p>
        </w:tc>
      </w:tr>
      <w:tr w:rsidR="00981076" w:rsidRPr="00C00EAA" w14:paraId="5011B684"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1A526356" w14:textId="77777777" w:rsidR="0080558B" w:rsidRDefault="00D60F86" w:rsidP="00973A59">
            <w:pPr>
              <w:spacing w:before="60"/>
              <w:jc w:val="both"/>
              <w:rPr>
                <w:b w:val="0"/>
                <w:sz w:val="22"/>
              </w:rPr>
            </w:pPr>
            <w:r>
              <w:rPr>
                <w:b w:val="0"/>
                <w:sz w:val="22"/>
              </w:rPr>
              <w:lastRenderedPageBreak/>
              <w:t>Have assembly groups been staggered?</w:t>
            </w:r>
          </w:p>
        </w:tc>
        <w:tc>
          <w:tcPr>
            <w:tcW w:w="661" w:type="dxa"/>
          </w:tcPr>
          <w:p w14:paraId="07547A01" w14:textId="77777777" w:rsidR="0080558B" w:rsidRPr="00C00EAA" w:rsidRDefault="0080558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1" w:type="dxa"/>
          </w:tcPr>
          <w:p w14:paraId="5043CB0F" w14:textId="77777777" w:rsidR="0080558B" w:rsidRPr="00C00EAA" w:rsidRDefault="0080558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540B4049" w14:textId="77777777" w:rsidR="0080558B" w:rsidRPr="00C00EAA" w:rsidRDefault="00F80F1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3969" w:type="dxa"/>
          </w:tcPr>
          <w:p w14:paraId="0EB71CC2" w14:textId="5336B34A" w:rsidR="0080558B" w:rsidRPr="00C00EAA" w:rsidRDefault="00F80F1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Assemblies have been disbanded until September</w:t>
            </w:r>
            <w:r w:rsidR="00447AC7">
              <w:rPr>
                <w:sz w:val="22"/>
              </w:rPr>
              <w:t xml:space="preserve">, this has been extended until November </w:t>
            </w:r>
          </w:p>
        </w:tc>
        <w:tc>
          <w:tcPr>
            <w:tcW w:w="3402" w:type="dxa"/>
          </w:tcPr>
          <w:p w14:paraId="4C59E6DC" w14:textId="77777777" w:rsidR="0080558B" w:rsidRPr="00C00EAA" w:rsidRDefault="00F80F1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Any assemblies can be conducted via Zoom</w:t>
            </w:r>
            <w:r w:rsidR="00134474">
              <w:rPr>
                <w:sz w:val="22"/>
              </w:rPr>
              <w:t xml:space="preserve"> if needed </w:t>
            </w:r>
          </w:p>
        </w:tc>
        <w:tc>
          <w:tcPr>
            <w:tcW w:w="1701" w:type="dxa"/>
          </w:tcPr>
          <w:p w14:paraId="2F92C406" w14:textId="69FFF274" w:rsidR="0080558B" w:rsidRPr="00C00EAA" w:rsidRDefault="00134474" w:rsidP="00447AC7">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DA0E74">
              <w:rPr>
                <w:sz w:val="22"/>
              </w:rPr>
              <w:t xml:space="preserve">AC to review from </w:t>
            </w:r>
            <w:r w:rsidR="00447AC7">
              <w:rPr>
                <w:sz w:val="22"/>
              </w:rPr>
              <w:t>1.9</w:t>
            </w:r>
            <w:r w:rsidRPr="00DA0E74">
              <w:rPr>
                <w:sz w:val="22"/>
              </w:rPr>
              <w:t>.20</w:t>
            </w:r>
            <w:r w:rsidR="00DD5420" w:rsidRPr="00DA0E74">
              <w:rPr>
                <w:sz w:val="22"/>
              </w:rPr>
              <w:t xml:space="preserve">. Whole school assembly/contact via zoom to be postponed. </w:t>
            </w:r>
          </w:p>
        </w:tc>
      </w:tr>
      <w:tr w:rsidR="00AF06BB" w:rsidRPr="00C00EAA" w14:paraId="0E527B90"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34D6EBA1" w14:textId="77777777" w:rsidR="00AF06BB" w:rsidRDefault="00AF06BB" w:rsidP="00973A59">
            <w:pPr>
              <w:spacing w:before="60"/>
              <w:jc w:val="both"/>
              <w:rPr>
                <w:b w:val="0"/>
                <w:sz w:val="22"/>
              </w:rPr>
            </w:pPr>
            <w:r>
              <w:rPr>
                <w:b w:val="0"/>
                <w:sz w:val="22"/>
              </w:rPr>
              <w:t xml:space="preserve">Have break times (including lunch) been staggered? </w:t>
            </w:r>
          </w:p>
        </w:tc>
        <w:tc>
          <w:tcPr>
            <w:tcW w:w="661" w:type="dxa"/>
          </w:tcPr>
          <w:p w14:paraId="2FC106A0" w14:textId="77777777" w:rsidR="00AF06BB" w:rsidRPr="00C00EAA" w:rsidRDefault="00AF06B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07459315" w14:textId="77777777" w:rsidR="00AF06BB" w:rsidRPr="00C00EAA" w:rsidRDefault="00AF06B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6537F28F" w14:textId="77777777" w:rsidR="00AF06BB" w:rsidRPr="00C00EAA" w:rsidRDefault="00AF06B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65745080" w14:textId="0CAE5682" w:rsidR="00AF06BB" w:rsidRDefault="29D8E40A"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29D8E40A">
              <w:rPr>
                <w:sz w:val="22"/>
              </w:rPr>
              <w:t xml:space="preserve">As each </w:t>
            </w:r>
            <w:r w:rsidR="00447AC7">
              <w:rPr>
                <w:sz w:val="22"/>
              </w:rPr>
              <w:t>year</w:t>
            </w:r>
            <w:r w:rsidR="00565B75">
              <w:rPr>
                <w:sz w:val="22"/>
              </w:rPr>
              <w:t>/key stage</w:t>
            </w:r>
            <w:r w:rsidR="00447AC7">
              <w:rPr>
                <w:sz w:val="22"/>
              </w:rPr>
              <w:t xml:space="preserve"> group</w:t>
            </w:r>
            <w:r w:rsidRPr="29D8E40A">
              <w:rPr>
                <w:sz w:val="22"/>
              </w:rPr>
              <w:t xml:space="preserve"> has a dedicated out</w:t>
            </w:r>
            <w:r w:rsidR="00447AC7">
              <w:rPr>
                <w:sz w:val="22"/>
              </w:rPr>
              <w:t xml:space="preserve">door space, break/lunchtimes will be </w:t>
            </w:r>
            <w:r w:rsidRPr="29D8E40A">
              <w:rPr>
                <w:sz w:val="22"/>
              </w:rPr>
              <w:t>staggered.</w:t>
            </w:r>
            <w:r w:rsidR="00565B75">
              <w:rPr>
                <w:sz w:val="22"/>
              </w:rPr>
              <w:t xml:space="preserve"> Children who have sandwiches</w:t>
            </w:r>
            <w:r w:rsidR="00C43806">
              <w:rPr>
                <w:sz w:val="22"/>
              </w:rPr>
              <w:t xml:space="preserve"> in the Juniors will eat in their classroom. </w:t>
            </w:r>
            <w:r w:rsidRPr="29D8E40A">
              <w:rPr>
                <w:sz w:val="22"/>
              </w:rPr>
              <w:t xml:space="preserve"> </w:t>
            </w:r>
          </w:p>
          <w:p w14:paraId="24309CF0" w14:textId="77777777" w:rsidR="00DE47A8" w:rsidRDefault="00447AC7"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No more than 6</w:t>
            </w:r>
            <w:r w:rsidR="00DE47A8" w:rsidRPr="00DE47A8">
              <w:rPr>
                <w:sz w:val="22"/>
              </w:rPr>
              <w:t xml:space="preserve"> in the staffroom at once and they must sit 2m apart. </w:t>
            </w:r>
            <w:r>
              <w:rPr>
                <w:sz w:val="22"/>
              </w:rPr>
              <w:t xml:space="preserve">The use of the staffroom should be minimised. </w:t>
            </w:r>
          </w:p>
          <w:p w14:paraId="14D42FA3" w14:textId="373FB129" w:rsidR="002A4553" w:rsidRPr="00C00EAA" w:rsidRDefault="002A4553" w:rsidP="29D8E40A">
            <w:pPr>
              <w:spacing w:before="60"/>
              <w:jc w:val="both"/>
              <w:cnfStyle w:val="000000000000" w:firstRow="0" w:lastRow="0" w:firstColumn="0" w:lastColumn="0" w:oddVBand="0" w:evenVBand="0" w:oddHBand="0" w:evenHBand="0" w:firstRowFirstColumn="0" w:firstRowLastColumn="0" w:lastRowFirstColumn="0" w:lastRowLastColumn="0"/>
              <w:rPr>
                <w:color w:val="FF0000"/>
                <w:sz w:val="22"/>
              </w:rPr>
            </w:pPr>
            <w:r>
              <w:rPr>
                <w:sz w:val="22"/>
              </w:rPr>
              <w:t xml:space="preserve">Tables will be cleaned in between groups in the dining hall and desks in classrooms will be wiped down during breaktimes.  </w:t>
            </w:r>
          </w:p>
        </w:tc>
        <w:tc>
          <w:tcPr>
            <w:tcW w:w="3402" w:type="dxa"/>
          </w:tcPr>
          <w:p w14:paraId="0A65E7BE" w14:textId="77777777" w:rsidR="00AF06BB" w:rsidRPr="00C00EAA" w:rsidRDefault="00AF06B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Monitor &amp; review regularly </w:t>
            </w:r>
          </w:p>
        </w:tc>
        <w:tc>
          <w:tcPr>
            <w:tcW w:w="1701" w:type="dxa"/>
          </w:tcPr>
          <w:p w14:paraId="4573545F" w14:textId="77777777" w:rsidR="00AF06BB" w:rsidRPr="00C00EAA" w:rsidRDefault="0013447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SM</w:t>
            </w:r>
            <w:r w:rsidR="00AF06BB">
              <w:rPr>
                <w:sz w:val="22"/>
              </w:rPr>
              <w:t>T - weekly</w:t>
            </w:r>
          </w:p>
        </w:tc>
      </w:tr>
      <w:tr w:rsidR="00AF06BB" w:rsidRPr="00C00EAA" w14:paraId="1CA8E851"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72EDA022" w14:textId="77777777" w:rsidR="00AF06BB" w:rsidRDefault="00AF06BB" w:rsidP="00973A59">
            <w:pPr>
              <w:spacing w:before="60"/>
              <w:jc w:val="both"/>
              <w:rPr>
                <w:b w:val="0"/>
                <w:sz w:val="22"/>
              </w:rPr>
            </w:pPr>
            <w:r>
              <w:rPr>
                <w:b w:val="0"/>
                <w:sz w:val="22"/>
              </w:rPr>
              <w:lastRenderedPageBreak/>
              <w:t>Have drop off and collection times been staggered?</w:t>
            </w:r>
            <w:r>
              <w:t xml:space="preserve"> </w:t>
            </w:r>
          </w:p>
        </w:tc>
        <w:tc>
          <w:tcPr>
            <w:tcW w:w="661" w:type="dxa"/>
          </w:tcPr>
          <w:p w14:paraId="0BF38BBE" w14:textId="77777777" w:rsidR="00AF06BB" w:rsidRPr="00C00EAA" w:rsidRDefault="00AF06B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14:paraId="6DFB9E20" w14:textId="77777777" w:rsidR="00AF06BB" w:rsidRPr="00C00EAA" w:rsidRDefault="00AF06B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70DF9E56" w14:textId="77777777" w:rsidR="00AF06BB" w:rsidRPr="00C00EAA" w:rsidRDefault="00AF06B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2E1B7F1E" w14:textId="3A84F50E" w:rsidR="009604AD" w:rsidRDefault="003A4FAE" w:rsidP="009604AD">
            <w:pPr>
              <w:spacing w:before="60"/>
              <w:jc w:val="both"/>
              <w:cnfStyle w:val="000000100000" w:firstRow="0" w:lastRow="0" w:firstColumn="0" w:lastColumn="0" w:oddVBand="0" w:evenVBand="0" w:oddHBand="1" w:evenHBand="0" w:firstRowFirstColumn="0" w:firstRowLastColumn="0" w:lastRowFirstColumn="0" w:lastRowLastColumn="0"/>
              <w:rPr>
                <w:color w:val="FF0000"/>
                <w:sz w:val="22"/>
              </w:rPr>
            </w:pPr>
            <w:r>
              <w:rPr>
                <w:sz w:val="22"/>
              </w:rPr>
              <w:t>There will be</w:t>
            </w:r>
            <w:r w:rsidR="29D8E40A" w:rsidRPr="29D8E40A">
              <w:rPr>
                <w:sz w:val="22"/>
              </w:rPr>
              <w:t xml:space="preserve"> staggered timings for each playground. Additional measures have been put in place to control access and flow of adults on site. This will be supervised by staff and all staff will have </w:t>
            </w:r>
            <w:r w:rsidR="00D57F2D">
              <w:rPr>
                <w:sz w:val="22"/>
              </w:rPr>
              <w:t>training on 1.9</w:t>
            </w:r>
            <w:r w:rsidR="29D8E40A" w:rsidRPr="29D8E40A">
              <w:rPr>
                <w:sz w:val="22"/>
              </w:rPr>
              <w:t xml:space="preserve">.20.  </w:t>
            </w:r>
          </w:p>
          <w:p w14:paraId="6E637707" w14:textId="73C639A7" w:rsidR="00D57F2D" w:rsidRPr="00031B96" w:rsidRDefault="00D57F2D" w:rsidP="009604AD">
            <w:pPr>
              <w:spacing w:before="60"/>
              <w:jc w:val="both"/>
              <w:cnfStyle w:val="000000100000" w:firstRow="0" w:lastRow="0" w:firstColumn="0" w:lastColumn="0" w:oddVBand="0" w:evenVBand="0" w:oddHBand="1" w:evenHBand="0" w:firstRowFirstColumn="0" w:firstRowLastColumn="0" w:lastRowFirstColumn="0" w:lastRowLastColumn="0"/>
              <w:rPr>
                <w:b/>
                <w:sz w:val="22"/>
                <w:u w:val="single"/>
              </w:rPr>
            </w:pPr>
            <w:r w:rsidRPr="00031B96">
              <w:rPr>
                <w:b/>
                <w:sz w:val="22"/>
                <w:u w:val="single"/>
              </w:rPr>
              <w:t xml:space="preserve">From </w:t>
            </w:r>
            <w:r w:rsidR="00031B96" w:rsidRPr="00031B96">
              <w:rPr>
                <w:b/>
                <w:sz w:val="22"/>
                <w:u w:val="single"/>
              </w:rPr>
              <w:t>1.6-</w:t>
            </w:r>
          </w:p>
          <w:p w14:paraId="412B3E03" w14:textId="38A00819" w:rsidR="009604AD" w:rsidRDefault="009604AD" w:rsidP="009604AD">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The gates will be open for 5 minutes before the collection time and coloured cones will be placed 2m apart in the playground to demarcate where parents should stand</w:t>
            </w:r>
            <w:r w:rsidR="00DD5420">
              <w:rPr>
                <w:sz w:val="22"/>
              </w:rPr>
              <w:t xml:space="preserve"> in Reception and Year 1 bubbles</w:t>
            </w:r>
            <w:r>
              <w:rPr>
                <w:sz w:val="22"/>
              </w:rPr>
              <w:t xml:space="preserve">. </w:t>
            </w:r>
            <w:r w:rsidR="00DD5420">
              <w:rPr>
                <w:sz w:val="22"/>
              </w:rPr>
              <w:t xml:space="preserve">Year 6 and Keyworker parents to stand on the pavement 2m apart. This has been demarcated by tape.  </w:t>
            </w:r>
          </w:p>
          <w:p w14:paraId="1E0B0062" w14:textId="4B243307" w:rsidR="00D57F2D" w:rsidRPr="00D57F2D" w:rsidRDefault="00D57F2D" w:rsidP="003A4FAE">
            <w:pPr>
              <w:spacing w:before="60"/>
              <w:jc w:val="both"/>
              <w:cnfStyle w:val="000000100000" w:firstRow="0" w:lastRow="0" w:firstColumn="0" w:lastColumn="0" w:oddVBand="0" w:evenVBand="0" w:oddHBand="1" w:evenHBand="0" w:firstRowFirstColumn="0" w:firstRowLastColumn="0" w:lastRowFirstColumn="0" w:lastRowLastColumn="0"/>
              <w:rPr>
                <w:b/>
                <w:sz w:val="22"/>
                <w:u w:val="single"/>
              </w:rPr>
            </w:pPr>
            <w:r w:rsidRPr="00D57F2D">
              <w:rPr>
                <w:b/>
                <w:sz w:val="22"/>
                <w:u w:val="single"/>
              </w:rPr>
              <w:t xml:space="preserve">From 1.9- </w:t>
            </w:r>
          </w:p>
          <w:p w14:paraId="5ACC6D48" w14:textId="44D7B401" w:rsidR="003A4FAE" w:rsidRPr="003A4FAE" w:rsidRDefault="003A4FAE" w:rsidP="003A4FAE">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A4FAE">
              <w:rPr>
                <w:sz w:val="22"/>
              </w:rPr>
              <w:t>Beginning and end of the day</w:t>
            </w:r>
            <w:r w:rsidR="00D57F2D">
              <w:rPr>
                <w:sz w:val="22"/>
              </w:rPr>
              <w:t xml:space="preserve"> staggering times</w:t>
            </w:r>
            <w:r w:rsidR="004F615A">
              <w:rPr>
                <w:sz w:val="22"/>
              </w:rPr>
              <w:t xml:space="preserve"> apart from pre-school. Pre-school times remain the same.</w:t>
            </w:r>
          </w:p>
          <w:p w14:paraId="032EA3B0" w14:textId="0453E9B5" w:rsidR="003A4FAE" w:rsidRPr="003A4FAE" w:rsidRDefault="003A4FAE" w:rsidP="003A4FAE">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A4FAE">
              <w:rPr>
                <w:sz w:val="22"/>
              </w:rPr>
              <w:t>The school has thr</w:t>
            </w:r>
            <w:r w:rsidR="00D57F2D">
              <w:rPr>
                <w:sz w:val="22"/>
              </w:rPr>
              <w:t>ee entrances to the school site:</w:t>
            </w:r>
          </w:p>
          <w:p w14:paraId="4DCB3090" w14:textId="1B6FD34C" w:rsidR="003A4FAE" w:rsidRPr="003A4FAE" w:rsidRDefault="003A4FAE" w:rsidP="003A4FAE">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A4FAE">
              <w:rPr>
                <w:sz w:val="22"/>
              </w:rPr>
              <w:t xml:space="preserve">• </w:t>
            </w:r>
            <w:r w:rsidRPr="00031B96">
              <w:rPr>
                <w:b/>
                <w:sz w:val="22"/>
              </w:rPr>
              <w:t>Gate 1</w:t>
            </w:r>
            <w:r w:rsidRPr="003A4FAE">
              <w:rPr>
                <w:sz w:val="22"/>
              </w:rPr>
              <w:t xml:space="preserve"> – Reception, Y1, Y2</w:t>
            </w:r>
          </w:p>
          <w:p w14:paraId="7CC40E9A" w14:textId="2BADA391" w:rsidR="003A4FAE" w:rsidRPr="003A4FAE" w:rsidRDefault="003A4FAE" w:rsidP="003A4FAE">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A4FAE">
              <w:rPr>
                <w:sz w:val="22"/>
              </w:rPr>
              <w:t xml:space="preserve">• </w:t>
            </w:r>
            <w:r w:rsidRPr="00031B96">
              <w:rPr>
                <w:b/>
                <w:sz w:val="22"/>
              </w:rPr>
              <w:t>Gate 2</w:t>
            </w:r>
            <w:r w:rsidRPr="003A4FAE">
              <w:rPr>
                <w:sz w:val="22"/>
              </w:rPr>
              <w:t xml:space="preserve"> – Y3, Y4</w:t>
            </w:r>
            <w:r w:rsidR="00D57F2D">
              <w:rPr>
                <w:sz w:val="22"/>
              </w:rPr>
              <w:t>, Y5, Y6</w:t>
            </w:r>
          </w:p>
          <w:p w14:paraId="74DB8E9F" w14:textId="6BACBAC6" w:rsidR="003A4FAE" w:rsidRPr="003A4FAE" w:rsidRDefault="003A4FAE" w:rsidP="003A4FAE">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A4FAE">
              <w:rPr>
                <w:sz w:val="22"/>
              </w:rPr>
              <w:t xml:space="preserve">• </w:t>
            </w:r>
            <w:r w:rsidRPr="00031B96">
              <w:rPr>
                <w:b/>
                <w:sz w:val="22"/>
              </w:rPr>
              <w:t>Gate 3</w:t>
            </w:r>
            <w:r w:rsidRPr="003A4FAE">
              <w:rPr>
                <w:sz w:val="22"/>
              </w:rPr>
              <w:t xml:space="preserve"> – </w:t>
            </w:r>
            <w:r w:rsidR="00D57F2D">
              <w:rPr>
                <w:sz w:val="22"/>
              </w:rPr>
              <w:t xml:space="preserve">Pre-school </w:t>
            </w:r>
          </w:p>
          <w:p w14:paraId="35B041FF" w14:textId="16B2BE1F" w:rsidR="003A4FAE" w:rsidRPr="003A4FAE" w:rsidRDefault="00031B96" w:rsidP="003A4FAE">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T</w:t>
            </w:r>
            <w:r w:rsidR="004F615A">
              <w:rPr>
                <w:sz w:val="22"/>
              </w:rPr>
              <w:t>he school will have three</w:t>
            </w:r>
            <w:r w:rsidR="003A4FAE" w:rsidRPr="003A4FAE">
              <w:rPr>
                <w:sz w:val="22"/>
              </w:rPr>
              <w:t xml:space="preserve"> start and finish times:</w:t>
            </w:r>
          </w:p>
          <w:p w14:paraId="1A1D9F38" w14:textId="77777777" w:rsidR="00365DF3" w:rsidRPr="00365DF3" w:rsidRDefault="00365DF3" w:rsidP="00365DF3">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65DF3">
              <w:rPr>
                <w:sz w:val="22"/>
              </w:rPr>
              <w:lastRenderedPageBreak/>
              <w:t>Reception arrive between 8.55-9.05am (depending on the class) in the reception playground</w:t>
            </w:r>
          </w:p>
          <w:p w14:paraId="7D71EDB3" w14:textId="77777777" w:rsidR="00365DF3" w:rsidRPr="00365DF3" w:rsidRDefault="00365DF3" w:rsidP="00365DF3">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65DF3">
              <w:rPr>
                <w:sz w:val="22"/>
              </w:rPr>
              <w:t xml:space="preserve">Collection times are from 3.25-3.30pm (depending on the class) </w:t>
            </w:r>
          </w:p>
          <w:p w14:paraId="16B8DB60" w14:textId="77777777" w:rsidR="00365DF3" w:rsidRPr="00365DF3" w:rsidRDefault="00365DF3" w:rsidP="00365DF3">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65DF3">
              <w:rPr>
                <w:sz w:val="22"/>
              </w:rPr>
              <w:t>Year 1 drop off time 8.40am and collection time 3.10pm</w:t>
            </w:r>
          </w:p>
          <w:p w14:paraId="4CC4A25A" w14:textId="77777777" w:rsidR="00365DF3" w:rsidRPr="00365DF3" w:rsidRDefault="00365DF3" w:rsidP="00365DF3">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65DF3">
              <w:rPr>
                <w:sz w:val="22"/>
              </w:rPr>
              <w:t>Year 2 drop off time 8.50am and collection time 3.20pm</w:t>
            </w:r>
          </w:p>
          <w:p w14:paraId="2E95448B" w14:textId="77777777" w:rsidR="00365DF3" w:rsidRPr="00365DF3" w:rsidRDefault="00365DF3" w:rsidP="00365DF3">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65DF3">
              <w:rPr>
                <w:sz w:val="22"/>
              </w:rPr>
              <w:t xml:space="preserve">Year 3-6 will have a soft start in the morning and will be expected to arrive between 8.30am-8.45am. </w:t>
            </w:r>
          </w:p>
          <w:p w14:paraId="2F7346EA" w14:textId="77777777" w:rsidR="00365DF3" w:rsidRPr="00365DF3" w:rsidRDefault="00365DF3" w:rsidP="00365DF3">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65DF3">
              <w:rPr>
                <w:sz w:val="22"/>
              </w:rPr>
              <w:t xml:space="preserve">Collection times are from 3.15pm for Year 3, 3.20pm Year 4, 3,25pmYear 5 and 3.30pm Year 6. </w:t>
            </w:r>
          </w:p>
          <w:p w14:paraId="4D903B36" w14:textId="384D1A51" w:rsidR="00365DF3" w:rsidRDefault="00365DF3" w:rsidP="00365DF3">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65DF3">
              <w:rPr>
                <w:sz w:val="22"/>
              </w:rPr>
              <w:t>All staff must be ready to start their day with the children by 8.30am and be on the playground at drop off time</w:t>
            </w:r>
            <w:bookmarkStart w:id="1" w:name="_GoBack"/>
            <w:bookmarkEnd w:id="1"/>
            <w:r w:rsidR="00031B96">
              <w:rPr>
                <w:sz w:val="22"/>
              </w:rPr>
              <w:t xml:space="preserve">           </w:t>
            </w:r>
          </w:p>
          <w:p w14:paraId="0EEE022C" w14:textId="0D6BF36B" w:rsidR="0033705C" w:rsidRPr="00C00EAA" w:rsidRDefault="0033705C" w:rsidP="003A4FAE">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Children will line up in socially distanced lines in the playground at the start of the day, after break and lunchtimes and the end of the day.</w:t>
            </w:r>
          </w:p>
        </w:tc>
        <w:tc>
          <w:tcPr>
            <w:tcW w:w="3402" w:type="dxa"/>
          </w:tcPr>
          <w:p w14:paraId="760019DB" w14:textId="77777777" w:rsidR="00AF06BB" w:rsidRDefault="00AF06B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 xml:space="preserve">Monitor &amp; review regularly </w:t>
            </w:r>
          </w:p>
          <w:p w14:paraId="25389137" w14:textId="77777777" w:rsidR="00DA0E74" w:rsidRDefault="00DA0E7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548ED769" w14:textId="77777777" w:rsidR="00DA0E74" w:rsidRPr="004F615A" w:rsidRDefault="00DA0E74" w:rsidP="00973A59">
            <w:pPr>
              <w:spacing w:before="60"/>
              <w:jc w:val="both"/>
              <w:cnfStyle w:val="000000100000" w:firstRow="0" w:lastRow="0" w:firstColumn="0" w:lastColumn="0" w:oddVBand="0" w:evenVBand="0" w:oddHBand="1" w:evenHBand="0" w:firstRowFirstColumn="0" w:firstRowLastColumn="0" w:lastRowFirstColumn="0" w:lastRowLastColumn="0"/>
              <w:rPr>
                <w:sz w:val="22"/>
                <w:highlight w:val="green"/>
              </w:rPr>
            </w:pPr>
            <w:r w:rsidRPr="004F615A">
              <w:rPr>
                <w:sz w:val="22"/>
                <w:highlight w:val="green"/>
              </w:rPr>
              <w:t xml:space="preserve">Additional bubble of </w:t>
            </w:r>
            <w:proofErr w:type="spellStart"/>
            <w:r w:rsidRPr="004F615A">
              <w:rPr>
                <w:sz w:val="22"/>
                <w:highlight w:val="green"/>
              </w:rPr>
              <w:t>Yr</w:t>
            </w:r>
            <w:proofErr w:type="spellEnd"/>
            <w:r w:rsidRPr="004F615A">
              <w:rPr>
                <w:sz w:val="22"/>
                <w:highlight w:val="green"/>
              </w:rPr>
              <w:t xml:space="preserve"> 5 and pre-school from 29.6</w:t>
            </w:r>
          </w:p>
          <w:p w14:paraId="3D496311" w14:textId="3ABBDC44" w:rsidR="00DA0E74" w:rsidRPr="004F615A" w:rsidRDefault="00DA0E74" w:rsidP="00973A59">
            <w:pPr>
              <w:spacing w:before="60"/>
              <w:jc w:val="both"/>
              <w:cnfStyle w:val="000000100000" w:firstRow="0" w:lastRow="0" w:firstColumn="0" w:lastColumn="0" w:oddVBand="0" w:evenVBand="0" w:oddHBand="1" w:evenHBand="0" w:firstRowFirstColumn="0" w:firstRowLastColumn="0" w:lastRowFirstColumn="0" w:lastRowLastColumn="0"/>
              <w:rPr>
                <w:sz w:val="22"/>
                <w:highlight w:val="green"/>
              </w:rPr>
            </w:pPr>
            <w:proofErr w:type="spellStart"/>
            <w:r w:rsidRPr="004F615A">
              <w:rPr>
                <w:sz w:val="22"/>
                <w:highlight w:val="green"/>
              </w:rPr>
              <w:t>Yr</w:t>
            </w:r>
            <w:proofErr w:type="spellEnd"/>
            <w:r w:rsidRPr="004F615A">
              <w:rPr>
                <w:sz w:val="22"/>
                <w:highlight w:val="green"/>
              </w:rPr>
              <w:t xml:space="preserve"> 5 to be in school Thurs/Fri only</w:t>
            </w:r>
          </w:p>
          <w:p w14:paraId="33A20317" w14:textId="5B59E485" w:rsidR="00DA0E74" w:rsidRDefault="00DA0E7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4F615A">
              <w:rPr>
                <w:sz w:val="22"/>
                <w:highlight w:val="green"/>
              </w:rPr>
              <w:t>Pre-school are in daily</w:t>
            </w:r>
          </w:p>
          <w:p w14:paraId="22A0AD8A" w14:textId="171FDA2F" w:rsidR="0033705C" w:rsidRDefault="0033705C"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3C01F6EB" w14:textId="506974CD" w:rsidR="0033705C" w:rsidRDefault="0033705C"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78B2C19F" w14:textId="7A3EE6EF" w:rsidR="0033705C" w:rsidRDefault="0033705C"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5A2E4C98" w14:textId="2534D5CF" w:rsidR="0033705C" w:rsidRDefault="0033705C"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76FB2510" w14:textId="27E1C9D5" w:rsidR="0033705C" w:rsidRDefault="0033705C"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1C08BED5" w14:textId="1B475250" w:rsidR="0033705C" w:rsidRDefault="0033705C"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1A2D79CB" w14:textId="77777777" w:rsidR="0033705C" w:rsidRDefault="0033705C"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1DD8A3A1" w14:textId="367051D3" w:rsidR="00D57F2D" w:rsidRDefault="00D57F2D"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33705C">
              <w:rPr>
                <w:b/>
                <w:sz w:val="22"/>
                <w:u w:val="single"/>
              </w:rPr>
              <w:t>From 1.9.20</w:t>
            </w:r>
            <w:r>
              <w:rPr>
                <w:sz w:val="22"/>
              </w:rPr>
              <w:t xml:space="preserve">, there will be staggered drop off and collection time </w:t>
            </w:r>
            <w:r w:rsidR="00031B96">
              <w:rPr>
                <w:sz w:val="22"/>
              </w:rPr>
              <w:t xml:space="preserve">based on year groups from the gates. </w:t>
            </w:r>
            <w:r w:rsidR="00C74C0C">
              <w:rPr>
                <w:sz w:val="22"/>
              </w:rPr>
              <w:t>Pa</w:t>
            </w:r>
            <w:r w:rsidR="0033705C">
              <w:rPr>
                <w:sz w:val="22"/>
              </w:rPr>
              <w:t xml:space="preserve">rents to be informed in advance via letter. </w:t>
            </w:r>
            <w:r w:rsidR="00C74C0C">
              <w:rPr>
                <w:sz w:val="22"/>
              </w:rPr>
              <w:t xml:space="preserve"> </w:t>
            </w:r>
          </w:p>
          <w:p w14:paraId="0DFFDB01" w14:textId="60D6C047" w:rsidR="0033705C" w:rsidRDefault="0033705C"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Consideration for siblings to be </w:t>
            </w:r>
            <w:proofErr w:type="gramStart"/>
            <w:r>
              <w:rPr>
                <w:sz w:val="22"/>
              </w:rPr>
              <w:t>taken into account</w:t>
            </w:r>
            <w:proofErr w:type="gramEnd"/>
            <w:r>
              <w:rPr>
                <w:sz w:val="22"/>
              </w:rPr>
              <w:t>.</w:t>
            </w:r>
          </w:p>
          <w:p w14:paraId="029A33EB" w14:textId="5C29334D" w:rsidR="003A4FAE" w:rsidRPr="00C00EAA" w:rsidRDefault="003A4FAE"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30E3EBB0" w14:textId="77777777" w:rsidR="00AF06BB" w:rsidRPr="00C00EAA" w:rsidRDefault="0013447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SM</w:t>
            </w:r>
            <w:r w:rsidR="00AF06BB">
              <w:rPr>
                <w:sz w:val="22"/>
              </w:rPr>
              <w:t>T - weekly</w:t>
            </w:r>
          </w:p>
        </w:tc>
      </w:tr>
      <w:tr w:rsidR="00FC51A0" w:rsidRPr="00C00EAA" w14:paraId="35FEB75C"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72676CDF" w14:textId="77777777" w:rsidR="00FC51A0" w:rsidRDefault="00FC51A0" w:rsidP="00973A59">
            <w:pPr>
              <w:spacing w:before="60"/>
              <w:jc w:val="both"/>
              <w:rPr>
                <w:b w:val="0"/>
                <w:sz w:val="22"/>
              </w:rPr>
            </w:pPr>
            <w:r>
              <w:rPr>
                <w:b w:val="0"/>
                <w:sz w:val="22"/>
              </w:rPr>
              <w:lastRenderedPageBreak/>
              <w:t>Have parents drop off and pick up protocols been revised to minimise adult to adult contact?</w:t>
            </w:r>
          </w:p>
        </w:tc>
        <w:tc>
          <w:tcPr>
            <w:tcW w:w="661" w:type="dxa"/>
          </w:tcPr>
          <w:p w14:paraId="3726491C" w14:textId="77777777" w:rsidR="00FC51A0" w:rsidRPr="00C00EAA"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44E871BC" w14:textId="77777777" w:rsidR="00FC51A0" w:rsidRPr="00C00EAA"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144A5D23" w14:textId="77777777" w:rsidR="00FC51A0" w:rsidRPr="00C00EAA"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73FA12B9" w14:textId="2F0A20CD" w:rsidR="00FC51A0" w:rsidRDefault="29D8E40A"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29D8E40A">
              <w:rPr>
                <w:sz w:val="22"/>
              </w:rPr>
              <w:t>As above. This has been detailed in a letter to paren</w:t>
            </w:r>
            <w:r w:rsidR="00C74C0C">
              <w:rPr>
                <w:sz w:val="22"/>
              </w:rPr>
              <w:t>ts/carers. The school office</w:t>
            </w:r>
            <w:r w:rsidR="0033705C">
              <w:rPr>
                <w:sz w:val="22"/>
              </w:rPr>
              <w:t xml:space="preserve"> will be </w:t>
            </w:r>
            <w:r w:rsidRPr="29D8E40A">
              <w:rPr>
                <w:sz w:val="22"/>
              </w:rPr>
              <w:t xml:space="preserve">closed for visitors and appointments will need to be made in advance. </w:t>
            </w:r>
          </w:p>
          <w:p w14:paraId="61006C71" w14:textId="3504F3E1" w:rsidR="00A22FE8" w:rsidRPr="00C00EAA" w:rsidRDefault="00A22FE8" w:rsidP="29D8E40A">
            <w:pPr>
              <w:spacing w:before="60"/>
              <w:jc w:val="both"/>
              <w:cnfStyle w:val="000000000000" w:firstRow="0" w:lastRow="0" w:firstColumn="0" w:lastColumn="0" w:oddVBand="0" w:evenVBand="0" w:oddHBand="0" w:evenHBand="0" w:firstRowFirstColumn="0" w:firstRowLastColumn="0" w:lastRowFirstColumn="0" w:lastRowLastColumn="0"/>
              <w:rPr>
                <w:color w:val="FF0000"/>
                <w:sz w:val="22"/>
              </w:rPr>
            </w:pPr>
            <w:r>
              <w:rPr>
                <w:sz w:val="22"/>
              </w:rPr>
              <w:t xml:space="preserve">A further letter to be detailed to all </w:t>
            </w:r>
            <w:proofErr w:type="gramStart"/>
            <w:r>
              <w:rPr>
                <w:sz w:val="22"/>
              </w:rPr>
              <w:t>parents</w:t>
            </w:r>
            <w:proofErr w:type="gramEnd"/>
            <w:r>
              <w:rPr>
                <w:sz w:val="22"/>
              </w:rPr>
              <w:t xml:space="preserve"> week beginning 13.7</w:t>
            </w:r>
            <w:r w:rsidR="00C74C0C">
              <w:rPr>
                <w:sz w:val="22"/>
              </w:rPr>
              <w:t xml:space="preserve">. Parents will be able to stand on the playgrounds and school will actively encourage social distancing. </w:t>
            </w:r>
            <w:r w:rsidR="0065248E">
              <w:rPr>
                <w:sz w:val="22"/>
              </w:rPr>
              <w:t>Encourage families to walk to school where possible.</w:t>
            </w:r>
          </w:p>
        </w:tc>
        <w:tc>
          <w:tcPr>
            <w:tcW w:w="3402" w:type="dxa"/>
          </w:tcPr>
          <w:p w14:paraId="785D8708" w14:textId="77777777" w:rsidR="00FC51A0" w:rsidRPr="00C00EAA"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Monitor &amp; review regularly </w:t>
            </w:r>
          </w:p>
        </w:tc>
        <w:tc>
          <w:tcPr>
            <w:tcW w:w="1701" w:type="dxa"/>
          </w:tcPr>
          <w:p w14:paraId="7506C083" w14:textId="77777777" w:rsidR="00FC51A0" w:rsidRPr="00C00EAA" w:rsidRDefault="0013447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SM</w:t>
            </w:r>
            <w:r w:rsidR="00FC51A0">
              <w:rPr>
                <w:sz w:val="22"/>
              </w:rPr>
              <w:t>T - weekly</w:t>
            </w:r>
          </w:p>
        </w:tc>
      </w:tr>
      <w:tr w:rsidR="00AB724A" w:rsidRPr="00C00EAA" w14:paraId="2C56ABA5"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01C6344C" w14:textId="7723309C" w:rsidR="00AB724A" w:rsidRDefault="00AB724A" w:rsidP="00973A59">
            <w:pPr>
              <w:spacing w:before="60"/>
              <w:jc w:val="both"/>
              <w:rPr>
                <w:b w:val="0"/>
                <w:sz w:val="22"/>
              </w:rPr>
            </w:pPr>
            <w:r>
              <w:rPr>
                <w:b w:val="0"/>
                <w:sz w:val="22"/>
              </w:rPr>
              <w:t xml:space="preserve">Visitors on site </w:t>
            </w:r>
          </w:p>
        </w:tc>
        <w:tc>
          <w:tcPr>
            <w:tcW w:w="661" w:type="dxa"/>
          </w:tcPr>
          <w:p w14:paraId="2BD0F731" w14:textId="0A0992EC" w:rsidR="00AB724A" w:rsidRDefault="00AB724A"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14:paraId="0AA7D365" w14:textId="77777777" w:rsidR="00AB724A" w:rsidRPr="00C00EAA" w:rsidRDefault="00AB724A"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636583D5" w14:textId="77777777" w:rsidR="00AB724A" w:rsidRPr="00C00EAA" w:rsidRDefault="00AB724A"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2A6E515A" w14:textId="77777777" w:rsidR="00AB724A" w:rsidRDefault="00AB724A" w:rsidP="29D8E40A">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School will accept visits from peripatetic teachers, supply agencies, visiting teachers and specialist support staff including LA officers, social workers, therapists and school nurses. </w:t>
            </w:r>
          </w:p>
          <w:p w14:paraId="4BC3007F" w14:textId="77777777" w:rsidR="00AB724A" w:rsidRDefault="00AB724A" w:rsidP="29D8E40A">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Visiting staff will have to adhere to school rules on social distancing where possible. </w:t>
            </w:r>
            <w:r w:rsidR="00C43806">
              <w:rPr>
                <w:sz w:val="22"/>
              </w:rPr>
              <w:t xml:space="preserve">Face coverings can be worn by visitors if requested. </w:t>
            </w:r>
          </w:p>
          <w:p w14:paraId="487F80C8" w14:textId="4D16FC41" w:rsidR="00B04583" w:rsidRPr="29D8E40A" w:rsidRDefault="00B04583" w:rsidP="29D8E40A">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Visitors will complete a contact form for the purpose of track and trace in the event of an outbreak.</w:t>
            </w:r>
          </w:p>
        </w:tc>
        <w:tc>
          <w:tcPr>
            <w:tcW w:w="3402" w:type="dxa"/>
          </w:tcPr>
          <w:p w14:paraId="5E7C62E7" w14:textId="77777777" w:rsidR="00AB724A" w:rsidRDefault="00AB724A"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64EB277C" w14:textId="77777777" w:rsidR="00AB724A" w:rsidRDefault="00AB724A"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r>
      <w:tr w:rsidR="00FC51A0" w:rsidRPr="00C00EAA" w14:paraId="613B09CD"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15E6CD25" w14:textId="77777777" w:rsidR="00FC51A0" w:rsidRDefault="00FC51A0" w:rsidP="00973A59">
            <w:pPr>
              <w:spacing w:before="60"/>
              <w:jc w:val="both"/>
              <w:rPr>
                <w:b w:val="0"/>
                <w:sz w:val="22"/>
              </w:rPr>
            </w:pPr>
            <w:r>
              <w:rPr>
                <w:b w:val="0"/>
                <w:sz w:val="22"/>
              </w:rPr>
              <w:lastRenderedPageBreak/>
              <w:t>Have all unnecessary items been removed from classrooms and stored elsewhere?</w:t>
            </w:r>
          </w:p>
          <w:p w14:paraId="78FF75CC" w14:textId="77777777" w:rsidR="00427003" w:rsidRDefault="00427003" w:rsidP="00973A59">
            <w:pPr>
              <w:spacing w:before="60"/>
              <w:jc w:val="both"/>
              <w:rPr>
                <w:b w:val="0"/>
                <w:sz w:val="22"/>
              </w:rPr>
            </w:pPr>
          </w:p>
          <w:p w14:paraId="1604671E" w14:textId="37AF3B80" w:rsidR="00427003" w:rsidRPr="00427003" w:rsidRDefault="00427003" w:rsidP="00973A59">
            <w:pPr>
              <w:spacing w:before="60"/>
              <w:jc w:val="both"/>
              <w:rPr>
                <w:sz w:val="22"/>
              </w:rPr>
            </w:pPr>
            <w:r w:rsidRPr="00427003">
              <w:rPr>
                <w:sz w:val="22"/>
              </w:rPr>
              <w:t>Equipment and resources</w:t>
            </w:r>
          </w:p>
        </w:tc>
        <w:tc>
          <w:tcPr>
            <w:tcW w:w="661" w:type="dxa"/>
          </w:tcPr>
          <w:p w14:paraId="6ABC5ABD" w14:textId="77777777" w:rsidR="00FC51A0" w:rsidRPr="00C00EAA"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738610EB" w14:textId="77777777" w:rsidR="00FC51A0" w:rsidRPr="00C00EAA"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637805D2" w14:textId="77777777" w:rsidR="00FC51A0" w:rsidRPr="00C00EAA"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29F855EC" w14:textId="782130F2" w:rsidR="00FC51A0" w:rsidRDefault="009604AD"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9604AD">
              <w:rPr>
                <w:sz w:val="22"/>
              </w:rPr>
              <w:t>All u</w:t>
            </w:r>
            <w:r w:rsidR="29D8E40A" w:rsidRPr="009604AD">
              <w:rPr>
                <w:sz w:val="22"/>
              </w:rPr>
              <w:t xml:space="preserve">nnecessary items </w:t>
            </w:r>
            <w:r w:rsidR="00A22FE8">
              <w:rPr>
                <w:sz w:val="22"/>
              </w:rPr>
              <w:t xml:space="preserve">have </w:t>
            </w:r>
            <w:r w:rsidRPr="009604AD">
              <w:rPr>
                <w:sz w:val="22"/>
              </w:rPr>
              <w:t>been</w:t>
            </w:r>
            <w:r w:rsidR="29D8E40A" w:rsidRPr="009604AD">
              <w:rPr>
                <w:sz w:val="22"/>
              </w:rPr>
              <w:t xml:space="preserve"> removed from the classrooms that will be used</w:t>
            </w:r>
            <w:r w:rsidR="003A4FAE">
              <w:rPr>
                <w:sz w:val="22"/>
              </w:rPr>
              <w:t>.</w:t>
            </w:r>
          </w:p>
          <w:p w14:paraId="039ACA9C" w14:textId="36846225" w:rsidR="003A4FAE" w:rsidRDefault="003A4FAE"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Frequently used equipment such as pencils and pens</w:t>
            </w:r>
            <w:r w:rsidR="00427003">
              <w:rPr>
                <w:sz w:val="22"/>
              </w:rPr>
              <w:t xml:space="preserve">, children and staff will have their </w:t>
            </w:r>
            <w:r w:rsidR="00A22FE8">
              <w:rPr>
                <w:sz w:val="22"/>
              </w:rPr>
              <w:t xml:space="preserve">own items that are </w:t>
            </w:r>
            <w:r w:rsidR="00427003">
              <w:rPr>
                <w:sz w:val="22"/>
              </w:rPr>
              <w:t>not shared.</w:t>
            </w:r>
          </w:p>
          <w:p w14:paraId="0214497F" w14:textId="411903DB" w:rsidR="00427003" w:rsidRDefault="00427003"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Classroom-based resources such as books and games, can be used and shared within the class </w:t>
            </w:r>
            <w:r w:rsidR="00AB724A">
              <w:rPr>
                <w:sz w:val="22"/>
              </w:rPr>
              <w:t>group</w:t>
            </w:r>
            <w:r>
              <w:rPr>
                <w:sz w:val="22"/>
              </w:rPr>
              <w:t xml:space="preserve">, these will be cleaned regularly, along with all frequently touched surfaces. </w:t>
            </w:r>
          </w:p>
          <w:p w14:paraId="6FD18493" w14:textId="6575EA7F" w:rsidR="00A22FE8" w:rsidRDefault="00A22FE8"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Any resources that are shared between classes, such as sports, art and science equipment will be frequently cleaned between </w:t>
            </w:r>
            <w:r w:rsidR="00AB724A">
              <w:rPr>
                <w:sz w:val="22"/>
              </w:rPr>
              <w:t>group</w:t>
            </w:r>
            <w:r>
              <w:rPr>
                <w:sz w:val="22"/>
              </w:rPr>
              <w:t xml:space="preserve"> use or rotated to allow them to be left unused and out of reach for 48 hours (72 hours for plastics) </w:t>
            </w:r>
          </w:p>
          <w:p w14:paraId="6016E8B8" w14:textId="105C668C" w:rsidR="00A22FE8" w:rsidRDefault="00A22FE8"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Children will limit the amount of equipment that they can bring into school daily to essentials such as lunch boxes, hats and coats.</w:t>
            </w:r>
          </w:p>
          <w:p w14:paraId="43D6D07E" w14:textId="787CA8AA" w:rsidR="00A22FE8" w:rsidRDefault="00A22FE8"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Outdoor play equipment will not be used in September.</w:t>
            </w:r>
          </w:p>
          <w:p w14:paraId="615F796B" w14:textId="2FC7277A" w:rsidR="00A22FE8" w:rsidRDefault="00A22FE8"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Pupils and teachers can take books and other shared resources home, although unnecessary sharing should be avoided. Similar rules on </w:t>
            </w:r>
            <w:r>
              <w:rPr>
                <w:sz w:val="22"/>
              </w:rPr>
              <w:lastRenderedPageBreak/>
              <w:t xml:space="preserve">handwashing and cleaning of resources apply. </w:t>
            </w:r>
          </w:p>
          <w:p w14:paraId="064252DC" w14:textId="64BD9280"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57AA28BE" w14:textId="688C8864"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25961D5" w14:textId="6D4E8847"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8CF0CD1" w14:textId="146F086F"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02A33AF5" w14:textId="391D7E30"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3B7EBB53" w14:textId="0918DEAB"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1A22F46E" w14:textId="3B61A9EB"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2CC068A6" w14:textId="12B036B9"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0D30078A" w14:textId="42452DF4"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300BF48" w14:textId="39286B15"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5EA0D480" w14:textId="463EAE82"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6DB985D1" w14:textId="24171F24"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26126BBE" w14:textId="10A91E40"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42FA4781" w14:textId="2C287D6D"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28607D64" w14:textId="67C68AB8"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46C4B336" w14:textId="5B3FA72A"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33FCED8B" w14:textId="77777777" w:rsidR="00254D6C" w:rsidRDefault="00254D6C"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14EE397E" w14:textId="77777777" w:rsidR="00A22FE8" w:rsidRDefault="00A22FE8"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0CD7B521" w14:textId="2D005D9E" w:rsidR="00427003" w:rsidRPr="00C00EAA" w:rsidRDefault="00427003"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 </w:t>
            </w:r>
          </w:p>
        </w:tc>
        <w:tc>
          <w:tcPr>
            <w:tcW w:w="3402" w:type="dxa"/>
          </w:tcPr>
          <w:p w14:paraId="5DF618AE" w14:textId="77777777" w:rsidR="00FC51A0"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lastRenderedPageBreak/>
              <w:t xml:space="preserve">Monitor &amp; review regularly </w:t>
            </w:r>
          </w:p>
          <w:p w14:paraId="463F29E8" w14:textId="77777777" w:rsidR="00FC51A0"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3B7B4B86" w14:textId="77777777" w:rsidR="00FC51A0" w:rsidRPr="00C00EAA"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4882BBB8" w14:textId="77777777" w:rsidR="00FC51A0" w:rsidRDefault="00FC51A0"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All staff</w:t>
            </w:r>
          </w:p>
          <w:p w14:paraId="73ABAE11"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AC/MT </w:t>
            </w:r>
            <w:proofErr w:type="spellStart"/>
            <w:r>
              <w:rPr>
                <w:sz w:val="22"/>
              </w:rPr>
              <w:t>walkround</w:t>
            </w:r>
            <w:proofErr w:type="spellEnd"/>
            <w:r>
              <w:rPr>
                <w:sz w:val="22"/>
              </w:rPr>
              <w:t xml:space="preserve"> on 1.6.20</w:t>
            </w:r>
            <w:r w:rsidR="00DD5420">
              <w:rPr>
                <w:sz w:val="22"/>
              </w:rPr>
              <w:t>. 8.6.  15.6</w:t>
            </w:r>
            <w:r w:rsidR="00DA0E74">
              <w:rPr>
                <w:sz w:val="22"/>
              </w:rPr>
              <w:t>, 23.6</w:t>
            </w:r>
            <w:r w:rsidR="00DD5420">
              <w:rPr>
                <w:sz w:val="22"/>
              </w:rPr>
              <w:t xml:space="preserve"> </w:t>
            </w:r>
          </w:p>
          <w:p w14:paraId="32B536CA" w14:textId="20334710" w:rsidR="003A4FAE" w:rsidRPr="00C00EAA" w:rsidRDefault="003A4FAE"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On a weekly basis from 1.9 </w:t>
            </w:r>
          </w:p>
        </w:tc>
      </w:tr>
      <w:tr w:rsidR="00636C93" w:rsidRPr="00C00EAA" w14:paraId="0E7FEBCF"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14:paraId="17024DCE" w14:textId="77777777" w:rsidR="00636C93" w:rsidRPr="00C00EAA" w:rsidRDefault="00636C93" w:rsidP="00973A59">
            <w:pPr>
              <w:spacing w:before="60"/>
              <w:jc w:val="both"/>
              <w:rPr>
                <w:sz w:val="22"/>
              </w:rPr>
            </w:pPr>
            <w:r>
              <w:rPr>
                <w:sz w:val="22"/>
              </w:rPr>
              <w:lastRenderedPageBreak/>
              <w:t>Infection control issues</w:t>
            </w:r>
          </w:p>
        </w:tc>
      </w:tr>
      <w:tr w:rsidR="00F86C98" w:rsidRPr="00C00EAA" w14:paraId="4C645BE4"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3B8E4783" w14:textId="2D60A4F2" w:rsidR="00F86C98" w:rsidRDefault="00F86C98" w:rsidP="00973A59">
            <w:pPr>
              <w:spacing w:before="60"/>
              <w:jc w:val="both"/>
              <w:rPr>
                <w:bCs w:val="0"/>
                <w:sz w:val="22"/>
              </w:rPr>
            </w:pPr>
            <w:r w:rsidRPr="00F86C98">
              <w:rPr>
                <w:b w:val="0"/>
                <w:sz w:val="22"/>
              </w:rPr>
              <w:lastRenderedPageBreak/>
              <w:t xml:space="preserve">Have </w:t>
            </w:r>
            <w:r>
              <w:rPr>
                <w:b w:val="0"/>
                <w:sz w:val="22"/>
              </w:rPr>
              <w:t xml:space="preserve">alternative arrangements been made for </w:t>
            </w:r>
            <w:r w:rsidRPr="00F86C98">
              <w:rPr>
                <w:b w:val="0"/>
                <w:sz w:val="22"/>
              </w:rPr>
              <w:t>those adults/children who fall into the extremely v</w:t>
            </w:r>
            <w:r w:rsidR="005629C6">
              <w:rPr>
                <w:b w:val="0"/>
                <w:sz w:val="22"/>
              </w:rPr>
              <w:t>ulnerable or vulnerable categories</w:t>
            </w:r>
            <w:r>
              <w:rPr>
                <w:b w:val="0"/>
                <w:sz w:val="22"/>
              </w:rPr>
              <w:t>?</w:t>
            </w:r>
            <w:r w:rsidR="00EF1E55">
              <w:rPr>
                <w:b w:val="0"/>
                <w:sz w:val="22"/>
              </w:rPr>
              <w:t xml:space="preserve"> This includes BAME staff</w:t>
            </w:r>
          </w:p>
          <w:p w14:paraId="0D5E265F" w14:textId="77777777" w:rsidR="00C93635" w:rsidRDefault="00C93635" w:rsidP="00973A59">
            <w:pPr>
              <w:spacing w:before="60"/>
              <w:jc w:val="both"/>
              <w:rPr>
                <w:bCs w:val="0"/>
                <w:sz w:val="22"/>
              </w:rPr>
            </w:pPr>
          </w:p>
          <w:p w14:paraId="2FD4FB31" w14:textId="6FA4B592" w:rsidR="00C93635" w:rsidRPr="00F86C98" w:rsidRDefault="00C93635" w:rsidP="00973A59">
            <w:pPr>
              <w:spacing w:before="60"/>
              <w:jc w:val="both"/>
              <w:rPr>
                <w:b w:val="0"/>
                <w:sz w:val="22"/>
              </w:rPr>
            </w:pPr>
          </w:p>
        </w:tc>
        <w:tc>
          <w:tcPr>
            <w:tcW w:w="661" w:type="dxa"/>
          </w:tcPr>
          <w:p w14:paraId="58B47519" w14:textId="77777777" w:rsidR="00F86C98" w:rsidRPr="00C00EAA" w:rsidRDefault="004F40D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3A0FF5F2" w14:textId="77777777" w:rsidR="00F86C98" w:rsidRPr="00C00EAA" w:rsidRDefault="00F86C98"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5630AD66" w14:textId="77777777" w:rsidR="00F86C98" w:rsidRPr="00C00EAA" w:rsidRDefault="00F86C98"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41D52564" w14:textId="77777777" w:rsidR="00AB724A" w:rsidRDefault="004F40D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Staffing health information was collected </w:t>
            </w:r>
            <w:r w:rsidR="008F6FD6">
              <w:rPr>
                <w:sz w:val="22"/>
              </w:rPr>
              <w:t xml:space="preserve">via questionnaire </w:t>
            </w:r>
            <w:r>
              <w:rPr>
                <w:sz w:val="22"/>
              </w:rPr>
              <w:t>and health risk RAG rated. Red &amp; Amber category staff shall continue to work remotely for the foreseeable future</w:t>
            </w:r>
            <w:r w:rsidR="00EF1E55">
              <w:rPr>
                <w:sz w:val="22"/>
              </w:rPr>
              <w:t xml:space="preserve">. </w:t>
            </w:r>
            <w:r w:rsidR="00EF1E55" w:rsidRPr="00EF1E55">
              <w:rPr>
                <w:sz w:val="22"/>
              </w:rPr>
              <w:t xml:space="preserve">School should ensure that bubble leads are supported to have sensitive and comprehensive conversations with BAME staff. They should identify any existing underlying health conditions that may increase the risks for them in undertaking their face to face interaction with children or physically attend school, in any capacity. </w:t>
            </w:r>
          </w:p>
          <w:p w14:paraId="3114FE43" w14:textId="4C5FD091" w:rsidR="00F86C98" w:rsidRDefault="00EF1E5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EF1E55">
              <w:rPr>
                <w:sz w:val="22"/>
              </w:rPr>
              <w:t xml:space="preserve">Most importantly, the conversations should also, on an ongoing basis, consider the feelings of BAME colleagues, particularly regarding both their physical safety, their psychological safety, and their mental health. BAME staff who are in the clinically vulnerable category are recommended to risk assess based on health condition and advice from their doctor, and adapt their working </w:t>
            </w:r>
            <w:r w:rsidR="00AB724A">
              <w:rPr>
                <w:sz w:val="22"/>
              </w:rPr>
              <w:t>arrangements as far as possible.</w:t>
            </w:r>
            <w:r w:rsidR="00C43806">
              <w:rPr>
                <w:sz w:val="22"/>
              </w:rPr>
              <w:t xml:space="preserve"> Face coverings can be worn if needed.</w:t>
            </w:r>
            <w:r w:rsidR="003F23B3">
              <w:rPr>
                <w:sz w:val="22"/>
              </w:rPr>
              <w:t xml:space="preserve"> PLEASE NOTE- F</w:t>
            </w:r>
            <w:r w:rsidR="003F23B3" w:rsidRPr="003F23B3">
              <w:rPr>
                <w:sz w:val="22"/>
              </w:rPr>
              <w:t>ace covering is a covering of any type which covers your nose and mouth. It is not the same as the surgical</w:t>
            </w:r>
            <w:r w:rsidR="003F23B3">
              <w:rPr>
                <w:sz w:val="22"/>
              </w:rPr>
              <w:t xml:space="preserve"> </w:t>
            </w:r>
            <w:r w:rsidR="003F23B3" w:rsidRPr="003F23B3">
              <w:rPr>
                <w:sz w:val="22"/>
              </w:rPr>
              <w:t xml:space="preserve">masks or respirators used </w:t>
            </w:r>
            <w:r w:rsidR="003F23B3" w:rsidRPr="003F23B3">
              <w:rPr>
                <w:sz w:val="22"/>
              </w:rPr>
              <w:lastRenderedPageBreak/>
              <w:t>by healthcare and other workers as part of personal protective equipment (PPE)</w:t>
            </w:r>
          </w:p>
          <w:p w14:paraId="12D13BBF" w14:textId="2FF09781" w:rsidR="00E45E87" w:rsidRDefault="006B6A0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hyperlink r:id="rId22" w:history="1">
              <w:r w:rsidR="00E45E87" w:rsidRPr="00F83366">
                <w:rPr>
                  <w:rStyle w:val="Hyperlink"/>
                  <w:sz w:val="22"/>
                </w:rPr>
                <w:t>https://www.gov.uk/government/publications/face-coverings-in-education/face-coverings-in-education</w:t>
              </w:r>
            </w:hyperlink>
          </w:p>
          <w:p w14:paraId="33958495" w14:textId="77777777" w:rsidR="00E45E87" w:rsidRDefault="00E45E87"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03DDCE2D" w14:textId="3BF10954" w:rsidR="00F97F67" w:rsidRDefault="00F97F67"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Attendance rules now apply for children and school is mandatory. </w:t>
            </w:r>
            <w:r w:rsidR="005E7F21">
              <w:rPr>
                <w:sz w:val="22"/>
              </w:rPr>
              <w:t xml:space="preserve">School to remind parents, staff and pupils of the importance of staying home and not coming into school if symptomatic. </w:t>
            </w:r>
          </w:p>
          <w:p w14:paraId="28FFB0B6" w14:textId="67623279" w:rsidR="00E45E87" w:rsidRDefault="006B6A0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hyperlink r:id="rId23" w:anchor="children-who-should-be-advised-to-shield" w:history="1">
              <w:r w:rsidR="00E45E87" w:rsidRPr="00F83366">
                <w:rPr>
                  <w:rStyle w:val="Hyperlink"/>
                  <w:sz w:val="22"/>
                </w:rPr>
                <w:t>https://www.rcpch.ac.uk/resources/covid-19-shielding-guidance-children-young-people#children-who-should-be-advised-to-shield</w:t>
              </w:r>
            </w:hyperlink>
          </w:p>
          <w:p w14:paraId="618CAE80" w14:textId="1FB3F65B" w:rsidR="00E45E87" w:rsidRDefault="006B6A0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hyperlink r:id="rId24" w:history="1">
              <w:r w:rsidR="00E45E87" w:rsidRPr="00F83366">
                <w:rPr>
                  <w:rStyle w:val="Hyperlink"/>
                  <w:sz w:val="22"/>
                </w:rPr>
                <w:t>https://www.gov.uk/government/publications/school-attendance/addendum-recording-attendance-in-relation-to-coronavirus-covid-19-during-the-2020-to-2021-academic-year</w:t>
              </w:r>
            </w:hyperlink>
          </w:p>
          <w:p w14:paraId="67D257B2" w14:textId="77777777" w:rsidR="00E45E87" w:rsidRDefault="00E45E87"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School to c</w:t>
            </w:r>
            <w:r w:rsidRPr="00E45E87">
              <w:rPr>
                <w:sz w:val="22"/>
              </w:rPr>
              <w:t>ommunicate clear and consistent expectations around school attendance to families (and any other</w:t>
            </w:r>
            <w:r>
              <w:rPr>
                <w:sz w:val="22"/>
              </w:rPr>
              <w:t xml:space="preserve"> </w:t>
            </w:r>
            <w:r w:rsidRPr="00E45E87">
              <w:rPr>
                <w:sz w:val="22"/>
              </w:rPr>
              <w:t>professionals who work with the family where appropriate) throughout the summer ahead of the</w:t>
            </w:r>
            <w:r>
              <w:rPr>
                <w:sz w:val="22"/>
              </w:rPr>
              <w:t xml:space="preserve"> </w:t>
            </w:r>
            <w:r w:rsidRPr="00E45E87">
              <w:rPr>
                <w:sz w:val="22"/>
              </w:rPr>
              <w:t>new</w:t>
            </w:r>
            <w:r>
              <w:rPr>
                <w:sz w:val="22"/>
              </w:rPr>
              <w:t xml:space="preserve"> </w:t>
            </w:r>
            <w:r w:rsidRPr="00E45E87">
              <w:rPr>
                <w:sz w:val="22"/>
              </w:rPr>
              <w:t>school year.</w:t>
            </w:r>
          </w:p>
          <w:p w14:paraId="68D30533" w14:textId="40571521" w:rsidR="00E45E87" w:rsidRDefault="00E45E87"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E45E87">
              <w:rPr>
                <w:sz w:val="22"/>
              </w:rPr>
              <w:lastRenderedPageBreak/>
              <w:t>Identify pupils who are reluctant or anxious about returning or who are at risk of disengagement and</w:t>
            </w:r>
            <w:r>
              <w:rPr>
                <w:sz w:val="22"/>
              </w:rPr>
              <w:t xml:space="preserve"> </w:t>
            </w:r>
            <w:r w:rsidRPr="00E45E87">
              <w:rPr>
                <w:sz w:val="22"/>
              </w:rPr>
              <w:t>develop plans for re-engaging them. This should include disadvantaged and vulnerable children and</w:t>
            </w:r>
            <w:r>
              <w:rPr>
                <w:sz w:val="22"/>
              </w:rPr>
              <w:t xml:space="preserve"> </w:t>
            </w:r>
            <w:r w:rsidRPr="00E45E87">
              <w:rPr>
                <w:sz w:val="22"/>
              </w:rPr>
              <w:t>young people, especially those who were</w:t>
            </w:r>
            <w:r>
              <w:rPr>
                <w:sz w:val="22"/>
              </w:rPr>
              <w:t xml:space="preserve"> </w:t>
            </w:r>
            <w:r w:rsidRPr="00E45E87">
              <w:rPr>
                <w:sz w:val="22"/>
              </w:rPr>
              <w:t>persistently absent prior to the pandemic or who have not</w:t>
            </w:r>
            <w:r>
              <w:rPr>
                <w:sz w:val="22"/>
              </w:rPr>
              <w:t xml:space="preserve"> </w:t>
            </w:r>
            <w:r w:rsidRPr="00E45E87">
              <w:rPr>
                <w:sz w:val="22"/>
              </w:rPr>
              <w:t>engaged with the school regularly during the pandemic.</w:t>
            </w:r>
          </w:p>
          <w:p w14:paraId="48FC6990" w14:textId="5B5E455F" w:rsidR="00E45E87" w:rsidRDefault="00E45E87"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E45E87">
              <w:rPr>
                <w:sz w:val="22"/>
              </w:rPr>
              <w:t>Use the additional catch-up funding schools will receive, as well as existing pastoral and support</w:t>
            </w:r>
            <w:r>
              <w:rPr>
                <w:sz w:val="22"/>
              </w:rPr>
              <w:t xml:space="preserve"> </w:t>
            </w:r>
            <w:r w:rsidRPr="00E45E87">
              <w:rPr>
                <w:sz w:val="22"/>
              </w:rPr>
              <w:t>services, attendance staff and resources and</w:t>
            </w:r>
            <w:r>
              <w:rPr>
                <w:sz w:val="22"/>
              </w:rPr>
              <w:t xml:space="preserve"> </w:t>
            </w:r>
            <w:r w:rsidRPr="00E45E87">
              <w:rPr>
                <w:sz w:val="22"/>
              </w:rPr>
              <w:t>schools’ pupil premium funding to put measures in</w:t>
            </w:r>
            <w:r>
              <w:rPr>
                <w:sz w:val="22"/>
              </w:rPr>
              <w:t xml:space="preserve"> </w:t>
            </w:r>
            <w:r w:rsidRPr="00E45E87">
              <w:rPr>
                <w:sz w:val="22"/>
              </w:rPr>
              <w:t>place for those families who will need additional support to secure pupils’ regular attendance</w:t>
            </w:r>
          </w:p>
          <w:p w14:paraId="45E7636E" w14:textId="6C9B90C6" w:rsidR="00D57F2D" w:rsidRPr="00C00EAA" w:rsidRDefault="00D57F2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14:paraId="0519B6E1" w14:textId="77777777" w:rsidR="00F86C98" w:rsidRDefault="004F40D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lastRenderedPageBreak/>
              <w:t xml:space="preserve">Monitor &amp; review regularly </w:t>
            </w:r>
          </w:p>
          <w:p w14:paraId="61829076" w14:textId="1CD6A431" w:rsidR="004F40DB" w:rsidRDefault="004F40D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165B2E8" w14:textId="658D5694" w:rsidR="00EF1E55" w:rsidRDefault="00EF1E5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A3F65F8" w14:textId="0445FAB3" w:rsidR="00EF1E55" w:rsidRDefault="00EF1E5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EF1E55">
              <w:rPr>
                <w:sz w:val="22"/>
              </w:rPr>
              <w:t>RAG rate all staff needs and speak specifically to red, amber and BAME staff specifically</w:t>
            </w:r>
          </w:p>
          <w:p w14:paraId="145D537E" w14:textId="5B58C70A" w:rsidR="00EF1E55" w:rsidRDefault="00EF1E5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7D8A24C" w14:textId="4CD72B61" w:rsidR="00EF1E55" w:rsidRDefault="00EF1E5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5A8061F" w14:textId="77777777" w:rsidR="00EF1E55" w:rsidRDefault="00EF1E55"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5712F1D6" w14:textId="77777777" w:rsidR="004F40DB" w:rsidRPr="00AB724A" w:rsidRDefault="004F40DB" w:rsidP="00973A59">
            <w:pPr>
              <w:spacing w:before="60"/>
              <w:jc w:val="both"/>
              <w:cnfStyle w:val="000000000000" w:firstRow="0" w:lastRow="0" w:firstColumn="0" w:lastColumn="0" w:oddVBand="0" w:evenVBand="0" w:oddHBand="0" w:evenHBand="0" w:firstRowFirstColumn="0" w:firstRowLastColumn="0" w:lastRowFirstColumn="0" w:lastRowLastColumn="0"/>
              <w:rPr>
                <w:sz w:val="22"/>
                <w:highlight w:val="green"/>
              </w:rPr>
            </w:pPr>
            <w:r w:rsidRPr="00AB724A">
              <w:rPr>
                <w:sz w:val="22"/>
                <w:highlight w:val="green"/>
              </w:rPr>
              <w:t>Conduct welfare calls &amp; zoom meetings for remote staff</w:t>
            </w:r>
            <w:r w:rsidR="008F6FD6" w:rsidRPr="00AB724A">
              <w:rPr>
                <w:sz w:val="22"/>
                <w:highlight w:val="green"/>
              </w:rPr>
              <w:t xml:space="preserve"> when required- MB</w:t>
            </w:r>
          </w:p>
          <w:p w14:paraId="5095619B" w14:textId="77777777" w:rsidR="00DA0E74" w:rsidRPr="00AB724A" w:rsidRDefault="00DA0E74" w:rsidP="00973A59">
            <w:pPr>
              <w:spacing w:before="60"/>
              <w:jc w:val="both"/>
              <w:cnfStyle w:val="000000000000" w:firstRow="0" w:lastRow="0" w:firstColumn="0" w:lastColumn="0" w:oddVBand="0" w:evenVBand="0" w:oddHBand="0" w:evenHBand="0" w:firstRowFirstColumn="0" w:firstRowLastColumn="0" w:lastRowFirstColumn="0" w:lastRowLastColumn="0"/>
              <w:rPr>
                <w:sz w:val="22"/>
                <w:highlight w:val="green"/>
              </w:rPr>
            </w:pPr>
          </w:p>
          <w:p w14:paraId="3E5923F4" w14:textId="77777777" w:rsidR="00DA0E74" w:rsidRDefault="00DA0E7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AB724A">
              <w:rPr>
                <w:sz w:val="22"/>
                <w:highlight w:val="green"/>
              </w:rPr>
              <w:t xml:space="preserve">Wellbeing calls to vulnerable staff made on 23.6 to invite staff in to support </w:t>
            </w:r>
            <w:proofErr w:type="spellStart"/>
            <w:r w:rsidRPr="00AB724A">
              <w:rPr>
                <w:sz w:val="22"/>
                <w:highlight w:val="green"/>
              </w:rPr>
              <w:t>well being</w:t>
            </w:r>
            <w:proofErr w:type="spellEnd"/>
            <w:r w:rsidRPr="00AB724A">
              <w:rPr>
                <w:sz w:val="22"/>
                <w:highlight w:val="green"/>
              </w:rPr>
              <w:t xml:space="preserve"> and anxiety. Actions made for a gradual return to work.</w:t>
            </w:r>
          </w:p>
          <w:p w14:paraId="41F209C2" w14:textId="6ED49739" w:rsidR="00D57F2D" w:rsidRDefault="00254D6C"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Staff COVID questionnaire July 20 to be handed out</w:t>
            </w:r>
          </w:p>
          <w:p w14:paraId="70F230EE" w14:textId="3DD02C33" w:rsidR="00D57F2D" w:rsidRPr="00C00EAA" w:rsidRDefault="00D57F2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Whole school staff training on 1</w:t>
            </w:r>
            <w:r w:rsidRPr="00D57F2D">
              <w:rPr>
                <w:sz w:val="22"/>
                <w:vertAlign w:val="superscript"/>
              </w:rPr>
              <w:t>st</w:t>
            </w:r>
            <w:r>
              <w:rPr>
                <w:sz w:val="22"/>
              </w:rPr>
              <w:t xml:space="preserve"> Sept re expectations </w:t>
            </w:r>
          </w:p>
        </w:tc>
        <w:tc>
          <w:tcPr>
            <w:tcW w:w="1701" w:type="dxa"/>
          </w:tcPr>
          <w:p w14:paraId="421CA77D" w14:textId="77777777" w:rsidR="004F40DB" w:rsidRDefault="004F40D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HT</w:t>
            </w:r>
          </w:p>
          <w:p w14:paraId="2BA226A1" w14:textId="77777777" w:rsidR="004F40DB" w:rsidRDefault="004F40D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17E72109" w14:textId="77777777" w:rsidR="004F40DB" w:rsidRPr="00C00EAA" w:rsidRDefault="004F40D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SLT</w:t>
            </w:r>
          </w:p>
        </w:tc>
      </w:tr>
      <w:tr w:rsidR="00981076" w:rsidRPr="00C00EAA" w14:paraId="4DE978A1"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3A52ECDE" w14:textId="77777777" w:rsidR="0080558B" w:rsidRDefault="0053770E" w:rsidP="00973A59">
            <w:pPr>
              <w:spacing w:before="60"/>
              <w:jc w:val="both"/>
              <w:rPr>
                <w:b w:val="0"/>
                <w:sz w:val="22"/>
              </w:rPr>
            </w:pPr>
            <w:r>
              <w:rPr>
                <w:b w:val="0"/>
                <w:sz w:val="22"/>
              </w:rPr>
              <w:lastRenderedPageBreak/>
              <w:t>Have all soft furnishing/toys etc that are hard to clean been removed?</w:t>
            </w:r>
          </w:p>
        </w:tc>
        <w:tc>
          <w:tcPr>
            <w:tcW w:w="661" w:type="dxa"/>
          </w:tcPr>
          <w:p w14:paraId="43C354A8" w14:textId="77777777" w:rsidR="0080558B" w:rsidRPr="00C00EAA" w:rsidRDefault="004F40D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14:paraId="17AD93B2" w14:textId="77777777" w:rsidR="0080558B" w:rsidRPr="00C00EAA" w:rsidRDefault="0080558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0DE4B5B7" w14:textId="77777777" w:rsidR="0080558B" w:rsidRPr="00C00EAA" w:rsidRDefault="0080558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640E0976" w14:textId="77777777" w:rsidR="0080558B" w:rsidRDefault="008F6FD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C</w:t>
            </w:r>
            <w:r w:rsidR="004F40DB">
              <w:rPr>
                <w:sz w:val="22"/>
              </w:rPr>
              <w:t>lassroom</w:t>
            </w:r>
            <w:r>
              <w:rPr>
                <w:sz w:val="22"/>
              </w:rPr>
              <w:t>s</w:t>
            </w:r>
            <w:r w:rsidR="004F40DB">
              <w:rPr>
                <w:sz w:val="22"/>
              </w:rPr>
              <w:t xml:space="preserve"> ha</w:t>
            </w:r>
            <w:r>
              <w:rPr>
                <w:sz w:val="22"/>
              </w:rPr>
              <w:t>ve</w:t>
            </w:r>
            <w:r w:rsidR="004F40DB">
              <w:rPr>
                <w:sz w:val="22"/>
              </w:rPr>
              <w:t xml:space="preserve"> been set up with furnishings removed. </w:t>
            </w:r>
          </w:p>
          <w:p w14:paraId="551FC978" w14:textId="23B3A97C" w:rsidR="00A22FE8" w:rsidRPr="00C00EAA" w:rsidRDefault="00A22FE8" w:rsidP="00AB724A">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A22FE8">
              <w:rPr>
                <w:sz w:val="22"/>
              </w:rPr>
              <w:t>Any resources that are shared between classes</w:t>
            </w:r>
            <w:r w:rsidR="00AB724A">
              <w:rPr>
                <w:sz w:val="22"/>
              </w:rPr>
              <w:t>/year groups</w:t>
            </w:r>
            <w:r w:rsidRPr="00A22FE8">
              <w:rPr>
                <w:sz w:val="22"/>
              </w:rPr>
              <w:t xml:space="preserve">, such as sports, art and science equipment will be frequently cleaned between </w:t>
            </w:r>
            <w:r w:rsidR="00AB724A">
              <w:rPr>
                <w:sz w:val="22"/>
              </w:rPr>
              <w:t>group</w:t>
            </w:r>
            <w:r w:rsidRPr="00A22FE8">
              <w:rPr>
                <w:sz w:val="22"/>
              </w:rPr>
              <w:t xml:space="preserve"> use or rotated to allow them to be left unused and out of reach for 48 hours (72 hours for plastics)</w:t>
            </w:r>
          </w:p>
        </w:tc>
        <w:tc>
          <w:tcPr>
            <w:tcW w:w="3402" w:type="dxa"/>
          </w:tcPr>
          <w:p w14:paraId="042BE5C3" w14:textId="77777777" w:rsidR="0080558B" w:rsidRDefault="004F40D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Monitor &amp; assist as required</w:t>
            </w:r>
          </w:p>
          <w:p w14:paraId="66204FF1" w14:textId="77777777" w:rsidR="004F40DB" w:rsidRDefault="004F40D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2DBF0D7D" w14:textId="77777777" w:rsidR="004F40DB" w:rsidRPr="00C00EAA" w:rsidRDefault="004F40D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1701" w:type="dxa"/>
          </w:tcPr>
          <w:p w14:paraId="7D5D9C58" w14:textId="77777777" w:rsidR="004F40DB" w:rsidRPr="00C00EAA" w:rsidRDefault="004F40D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All staff - weekly</w:t>
            </w:r>
          </w:p>
        </w:tc>
      </w:tr>
      <w:tr w:rsidR="002113A9" w:rsidRPr="00C00EAA" w14:paraId="62AA764E"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1F105429" w14:textId="77777777" w:rsidR="002113A9" w:rsidRPr="002113A9" w:rsidRDefault="002113A9" w:rsidP="00973A59">
            <w:pPr>
              <w:spacing w:before="60"/>
              <w:jc w:val="both"/>
              <w:rPr>
                <w:b w:val="0"/>
                <w:sz w:val="22"/>
              </w:rPr>
            </w:pPr>
            <w:r w:rsidRPr="002113A9">
              <w:rPr>
                <w:b w:val="0"/>
                <w:sz w:val="22"/>
              </w:rPr>
              <w:t>Has a “deep clean” been conducted of any areas of the schools that have been out of action/mothballed since the lockdown?</w:t>
            </w:r>
          </w:p>
        </w:tc>
        <w:tc>
          <w:tcPr>
            <w:tcW w:w="661" w:type="dxa"/>
          </w:tcPr>
          <w:p w14:paraId="457FA147" w14:textId="77777777" w:rsidR="002113A9" w:rsidRPr="00C00EAA" w:rsidRDefault="00F80F1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6B62F1B3" w14:textId="77777777" w:rsidR="002113A9" w:rsidRPr="00C00EAA" w:rsidRDefault="002113A9"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02F2C34E" w14:textId="77777777" w:rsidR="002113A9" w:rsidRPr="00C00EAA" w:rsidRDefault="002113A9"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3775CD3A" w14:textId="77777777" w:rsidR="002113A9" w:rsidRDefault="00F80F1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Deep clean of all areas was conducted at the start of lockdown. Further cleaning will be undertaken of areas prior to reoccupation </w:t>
            </w:r>
            <w:r w:rsidR="008F6FD6">
              <w:rPr>
                <w:sz w:val="22"/>
              </w:rPr>
              <w:t xml:space="preserve">over half term. </w:t>
            </w:r>
          </w:p>
          <w:p w14:paraId="757FB265" w14:textId="74FFB43A" w:rsidR="00A22FE8" w:rsidRPr="00C00EAA" w:rsidRDefault="00A22FE8"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Deep clean will take place during the six weeks holidays. </w:t>
            </w:r>
          </w:p>
        </w:tc>
        <w:tc>
          <w:tcPr>
            <w:tcW w:w="3402" w:type="dxa"/>
          </w:tcPr>
          <w:p w14:paraId="5DAB0CCF" w14:textId="77777777" w:rsidR="002113A9" w:rsidRPr="00C00EAA" w:rsidRDefault="00F80F1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Site Manager to conduct audit of areas to inform cleaning prior to reopening</w:t>
            </w:r>
          </w:p>
        </w:tc>
        <w:tc>
          <w:tcPr>
            <w:tcW w:w="1701" w:type="dxa"/>
          </w:tcPr>
          <w:p w14:paraId="5248AB60" w14:textId="77777777" w:rsidR="002113A9" w:rsidRPr="00C00EAA" w:rsidRDefault="00F80F1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DD5420">
              <w:rPr>
                <w:sz w:val="22"/>
                <w:highlight w:val="green"/>
              </w:rPr>
              <w:t>M</w:t>
            </w:r>
            <w:r w:rsidR="008F6FD6" w:rsidRPr="00DD5420">
              <w:rPr>
                <w:sz w:val="22"/>
                <w:highlight w:val="green"/>
              </w:rPr>
              <w:t>T</w:t>
            </w:r>
            <w:r w:rsidRPr="00DD5420">
              <w:rPr>
                <w:sz w:val="22"/>
                <w:highlight w:val="green"/>
              </w:rPr>
              <w:t xml:space="preserve"> – 01.06.20</w:t>
            </w:r>
          </w:p>
        </w:tc>
      </w:tr>
      <w:tr w:rsidR="00981076" w:rsidRPr="00C00EAA" w14:paraId="5C1040FD"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5059556F" w14:textId="77777777" w:rsidR="0080558B" w:rsidRDefault="006410FB" w:rsidP="00973A59">
            <w:pPr>
              <w:spacing w:before="60"/>
              <w:jc w:val="both"/>
              <w:rPr>
                <w:b w:val="0"/>
                <w:sz w:val="22"/>
              </w:rPr>
            </w:pPr>
            <w:r>
              <w:rPr>
                <w:b w:val="0"/>
                <w:sz w:val="22"/>
              </w:rPr>
              <w:t xml:space="preserve">Is there an enhanced cleaning regime of </w:t>
            </w:r>
            <w:r w:rsidR="00AA10E8">
              <w:rPr>
                <w:b w:val="0"/>
                <w:sz w:val="22"/>
              </w:rPr>
              <w:t xml:space="preserve">common contact points </w:t>
            </w:r>
            <w:r w:rsidR="00D95AEB">
              <w:rPr>
                <w:b w:val="0"/>
                <w:sz w:val="22"/>
              </w:rPr>
              <w:t xml:space="preserve">in place </w:t>
            </w:r>
            <w:r w:rsidR="00AA10E8">
              <w:rPr>
                <w:b w:val="0"/>
                <w:sz w:val="22"/>
              </w:rPr>
              <w:t>(e.g. door handles, push bars, desks, whiteboards, etc)?</w:t>
            </w:r>
          </w:p>
        </w:tc>
        <w:tc>
          <w:tcPr>
            <w:tcW w:w="661" w:type="dxa"/>
          </w:tcPr>
          <w:p w14:paraId="0FDFCD0A" w14:textId="77777777" w:rsidR="0080558B" w:rsidRPr="00C00EAA" w:rsidRDefault="00F80F1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14:paraId="680A4E5D" w14:textId="77777777" w:rsidR="0080558B" w:rsidRPr="00C00EAA" w:rsidRDefault="0080558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19219836" w14:textId="77777777" w:rsidR="0080558B" w:rsidRPr="00C00EAA" w:rsidRDefault="0080558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3B8E5D1C" w14:textId="5252950D" w:rsidR="0080558B" w:rsidRPr="00C00EAA" w:rsidRDefault="00F80F14" w:rsidP="00AB724A">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Site Manager to produce daily enhanced cleaning schedule which all cleaners will sign. </w:t>
            </w:r>
            <w:r w:rsidR="008F6FD6">
              <w:rPr>
                <w:sz w:val="22"/>
              </w:rPr>
              <w:t xml:space="preserve">All cleaning staff </w:t>
            </w:r>
            <w:proofErr w:type="gramStart"/>
            <w:r w:rsidR="008F6FD6">
              <w:rPr>
                <w:sz w:val="22"/>
              </w:rPr>
              <w:t>have</w:t>
            </w:r>
            <w:proofErr w:type="gramEnd"/>
            <w:r w:rsidR="008F6FD6">
              <w:rPr>
                <w:sz w:val="22"/>
              </w:rPr>
              <w:t xml:space="preserve"> a daily checklist. </w:t>
            </w:r>
            <w:r w:rsidR="00AB724A">
              <w:rPr>
                <w:sz w:val="22"/>
              </w:rPr>
              <w:t>Dinner hall tables to cleaned by dinner staff in between year/key stage groups.</w:t>
            </w:r>
            <w:r w:rsidR="008F6FD6">
              <w:rPr>
                <w:sz w:val="22"/>
              </w:rPr>
              <w:t xml:space="preserve"> </w:t>
            </w:r>
          </w:p>
        </w:tc>
        <w:tc>
          <w:tcPr>
            <w:tcW w:w="3402" w:type="dxa"/>
          </w:tcPr>
          <w:p w14:paraId="4592BA12" w14:textId="77777777" w:rsidR="0080558B" w:rsidRPr="00C00EAA" w:rsidRDefault="00F80F1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Site Manager to monitor &amp; update </w:t>
            </w:r>
            <w:r w:rsidR="008F6FD6">
              <w:rPr>
                <w:sz w:val="22"/>
              </w:rPr>
              <w:t>HT/SBM</w:t>
            </w:r>
            <w:r>
              <w:rPr>
                <w:sz w:val="22"/>
              </w:rPr>
              <w:t xml:space="preserve"> with any issues</w:t>
            </w:r>
          </w:p>
        </w:tc>
        <w:tc>
          <w:tcPr>
            <w:tcW w:w="1701" w:type="dxa"/>
          </w:tcPr>
          <w:p w14:paraId="57A9B723" w14:textId="77777777" w:rsidR="0080558B" w:rsidRPr="00C00EAA" w:rsidRDefault="008F6FD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SM</w:t>
            </w:r>
            <w:r w:rsidR="00F80F14">
              <w:rPr>
                <w:sz w:val="22"/>
              </w:rPr>
              <w:t>T - Weekly</w:t>
            </w:r>
          </w:p>
        </w:tc>
      </w:tr>
      <w:tr w:rsidR="00981076" w:rsidRPr="00C00EAA" w14:paraId="58DE820C"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41449C62" w14:textId="77777777" w:rsidR="00AA10E8" w:rsidRDefault="00AA10E8" w:rsidP="00973A59">
            <w:pPr>
              <w:spacing w:before="60"/>
              <w:jc w:val="both"/>
              <w:rPr>
                <w:b w:val="0"/>
                <w:sz w:val="22"/>
              </w:rPr>
            </w:pPr>
            <w:r>
              <w:rPr>
                <w:b w:val="0"/>
                <w:sz w:val="22"/>
              </w:rPr>
              <w:lastRenderedPageBreak/>
              <w:t>Are additional cleaning materials (e.g. wipes) available for use of shared equipment (e.g. kettle, microwave, printers, computer keyboards</w:t>
            </w:r>
            <w:r w:rsidR="00335849">
              <w:rPr>
                <w:b w:val="0"/>
                <w:sz w:val="22"/>
              </w:rPr>
              <w:t>, pens/pencils, paint brushes,</w:t>
            </w:r>
            <w:r>
              <w:rPr>
                <w:b w:val="0"/>
                <w:sz w:val="22"/>
              </w:rPr>
              <w:t xml:space="preserve"> etc)?</w:t>
            </w:r>
          </w:p>
        </w:tc>
        <w:tc>
          <w:tcPr>
            <w:tcW w:w="661" w:type="dxa"/>
          </w:tcPr>
          <w:p w14:paraId="21615E5F" w14:textId="77777777" w:rsidR="00AA10E8" w:rsidRPr="00C00EAA" w:rsidRDefault="00F80F1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296FEF7D" w14:textId="77777777" w:rsidR="00AA10E8" w:rsidRPr="00C00EAA" w:rsidRDefault="00AA10E8"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7194DBDC" w14:textId="77777777" w:rsidR="00AA10E8" w:rsidRPr="00C00EAA" w:rsidRDefault="00AA10E8"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37CCB6B5" w14:textId="77777777" w:rsidR="00AA10E8" w:rsidRDefault="004F40D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Anti-bac wipes available in the staffroom and cleaning packs put together for</w:t>
            </w:r>
            <w:r w:rsidR="008F6FD6">
              <w:rPr>
                <w:sz w:val="22"/>
              </w:rPr>
              <w:t xml:space="preserve"> bubble</w:t>
            </w:r>
            <w:r>
              <w:rPr>
                <w:sz w:val="22"/>
              </w:rPr>
              <w:t xml:space="preserve"> use</w:t>
            </w:r>
          </w:p>
          <w:p w14:paraId="36079657" w14:textId="77777777" w:rsidR="00AF06BB" w:rsidRDefault="008F6FD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Spot</w:t>
            </w:r>
            <w:r w:rsidR="00AF06BB">
              <w:rPr>
                <w:sz w:val="22"/>
              </w:rPr>
              <w:t xml:space="preserve"> clean</w:t>
            </w:r>
            <w:r>
              <w:rPr>
                <w:sz w:val="22"/>
              </w:rPr>
              <w:t>s throughout the day</w:t>
            </w:r>
            <w:r w:rsidR="00AF06BB">
              <w:rPr>
                <w:sz w:val="22"/>
              </w:rPr>
              <w:t xml:space="preserve"> </w:t>
            </w:r>
            <w:r w:rsidR="004F40DB">
              <w:rPr>
                <w:sz w:val="22"/>
              </w:rPr>
              <w:t>to be utilised to enhance cleaning of shared areas/touch points</w:t>
            </w:r>
          </w:p>
          <w:p w14:paraId="769D0D3C" w14:textId="77777777" w:rsidR="00AF06BB" w:rsidRPr="00C00EAA" w:rsidRDefault="00AF06B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14:paraId="55C2DB8C" w14:textId="77777777" w:rsidR="00AA10E8" w:rsidRDefault="00A20D0F"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Monitor stocks of cleaning materials and order, with lead in time, as necessary</w:t>
            </w:r>
          </w:p>
          <w:p w14:paraId="54CD245A" w14:textId="77777777" w:rsidR="00A20D0F" w:rsidRPr="00C00EAA" w:rsidRDefault="00A20D0F"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739E2CA7" w14:textId="77777777" w:rsidR="00AA10E8" w:rsidRDefault="008F6FD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MT/DT</w:t>
            </w:r>
            <w:r w:rsidR="00A20D0F">
              <w:rPr>
                <w:sz w:val="22"/>
              </w:rPr>
              <w:t xml:space="preserve"> – ongoing</w:t>
            </w:r>
          </w:p>
          <w:p w14:paraId="1231BE67" w14:textId="77777777" w:rsidR="00A20D0F" w:rsidRDefault="00A20D0F"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36FEB5B0" w14:textId="77777777" w:rsidR="00A20D0F" w:rsidRPr="00C00EAA" w:rsidRDefault="00A20D0F"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r>
      <w:tr w:rsidR="00981076" w:rsidRPr="00C00EAA" w14:paraId="7E2304AD"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358D35AB" w14:textId="77777777" w:rsidR="000323FD" w:rsidRDefault="00AA10E8" w:rsidP="00973A59">
            <w:pPr>
              <w:spacing w:before="60"/>
              <w:jc w:val="both"/>
              <w:rPr>
                <w:b w:val="0"/>
                <w:sz w:val="22"/>
              </w:rPr>
            </w:pPr>
            <w:r>
              <w:rPr>
                <w:b w:val="0"/>
                <w:sz w:val="22"/>
              </w:rPr>
              <w:t>Is there a good supply of liquid soap and alcohol-based hand rub (ABHR) available for pupils and adults?</w:t>
            </w:r>
          </w:p>
        </w:tc>
        <w:tc>
          <w:tcPr>
            <w:tcW w:w="661" w:type="dxa"/>
          </w:tcPr>
          <w:p w14:paraId="709FC242" w14:textId="77777777" w:rsidR="000323FD" w:rsidRPr="00C00EAA" w:rsidRDefault="00AF06B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14:paraId="30D7AA69" w14:textId="77777777" w:rsidR="000323FD" w:rsidRPr="00C00EAA" w:rsidRDefault="000323FD"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7196D064" w14:textId="77777777" w:rsidR="000323FD" w:rsidRPr="00C00EAA" w:rsidRDefault="000323FD"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295372E7" w14:textId="7BD15235" w:rsidR="000323FD" w:rsidRPr="00C00EAA" w:rsidRDefault="29D8E40A" w:rsidP="29D8E40A">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29D8E40A">
              <w:rPr>
                <w:sz w:val="22"/>
              </w:rPr>
              <w:t xml:space="preserve">All toilets have anti-bac soap dispensers installed as well as in more common areas near exit/entrance points. Sanitiser hand gel is available on entry to the school. </w:t>
            </w:r>
          </w:p>
        </w:tc>
        <w:tc>
          <w:tcPr>
            <w:tcW w:w="3402" w:type="dxa"/>
          </w:tcPr>
          <w:p w14:paraId="7C3DF93D" w14:textId="77777777" w:rsidR="000323FD" w:rsidRDefault="005477D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COSHH assessment to be completed</w:t>
            </w:r>
          </w:p>
          <w:p w14:paraId="7BC26451" w14:textId="055411E2" w:rsidR="009604AD" w:rsidRPr="00C00EAA" w:rsidRDefault="009604AD"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MT/DT to monitor supplies on a weekly basis</w:t>
            </w:r>
          </w:p>
        </w:tc>
        <w:tc>
          <w:tcPr>
            <w:tcW w:w="1701" w:type="dxa"/>
          </w:tcPr>
          <w:p w14:paraId="6D801D24" w14:textId="77777777" w:rsidR="000323FD" w:rsidRPr="00C00EAA" w:rsidRDefault="005477D4"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00DD5420">
              <w:rPr>
                <w:sz w:val="22"/>
                <w:highlight w:val="green"/>
              </w:rPr>
              <w:t>M</w:t>
            </w:r>
            <w:r w:rsidR="00D34AA2" w:rsidRPr="00DD5420">
              <w:rPr>
                <w:sz w:val="22"/>
                <w:highlight w:val="green"/>
              </w:rPr>
              <w:t>T/DT</w:t>
            </w:r>
            <w:r w:rsidRPr="00DD5420">
              <w:rPr>
                <w:sz w:val="22"/>
                <w:highlight w:val="green"/>
              </w:rPr>
              <w:t xml:space="preserve"> – 01.06.20</w:t>
            </w:r>
          </w:p>
        </w:tc>
      </w:tr>
      <w:tr w:rsidR="00981076" w:rsidRPr="00C00EAA" w14:paraId="36291E49"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2EFC4DA4" w14:textId="77777777" w:rsidR="000323FD" w:rsidRDefault="00AA10E8" w:rsidP="00973A59">
            <w:pPr>
              <w:spacing w:before="60"/>
              <w:jc w:val="both"/>
              <w:rPr>
                <w:b w:val="0"/>
                <w:sz w:val="22"/>
              </w:rPr>
            </w:pPr>
            <w:r>
              <w:rPr>
                <w:b w:val="0"/>
                <w:sz w:val="22"/>
              </w:rPr>
              <w:t>Is there a ready supply of tissues for pupils and adults?</w:t>
            </w:r>
          </w:p>
        </w:tc>
        <w:tc>
          <w:tcPr>
            <w:tcW w:w="661" w:type="dxa"/>
          </w:tcPr>
          <w:p w14:paraId="6E1A8611" w14:textId="77777777" w:rsidR="000323FD" w:rsidRPr="00C00EAA" w:rsidRDefault="00AF06B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34FF1C98" w14:textId="77777777" w:rsidR="000323FD" w:rsidRPr="00C00EAA" w:rsidRDefault="000323F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6D072C0D" w14:textId="77777777" w:rsidR="000323FD" w:rsidRPr="00C00EAA" w:rsidRDefault="000323F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68EA76CB" w14:textId="696361D7" w:rsidR="000323FD" w:rsidRPr="00C00EAA" w:rsidRDefault="00AF06BB" w:rsidP="00254D6C">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Hand tissues are available and these will be available in each</w:t>
            </w:r>
            <w:r w:rsidR="00D34AA2">
              <w:rPr>
                <w:sz w:val="22"/>
              </w:rPr>
              <w:t xml:space="preserve"> </w:t>
            </w:r>
            <w:r w:rsidR="00254D6C">
              <w:rPr>
                <w:sz w:val="22"/>
              </w:rPr>
              <w:t xml:space="preserve">class. </w:t>
            </w:r>
          </w:p>
        </w:tc>
        <w:tc>
          <w:tcPr>
            <w:tcW w:w="3402" w:type="dxa"/>
          </w:tcPr>
          <w:p w14:paraId="485D67CF" w14:textId="77777777" w:rsidR="00E00AF1" w:rsidRDefault="005477D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Monitor stock levels </w:t>
            </w:r>
            <w:r w:rsidR="00E00AF1">
              <w:rPr>
                <w:sz w:val="22"/>
              </w:rPr>
              <w:t>and replenish as necessary</w:t>
            </w:r>
          </w:p>
          <w:p w14:paraId="0AA5B060" w14:textId="77777777" w:rsidR="00E00AF1" w:rsidRPr="00C00EAA" w:rsidRDefault="00E00AF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Ensure staff are trained in appropriate disposal of tissues from sneezing/bodily fluids</w:t>
            </w:r>
          </w:p>
        </w:tc>
        <w:tc>
          <w:tcPr>
            <w:tcW w:w="1701" w:type="dxa"/>
          </w:tcPr>
          <w:p w14:paraId="53EEFA26" w14:textId="77777777" w:rsidR="000323FD" w:rsidRPr="00C00EAA" w:rsidRDefault="00E00AF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M</w:t>
            </w:r>
            <w:r w:rsidR="00D34AA2">
              <w:rPr>
                <w:sz w:val="22"/>
              </w:rPr>
              <w:t>T/DT</w:t>
            </w:r>
            <w:r>
              <w:rPr>
                <w:sz w:val="22"/>
              </w:rPr>
              <w:t xml:space="preserve"> - ongoing</w:t>
            </w:r>
          </w:p>
        </w:tc>
      </w:tr>
      <w:tr w:rsidR="00981076" w:rsidRPr="00C00EAA" w14:paraId="1C46C8AF"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36E68011" w14:textId="77777777" w:rsidR="00AA10E8" w:rsidRDefault="00A6453C" w:rsidP="00973A59">
            <w:pPr>
              <w:spacing w:before="60"/>
              <w:jc w:val="both"/>
              <w:rPr>
                <w:b w:val="0"/>
                <w:sz w:val="22"/>
              </w:rPr>
            </w:pPr>
            <w:r>
              <w:rPr>
                <w:b w:val="0"/>
                <w:sz w:val="22"/>
              </w:rPr>
              <w:t>Is contaminated waste disposed of regularly and appropriately?</w:t>
            </w:r>
          </w:p>
        </w:tc>
        <w:tc>
          <w:tcPr>
            <w:tcW w:w="661" w:type="dxa"/>
          </w:tcPr>
          <w:p w14:paraId="4B4DA821" w14:textId="77777777" w:rsidR="00AA10E8" w:rsidRPr="00C00EAA" w:rsidRDefault="00AF06B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14:paraId="48A21919" w14:textId="77777777" w:rsidR="00AA10E8" w:rsidRPr="00C00EAA" w:rsidRDefault="00AA10E8"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6BD18F9B" w14:textId="77777777" w:rsidR="00AA10E8" w:rsidRPr="00C00EAA" w:rsidRDefault="00AA10E8"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7ED14A5F" w14:textId="5C360F67" w:rsidR="00AA10E8" w:rsidRDefault="00AF06B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Mid-day bin change by </w:t>
            </w:r>
            <w:r w:rsidR="00AB724A">
              <w:rPr>
                <w:sz w:val="22"/>
              </w:rPr>
              <w:t xml:space="preserve">site manager </w:t>
            </w:r>
            <w:r>
              <w:rPr>
                <w:sz w:val="22"/>
              </w:rPr>
              <w:t>who will be wearing appropriate PPE</w:t>
            </w:r>
          </w:p>
          <w:p w14:paraId="6BAF6F94" w14:textId="77777777" w:rsidR="00AF06BB" w:rsidRPr="00C00EAA" w:rsidRDefault="00AF06BB"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All ‘clinical’ waste is double bagged and disposed of appropriately </w:t>
            </w:r>
          </w:p>
        </w:tc>
        <w:tc>
          <w:tcPr>
            <w:tcW w:w="3402" w:type="dxa"/>
          </w:tcPr>
          <w:p w14:paraId="467E6C6E" w14:textId="77777777" w:rsidR="00AA10E8" w:rsidRPr="00C00EAA" w:rsidRDefault="00E00AF1"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Monitor &amp; review as necessary</w:t>
            </w:r>
          </w:p>
        </w:tc>
        <w:tc>
          <w:tcPr>
            <w:tcW w:w="1701" w:type="dxa"/>
          </w:tcPr>
          <w:p w14:paraId="61EEFD0E" w14:textId="77777777" w:rsidR="00AA10E8" w:rsidRPr="00C00EAA" w:rsidRDefault="00E00AF1"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M</w:t>
            </w:r>
            <w:r w:rsidR="00D34AA2">
              <w:rPr>
                <w:sz w:val="22"/>
              </w:rPr>
              <w:t>T/DT</w:t>
            </w:r>
            <w:r>
              <w:rPr>
                <w:sz w:val="22"/>
              </w:rPr>
              <w:t xml:space="preserve"> - ongoing</w:t>
            </w:r>
          </w:p>
        </w:tc>
      </w:tr>
      <w:tr w:rsidR="00981076" w:rsidRPr="00C00EAA" w14:paraId="7F6DEEB9"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22AFAB87" w14:textId="77777777" w:rsidR="00A6453C" w:rsidRDefault="00DC1EA5" w:rsidP="00973A59">
            <w:pPr>
              <w:spacing w:before="60"/>
              <w:jc w:val="both"/>
              <w:rPr>
                <w:b w:val="0"/>
                <w:sz w:val="22"/>
              </w:rPr>
            </w:pPr>
            <w:r>
              <w:rPr>
                <w:b w:val="0"/>
                <w:sz w:val="22"/>
              </w:rPr>
              <w:lastRenderedPageBreak/>
              <w:t>Is an isolation room available should an adult or pupil become symptomatic whilst at school?</w:t>
            </w:r>
          </w:p>
        </w:tc>
        <w:tc>
          <w:tcPr>
            <w:tcW w:w="661" w:type="dxa"/>
          </w:tcPr>
          <w:p w14:paraId="522AD08F" w14:textId="77777777" w:rsidR="00A6453C" w:rsidRDefault="00AF06B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p w14:paraId="5DA3A30D"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16A49A12"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6BA16428"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066E9223"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3487B359"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504711B8"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26490AFB"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6B3AF330"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0240EC7"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23FB94A"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4DBACF99"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295F7BD5"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5AEAE1B8"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22351272"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5D575071" w14:textId="77777777" w:rsidR="009604AD"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6A3A5489" w14:textId="69117235" w:rsidR="009604AD" w:rsidRPr="00C00EAA" w:rsidRDefault="009604AD"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1" w:type="dxa"/>
          </w:tcPr>
          <w:p w14:paraId="238601FE" w14:textId="77777777" w:rsidR="00A6453C" w:rsidRPr="00C00EAA" w:rsidRDefault="00A6453C"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0F3CABC7" w14:textId="77777777" w:rsidR="00A6453C" w:rsidRPr="00C00EAA" w:rsidRDefault="00A6453C"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5B08B5D1" w14:textId="4DD3EBD5" w:rsidR="00D34AA2" w:rsidRDefault="00AF06B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There are various rooms as the child or adult would be removed to the nearest room with an exit point (in order to avoid spread of infection around the school). </w:t>
            </w:r>
          </w:p>
          <w:p w14:paraId="0CF25F73" w14:textId="5770B616" w:rsidR="00226194" w:rsidRDefault="00D34AA2"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The medical room by the front office are</w:t>
            </w:r>
            <w:r w:rsidR="00E00AF1">
              <w:rPr>
                <w:sz w:val="22"/>
              </w:rPr>
              <w:t xml:space="preserve"> i</w:t>
            </w:r>
            <w:r w:rsidR="00B212AB">
              <w:rPr>
                <w:sz w:val="22"/>
              </w:rPr>
              <w:t>dentified as a designated First Aid Zone</w:t>
            </w:r>
            <w:r>
              <w:rPr>
                <w:sz w:val="22"/>
              </w:rPr>
              <w:t>s</w:t>
            </w:r>
            <w:r w:rsidR="00B212AB">
              <w:rPr>
                <w:sz w:val="22"/>
              </w:rPr>
              <w:t xml:space="preserve">. PPE will be stored in this room and windows will be opened for ventilation. This room can also be accessed without compromising any other </w:t>
            </w:r>
            <w:r w:rsidR="00AB724A">
              <w:rPr>
                <w:sz w:val="22"/>
              </w:rPr>
              <w:t>group</w:t>
            </w:r>
            <w:r w:rsidR="00B212AB">
              <w:rPr>
                <w:sz w:val="22"/>
              </w:rPr>
              <w:t>. The room will also be cleaned immediately after use before being used by any other child/adult</w:t>
            </w:r>
            <w:r w:rsidR="00226194">
              <w:rPr>
                <w:sz w:val="22"/>
              </w:rPr>
              <w:t>.</w:t>
            </w:r>
          </w:p>
          <w:p w14:paraId="60590ADF" w14:textId="0079566E" w:rsidR="00226194"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Each year group will have a first aid kit and relevant PPE. </w:t>
            </w:r>
          </w:p>
          <w:p w14:paraId="49F55C21" w14:textId="79920513" w:rsidR="005E7F21" w:rsidRDefault="005E7F2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5E7F21">
              <w:rPr>
                <w:sz w:val="22"/>
              </w:rPr>
              <w:t>Attendance rules now apply for children and school is mandatory. School to remind parents, staff and pupils of the importance of staying home and not coming into school if symptomatic.</w:t>
            </w:r>
          </w:p>
          <w:p w14:paraId="5EED6D8A" w14:textId="1FA2C798" w:rsidR="00AB724A" w:rsidRDefault="00AB724A"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If there is a</w:t>
            </w:r>
            <w:r w:rsidR="00C43806">
              <w:rPr>
                <w:sz w:val="22"/>
              </w:rPr>
              <w:t>re</w:t>
            </w:r>
            <w:r>
              <w:rPr>
                <w:sz w:val="22"/>
              </w:rPr>
              <w:t xml:space="preserve"> confirmed case</w:t>
            </w:r>
            <w:r w:rsidR="00C43806">
              <w:rPr>
                <w:sz w:val="22"/>
              </w:rPr>
              <w:t>s</w:t>
            </w:r>
            <w:r>
              <w:rPr>
                <w:sz w:val="22"/>
              </w:rPr>
              <w:t xml:space="preserve"> of COVID-19, following advice from Public health, school will have to close the class group of children and staff</w:t>
            </w:r>
            <w:r w:rsidR="00B04583">
              <w:rPr>
                <w:sz w:val="22"/>
              </w:rPr>
              <w:t xml:space="preserve"> who have been in close contact</w:t>
            </w:r>
            <w:r>
              <w:rPr>
                <w:sz w:val="22"/>
              </w:rPr>
              <w:t xml:space="preserve"> whilst they will be required to self-isolate. </w:t>
            </w:r>
            <w:r w:rsidR="00C43806">
              <w:rPr>
                <w:sz w:val="22"/>
              </w:rPr>
              <w:t xml:space="preserve">All PHE advice will be adhered to. </w:t>
            </w:r>
          </w:p>
          <w:p w14:paraId="42CFCBD7" w14:textId="14AB4B13" w:rsidR="00B04583" w:rsidRDefault="00B04583"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lastRenderedPageBreak/>
              <w:t>Close contact means-</w:t>
            </w:r>
          </w:p>
          <w:p w14:paraId="72A2C546" w14:textId="0A817016" w:rsidR="00B04583" w:rsidRDefault="00B04583"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w:t>
            </w:r>
            <w:r w:rsidRPr="00B04583">
              <w:rPr>
                <w:sz w:val="22"/>
              </w:rPr>
              <w:t>direct close contacts-face to face contact with an infected individual for any length of time, within 1metre, including being coughed on, a face to face conversation, or unprotected physical contact (skin-to-skin)</w:t>
            </w:r>
          </w:p>
          <w:p w14:paraId="17E0A9F2" w14:textId="68950871" w:rsidR="00B04583" w:rsidRDefault="00B04583"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w:t>
            </w:r>
            <w:r w:rsidRPr="00B04583">
              <w:rPr>
                <w:sz w:val="22"/>
              </w:rPr>
              <w:t>proximity contacts-extended close contact (within 1 to 2 metres for more than 15 minutes) with an</w:t>
            </w:r>
            <w:r>
              <w:rPr>
                <w:sz w:val="22"/>
              </w:rPr>
              <w:t xml:space="preserve"> </w:t>
            </w:r>
            <w:r w:rsidRPr="00B04583">
              <w:rPr>
                <w:sz w:val="22"/>
              </w:rPr>
              <w:t>infected individual</w:t>
            </w:r>
          </w:p>
          <w:p w14:paraId="508FC268" w14:textId="0A6BCFCD" w:rsidR="00B04583" w:rsidRDefault="00B04583"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w:t>
            </w:r>
            <w:r w:rsidRPr="00B04583">
              <w:rPr>
                <w:sz w:val="22"/>
              </w:rPr>
              <w:t>travelling in a small vehicle, like a car, with an infected person</w:t>
            </w:r>
          </w:p>
          <w:p w14:paraId="37B7690B" w14:textId="77777777" w:rsidR="005407CF" w:rsidRDefault="00B04583" w:rsidP="005407CF">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School will keep a record of which children/staff are in the bubbles for the purpose of track and trace.</w:t>
            </w:r>
          </w:p>
          <w:p w14:paraId="69425F4F" w14:textId="77777777" w:rsidR="005407CF" w:rsidRDefault="005407CF" w:rsidP="005407CF">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Househo</w:t>
            </w:r>
            <w:r w:rsidRPr="005407CF">
              <w:rPr>
                <w:sz w:val="22"/>
              </w:rPr>
              <w:t>ld members of those contacts who are sent home do not need to self-isolate themselves unless the</w:t>
            </w:r>
            <w:r>
              <w:rPr>
                <w:sz w:val="22"/>
              </w:rPr>
              <w:t xml:space="preserve"> </w:t>
            </w:r>
            <w:r w:rsidRPr="005407CF">
              <w:rPr>
                <w:sz w:val="22"/>
              </w:rPr>
              <w:t>child, young person or staff member who is self-isolating subsequently develops symptoms. If someone in a</w:t>
            </w:r>
            <w:r>
              <w:rPr>
                <w:sz w:val="22"/>
              </w:rPr>
              <w:t xml:space="preserve"> </w:t>
            </w:r>
            <w:r w:rsidRPr="005407CF">
              <w:rPr>
                <w:sz w:val="22"/>
              </w:rPr>
              <w:t>class or group that has been asked to self-isolate develops symptoms themselves within their 14-day isolation</w:t>
            </w:r>
            <w:r>
              <w:rPr>
                <w:sz w:val="22"/>
              </w:rPr>
              <w:t xml:space="preserve"> </w:t>
            </w:r>
            <w:r w:rsidRPr="005407CF">
              <w:rPr>
                <w:sz w:val="22"/>
              </w:rPr>
              <w:t>period they should follow</w:t>
            </w:r>
            <w:r>
              <w:rPr>
                <w:sz w:val="22"/>
              </w:rPr>
              <w:t xml:space="preserve"> </w:t>
            </w:r>
            <w:r w:rsidRPr="005407CF">
              <w:rPr>
                <w:sz w:val="22"/>
              </w:rPr>
              <w:t>guidance for households with possible or confirmed coronavirus (COVID-19) infection.</w:t>
            </w:r>
          </w:p>
          <w:p w14:paraId="71FEF063" w14:textId="207951C3" w:rsidR="005407CF" w:rsidRPr="005407CF" w:rsidRDefault="005407CF" w:rsidP="005407CF">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5407CF">
              <w:rPr>
                <w:sz w:val="22"/>
              </w:rPr>
              <w:lastRenderedPageBreak/>
              <w:t>They should get a test, and:</w:t>
            </w:r>
          </w:p>
          <w:p w14:paraId="5BEDCEB6" w14:textId="5E3D3224" w:rsidR="005407CF" w:rsidRPr="005407CF" w:rsidRDefault="005407CF" w:rsidP="005407CF">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5407CF">
              <w:rPr>
                <w:sz w:val="22"/>
              </w:rPr>
              <w:t>■if the test delivers a negative result, they must remain in isolation for the remainder of the 14-dayisolation period. This is because they could still develop the coronavirus (COVID-19) within the remaining days.</w:t>
            </w:r>
          </w:p>
          <w:p w14:paraId="4B7C81D0" w14:textId="77777777" w:rsidR="005407CF" w:rsidRPr="005407CF" w:rsidRDefault="005407CF" w:rsidP="005407CF">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5F9E25B1" w14:textId="73B6509D" w:rsidR="005407CF" w:rsidRDefault="005407CF" w:rsidP="005407CF">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5407CF">
              <w:rPr>
                <w:sz w:val="22"/>
              </w:rPr>
              <w:t>■if the test result is positive, they should inform their setting immediately, and should isolate for at least</w:t>
            </w:r>
            <w:r>
              <w:rPr>
                <w:sz w:val="22"/>
              </w:rPr>
              <w:t xml:space="preserve"> </w:t>
            </w:r>
            <w:r w:rsidRPr="005407CF">
              <w:rPr>
                <w:sz w:val="22"/>
              </w:rPr>
              <w:t>10 days</w:t>
            </w:r>
            <w:r>
              <w:rPr>
                <w:sz w:val="22"/>
              </w:rPr>
              <w:t xml:space="preserve"> </w:t>
            </w:r>
            <w:r w:rsidRPr="005407CF">
              <w:rPr>
                <w:sz w:val="22"/>
              </w:rPr>
              <w:t>from the onset of their symptoms (which could mean the self-isolation ends before or</w:t>
            </w:r>
            <w:r>
              <w:rPr>
                <w:sz w:val="22"/>
              </w:rPr>
              <w:t xml:space="preserve"> </w:t>
            </w:r>
            <w:r w:rsidRPr="005407CF">
              <w:rPr>
                <w:sz w:val="22"/>
              </w:rPr>
              <w:t>after the original 14-day isolation period</w:t>
            </w:r>
            <w:proofErr w:type="gramStart"/>
            <w:r w:rsidRPr="005407CF">
              <w:rPr>
                <w:sz w:val="22"/>
              </w:rPr>
              <w:t>).Their</w:t>
            </w:r>
            <w:proofErr w:type="gramEnd"/>
            <w:r w:rsidRPr="005407CF">
              <w:rPr>
                <w:sz w:val="22"/>
              </w:rPr>
              <w:t xml:space="preserve"> household should self-isolate for at least 14 days from</w:t>
            </w:r>
            <w:r>
              <w:rPr>
                <w:sz w:val="22"/>
              </w:rPr>
              <w:t xml:space="preserve"> </w:t>
            </w:r>
            <w:r w:rsidRPr="005407CF">
              <w:rPr>
                <w:sz w:val="22"/>
              </w:rPr>
              <w:t>when the symptomatic person first had symptoms, following</w:t>
            </w:r>
            <w:r w:rsidR="007A2E49">
              <w:rPr>
                <w:sz w:val="22"/>
              </w:rPr>
              <w:t xml:space="preserve"> </w:t>
            </w:r>
            <w:r w:rsidRPr="005407CF">
              <w:rPr>
                <w:sz w:val="22"/>
              </w:rPr>
              <w:t>guidance for households with possible or</w:t>
            </w:r>
            <w:r>
              <w:rPr>
                <w:sz w:val="22"/>
              </w:rPr>
              <w:t xml:space="preserve"> </w:t>
            </w:r>
            <w:r w:rsidRPr="005407CF">
              <w:rPr>
                <w:sz w:val="22"/>
              </w:rPr>
              <w:t>confirmed coronavirus (COVID-19) infection</w:t>
            </w:r>
          </w:p>
          <w:p w14:paraId="0AA3F780" w14:textId="040A6E66" w:rsidR="005407CF" w:rsidRDefault="005407CF" w:rsidP="005407CF">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5407CF">
              <w:rPr>
                <w:sz w:val="22"/>
              </w:rPr>
              <w:t>Schools should not request evidence of negative test results or other medical evidence before admitting</w:t>
            </w:r>
            <w:r>
              <w:rPr>
                <w:sz w:val="22"/>
              </w:rPr>
              <w:t xml:space="preserve"> </w:t>
            </w:r>
            <w:r w:rsidRPr="005407CF">
              <w:rPr>
                <w:sz w:val="22"/>
              </w:rPr>
              <w:t>children or welcoming them back after a period of self-isolation</w:t>
            </w:r>
          </w:p>
          <w:p w14:paraId="1F39E592" w14:textId="7B65C836" w:rsidR="007A2E49" w:rsidRPr="00B04583" w:rsidRDefault="003F23B3" w:rsidP="005407CF">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In t</w:t>
            </w:r>
            <w:r w:rsidRPr="003F23B3">
              <w:rPr>
                <w:sz w:val="22"/>
              </w:rPr>
              <w:t xml:space="preserve">he majority of cases, schools and parents will </w:t>
            </w:r>
            <w:proofErr w:type="gramStart"/>
            <w:r w:rsidRPr="003F23B3">
              <w:rPr>
                <w:sz w:val="22"/>
              </w:rPr>
              <w:t>be in agreement</w:t>
            </w:r>
            <w:proofErr w:type="gramEnd"/>
            <w:r w:rsidRPr="003F23B3">
              <w:rPr>
                <w:sz w:val="22"/>
              </w:rPr>
              <w:t xml:space="preserve"> that a child with symptoms should not attend</w:t>
            </w:r>
            <w:r>
              <w:rPr>
                <w:sz w:val="22"/>
              </w:rPr>
              <w:t xml:space="preserve"> </w:t>
            </w:r>
            <w:r w:rsidRPr="003F23B3">
              <w:rPr>
                <w:sz w:val="22"/>
              </w:rPr>
              <w:t xml:space="preserve">school, given the potential risk to </w:t>
            </w:r>
            <w:r w:rsidRPr="003F23B3">
              <w:rPr>
                <w:sz w:val="22"/>
              </w:rPr>
              <w:lastRenderedPageBreak/>
              <w:t>others. In the event that a parent or guardian insists on a child attending</w:t>
            </w:r>
            <w:r>
              <w:rPr>
                <w:sz w:val="22"/>
              </w:rPr>
              <w:t xml:space="preserve"> </w:t>
            </w:r>
            <w:r w:rsidRPr="003F23B3">
              <w:rPr>
                <w:sz w:val="22"/>
              </w:rPr>
              <w:t>school, schools can take the decision to refuse the child if in their reasonable judgement it is necessary to</w:t>
            </w:r>
            <w:r>
              <w:rPr>
                <w:sz w:val="22"/>
              </w:rPr>
              <w:t xml:space="preserve"> </w:t>
            </w:r>
            <w:r w:rsidRPr="003F23B3">
              <w:rPr>
                <w:sz w:val="22"/>
              </w:rPr>
              <w:t>protect their pupils and staff from possible infection with coronavirus (COVID-19). Any such decision would</w:t>
            </w:r>
            <w:r>
              <w:rPr>
                <w:sz w:val="22"/>
              </w:rPr>
              <w:t xml:space="preserve"> </w:t>
            </w:r>
            <w:r w:rsidRPr="003F23B3">
              <w:rPr>
                <w:sz w:val="22"/>
              </w:rPr>
              <w:t>need to be carefully considered in light of all the circumstances and the current public health advice</w:t>
            </w:r>
            <w:r>
              <w:rPr>
                <w:sz w:val="22"/>
              </w:rPr>
              <w:t>.</w:t>
            </w:r>
          </w:p>
          <w:p w14:paraId="5027118E" w14:textId="77777777" w:rsidR="00226194" w:rsidRPr="00B04583"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C913E0B" w14:textId="77777777" w:rsidR="00226194" w:rsidRPr="00B04583"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64BE0A96" w14:textId="77777777" w:rsidR="00226194"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141B543E" w14:textId="77777777" w:rsidR="00226194"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57065961" w14:textId="77777777" w:rsidR="00226194"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18D901B" w14:textId="77777777" w:rsidR="00226194"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0FD39B00" w14:textId="77777777" w:rsidR="00226194"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1DF8A773" w14:textId="77777777" w:rsidR="00226194"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3C9AF037" w14:textId="43EE09BE" w:rsidR="00226194" w:rsidRPr="00C00EAA"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402" w:type="dxa"/>
          </w:tcPr>
          <w:p w14:paraId="1E55E24D" w14:textId="77777777" w:rsidR="00A6453C" w:rsidRDefault="00AF06B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lastRenderedPageBreak/>
              <w:t xml:space="preserve">Monitor &amp; review </w:t>
            </w:r>
            <w:r w:rsidR="00B212AB">
              <w:rPr>
                <w:sz w:val="22"/>
              </w:rPr>
              <w:t xml:space="preserve">regularly </w:t>
            </w:r>
          </w:p>
          <w:p w14:paraId="34AD2772" w14:textId="77777777" w:rsidR="00645B91" w:rsidRDefault="00B212AB"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Provide training &amp; guidance </w:t>
            </w:r>
            <w:r w:rsidR="00043488">
              <w:rPr>
                <w:sz w:val="22"/>
              </w:rPr>
              <w:t xml:space="preserve">for staff so that there is a shared understanding of </w:t>
            </w:r>
            <w:r w:rsidR="00645B91">
              <w:rPr>
                <w:sz w:val="22"/>
              </w:rPr>
              <w:t>the procedures &amp; approach</w:t>
            </w:r>
          </w:p>
          <w:p w14:paraId="16DEB4AB" w14:textId="77777777" w:rsidR="00D34AA2" w:rsidRDefault="00D34AA2"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4E234D6C" w14:textId="77777777" w:rsidR="00645B91" w:rsidRPr="00C00EAA"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Ensure first aid equipment, PPE and lidded/hazardous bin are available in the </w:t>
            </w:r>
            <w:r w:rsidR="00D34AA2">
              <w:rPr>
                <w:sz w:val="22"/>
              </w:rPr>
              <w:t>medical room</w:t>
            </w:r>
            <w:r>
              <w:rPr>
                <w:sz w:val="22"/>
              </w:rPr>
              <w:t xml:space="preserve"> as well as ensuring access to hand gel/soap and hot water</w:t>
            </w:r>
          </w:p>
        </w:tc>
        <w:tc>
          <w:tcPr>
            <w:tcW w:w="1701" w:type="dxa"/>
          </w:tcPr>
          <w:p w14:paraId="5A2BE3EF" w14:textId="77777777" w:rsidR="00A6453C" w:rsidRDefault="00D34AA2"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SM</w:t>
            </w:r>
            <w:r w:rsidR="00B212AB">
              <w:rPr>
                <w:sz w:val="22"/>
              </w:rPr>
              <w:t xml:space="preserve">T </w:t>
            </w:r>
            <w:r w:rsidR="00645B91">
              <w:rPr>
                <w:sz w:val="22"/>
              </w:rPr>
              <w:t>–</w:t>
            </w:r>
            <w:r w:rsidR="00B212AB">
              <w:rPr>
                <w:sz w:val="22"/>
              </w:rPr>
              <w:t xml:space="preserve"> weekly</w:t>
            </w:r>
          </w:p>
          <w:p w14:paraId="0AD9C6F4" w14:textId="77777777" w:rsidR="00645B91"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4B1F511A" w14:textId="77777777" w:rsidR="00645B91"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65F9C3DC" w14:textId="77777777" w:rsidR="00645B91"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5023141B" w14:textId="77777777" w:rsidR="00645B91"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2AE611E8" w14:textId="77777777" w:rsidR="00645B91" w:rsidRPr="00C00EAA"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roofErr w:type="gramStart"/>
            <w:r w:rsidRPr="002C4619">
              <w:rPr>
                <w:sz w:val="22"/>
                <w:highlight w:val="green"/>
              </w:rPr>
              <w:t>M</w:t>
            </w:r>
            <w:r w:rsidR="00D34AA2" w:rsidRPr="002C4619">
              <w:rPr>
                <w:sz w:val="22"/>
                <w:highlight w:val="green"/>
              </w:rPr>
              <w:t>T.DT</w:t>
            </w:r>
            <w:proofErr w:type="gramEnd"/>
            <w:r w:rsidRPr="002C4619">
              <w:rPr>
                <w:sz w:val="22"/>
                <w:highlight w:val="green"/>
              </w:rPr>
              <w:t xml:space="preserve"> – 01.06.20</w:t>
            </w:r>
          </w:p>
        </w:tc>
      </w:tr>
      <w:tr w:rsidR="001C3541" w:rsidRPr="00C00EAA" w14:paraId="2BE34DBC"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737" w:type="dxa"/>
            <w:gridSpan w:val="7"/>
            <w:shd w:val="clear" w:color="auto" w:fill="D9D9D9" w:themeFill="background1" w:themeFillShade="D9"/>
          </w:tcPr>
          <w:p w14:paraId="69491716" w14:textId="77777777" w:rsidR="001C3541" w:rsidRPr="001546DB" w:rsidRDefault="001C3541" w:rsidP="00973A59">
            <w:pPr>
              <w:spacing w:before="60"/>
              <w:jc w:val="both"/>
              <w:rPr>
                <w:sz w:val="22"/>
              </w:rPr>
            </w:pPr>
            <w:r w:rsidRPr="001546DB">
              <w:rPr>
                <w:sz w:val="22"/>
              </w:rPr>
              <w:lastRenderedPageBreak/>
              <w:t>Communication of Plans</w:t>
            </w:r>
          </w:p>
        </w:tc>
      </w:tr>
      <w:tr w:rsidR="001C3541" w:rsidRPr="00C00EAA" w14:paraId="4B8C983D"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471C3221" w14:textId="77777777" w:rsidR="001C3541" w:rsidRPr="001546DB" w:rsidRDefault="001C3541" w:rsidP="00973A59">
            <w:pPr>
              <w:spacing w:before="60"/>
              <w:jc w:val="both"/>
              <w:rPr>
                <w:b w:val="0"/>
                <w:sz w:val="22"/>
              </w:rPr>
            </w:pPr>
            <w:r w:rsidRPr="001546DB">
              <w:rPr>
                <w:b w:val="0"/>
                <w:sz w:val="22"/>
              </w:rPr>
              <w:lastRenderedPageBreak/>
              <w:t>Have parents been informed of the drop-off and pick up protocols?</w:t>
            </w:r>
          </w:p>
        </w:tc>
        <w:tc>
          <w:tcPr>
            <w:tcW w:w="661" w:type="dxa"/>
          </w:tcPr>
          <w:p w14:paraId="563D233C" w14:textId="77777777" w:rsidR="001C3541" w:rsidRPr="00C00EAA"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1F3B1409" w14:textId="77777777" w:rsidR="001C3541" w:rsidRPr="00C00EAA" w:rsidRDefault="001C354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562C75D1" w14:textId="77777777" w:rsidR="001C3541" w:rsidRPr="00C00EAA" w:rsidRDefault="001C354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7C58DFE6" w14:textId="0B9B6DAB" w:rsidR="001C3541"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Letter was sent to parents on </w:t>
            </w:r>
            <w:r w:rsidR="00973A59">
              <w:rPr>
                <w:sz w:val="22"/>
              </w:rPr>
              <w:t>20</w:t>
            </w:r>
            <w:r>
              <w:rPr>
                <w:sz w:val="22"/>
              </w:rPr>
              <w:t>.05.20 with information about procedures. All families who are offered a place will also be sent a written reminder of key guidance.</w:t>
            </w:r>
            <w:r w:rsidR="002C4619">
              <w:rPr>
                <w:sz w:val="22"/>
              </w:rPr>
              <w:t xml:space="preserve"> All new parents to have a confirmation letter as and when their child is due to start school. </w:t>
            </w:r>
          </w:p>
          <w:p w14:paraId="46AF643A" w14:textId="77777777" w:rsidR="00645B91"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Staff training to take place on 01.06.20 in small groups </w:t>
            </w:r>
            <w:r w:rsidR="00973A59">
              <w:rPr>
                <w:sz w:val="22"/>
              </w:rPr>
              <w:t xml:space="preserve">via Zoom </w:t>
            </w:r>
            <w:r>
              <w:rPr>
                <w:sz w:val="22"/>
              </w:rPr>
              <w:t>so everybody understands the procedures.</w:t>
            </w:r>
          </w:p>
          <w:p w14:paraId="407C8EC7" w14:textId="19DB9B76" w:rsidR="00254D6C"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Staff deployed to control points to manage drop-off and pick up.</w:t>
            </w:r>
            <w:r w:rsidR="00847762">
              <w:rPr>
                <w:sz w:val="22"/>
              </w:rPr>
              <w:t xml:space="preserve"> Coloured cones to be set up in advance of gate opening so parent can stand by a cone</w:t>
            </w:r>
            <w:r w:rsidR="002C4619">
              <w:rPr>
                <w:sz w:val="22"/>
              </w:rPr>
              <w:t xml:space="preserve"> in KS1 playground</w:t>
            </w:r>
            <w:r w:rsidR="00847762">
              <w:rPr>
                <w:sz w:val="22"/>
              </w:rPr>
              <w:t xml:space="preserve">. </w:t>
            </w:r>
          </w:p>
          <w:p w14:paraId="03523EE9" w14:textId="2695D96E" w:rsidR="00254D6C" w:rsidRPr="00C00EAA" w:rsidRDefault="00254D6C"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Parents to be informed in writing week beginning 13.7</w:t>
            </w:r>
          </w:p>
        </w:tc>
        <w:tc>
          <w:tcPr>
            <w:tcW w:w="3402" w:type="dxa"/>
          </w:tcPr>
          <w:p w14:paraId="6DFDDE7E" w14:textId="06F90D15" w:rsidR="001C3541" w:rsidRDefault="29D8E40A" w:rsidP="29D8E40A">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29D8E40A">
              <w:rPr>
                <w:sz w:val="22"/>
              </w:rPr>
              <w:t xml:space="preserve">Share written letter and guidance </w:t>
            </w:r>
            <w:r w:rsidRPr="009604AD">
              <w:rPr>
                <w:sz w:val="22"/>
              </w:rPr>
              <w:t xml:space="preserve">with staff &amp; parents </w:t>
            </w:r>
            <w:r w:rsidR="009604AD" w:rsidRPr="009604AD">
              <w:rPr>
                <w:sz w:val="22"/>
              </w:rPr>
              <w:t>including social distancing guidance for parents</w:t>
            </w:r>
          </w:p>
          <w:p w14:paraId="7DAA6F5A" w14:textId="77777777" w:rsidR="00645B91"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Ensure staff training details procedures so there is a shared understanding </w:t>
            </w:r>
          </w:p>
          <w:p w14:paraId="61CF439A" w14:textId="77777777" w:rsidR="00645B91" w:rsidRPr="00C00EAA"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Monitor &amp; review regularly </w:t>
            </w:r>
          </w:p>
        </w:tc>
        <w:tc>
          <w:tcPr>
            <w:tcW w:w="1701" w:type="dxa"/>
          </w:tcPr>
          <w:p w14:paraId="6587FD95" w14:textId="77777777" w:rsidR="001C3541" w:rsidRDefault="00973A59"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5E7F21">
              <w:rPr>
                <w:sz w:val="22"/>
                <w:highlight w:val="green"/>
              </w:rPr>
              <w:t>AC</w:t>
            </w:r>
            <w:r w:rsidR="00645B91" w:rsidRPr="005E7F21">
              <w:rPr>
                <w:sz w:val="22"/>
                <w:highlight w:val="green"/>
              </w:rPr>
              <w:t xml:space="preserve"> – 21.05.20</w:t>
            </w:r>
          </w:p>
          <w:p w14:paraId="664355AD" w14:textId="77777777" w:rsidR="00645B91"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1A965116" w14:textId="77777777" w:rsidR="00645B91" w:rsidRDefault="00645B9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DF4E37C" w14:textId="77777777" w:rsidR="00973A59" w:rsidRDefault="00973A59"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4C88FD48" w14:textId="77777777" w:rsidR="00645B91" w:rsidRPr="00C00EAA" w:rsidRDefault="00973A59"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SM</w:t>
            </w:r>
            <w:r w:rsidR="00645B91">
              <w:rPr>
                <w:sz w:val="22"/>
              </w:rPr>
              <w:t>T - weekly</w:t>
            </w:r>
          </w:p>
        </w:tc>
      </w:tr>
      <w:tr w:rsidR="001C3541" w:rsidRPr="00C00EAA" w14:paraId="237F26A4"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186FDBD0" w14:textId="77777777" w:rsidR="001C3541" w:rsidRPr="001546DB" w:rsidRDefault="001C3541" w:rsidP="00973A59">
            <w:pPr>
              <w:spacing w:before="60"/>
              <w:jc w:val="both"/>
              <w:rPr>
                <w:b w:val="0"/>
                <w:sz w:val="22"/>
              </w:rPr>
            </w:pPr>
            <w:r w:rsidRPr="001546DB">
              <w:rPr>
                <w:b w:val="0"/>
                <w:sz w:val="22"/>
              </w:rPr>
              <w:lastRenderedPageBreak/>
              <w:t>Are</w:t>
            </w:r>
            <w:r w:rsidR="007F0E89" w:rsidRPr="001546DB">
              <w:rPr>
                <w:b w:val="0"/>
                <w:sz w:val="22"/>
              </w:rPr>
              <w:t xml:space="preserve"> parents and young </w:t>
            </w:r>
            <w:r w:rsidR="001546DB" w:rsidRPr="001546DB">
              <w:rPr>
                <w:b w:val="0"/>
                <w:sz w:val="22"/>
              </w:rPr>
              <w:t>people aware</w:t>
            </w:r>
            <w:r w:rsidRPr="001546DB">
              <w:rPr>
                <w:b w:val="0"/>
                <w:sz w:val="22"/>
              </w:rPr>
              <w:t xml:space="preserve"> of recommendations on transport to and from education or childcare setting (including avoiding peak times)? </w:t>
            </w:r>
          </w:p>
        </w:tc>
        <w:tc>
          <w:tcPr>
            <w:tcW w:w="661" w:type="dxa"/>
          </w:tcPr>
          <w:p w14:paraId="44FB30F8" w14:textId="77777777" w:rsidR="001C3541" w:rsidRPr="00C00EAA" w:rsidRDefault="001C3541"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1" w:type="dxa"/>
          </w:tcPr>
          <w:p w14:paraId="1DA6542E" w14:textId="77777777" w:rsidR="001C3541" w:rsidRPr="00C00EAA" w:rsidRDefault="001C3541"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4FC8BD3B" w14:textId="77777777" w:rsidR="001C3541" w:rsidRPr="00C00EAA" w:rsidRDefault="007446A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3969" w:type="dxa"/>
          </w:tcPr>
          <w:p w14:paraId="405CF3EA" w14:textId="21F629BC" w:rsidR="00952A94" w:rsidRDefault="29D8E40A" w:rsidP="29D8E40A">
            <w:pPr>
              <w:spacing w:before="60"/>
              <w:jc w:val="both"/>
              <w:cnfStyle w:val="000000100000" w:firstRow="0" w:lastRow="0" w:firstColumn="0" w:lastColumn="0" w:oddVBand="0" w:evenVBand="0" w:oddHBand="1" w:evenHBand="0" w:firstRowFirstColumn="0" w:firstRowLastColumn="0" w:lastRowFirstColumn="0" w:lastRowLastColumn="0"/>
              <w:rPr>
                <w:sz w:val="22"/>
              </w:rPr>
            </w:pPr>
            <w:r w:rsidRPr="29D8E40A">
              <w:rPr>
                <w:sz w:val="22"/>
              </w:rPr>
              <w:t xml:space="preserve">We do not provide transport. However, we shall issue regular reminders about the guidance we have established about minimising contact, use of PPE and maintaining social distance etc </w:t>
            </w:r>
            <w:r w:rsidR="00A16C31" w:rsidRPr="005A01F8">
              <w:rPr>
                <w:sz w:val="22"/>
              </w:rPr>
              <w:t>Parents will be advised to be mindful of a c</w:t>
            </w:r>
            <w:r w:rsidRPr="005A01F8">
              <w:rPr>
                <w:sz w:val="22"/>
              </w:rPr>
              <w:t>hance of interaction between</w:t>
            </w:r>
            <w:r w:rsidR="005E7F21">
              <w:rPr>
                <w:sz w:val="22"/>
              </w:rPr>
              <w:t xml:space="preserve"> others </w:t>
            </w:r>
            <w:r w:rsidRPr="005A01F8">
              <w:rPr>
                <w:sz w:val="22"/>
              </w:rPr>
              <w:t>at drop off and pick up times.</w:t>
            </w:r>
            <w:r w:rsidR="005A01F8">
              <w:rPr>
                <w:sz w:val="22"/>
              </w:rPr>
              <w:t xml:space="preserve"> Park and walk accordingly.</w:t>
            </w:r>
            <w:r w:rsidR="005E7F21">
              <w:rPr>
                <w:sz w:val="22"/>
              </w:rPr>
              <w:t xml:space="preserve"> Pupils and staff are encouraged to avoid public transport where possible. If there is no alternative, they should follow </w:t>
            </w:r>
            <w:r w:rsidR="00952A94">
              <w:rPr>
                <w:sz w:val="22"/>
              </w:rPr>
              <w:t>NHS advice re safe travel</w:t>
            </w:r>
            <w:r w:rsidR="005E7F21">
              <w:rPr>
                <w:sz w:val="22"/>
              </w:rPr>
              <w:t xml:space="preserve"> and wear a </w:t>
            </w:r>
            <w:proofErr w:type="gramStart"/>
            <w:r w:rsidR="005E7F21">
              <w:rPr>
                <w:sz w:val="22"/>
              </w:rPr>
              <w:t xml:space="preserve">face </w:t>
            </w:r>
            <w:r w:rsidR="00C43806">
              <w:rPr>
                <w:sz w:val="22"/>
              </w:rPr>
              <w:t>coverings</w:t>
            </w:r>
            <w:proofErr w:type="gramEnd"/>
            <w:r w:rsidR="00C43806">
              <w:rPr>
                <w:sz w:val="22"/>
              </w:rPr>
              <w:t xml:space="preserve"> </w:t>
            </w:r>
            <w:r w:rsidR="005E7F21">
              <w:rPr>
                <w:sz w:val="22"/>
              </w:rPr>
              <w:t xml:space="preserve">when travelling. </w:t>
            </w:r>
          </w:p>
          <w:p w14:paraId="7BABC871" w14:textId="08840927" w:rsidR="00E45E87" w:rsidRDefault="006B6A0B" w:rsidP="29D8E40A">
            <w:pPr>
              <w:spacing w:before="60"/>
              <w:jc w:val="both"/>
              <w:cnfStyle w:val="000000100000" w:firstRow="0" w:lastRow="0" w:firstColumn="0" w:lastColumn="0" w:oddVBand="0" w:evenVBand="0" w:oddHBand="1" w:evenHBand="0" w:firstRowFirstColumn="0" w:firstRowLastColumn="0" w:lastRowFirstColumn="0" w:lastRowLastColumn="0"/>
              <w:rPr>
                <w:sz w:val="22"/>
              </w:rPr>
            </w:pPr>
            <w:hyperlink r:id="rId25" w:history="1">
              <w:r w:rsidR="00E45E87" w:rsidRPr="00F83366">
                <w:rPr>
                  <w:rStyle w:val="Hyperlink"/>
                  <w:sz w:val="22"/>
                </w:rPr>
                <w:t>https://www.gov.uk/guidance/coronavirus-covid-19-safer-travel-guidance-for-passengers</w:t>
              </w:r>
            </w:hyperlink>
          </w:p>
          <w:p w14:paraId="1A9FE126" w14:textId="77777777" w:rsidR="00E45E87" w:rsidRDefault="00E45E87" w:rsidP="29D8E40A">
            <w:pPr>
              <w:spacing w:before="60"/>
              <w:jc w:val="both"/>
              <w:cnfStyle w:val="000000100000" w:firstRow="0" w:lastRow="0" w:firstColumn="0" w:lastColumn="0" w:oddVBand="0" w:evenVBand="0" w:oddHBand="1" w:evenHBand="0" w:firstRowFirstColumn="0" w:firstRowLastColumn="0" w:lastRowFirstColumn="0" w:lastRowLastColumn="0"/>
              <w:rPr>
                <w:sz w:val="22"/>
              </w:rPr>
            </w:pPr>
          </w:p>
          <w:p w14:paraId="6488B7DD" w14:textId="03D710E5" w:rsidR="005E7F21" w:rsidRPr="00C00EAA" w:rsidRDefault="005E7F21" w:rsidP="29D8E40A">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402" w:type="dxa"/>
          </w:tcPr>
          <w:p w14:paraId="2D22976E" w14:textId="77777777" w:rsidR="001C3541" w:rsidRPr="00C00EAA" w:rsidRDefault="007446A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Share information &amp; guidance as necessary</w:t>
            </w:r>
          </w:p>
        </w:tc>
        <w:tc>
          <w:tcPr>
            <w:tcW w:w="1701" w:type="dxa"/>
          </w:tcPr>
          <w:p w14:paraId="11C735EF" w14:textId="77777777" w:rsidR="001C3541" w:rsidRPr="00C00EAA" w:rsidRDefault="00973A59"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AC</w:t>
            </w:r>
            <w:r w:rsidR="007446A6">
              <w:rPr>
                <w:sz w:val="22"/>
              </w:rPr>
              <w:t xml:space="preserve"> - ongoing</w:t>
            </w:r>
          </w:p>
        </w:tc>
      </w:tr>
      <w:tr w:rsidR="001C3541" w:rsidRPr="00C00EAA" w14:paraId="1C0E32E9"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08211994" w14:textId="77777777" w:rsidR="001C3541" w:rsidRPr="001546DB" w:rsidRDefault="001C3541" w:rsidP="00973A59">
            <w:pPr>
              <w:spacing w:before="60"/>
              <w:jc w:val="both"/>
              <w:rPr>
                <w:b w:val="0"/>
                <w:sz w:val="22"/>
              </w:rPr>
            </w:pPr>
            <w:r w:rsidRPr="001546DB">
              <w:rPr>
                <w:b w:val="0"/>
                <w:sz w:val="22"/>
              </w:rPr>
              <w:lastRenderedPageBreak/>
              <w:t>Are parents clear that they cannot gather at entrance gates or doors, or enter the site (unless they have a pre-arranged appointment, which should be conducted safely)?</w:t>
            </w:r>
          </w:p>
        </w:tc>
        <w:tc>
          <w:tcPr>
            <w:tcW w:w="661" w:type="dxa"/>
          </w:tcPr>
          <w:p w14:paraId="17360855" w14:textId="77777777" w:rsidR="001C3541" w:rsidRPr="00C00EAA" w:rsidRDefault="007446A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3041E394" w14:textId="77777777" w:rsidR="001C3541" w:rsidRPr="00C00EAA" w:rsidRDefault="001C354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722B00AE" w14:textId="77777777" w:rsidR="001C3541" w:rsidRPr="00C00EAA" w:rsidRDefault="001C354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7B2F4860" w14:textId="3A2E5311" w:rsidR="001C3541" w:rsidRDefault="007446A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Information and guidance </w:t>
            </w:r>
            <w:proofErr w:type="gramStart"/>
            <w:r>
              <w:rPr>
                <w:sz w:val="22"/>
              </w:rPr>
              <w:t>was</w:t>
            </w:r>
            <w:proofErr w:type="gramEnd"/>
            <w:r>
              <w:rPr>
                <w:sz w:val="22"/>
              </w:rPr>
              <w:t xml:space="preserve"> sent </w:t>
            </w:r>
            <w:r w:rsidR="00973A59">
              <w:rPr>
                <w:sz w:val="22"/>
              </w:rPr>
              <w:t>20</w:t>
            </w:r>
            <w:r>
              <w:rPr>
                <w:sz w:val="22"/>
              </w:rPr>
              <w:t>.05.20</w:t>
            </w:r>
            <w:r w:rsidR="002E65CF">
              <w:rPr>
                <w:sz w:val="22"/>
              </w:rPr>
              <w:t xml:space="preserve"> and as when more places are offered. </w:t>
            </w:r>
          </w:p>
          <w:p w14:paraId="31EACF19" w14:textId="1A4E0F22" w:rsidR="007446A6" w:rsidRDefault="007446A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Staff will monitor site access during certain times of the day</w:t>
            </w:r>
            <w:r w:rsidR="00254D6C">
              <w:rPr>
                <w:sz w:val="22"/>
              </w:rPr>
              <w:t>.</w:t>
            </w:r>
          </w:p>
          <w:p w14:paraId="3FA74EF0" w14:textId="30216319" w:rsidR="00254D6C" w:rsidRPr="00254D6C" w:rsidRDefault="00254D6C" w:rsidP="00973A59">
            <w:pPr>
              <w:spacing w:before="60"/>
              <w:jc w:val="both"/>
              <w:cnfStyle w:val="000000000000" w:firstRow="0" w:lastRow="0" w:firstColumn="0" w:lastColumn="0" w:oddVBand="0" w:evenVBand="0" w:oddHBand="0" w:evenHBand="0" w:firstRowFirstColumn="0" w:firstRowLastColumn="0" w:lastRowFirstColumn="0" w:lastRowLastColumn="0"/>
              <w:rPr>
                <w:b/>
                <w:sz w:val="22"/>
              </w:rPr>
            </w:pPr>
            <w:r w:rsidRPr="00254D6C">
              <w:rPr>
                <w:b/>
                <w:sz w:val="22"/>
              </w:rPr>
              <w:t>From 1.9</w:t>
            </w:r>
          </w:p>
          <w:p w14:paraId="72B6033D" w14:textId="7CA08D15" w:rsidR="007446A6" w:rsidRPr="00C00EAA" w:rsidRDefault="00226194" w:rsidP="00254D6C">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Only 1 parent will be asked to collect their child. </w:t>
            </w:r>
            <w:r w:rsidR="007446A6">
              <w:rPr>
                <w:sz w:val="22"/>
              </w:rPr>
              <w:t xml:space="preserve">Parents reminder to not </w:t>
            </w:r>
            <w:r w:rsidR="00973A59">
              <w:rPr>
                <w:sz w:val="22"/>
              </w:rPr>
              <w:t>stand on the playground in groups</w:t>
            </w:r>
            <w:r w:rsidR="007446A6">
              <w:rPr>
                <w:sz w:val="22"/>
              </w:rPr>
              <w:t xml:space="preserve"> unnecessarily and maximum limits imposed at any one time where this is necessary</w:t>
            </w:r>
            <w:r w:rsidR="00973A59">
              <w:rPr>
                <w:sz w:val="22"/>
              </w:rPr>
              <w:t xml:space="preserve">. </w:t>
            </w:r>
            <w:r w:rsidR="00C43806">
              <w:rPr>
                <w:sz w:val="22"/>
              </w:rPr>
              <w:t xml:space="preserve">The office is </w:t>
            </w:r>
            <w:r>
              <w:rPr>
                <w:sz w:val="22"/>
              </w:rPr>
              <w:t>closed for visitors unless there is a pre-arranged appointment.</w:t>
            </w:r>
            <w:r w:rsidR="00973A59">
              <w:rPr>
                <w:sz w:val="22"/>
              </w:rPr>
              <w:t xml:space="preserve"> </w:t>
            </w:r>
          </w:p>
        </w:tc>
        <w:tc>
          <w:tcPr>
            <w:tcW w:w="3402" w:type="dxa"/>
          </w:tcPr>
          <w:p w14:paraId="39E78D48" w14:textId="43801048" w:rsidR="001C3541" w:rsidRDefault="007446A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Feedback to parents &amp; offer regular reminders</w:t>
            </w:r>
          </w:p>
          <w:p w14:paraId="22FD60AA" w14:textId="24BC8920" w:rsidR="005A01F8" w:rsidRDefault="005A01F8"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6FE567B0" w14:textId="77DCF4D0" w:rsidR="00226194" w:rsidRDefault="0022619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72A8B46A" w14:textId="77777777" w:rsidR="00254D6C" w:rsidRDefault="00254D6C"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p w14:paraId="6E1831B3" w14:textId="7745F2D9" w:rsidR="00973A59" w:rsidRPr="005A01F8" w:rsidRDefault="005A01F8"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sidRPr="005A01F8">
              <w:rPr>
                <w:sz w:val="22"/>
              </w:rPr>
              <w:t>Make it clear to parents that being too early and hanging around</w:t>
            </w:r>
            <w:r>
              <w:rPr>
                <w:sz w:val="22"/>
              </w:rPr>
              <w:t xml:space="preserve">/on the playground </w:t>
            </w:r>
            <w:r w:rsidRPr="005A01F8">
              <w:rPr>
                <w:sz w:val="22"/>
              </w:rPr>
              <w:t>will not be permitted.</w:t>
            </w:r>
          </w:p>
          <w:p w14:paraId="201C4E69" w14:textId="352B1044" w:rsidR="007446A6" w:rsidRPr="00C00EAA" w:rsidRDefault="007446A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1701" w:type="dxa"/>
          </w:tcPr>
          <w:p w14:paraId="042F6B07" w14:textId="77777777" w:rsidR="001C3541" w:rsidRPr="00C00EAA" w:rsidRDefault="00973A59"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AC</w:t>
            </w:r>
            <w:r w:rsidR="007446A6">
              <w:rPr>
                <w:sz w:val="22"/>
              </w:rPr>
              <w:t>/SLT/Admin - ongoing</w:t>
            </w:r>
          </w:p>
        </w:tc>
      </w:tr>
      <w:tr w:rsidR="001C3541" w:rsidRPr="00C00EAA" w14:paraId="1922359E" w14:textId="77777777" w:rsidTr="29D8E4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1" w:type="dxa"/>
          </w:tcPr>
          <w:p w14:paraId="02494092" w14:textId="77777777" w:rsidR="001C3541" w:rsidRPr="001546DB" w:rsidRDefault="001C3541" w:rsidP="00973A59">
            <w:pPr>
              <w:spacing w:before="60"/>
              <w:jc w:val="both"/>
              <w:rPr>
                <w:b w:val="0"/>
                <w:sz w:val="22"/>
              </w:rPr>
            </w:pPr>
            <w:r w:rsidRPr="001546DB">
              <w:rPr>
                <w:b w:val="0"/>
                <w:sz w:val="22"/>
              </w:rPr>
              <w:t>Are parents clear that if their child needs to be accompanied to the education or childcare setting, only one parent should attend?</w:t>
            </w:r>
          </w:p>
        </w:tc>
        <w:tc>
          <w:tcPr>
            <w:tcW w:w="661" w:type="dxa"/>
          </w:tcPr>
          <w:p w14:paraId="53129FD4" w14:textId="77777777" w:rsidR="001C3541" w:rsidRPr="00C00EAA" w:rsidRDefault="007446A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661" w:type="dxa"/>
          </w:tcPr>
          <w:p w14:paraId="54E11D2A" w14:textId="77777777" w:rsidR="001C3541" w:rsidRPr="00C00EAA" w:rsidRDefault="001C3541"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662" w:type="dxa"/>
          </w:tcPr>
          <w:p w14:paraId="31126E5D" w14:textId="77777777" w:rsidR="001C3541" w:rsidRPr="00C00EAA" w:rsidRDefault="001C3541"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c>
          <w:tcPr>
            <w:tcW w:w="3969" w:type="dxa"/>
          </w:tcPr>
          <w:p w14:paraId="586F02F7" w14:textId="77777777" w:rsidR="001C3541" w:rsidRPr="00C00EAA" w:rsidRDefault="007446A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As above</w:t>
            </w:r>
          </w:p>
        </w:tc>
        <w:tc>
          <w:tcPr>
            <w:tcW w:w="3402" w:type="dxa"/>
          </w:tcPr>
          <w:p w14:paraId="0F2A15D8" w14:textId="77777777" w:rsidR="001C3541" w:rsidRPr="00C00EAA" w:rsidRDefault="007446A6"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r>
              <w:rPr>
                <w:sz w:val="22"/>
              </w:rPr>
              <w:t>As above</w:t>
            </w:r>
          </w:p>
        </w:tc>
        <w:tc>
          <w:tcPr>
            <w:tcW w:w="1701" w:type="dxa"/>
          </w:tcPr>
          <w:p w14:paraId="2DE403A5" w14:textId="77777777" w:rsidR="001C3541" w:rsidRPr="00C00EAA" w:rsidRDefault="001C3541" w:rsidP="00973A59">
            <w:pPr>
              <w:spacing w:before="60"/>
              <w:jc w:val="both"/>
              <w:cnfStyle w:val="000000100000" w:firstRow="0" w:lastRow="0" w:firstColumn="0" w:lastColumn="0" w:oddVBand="0" w:evenVBand="0" w:oddHBand="1" w:evenHBand="0" w:firstRowFirstColumn="0" w:firstRowLastColumn="0" w:lastRowFirstColumn="0" w:lastRowLastColumn="0"/>
              <w:rPr>
                <w:sz w:val="22"/>
              </w:rPr>
            </w:pPr>
          </w:p>
        </w:tc>
      </w:tr>
      <w:tr w:rsidR="001C3541" w:rsidRPr="00C00EAA" w14:paraId="4B0E5D02" w14:textId="77777777" w:rsidTr="29D8E40A">
        <w:trPr>
          <w:cantSplit/>
        </w:trPr>
        <w:tc>
          <w:tcPr>
            <w:cnfStyle w:val="001000000000" w:firstRow="0" w:lastRow="0" w:firstColumn="1" w:lastColumn="0" w:oddVBand="0" w:evenVBand="0" w:oddHBand="0" w:evenHBand="0" w:firstRowFirstColumn="0" w:firstRowLastColumn="0" w:lastRowFirstColumn="0" w:lastRowLastColumn="0"/>
            <w:tcW w:w="3681" w:type="dxa"/>
          </w:tcPr>
          <w:p w14:paraId="2670D35F" w14:textId="77777777" w:rsidR="001C3541" w:rsidRPr="001546DB" w:rsidRDefault="001C3541" w:rsidP="00973A59">
            <w:pPr>
              <w:spacing w:before="60"/>
              <w:jc w:val="both"/>
              <w:rPr>
                <w:b w:val="0"/>
                <w:sz w:val="22"/>
              </w:rPr>
            </w:pPr>
            <w:r w:rsidRPr="001546DB">
              <w:rPr>
                <w:b w:val="0"/>
                <w:sz w:val="22"/>
              </w:rPr>
              <w:t>Have staff been briefed about the plans (for example, safety measures, timetable changes and staggered arrival and departure times), including discussing whether training would be helpful?</w:t>
            </w:r>
          </w:p>
        </w:tc>
        <w:tc>
          <w:tcPr>
            <w:tcW w:w="661" w:type="dxa"/>
          </w:tcPr>
          <w:p w14:paraId="759C4941" w14:textId="77777777" w:rsidR="001C3541" w:rsidRPr="00C00EAA" w:rsidRDefault="007446A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661" w:type="dxa"/>
          </w:tcPr>
          <w:p w14:paraId="62431CDC" w14:textId="77777777" w:rsidR="001C3541" w:rsidRPr="00C00EAA" w:rsidRDefault="001C354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662" w:type="dxa"/>
          </w:tcPr>
          <w:p w14:paraId="49E398E2" w14:textId="77777777" w:rsidR="001C3541" w:rsidRPr="00C00EAA" w:rsidRDefault="001C3541"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p>
        </w:tc>
        <w:tc>
          <w:tcPr>
            <w:tcW w:w="3969" w:type="dxa"/>
          </w:tcPr>
          <w:p w14:paraId="1A5AEC8E" w14:textId="77777777" w:rsidR="001C3541" w:rsidRDefault="007446A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Information shared with the staff via email (</w:t>
            </w:r>
            <w:proofErr w:type="spellStart"/>
            <w:r>
              <w:rPr>
                <w:sz w:val="22"/>
              </w:rPr>
              <w:t>inc.</w:t>
            </w:r>
            <w:proofErr w:type="spellEnd"/>
            <w:r>
              <w:rPr>
                <w:sz w:val="22"/>
              </w:rPr>
              <w:t xml:space="preserve"> Staff Protocols &amp; Guidance)</w:t>
            </w:r>
          </w:p>
          <w:p w14:paraId="59B66CE8" w14:textId="5D42C3C6" w:rsidR="007446A6" w:rsidRDefault="00254D6C"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01.09</w:t>
            </w:r>
            <w:r w:rsidR="00973A59">
              <w:rPr>
                <w:sz w:val="22"/>
              </w:rPr>
              <w:t>.20</w:t>
            </w:r>
            <w:r w:rsidR="007446A6">
              <w:rPr>
                <w:sz w:val="22"/>
              </w:rPr>
              <w:t xml:space="preserve"> planned for ALL STAFF (without chil</w:t>
            </w:r>
            <w:r>
              <w:rPr>
                <w:sz w:val="22"/>
              </w:rPr>
              <w:t>dren in) on 01.09</w:t>
            </w:r>
            <w:r w:rsidR="007446A6">
              <w:rPr>
                <w:sz w:val="22"/>
              </w:rPr>
              <w:t xml:space="preserve">.20 so all scenarios can be explored. </w:t>
            </w:r>
          </w:p>
          <w:p w14:paraId="48B1E56A" w14:textId="5A220FC7" w:rsidR="00847762" w:rsidRPr="00C00EAA" w:rsidRDefault="00847762"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Staff have been consulted re social distancing guidance and the risk assessment. </w:t>
            </w:r>
          </w:p>
        </w:tc>
        <w:tc>
          <w:tcPr>
            <w:tcW w:w="3402" w:type="dxa"/>
          </w:tcPr>
          <w:p w14:paraId="766409C3" w14:textId="77777777" w:rsidR="007446A6" w:rsidRDefault="007446A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Update training overview for staff and timetable </w:t>
            </w:r>
            <w:r w:rsidR="00973A59">
              <w:rPr>
                <w:sz w:val="22"/>
              </w:rPr>
              <w:t>bubble</w:t>
            </w:r>
            <w:r>
              <w:rPr>
                <w:sz w:val="22"/>
              </w:rPr>
              <w:t xml:space="preserve"> for the days allocated</w:t>
            </w:r>
          </w:p>
          <w:p w14:paraId="3F813192" w14:textId="77777777" w:rsidR="007446A6" w:rsidRDefault="007446A6"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Monitor &amp; review procedures as necessary</w:t>
            </w:r>
          </w:p>
          <w:p w14:paraId="72C6C1C1" w14:textId="34A7F1CD" w:rsidR="00DA0E74" w:rsidRPr="00C00EAA" w:rsidRDefault="00DA0E74" w:rsidP="00973A59">
            <w:pPr>
              <w:spacing w:before="60"/>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Regular emails shared with staff to update </w:t>
            </w:r>
          </w:p>
        </w:tc>
        <w:tc>
          <w:tcPr>
            <w:tcW w:w="1701" w:type="dxa"/>
          </w:tcPr>
          <w:p w14:paraId="3BD856A6" w14:textId="092C8C6A" w:rsidR="001C3541" w:rsidRDefault="00973A5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AC</w:t>
            </w:r>
            <w:r w:rsidR="00254D6C">
              <w:rPr>
                <w:sz w:val="22"/>
              </w:rPr>
              <w:t xml:space="preserve"> – 1.9</w:t>
            </w:r>
            <w:r w:rsidR="007446A6">
              <w:rPr>
                <w:sz w:val="22"/>
              </w:rPr>
              <w:t>.20</w:t>
            </w:r>
          </w:p>
          <w:p w14:paraId="16287F21" w14:textId="77777777" w:rsidR="007446A6" w:rsidRDefault="007446A6" w:rsidP="00C00EAA">
            <w:pPr>
              <w:spacing w:before="60"/>
              <w:cnfStyle w:val="000000000000" w:firstRow="0" w:lastRow="0" w:firstColumn="0" w:lastColumn="0" w:oddVBand="0" w:evenVBand="0" w:oddHBand="0" w:evenHBand="0" w:firstRowFirstColumn="0" w:firstRowLastColumn="0" w:lastRowFirstColumn="0" w:lastRowLastColumn="0"/>
              <w:rPr>
                <w:sz w:val="22"/>
              </w:rPr>
            </w:pPr>
          </w:p>
          <w:p w14:paraId="01ED0CBF" w14:textId="77777777" w:rsidR="007446A6" w:rsidRPr="00C00EAA" w:rsidRDefault="00973A59" w:rsidP="00C00EAA">
            <w:pPr>
              <w:spacing w:before="60"/>
              <w:cnfStyle w:val="000000000000" w:firstRow="0" w:lastRow="0" w:firstColumn="0" w:lastColumn="0" w:oddVBand="0" w:evenVBand="0" w:oddHBand="0" w:evenHBand="0" w:firstRowFirstColumn="0" w:firstRowLastColumn="0" w:lastRowFirstColumn="0" w:lastRowLastColumn="0"/>
              <w:rPr>
                <w:sz w:val="22"/>
              </w:rPr>
            </w:pPr>
            <w:r>
              <w:rPr>
                <w:sz w:val="22"/>
              </w:rPr>
              <w:t>SM</w:t>
            </w:r>
            <w:r w:rsidR="007446A6">
              <w:rPr>
                <w:sz w:val="22"/>
              </w:rPr>
              <w:t>T - weekly</w:t>
            </w:r>
          </w:p>
        </w:tc>
      </w:tr>
    </w:tbl>
    <w:p w14:paraId="5BE93A62" w14:textId="77777777" w:rsidR="002269CB" w:rsidRDefault="002269CB" w:rsidP="002269CB"/>
    <w:p w14:paraId="384BA73E" w14:textId="77777777" w:rsidR="00AB12AF" w:rsidRDefault="00AB12AF" w:rsidP="002269CB"/>
    <w:p w14:paraId="34B3F2EB" w14:textId="77777777" w:rsidR="00AB12AF" w:rsidRPr="00AB12AF" w:rsidRDefault="00AB12AF" w:rsidP="00AB12AF"/>
    <w:p w14:paraId="7D34F5C7" w14:textId="77777777" w:rsidR="002269CB" w:rsidRPr="00AB12AF" w:rsidRDefault="002269CB" w:rsidP="00AB12AF">
      <w:pPr>
        <w:tabs>
          <w:tab w:val="left" w:pos="7668"/>
        </w:tabs>
        <w:sectPr w:rsidR="002269CB" w:rsidRPr="00AB12AF" w:rsidSect="00AB12AF">
          <w:headerReference w:type="default" r:id="rId26"/>
          <w:footerReference w:type="default" r:id="rId27"/>
          <w:headerReference w:type="first" r:id="rId28"/>
          <w:footerReference w:type="first" r:id="rId29"/>
          <w:pgSz w:w="16838" w:h="11906" w:orient="landscape"/>
          <w:pgMar w:top="993" w:right="1080" w:bottom="1440" w:left="1080" w:header="454" w:footer="454" w:gutter="0"/>
          <w:cols w:space="708"/>
          <w:titlePg/>
          <w:docGrid w:linePitch="360"/>
        </w:sectPr>
      </w:pPr>
    </w:p>
    <w:p w14:paraId="500D9F98" w14:textId="77777777" w:rsidR="002E08A9" w:rsidRPr="00FC6E10" w:rsidRDefault="00264A53" w:rsidP="00264A53">
      <w:pPr>
        <w:pStyle w:val="Heading2"/>
        <w:rPr>
          <w:rFonts w:eastAsia="Times New Roman"/>
          <w:color w:val="FF0000"/>
          <w:lang w:eastAsia="en-GB"/>
        </w:rPr>
      </w:pPr>
      <w:bookmarkStart w:id="2" w:name="_Part_2:_Template"/>
      <w:bookmarkEnd w:id="2"/>
      <w:r w:rsidRPr="00FC6E10">
        <w:rPr>
          <w:rFonts w:eastAsia="Times New Roman"/>
          <w:color w:val="FF0000"/>
          <w:lang w:eastAsia="en-GB"/>
        </w:rPr>
        <w:lastRenderedPageBreak/>
        <w:t>Part 2: Template /Model RA</w:t>
      </w:r>
    </w:p>
    <w:tbl>
      <w:tblPr>
        <w:tblpPr w:leftFromText="180" w:rightFromText="180" w:vertAnchor="text" w:horzAnchor="margin" w:tblpX="-425" w:tblpY="394"/>
        <w:tblOverlap w:val="never"/>
        <w:tblW w:w="5345" w:type="pct"/>
        <w:tblBorders>
          <w:top w:val="single" w:sz="8" w:space="0" w:color="auto"/>
          <w:bottom w:val="single" w:sz="8" w:space="0" w:color="auto"/>
        </w:tblBorders>
        <w:tblLook w:val="01E0" w:firstRow="1" w:lastRow="1" w:firstColumn="1" w:lastColumn="1" w:noHBand="0" w:noVBand="0"/>
      </w:tblPr>
      <w:tblGrid>
        <w:gridCol w:w="2639"/>
        <w:gridCol w:w="2272"/>
        <w:gridCol w:w="2602"/>
        <w:gridCol w:w="1365"/>
        <w:gridCol w:w="2903"/>
        <w:gridCol w:w="3910"/>
      </w:tblGrid>
      <w:tr w:rsidR="00C00EAA" w:rsidRPr="002E08A9" w14:paraId="7B86BB8A" w14:textId="77777777" w:rsidTr="00BC0E5C">
        <w:trPr>
          <w:trHeight w:val="297"/>
        </w:trPr>
        <w:tc>
          <w:tcPr>
            <w:tcW w:w="2829" w:type="pct"/>
            <w:gridSpan w:val="4"/>
          </w:tcPr>
          <w:p w14:paraId="57871024" w14:textId="77777777" w:rsidR="002E08A9" w:rsidRPr="002E08A9" w:rsidRDefault="002E08A9" w:rsidP="001546DB">
            <w:pPr>
              <w:pStyle w:val="HS"/>
              <w:framePr w:hSpace="0" w:wrap="auto" w:vAnchor="margin" w:hAnchor="text" w:xAlign="left" w:yAlign="inline"/>
              <w:suppressOverlap w:val="0"/>
              <w:rPr>
                <w:rFonts w:eastAsia="Times New Roman" w:cs="Times New Roman"/>
                <w:szCs w:val="24"/>
                <w:lang w:eastAsia="en-GB"/>
              </w:rPr>
            </w:pPr>
            <w:r w:rsidRPr="001546DB">
              <w:rPr>
                <w:color w:val="auto"/>
              </w:rPr>
              <w:t>Risk Assessment for</w:t>
            </w:r>
            <w:r w:rsidRPr="001546DB">
              <w:rPr>
                <w:color w:val="auto"/>
                <w:sz w:val="24"/>
                <w:szCs w:val="24"/>
              </w:rPr>
              <w:t>:</w:t>
            </w:r>
            <w:r w:rsidRPr="001546DB">
              <w:rPr>
                <w:rFonts w:eastAsia="Times New Roman" w:cs="Times New Roman"/>
                <w:color w:val="auto"/>
                <w:sz w:val="24"/>
                <w:szCs w:val="24"/>
              </w:rPr>
              <w:t xml:space="preserve"> </w:t>
            </w:r>
            <w:r w:rsidR="00B81ABF" w:rsidRPr="001546DB">
              <w:rPr>
                <w:rStyle w:val="Heading2Char"/>
                <w:color w:val="auto"/>
                <w:sz w:val="24"/>
                <w:szCs w:val="24"/>
              </w:rPr>
              <w:t>Re-opening of Premise after COVID-19 lockdown</w:t>
            </w:r>
          </w:p>
        </w:tc>
        <w:tc>
          <w:tcPr>
            <w:tcW w:w="2171" w:type="pct"/>
            <w:gridSpan w:val="2"/>
          </w:tcPr>
          <w:p w14:paraId="220D4FAB" w14:textId="77777777" w:rsidR="002E08A9" w:rsidRPr="002E08A9" w:rsidRDefault="00BC0E5C" w:rsidP="007446A6">
            <w:pPr>
              <w:tabs>
                <w:tab w:val="left" w:pos="9516"/>
              </w:tabs>
              <w:spacing w:before="60" w:line="240" w:lineRule="auto"/>
              <w:rPr>
                <w:rFonts w:eastAsia="Times New Roman" w:cs="Times New Roman"/>
                <w:szCs w:val="24"/>
                <w:lang w:eastAsia="en-GB"/>
              </w:rPr>
            </w:pPr>
            <w:r>
              <w:rPr>
                <w:rFonts w:eastAsia="Times New Roman" w:cs="Times New Roman"/>
                <w:szCs w:val="24"/>
                <w:lang w:eastAsia="en-GB"/>
              </w:rPr>
              <w:t>School</w:t>
            </w:r>
            <w:r w:rsidR="002E08A9" w:rsidRPr="002E08A9">
              <w:rPr>
                <w:rFonts w:eastAsia="Times New Roman" w:cs="Times New Roman"/>
                <w:szCs w:val="24"/>
                <w:lang w:eastAsia="en-GB"/>
              </w:rPr>
              <w:t xml:space="preserve">: </w:t>
            </w:r>
            <w:r w:rsidR="003F2B4C">
              <w:rPr>
                <w:rFonts w:eastAsia="Times New Roman" w:cs="Times New Roman"/>
                <w:szCs w:val="24"/>
                <w:lang w:eastAsia="en-GB"/>
              </w:rPr>
              <w:t xml:space="preserve">Grove Vale Primary </w:t>
            </w:r>
          </w:p>
        </w:tc>
      </w:tr>
      <w:tr w:rsidR="00275F25" w:rsidRPr="002E08A9" w14:paraId="1465E892" w14:textId="77777777" w:rsidTr="00BC0E5C">
        <w:trPr>
          <w:trHeight w:val="297"/>
        </w:trPr>
        <w:tc>
          <w:tcPr>
            <w:tcW w:w="841" w:type="pct"/>
            <w:vAlign w:val="center"/>
          </w:tcPr>
          <w:p w14:paraId="38B884B1" w14:textId="77777777" w:rsidR="002E08A9" w:rsidRPr="002E08A9" w:rsidRDefault="002E08A9" w:rsidP="00AB12AF">
            <w:pPr>
              <w:spacing w:after="0" w:line="240" w:lineRule="auto"/>
              <w:rPr>
                <w:rFonts w:eastAsia="Times New Roman" w:cs="Times New Roman"/>
                <w:b/>
                <w:szCs w:val="24"/>
                <w:lang w:eastAsia="en-GB"/>
              </w:rPr>
            </w:pPr>
            <w:r w:rsidRPr="002E08A9">
              <w:rPr>
                <w:rFonts w:eastAsia="Times New Roman" w:cs="Times New Roman"/>
                <w:szCs w:val="24"/>
                <w:lang w:eastAsia="en-GB"/>
              </w:rPr>
              <w:t>Assessment Date</w:t>
            </w:r>
            <w:r w:rsidRPr="002E08A9">
              <w:rPr>
                <w:rFonts w:eastAsia="Times New Roman" w:cs="Times New Roman"/>
                <w:b/>
                <w:szCs w:val="24"/>
                <w:lang w:eastAsia="en-GB"/>
              </w:rPr>
              <w:t>:</w:t>
            </w:r>
          </w:p>
        </w:tc>
        <w:tc>
          <w:tcPr>
            <w:tcW w:w="724" w:type="pct"/>
            <w:vAlign w:val="center"/>
          </w:tcPr>
          <w:p w14:paraId="4742048B" w14:textId="4CC1A121" w:rsidR="002E08A9" w:rsidRPr="002E08A9" w:rsidRDefault="00C43806" w:rsidP="00AB12AF">
            <w:pPr>
              <w:spacing w:after="0" w:line="240" w:lineRule="auto"/>
              <w:rPr>
                <w:rFonts w:eastAsia="Times New Roman" w:cs="Times New Roman"/>
                <w:b/>
                <w:szCs w:val="24"/>
                <w:lang w:eastAsia="en-GB"/>
              </w:rPr>
            </w:pPr>
            <w:r>
              <w:rPr>
                <w:rFonts w:eastAsia="Times New Roman" w:cs="Times New Roman"/>
                <w:b/>
                <w:szCs w:val="24"/>
                <w:lang w:eastAsia="en-GB"/>
              </w:rPr>
              <w:t>29.8</w:t>
            </w:r>
            <w:r w:rsidR="007446A6">
              <w:rPr>
                <w:rFonts w:eastAsia="Times New Roman" w:cs="Times New Roman"/>
                <w:b/>
                <w:szCs w:val="24"/>
                <w:lang w:eastAsia="en-GB"/>
              </w:rPr>
              <w:t>.20</w:t>
            </w:r>
          </w:p>
        </w:tc>
        <w:tc>
          <w:tcPr>
            <w:tcW w:w="829" w:type="pct"/>
            <w:vAlign w:val="center"/>
          </w:tcPr>
          <w:p w14:paraId="39865CD9" w14:textId="77777777" w:rsidR="002E08A9" w:rsidRPr="002E08A9" w:rsidRDefault="002E08A9" w:rsidP="00AB12AF">
            <w:pPr>
              <w:spacing w:after="0" w:line="240" w:lineRule="auto"/>
              <w:rPr>
                <w:rFonts w:eastAsia="Times New Roman" w:cs="Times New Roman"/>
                <w:b/>
                <w:szCs w:val="24"/>
                <w:lang w:eastAsia="en-GB"/>
              </w:rPr>
            </w:pPr>
            <w:r w:rsidRPr="002E08A9">
              <w:rPr>
                <w:rFonts w:eastAsia="Times New Roman" w:cs="Times New Roman"/>
                <w:szCs w:val="24"/>
                <w:lang w:eastAsia="en-GB"/>
              </w:rPr>
              <w:t>Name of Assessor(s)</w:t>
            </w:r>
            <w:r w:rsidRPr="002E08A9">
              <w:rPr>
                <w:rFonts w:eastAsia="Times New Roman" w:cs="Times New Roman"/>
                <w:b/>
                <w:szCs w:val="24"/>
                <w:lang w:eastAsia="en-GB"/>
              </w:rPr>
              <w:t>:</w:t>
            </w:r>
          </w:p>
        </w:tc>
        <w:tc>
          <w:tcPr>
            <w:tcW w:w="1360" w:type="pct"/>
            <w:gridSpan w:val="2"/>
            <w:vAlign w:val="center"/>
          </w:tcPr>
          <w:p w14:paraId="4ABC02C5" w14:textId="77777777" w:rsidR="002E08A9" w:rsidRPr="002E08A9" w:rsidRDefault="003F2B4C" w:rsidP="00AB12AF">
            <w:pPr>
              <w:spacing w:after="0" w:line="240" w:lineRule="auto"/>
              <w:rPr>
                <w:rFonts w:eastAsia="Times New Roman" w:cs="Times New Roman"/>
                <w:b/>
                <w:szCs w:val="24"/>
                <w:lang w:eastAsia="en-GB"/>
              </w:rPr>
            </w:pPr>
            <w:r>
              <w:rPr>
                <w:rFonts w:eastAsia="Times New Roman" w:cs="Times New Roman"/>
                <w:b/>
                <w:szCs w:val="24"/>
                <w:lang w:eastAsia="en-GB"/>
              </w:rPr>
              <w:t>Alison Connop and Darren Thorpe</w:t>
            </w:r>
          </w:p>
        </w:tc>
        <w:tc>
          <w:tcPr>
            <w:tcW w:w="1246" w:type="pct"/>
            <w:vAlign w:val="center"/>
          </w:tcPr>
          <w:p w14:paraId="34F4AD17" w14:textId="480FD26B" w:rsidR="002C2270" w:rsidRPr="002E08A9" w:rsidRDefault="002E08A9" w:rsidP="007446A6">
            <w:pPr>
              <w:spacing w:after="0" w:line="240" w:lineRule="auto"/>
              <w:rPr>
                <w:rFonts w:eastAsia="Times New Roman" w:cs="Times New Roman"/>
                <w:b/>
                <w:szCs w:val="24"/>
                <w:lang w:eastAsia="en-GB"/>
              </w:rPr>
            </w:pPr>
            <w:r w:rsidRPr="002E08A9">
              <w:rPr>
                <w:rFonts w:eastAsia="Times New Roman" w:cs="Times New Roman"/>
                <w:szCs w:val="24"/>
                <w:lang w:eastAsia="en-GB"/>
              </w:rPr>
              <w:t>Assessment Ref No</w:t>
            </w:r>
            <w:r w:rsidRPr="002E08A9">
              <w:rPr>
                <w:rFonts w:eastAsia="Times New Roman" w:cs="Times New Roman"/>
                <w:b/>
                <w:szCs w:val="24"/>
                <w:lang w:eastAsia="en-GB"/>
              </w:rPr>
              <w:t xml:space="preserve">:    </w:t>
            </w:r>
            <w:r w:rsidR="00C43806">
              <w:rPr>
                <w:rFonts w:eastAsia="Times New Roman" w:cs="Times New Roman"/>
                <w:b/>
                <w:szCs w:val="24"/>
                <w:lang w:eastAsia="en-GB"/>
              </w:rPr>
              <w:t>7</w:t>
            </w:r>
          </w:p>
        </w:tc>
      </w:tr>
    </w:tbl>
    <w:p w14:paraId="0B4020A7" w14:textId="77777777" w:rsidR="002E08A9" w:rsidRDefault="002E08A9" w:rsidP="002E08A9">
      <w:pPr>
        <w:spacing w:after="0" w:line="240" w:lineRule="auto"/>
        <w:rPr>
          <w:rFonts w:eastAsia="Times New Roman" w:cs="Tahoma"/>
          <w:b/>
          <w:sz w:val="20"/>
          <w:szCs w:val="20"/>
          <w:lang w:eastAsia="en-GB"/>
        </w:rPr>
      </w:pPr>
    </w:p>
    <w:p w14:paraId="1D7B270A" w14:textId="77777777" w:rsidR="00BC0E5C" w:rsidRDefault="00BC0E5C" w:rsidP="002E08A9">
      <w:pPr>
        <w:spacing w:after="0" w:line="240" w:lineRule="auto"/>
        <w:rPr>
          <w:rFonts w:eastAsia="Times New Roman" w:cs="Tahoma"/>
          <w:b/>
          <w:sz w:val="20"/>
          <w:szCs w:val="20"/>
          <w:lang w:eastAsia="en-GB"/>
        </w:rPr>
      </w:pPr>
    </w:p>
    <w:tbl>
      <w:tblPr>
        <w:tblStyle w:val="TableGrid1"/>
        <w:tblpPr w:leftFromText="180" w:rightFromText="180" w:vertAnchor="text" w:horzAnchor="page" w:tblpX="3925" w:tblpY="42"/>
        <w:tblOverlap w:val="never"/>
        <w:tblW w:w="0" w:type="auto"/>
        <w:tblLook w:val="01E0" w:firstRow="1" w:lastRow="1" w:firstColumn="1" w:lastColumn="1" w:noHBand="0" w:noVBand="0"/>
      </w:tblPr>
      <w:tblGrid>
        <w:gridCol w:w="421"/>
        <w:gridCol w:w="3979"/>
      </w:tblGrid>
      <w:tr w:rsidR="00BC0E5C" w:rsidRPr="002E08A9" w14:paraId="54ADE3E0" w14:textId="77777777" w:rsidTr="00BC0E5C">
        <w:tc>
          <w:tcPr>
            <w:tcW w:w="4400" w:type="dxa"/>
            <w:gridSpan w:val="2"/>
          </w:tcPr>
          <w:p w14:paraId="20ACBAFF" w14:textId="77777777" w:rsidR="00BC0E5C" w:rsidRPr="002E08A9" w:rsidRDefault="00BC0E5C" w:rsidP="00BC0E5C">
            <w:pPr>
              <w:spacing w:after="0" w:line="240" w:lineRule="auto"/>
              <w:rPr>
                <w:b/>
                <w:sz w:val="22"/>
                <w:szCs w:val="24"/>
              </w:rPr>
            </w:pPr>
            <w:r w:rsidRPr="002E08A9">
              <w:rPr>
                <w:b/>
                <w:sz w:val="22"/>
                <w:szCs w:val="24"/>
              </w:rPr>
              <w:t>Likelihood</w:t>
            </w:r>
          </w:p>
        </w:tc>
      </w:tr>
      <w:tr w:rsidR="00BC0E5C" w:rsidRPr="002E08A9" w14:paraId="1FC46CC7" w14:textId="77777777" w:rsidTr="00BC0E5C">
        <w:tc>
          <w:tcPr>
            <w:tcW w:w="421" w:type="dxa"/>
          </w:tcPr>
          <w:p w14:paraId="56B20A0C" w14:textId="77777777" w:rsidR="00BC0E5C" w:rsidRPr="002E08A9" w:rsidRDefault="00BC0E5C" w:rsidP="00BC0E5C">
            <w:pPr>
              <w:spacing w:after="0" w:line="240" w:lineRule="auto"/>
              <w:rPr>
                <w:sz w:val="22"/>
                <w:szCs w:val="24"/>
              </w:rPr>
            </w:pPr>
            <w:r w:rsidRPr="002E08A9">
              <w:rPr>
                <w:sz w:val="22"/>
                <w:szCs w:val="24"/>
              </w:rPr>
              <w:t>1</w:t>
            </w:r>
          </w:p>
        </w:tc>
        <w:tc>
          <w:tcPr>
            <w:tcW w:w="3979" w:type="dxa"/>
          </w:tcPr>
          <w:p w14:paraId="7CC5B2C0" w14:textId="77777777" w:rsidR="00BC0E5C" w:rsidRPr="002E08A9" w:rsidRDefault="00BC0E5C" w:rsidP="00BC0E5C">
            <w:pPr>
              <w:spacing w:after="0" w:line="240" w:lineRule="auto"/>
              <w:rPr>
                <w:sz w:val="22"/>
                <w:szCs w:val="24"/>
              </w:rPr>
            </w:pPr>
            <w:r w:rsidRPr="002E08A9">
              <w:rPr>
                <w:sz w:val="22"/>
                <w:szCs w:val="24"/>
              </w:rPr>
              <w:t>Very unlikely</w:t>
            </w:r>
          </w:p>
        </w:tc>
      </w:tr>
      <w:tr w:rsidR="00BC0E5C" w:rsidRPr="002E08A9" w14:paraId="3FD99189" w14:textId="77777777" w:rsidTr="00BC0E5C">
        <w:tc>
          <w:tcPr>
            <w:tcW w:w="421" w:type="dxa"/>
          </w:tcPr>
          <w:p w14:paraId="18F999B5" w14:textId="77777777" w:rsidR="00BC0E5C" w:rsidRPr="002E08A9" w:rsidRDefault="00BC0E5C" w:rsidP="00BC0E5C">
            <w:pPr>
              <w:spacing w:after="0" w:line="240" w:lineRule="auto"/>
              <w:rPr>
                <w:sz w:val="22"/>
                <w:szCs w:val="24"/>
              </w:rPr>
            </w:pPr>
            <w:r w:rsidRPr="002E08A9">
              <w:rPr>
                <w:sz w:val="22"/>
                <w:szCs w:val="24"/>
              </w:rPr>
              <w:t>2</w:t>
            </w:r>
          </w:p>
        </w:tc>
        <w:tc>
          <w:tcPr>
            <w:tcW w:w="3979" w:type="dxa"/>
          </w:tcPr>
          <w:p w14:paraId="6E2FEF5C" w14:textId="77777777" w:rsidR="00BC0E5C" w:rsidRPr="002E08A9" w:rsidRDefault="00BC0E5C" w:rsidP="00BC0E5C">
            <w:pPr>
              <w:spacing w:after="0" w:line="240" w:lineRule="auto"/>
              <w:rPr>
                <w:sz w:val="22"/>
                <w:szCs w:val="24"/>
              </w:rPr>
            </w:pPr>
            <w:r w:rsidRPr="002E08A9">
              <w:rPr>
                <w:sz w:val="22"/>
                <w:szCs w:val="24"/>
              </w:rPr>
              <w:t>Unlikely</w:t>
            </w:r>
          </w:p>
        </w:tc>
      </w:tr>
      <w:tr w:rsidR="00BC0E5C" w:rsidRPr="002E08A9" w14:paraId="68B0BBD3" w14:textId="77777777" w:rsidTr="00BC0E5C">
        <w:tc>
          <w:tcPr>
            <w:tcW w:w="421" w:type="dxa"/>
          </w:tcPr>
          <w:p w14:paraId="5FCD5EC4" w14:textId="77777777" w:rsidR="00BC0E5C" w:rsidRPr="002E08A9" w:rsidRDefault="00BC0E5C" w:rsidP="00BC0E5C">
            <w:pPr>
              <w:spacing w:after="0" w:line="240" w:lineRule="auto"/>
              <w:rPr>
                <w:sz w:val="22"/>
                <w:szCs w:val="24"/>
              </w:rPr>
            </w:pPr>
            <w:r w:rsidRPr="002E08A9">
              <w:rPr>
                <w:sz w:val="22"/>
                <w:szCs w:val="24"/>
              </w:rPr>
              <w:t>3</w:t>
            </w:r>
          </w:p>
        </w:tc>
        <w:tc>
          <w:tcPr>
            <w:tcW w:w="3979" w:type="dxa"/>
          </w:tcPr>
          <w:p w14:paraId="76622170" w14:textId="77777777" w:rsidR="00BC0E5C" w:rsidRPr="002E08A9" w:rsidRDefault="00BC0E5C" w:rsidP="00BC0E5C">
            <w:pPr>
              <w:spacing w:after="0" w:line="240" w:lineRule="auto"/>
              <w:rPr>
                <w:sz w:val="22"/>
                <w:szCs w:val="24"/>
              </w:rPr>
            </w:pPr>
            <w:r w:rsidRPr="002E08A9">
              <w:rPr>
                <w:sz w:val="22"/>
                <w:szCs w:val="24"/>
              </w:rPr>
              <w:t>Likely</w:t>
            </w:r>
          </w:p>
        </w:tc>
      </w:tr>
      <w:tr w:rsidR="00BC0E5C" w:rsidRPr="002E08A9" w14:paraId="22061829" w14:textId="77777777" w:rsidTr="00BC0E5C">
        <w:tc>
          <w:tcPr>
            <w:tcW w:w="421" w:type="dxa"/>
          </w:tcPr>
          <w:p w14:paraId="2598DEE6" w14:textId="77777777" w:rsidR="00BC0E5C" w:rsidRPr="002E08A9" w:rsidRDefault="00BC0E5C" w:rsidP="00BC0E5C">
            <w:pPr>
              <w:spacing w:after="0" w:line="240" w:lineRule="auto"/>
              <w:rPr>
                <w:sz w:val="22"/>
                <w:szCs w:val="24"/>
              </w:rPr>
            </w:pPr>
            <w:r w:rsidRPr="002E08A9">
              <w:rPr>
                <w:sz w:val="22"/>
                <w:szCs w:val="24"/>
              </w:rPr>
              <w:t>4</w:t>
            </w:r>
          </w:p>
        </w:tc>
        <w:tc>
          <w:tcPr>
            <w:tcW w:w="3979" w:type="dxa"/>
          </w:tcPr>
          <w:p w14:paraId="3D7F4020" w14:textId="77777777" w:rsidR="00BC0E5C" w:rsidRPr="002E08A9" w:rsidRDefault="00BC0E5C" w:rsidP="00BC0E5C">
            <w:pPr>
              <w:spacing w:after="0" w:line="240" w:lineRule="auto"/>
              <w:rPr>
                <w:sz w:val="22"/>
                <w:szCs w:val="24"/>
              </w:rPr>
            </w:pPr>
            <w:r w:rsidRPr="002E08A9">
              <w:rPr>
                <w:sz w:val="22"/>
                <w:szCs w:val="24"/>
              </w:rPr>
              <w:t>Very likely</w:t>
            </w:r>
          </w:p>
        </w:tc>
      </w:tr>
      <w:tr w:rsidR="00BC0E5C" w:rsidRPr="002E08A9" w14:paraId="0A3C4CE9" w14:textId="77777777" w:rsidTr="00BC0E5C">
        <w:tc>
          <w:tcPr>
            <w:tcW w:w="421" w:type="dxa"/>
            <w:tcBorders>
              <w:bottom w:val="single" w:sz="4" w:space="0" w:color="auto"/>
            </w:tcBorders>
          </w:tcPr>
          <w:p w14:paraId="78941E47" w14:textId="77777777" w:rsidR="00BC0E5C" w:rsidRPr="002E08A9" w:rsidRDefault="00BC0E5C" w:rsidP="00BC0E5C">
            <w:pPr>
              <w:spacing w:after="0" w:line="240" w:lineRule="auto"/>
              <w:rPr>
                <w:sz w:val="22"/>
                <w:szCs w:val="24"/>
              </w:rPr>
            </w:pPr>
            <w:r w:rsidRPr="002E08A9">
              <w:rPr>
                <w:sz w:val="22"/>
                <w:szCs w:val="24"/>
              </w:rPr>
              <w:t>5</w:t>
            </w:r>
          </w:p>
        </w:tc>
        <w:tc>
          <w:tcPr>
            <w:tcW w:w="3979" w:type="dxa"/>
            <w:tcBorders>
              <w:bottom w:val="single" w:sz="4" w:space="0" w:color="auto"/>
            </w:tcBorders>
          </w:tcPr>
          <w:p w14:paraId="7A966C42" w14:textId="77777777" w:rsidR="00BC0E5C" w:rsidRPr="002E08A9" w:rsidRDefault="00BC0E5C" w:rsidP="00BC0E5C">
            <w:pPr>
              <w:spacing w:after="0" w:line="240" w:lineRule="auto"/>
              <w:rPr>
                <w:sz w:val="22"/>
                <w:szCs w:val="24"/>
              </w:rPr>
            </w:pPr>
            <w:r w:rsidRPr="002E08A9">
              <w:rPr>
                <w:sz w:val="22"/>
                <w:szCs w:val="24"/>
              </w:rPr>
              <w:t>Certain</w:t>
            </w:r>
          </w:p>
        </w:tc>
      </w:tr>
    </w:tbl>
    <w:tbl>
      <w:tblPr>
        <w:tblStyle w:val="TableGrid1"/>
        <w:tblpPr w:leftFromText="180" w:rightFromText="180" w:vertAnchor="text" w:horzAnchor="page" w:tblpX="9037" w:tblpY="54"/>
        <w:tblW w:w="0" w:type="auto"/>
        <w:tblLook w:val="01E0" w:firstRow="1" w:lastRow="1" w:firstColumn="1" w:lastColumn="1" w:noHBand="0" w:noVBand="0"/>
      </w:tblPr>
      <w:tblGrid>
        <w:gridCol w:w="421"/>
        <w:gridCol w:w="3979"/>
      </w:tblGrid>
      <w:tr w:rsidR="00BC0E5C" w:rsidRPr="002E08A9" w14:paraId="3F8A4738" w14:textId="77777777" w:rsidTr="00BC0E5C">
        <w:tc>
          <w:tcPr>
            <w:tcW w:w="4400" w:type="dxa"/>
            <w:gridSpan w:val="2"/>
          </w:tcPr>
          <w:p w14:paraId="5F0D8F26" w14:textId="77777777" w:rsidR="00BC0E5C" w:rsidRPr="002E08A9" w:rsidRDefault="00BC0E5C" w:rsidP="00BC0E5C">
            <w:pPr>
              <w:spacing w:after="0" w:line="240" w:lineRule="auto"/>
              <w:rPr>
                <w:b/>
                <w:sz w:val="22"/>
                <w:szCs w:val="24"/>
              </w:rPr>
            </w:pPr>
            <w:r w:rsidRPr="002E08A9">
              <w:rPr>
                <w:b/>
                <w:sz w:val="22"/>
                <w:szCs w:val="24"/>
              </w:rPr>
              <w:t>Severity:</w:t>
            </w:r>
          </w:p>
        </w:tc>
      </w:tr>
      <w:tr w:rsidR="00BC0E5C" w:rsidRPr="002E08A9" w14:paraId="3B1DEB0F" w14:textId="77777777" w:rsidTr="00BC0E5C">
        <w:tc>
          <w:tcPr>
            <w:tcW w:w="421" w:type="dxa"/>
          </w:tcPr>
          <w:p w14:paraId="249FAAB8" w14:textId="77777777" w:rsidR="00BC0E5C" w:rsidRPr="002E08A9" w:rsidRDefault="00BC0E5C" w:rsidP="00BC0E5C">
            <w:pPr>
              <w:spacing w:after="0" w:line="240" w:lineRule="auto"/>
              <w:rPr>
                <w:sz w:val="22"/>
                <w:szCs w:val="24"/>
              </w:rPr>
            </w:pPr>
            <w:r w:rsidRPr="002E08A9">
              <w:rPr>
                <w:sz w:val="22"/>
                <w:szCs w:val="24"/>
              </w:rPr>
              <w:t>1</w:t>
            </w:r>
          </w:p>
        </w:tc>
        <w:tc>
          <w:tcPr>
            <w:tcW w:w="3979" w:type="dxa"/>
          </w:tcPr>
          <w:p w14:paraId="1ABB21FF" w14:textId="77777777" w:rsidR="00BC0E5C" w:rsidRPr="002E08A9" w:rsidRDefault="00BC0E5C" w:rsidP="00BC0E5C">
            <w:pPr>
              <w:spacing w:after="0" w:line="240" w:lineRule="auto"/>
              <w:rPr>
                <w:sz w:val="22"/>
                <w:szCs w:val="24"/>
              </w:rPr>
            </w:pPr>
            <w:r w:rsidRPr="002E08A9">
              <w:rPr>
                <w:sz w:val="22"/>
                <w:szCs w:val="24"/>
              </w:rPr>
              <w:t>No Lost time</w:t>
            </w:r>
          </w:p>
        </w:tc>
      </w:tr>
      <w:tr w:rsidR="00BC0E5C" w:rsidRPr="002E08A9" w14:paraId="0C3AC14B" w14:textId="77777777" w:rsidTr="00BC0E5C">
        <w:tc>
          <w:tcPr>
            <w:tcW w:w="421" w:type="dxa"/>
          </w:tcPr>
          <w:p w14:paraId="7144751B" w14:textId="77777777" w:rsidR="00BC0E5C" w:rsidRPr="002E08A9" w:rsidRDefault="00BC0E5C" w:rsidP="00BC0E5C">
            <w:pPr>
              <w:spacing w:after="0" w:line="240" w:lineRule="auto"/>
              <w:rPr>
                <w:sz w:val="22"/>
                <w:szCs w:val="24"/>
              </w:rPr>
            </w:pPr>
            <w:r w:rsidRPr="002E08A9">
              <w:rPr>
                <w:sz w:val="22"/>
                <w:szCs w:val="24"/>
              </w:rPr>
              <w:t>2</w:t>
            </w:r>
          </w:p>
        </w:tc>
        <w:tc>
          <w:tcPr>
            <w:tcW w:w="3979" w:type="dxa"/>
          </w:tcPr>
          <w:p w14:paraId="40428974" w14:textId="77777777" w:rsidR="00BC0E5C" w:rsidRPr="002E08A9" w:rsidRDefault="00BC0E5C" w:rsidP="00BC0E5C">
            <w:pPr>
              <w:spacing w:after="0" w:line="240" w:lineRule="auto"/>
              <w:rPr>
                <w:sz w:val="22"/>
                <w:szCs w:val="24"/>
              </w:rPr>
            </w:pPr>
            <w:r w:rsidRPr="002E08A9">
              <w:rPr>
                <w:sz w:val="22"/>
                <w:szCs w:val="24"/>
              </w:rPr>
              <w:t>Under 7-day injury or illness</w:t>
            </w:r>
          </w:p>
        </w:tc>
      </w:tr>
      <w:tr w:rsidR="00BC0E5C" w:rsidRPr="002E08A9" w14:paraId="51E91968" w14:textId="77777777" w:rsidTr="00BC0E5C">
        <w:tc>
          <w:tcPr>
            <w:tcW w:w="421" w:type="dxa"/>
          </w:tcPr>
          <w:p w14:paraId="0B778152" w14:textId="77777777" w:rsidR="00BC0E5C" w:rsidRPr="002E08A9" w:rsidRDefault="00BC0E5C" w:rsidP="00BC0E5C">
            <w:pPr>
              <w:spacing w:after="0" w:line="240" w:lineRule="auto"/>
              <w:rPr>
                <w:sz w:val="22"/>
                <w:szCs w:val="24"/>
              </w:rPr>
            </w:pPr>
            <w:r w:rsidRPr="002E08A9">
              <w:rPr>
                <w:sz w:val="22"/>
                <w:szCs w:val="24"/>
              </w:rPr>
              <w:t>3</w:t>
            </w:r>
          </w:p>
        </w:tc>
        <w:tc>
          <w:tcPr>
            <w:tcW w:w="3979" w:type="dxa"/>
          </w:tcPr>
          <w:p w14:paraId="0FAE8C19" w14:textId="77777777" w:rsidR="00BC0E5C" w:rsidRPr="002E08A9" w:rsidRDefault="00BC0E5C" w:rsidP="00BC0E5C">
            <w:pPr>
              <w:spacing w:after="0" w:line="240" w:lineRule="auto"/>
              <w:rPr>
                <w:sz w:val="22"/>
                <w:szCs w:val="24"/>
              </w:rPr>
            </w:pPr>
            <w:r w:rsidRPr="002E08A9">
              <w:rPr>
                <w:sz w:val="22"/>
                <w:szCs w:val="24"/>
              </w:rPr>
              <w:t>Over 7-day injury or illness (RIDDOR)</w:t>
            </w:r>
          </w:p>
        </w:tc>
      </w:tr>
      <w:tr w:rsidR="00BC0E5C" w:rsidRPr="002E08A9" w14:paraId="76C14D81" w14:textId="77777777" w:rsidTr="00BC0E5C">
        <w:tc>
          <w:tcPr>
            <w:tcW w:w="421" w:type="dxa"/>
          </w:tcPr>
          <w:p w14:paraId="279935FF" w14:textId="77777777" w:rsidR="00BC0E5C" w:rsidRPr="002E08A9" w:rsidRDefault="00BC0E5C" w:rsidP="00BC0E5C">
            <w:pPr>
              <w:spacing w:after="0" w:line="240" w:lineRule="auto"/>
              <w:rPr>
                <w:sz w:val="22"/>
                <w:szCs w:val="24"/>
              </w:rPr>
            </w:pPr>
            <w:r w:rsidRPr="002E08A9">
              <w:rPr>
                <w:sz w:val="22"/>
                <w:szCs w:val="24"/>
              </w:rPr>
              <w:t>4</w:t>
            </w:r>
          </w:p>
        </w:tc>
        <w:tc>
          <w:tcPr>
            <w:tcW w:w="3979" w:type="dxa"/>
          </w:tcPr>
          <w:p w14:paraId="3A950561" w14:textId="77777777" w:rsidR="00BC0E5C" w:rsidRPr="002E08A9" w:rsidRDefault="00BC0E5C" w:rsidP="00BC0E5C">
            <w:pPr>
              <w:spacing w:after="0" w:line="240" w:lineRule="auto"/>
              <w:rPr>
                <w:sz w:val="22"/>
                <w:szCs w:val="24"/>
              </w:rPr>
            </w:pPr>
            <w:r w:rsidRPr="002E08A9">
              <w:rPr>
                <w:sz w:val="22"/>
                <w:szCs w:val="24"/>
              </w:rPr>
              <w:t>Specified injury or illness (RIDDOR)</w:t>
            </w:r>
          </w:p>
        </w:tc>
      </w:tr>
      <w:tr w:rsidR="00BC0E5C" w:rsidRPr="002E08A9" w14:paraId="01D7557B" w14:textId="77777777" w:rsidTr="00BC0E5C">
        <w:tc>
          <w:tcPr>
            <w:tcW w:w="421" w:type="dxa"/>
          </w:tcPr>
          <w:p w14:paraId="44240AAE" w14:textId="77777777" w:rsidR="00BC0E5C" w:rsidRPr="002E08A9" w:rsidRDefault="00BC0E5C" w:rsidP="00BC0E5C">
            <w:pPr>
              <w:spacing w:after="0" w:line="240" w:lineRule="auto"/>
              <w:rPr>
                <w:sz w:val="22"/>
                <w:szCs w:val="24"/>
              </w:rPr>
            </w:pPr>
            <w:r w:rsidRPr="002E08A9">
              <w:rPr>
                <w:sz w:val="22"/>
                <w:szCs w:val="24"/>
              </w:rPr>
              <w:t>5</w:t>
            </w:r>
          </w:p>
        </w:tc>
        <w:tc>
          <w:tcPr>
            <w:tcW w:w="3979" w:type="dxa"/>
          </w:tcPr>
          <w:p w14:paraId="7712FE84" w14:textId="77777777" w:rsidR="00BC0E5C" w:rsidRPr="002E08A9" w:rsidRDefault="00BC0E5C" w:rsidP="00BC0E5C">
            <w:pPr>
              <w:spacing w:after="0" w:line="240" w:lineRule="auto"/>
              <w:rPr>
                <w:sz w:val="22"/>
                <w:szCs w:val="24"/>
              </w:rPr>
            </w:pPr>
            <w:r w:rsidRPr="002E08A9">
              <w:rPr>
                <w:sz w:val="22"/>
                <w:szCs w:val="24"/>
              </w:rPr>
              <w:t>Fatality, disabling injury or illness</w:t>
            </w:r>
          </w:p>
        </w:tc>
      </w:tr>
    </w:tbl>
    <w:p w14:paraId="3CAE1126" w14:textId="77777777" w:rsidR="002E08A9" w:rsidRDefault="00264A53" w:rsidP="00BC0E5C">
      <w:pPr>
        <w:spacing w:after="0" w:line="240" w:lineRule="auto"/>
        <w:ind w:left="-426"/>
        <w:rPr>
          <w:rFonts w:eastAsia="Times New Roman" w:cs="Tahoma"/>
          <w:b/>
          <w:szCs w:val="24"/>
          <w:lang w:eastAsia="en-GB"/>
        </w:rPr>
      </w:pPr>
      <w:r w:rsidRPr="002E08A9">
        <w:rPr>
          <w:rFonts w:eastAsia="Times New Roman" w:cs="Tahoma"/>
          <w:b/>
          <w:szCs w:val="24"/>
          <w:lang w:eastAsia="en-GB"/>
        </w:rPr>
        <w:t>Risk Matrix scoring guide:</w:t>
      </w:r>
    </w:p>
    <w:p w14:paraId="4F904CB7" w14:textId="77777777" w:rsidR="002C2270" w:rsidRDefault="002C2270" w:rsidP="002E08A9">
      <w:pPr>
        <w:spacing w:after="0" w:line="240" w:lineRule="auto"/>
        <w:rPr>
          <w:rFonts w:eastAsia="Times New Roman" w:cs="Tahoma"/>
          <w:b/>
          <w:szCs w:val="24"/>
          <w:lang w:eastAsia="en-GB"/>
        </w:rPr>
      </w:pPr>
    </w:p>
    <w:p w14:paraId="06971CD3" w14:textId="77777777" w:rsidR="002C2270" w:rsidRDefault="002C2270" w:rsidP="002E08A9">
      <w:pPr>
        <w:spacing w:after="0" w:line="240" w:lineRule="auto"/>
        <w:rPr>
          <w:rFonts w:eastAsia="Times New Roman" w:cs="Tahoma"/>
          <w:b/>
          <w:szCs w:val="24"/>
          <w:lang w:eastAsia="en-GB"/>
        </w:rPr>
      </w:pPr>
    </w:p>
    <w:p w14:paraId="2A1F701D" w14:textId="77777777" w:rsidR="002C2270" w:rsidRDefault="002C2270" w:rsidP="002E08A9">
      <w:pPr>
        <w:spacing w:after="0" w:line="240" w:lineRule="auto"/>
        <w:rPr>
          <w:rFonts w:eastAsia="Times New Roman" w:cs="Tahoma"/>
          <w:b/>
          <w:szCs w:val="24"/>
          <w:lang w:eastAsia="en-GB"/>
        </w:rPr>
      </w:pPr>
    </w:p>
    <w:p w14:paraId="03EFCA41" w14:textId="77777777" w:rsidR="002C2270" w:rsidRDefault="002C2270" w:rsidP="002E08A9">
      <w:pPr>
        <w:spacing w:after="0" w:line="240" w:lineRule="auto"/>
        <w:rPr>
          <w:rFonts w:eastAsia="Times New Roman" w:cs="Tahoma"/>
          <w:b/>
          <w:szCs w:val="24"/>
          <w:lang w:eastAsia="en-GB"/>
        </w:rPr>
      </w:pPr>
    </w:p>
    <w:p w14:paraId="5F96A722" w14:textId="77777777" w:rsidR="002C2270" w:rsidRDefault="002C2270" w:rsidP="002E08A9">
      <w:pPr>
        <w:spacing w:after="0" w:line="240" w:lineRule="auto"/>
        <w:rPr>
          <w:rFonts w:eastAsia="Times New Roman" w:cs="Tahoma"/>
          <w:b/>
          <w:szCs w:val="24"/>
          <w:lang w:eastAsia="en-GB"/>
        </w:rPr>
      </w:pPr>
    </w:p>
    <w:p w14:paraId="5B95CD12" w14:textId="77777777" w:rsidR="002C2270" w:rsidRPr="002E08A9" w:rsidRDefault="002C2270" w:rsidP="002E08A9">
      <w:pPr>
        <w:spacing w:after="0" w:line="240" w:lineRule="auto"/>
        <w:rPr>
          <w:rFonts w:eastAsia="Times New Roman" w:cs="Tahoma"/>
          <w:sz w:val="16"/>
          <w:szCs w:val="16"/>
          <w:lang w:eastAsia="en-GB"/>
        </w:rPr>
      </w:pPr>
    </w:p>
    <w:tbl>
      <w:tblPr>
        <w:tblpPr w:leftFromText="180" w:rightFromText="180" w:vertAnchor="text" w:horzAnchor="page" w:tblpX="591" w:tblpY="97"/>
        <w:tblW w:w="15593" w:type="dxa"/>
        <w:tblLook w:val="0000" w:firstRow="0" w:lastRow="0" w:firstColumn="0" w:lastColumn="0" w:noHBand="0" w:noVBand="0"/>
      </w:tblPr>
      <w:tblGrid>
        <w:gridCol w:w="2967"/>
        <w:gridCol w:w="12626"/>
      </w:tblGrid>
      <w:tr w:rsidR="002E08A9" w:rsidRPr="002E08A9" w14:paraId="6ECDB86A" w14:textId="77777777" w:rsidTr="000E4886">
        <w:trPr>
          <w:trHeight w:val="680"/>
        </w:trPr>
        <w:tc>
          <w:tcPr>
            <w:tcW w:w="2967" w:type="dxa"/>
            <w:tcBorders>
              <w:top w:val="single" w:sz="4" w:space="0" w:color="auto"/>
              <w:left w:val="single" w:sz="8" w:space="0" w:color="auto"/>
              <w:bottom w:val="single" w:sz="4" w:space="0" w:color="auto"/>
              <w:right w:val="single" w:sz="4" w:space="0" w:color="000000"/>
            </w:tcBorders>
            <w:shd w:val="clear" w:color="auto" w:fill="FF0000"/>
            <w:noWrap/>
            <w:vAlign w:val="center"/>
          </w:tcPr>
          <w:p w14:paraId="5C251476" w14:textId="77777777" w:rsidR="002E08A9" w:rsidRPr="002E08A9" w:rsidRDefault="002E08A9" w:rsidP="002E08A9">
            <w:pPr>
              <w:spacing w:after="0" w:line="240" w:lineRule="auto"/>
              <w:jc w:val="center"/>
              <w:rPr>
                <w:b/>
                <w:szCs w:val="24"/>
              </w:rPr>
            </w:pPr>
            <w:r w:rsidRPr="002E08A9">
              <w:rPr>
                <w:b/>
                <w:color w:val="FFFFFF" w:themeColor="background1"/>
                <w:szCs w:val="24"/>
              </w:rPr>
              <w:t>High (15-25)</w:t>
            </w:r>
          </w:p>
        </w:tc>
        <w:tc>
          <w:tcPr>
            <w:tcW w:w="12626" w:type="dxa"/>
            <w:tcBorders>
              <w:top w:val="single" w:sz="2" w:space="0" w:color="auto"/>
              <w:left w:val="nil"/>
              <w:bottom w:val="single" w:sz="4" w:space="0" w:color="auto"/>
              <w:right w:val="single" w:sz="8" w:space="0" w:color="auto"/>
            </w:tcBorders>
            <w:shd w:val="clear" w:color="auto" w:fill="auto"/>
            <w:noWrap/>
            <w:vAlign w:val="center"/>
          </w:tcPr>
          <w:p w14:paraId="181694CA" w14:textId="77777777" w:rsidR="002E08A9" w:rsidRPr="002E08A9" w:rsidRDefault="002E08A9" w:rsidP="002E08A9">
            <w:pPr>
              <w:spacing w:before="60" w:line="240" w:lineRule="auto"/>
              <w:rPr>
                <w:szCs w:val="24"/>
              </w:rPr>
            </w:pPr>
            <w:r w:rsidRPr="002E08A9">
              <w:rPr>
                <w:szCs w:val="24"/>
              </w:rPr>
              <w:t xml:space="preserve">These risks are unacceptable; significant improvements in risk control are required. </w:t>
            </w:r>
            <w:r w:rsidRPr="002E08A9">
              <w:rPr>
                <w:b/>
                <w:szCs w:val="24"/>
              </w:rPr>
              <w:t>The activity should be halted with immediate effect</w:t>
            </w:r>
            <w:r w:rsidRPr="002E08A9">
              <w:rPr>
                <w:szCs w:val="24"/>
              </w:rPr>
              <w:t xml:space="preserve"> until risk controls are identified/implemented that reduce the risk to an acceptable level</w:t>
            </w:r>
          </w:p>
        </w:tc>
      </w:tr>
      <w:tr w:rsidR="002E08A9" w:rsidRPr="002E08A9" w14:paraId="4D11034D" w14:textId="77777777" w:rsidTr="000E4886">
        <w:trPr>
          <w:trHeight w:val="680"/>
        </w:trPr>
        <w:tc>
          <w:tcPr>
            <w:tcW w:w="2967" w:type="dxa"/>
            <w:tcBorders>
              <w:top w:val="single" w:sz="4" w:space="0" w:color="auto"/>
              <w:left w:val="single" w:sz="8" w:space="0" w:color="auto"/>
              <w:bottom w:val="single" w:sz="4" w:space="0" w:color="auto"/>
              <w:right w:val="single" w:sz="4" w:space="0" w:color="000000"/>
            </w:tcBorders>
            <w:shd w:val="clear" w:color="auto" w:fill="FFC000"/>
            <w:noWrap/>
            <w:vAlign w:val="center"/>
          </w:tcPr>
          <w:p w14:paraId="42F461F8" w14:textId="77777777" w:rsidR="002E08A9" w:rsidRPr="002E08A9" w:rsidRDefault="002E08A9" w:rsidP="002E08A9">
            <w:pPr>
              <w:spacing w:after="0" w:line="240" w:lineRule="auto"/>
              <w:jc w:val="center"/>
              <w:rPr>
                <w:b/>
                <w:szCs w:val="24"/>
              </w:rPr>
            </w:pPr>
            <w:r w:rsidRPr="002E08A9">
              <w:rPr>
                <w:b/>
                <w:szCs w:val="24"/>
              </w:rPr>
              <w:t>Medium (5-12)</w:t>
            </w:r>
          </w:p>
        </w:tc>
        <w:tc>
          <w:tcPr>
            <w:tcW w:w="12626" w:type="dxa"/>
            <w:tcBorders>
              <w:top w:val="single" w:sz="4" w:space="0" w:color="auto"/>
              <w:left w:val="nil"/>
              <w:bottom w:val="single" w:sz="4" w:space="0" w:color="auto"/>
              <w:right w:val="single" w:sz="8" w:space="0" w:color="auto"/>
            </w:tcBorders>
            <w:shd w:val="clear" w:color="auto" w:fill="auto"/>
            <w:noWrap/>
            <w:vAlign w:val="center"/>
          </w:tcPr>
          <w:p w14:paraId="3A1F4377" w14:textId="77777777" w:rsidR="002E08A9" w:rsidRPr="002E08A9" w:rsidRDefault="002E08A9" w:rsidP="002E08A9">
            <w:pPr>
              <w:spacing w:before="60" w:line="240" w:lineRule="auto"/>
              <w:rPr>
                <w:szCs w:val="24"/>
              </w:rPr>
            </w:pPr>
            <w:r w:rsidRPr="002E08A9">
              <w:rPr>
                <w:szCs w:val="24"/>
              </w:rPr>
              <w:t>Additional control measures should be identified and implemented to reduce the risks associated with the activity or workplace so far as reasonably practicable</w:t>
            </w:r>
          </w:p>
        </w:tc>
      </w:tr>
      <w:tr w:rsidR="002E08A9" w:rsidRPr="002E08A9" w14:paraId="434A724B" w14:textId="77777777" w:rsidTr="000E4886">
        <w:trPr>
          <w:trHeight w:val="680"/>
        </w:trPr>
        <w:tc>
          <w:tcPr>
            <w:tcW w:w="2967" w:type="dxa"/>
            <w:tcBorders>
              <w:top w:val="single" w:sz="4" w:space="0" w:color="auto"/>
              <w:left w:val="single" w:sz="8" w:space="0" w:color="auto"/>
              <w:bottom w:val="single" w:sz="8" w:space="0" w:color="auto"/>
              <w:right w:val="single" w:sz="4" w:space="0" w:color="000000"/>
            </w:tcBorders>
            <w:shd w:val="clear" w:color="auto" w:fill="00FF00"/>
            <w:noWrap/>
            <w:vAlign w:val="center"/>
          </w:tcPr>
          <w:p w14:paraId="2CA8EE89" w14:textId="77777777" w:rsidR="002E08A9" w:rsidRPr="002E08A9" w:rsidRDefault="002E08A9" w:rsidP="002E08A9">
            <w:pPr>
              <w:spacing w:after="0" w:line="240" w:lineRule="auto"/>
              <w:jc w:val="center"/>
              <w:rPr>
                <w:b/>
                <w:szCs w:val="24"/>
              </w:rPr>
            </w:pPr>
            <w:r w:rsidRPr="002E08A9">
              <w:rPr>
                <w:b/>
                <w:szCs w:val="24"/>
              </w:rPr>
              <w:t>Low (1-4)</w:t>
            </w:r>
          </w:p>
        </w:tc>
        <w:tc>
          <w:tcPr>
            <w:tcW w:w="12626" w:type="dxa"/>
            <w:tcBorders>
              <w:top w:val="single" w:sz="4" w:space="0" w:color="auto"/>
              <w:left w:val="nil"/>
              <w:bottom w:val="single" w:sz="8" w:space="0" w:color="auto"/>
              <w:right w:val="single" w:sz="8" w:space="0" w:color="auto"/>
            </w:tcBorders>
            <w:shd w:val="clear" w:color="auto" w:fill="auto"/>
            <w:noWrap/>
            <w:vAlign w:val="center"/>
          </w:tcPr>
          <w:p w14:paraId="597A59C0" w14:textId="77777777" w:rsidR="002E08A9" w:rsidRPr="002E08A9" w:rsidRDefault="002E08A9" w:rsidP="002E08A9">
            <w:pPr>
              <w:spacing w:before="60" w:line="240" w:lineRule="auto"/>
              <w:rPr>
                <w:szCs w:val="24"/>
              </w:rPr>
            </w:pPr>
            <w:r w:rsidRPr="002E08A9">
              <w:rPr>
                <w:szCs w:val="24"/>
              </w:rPr>
              <w:t>Minimal control measures are required to be implemented to satisfy the level of risk. Maintain current arrangements for risk control</w:t>
            </w:r>
          </w:p>
        </w:tc>
      </w:tr>
    </w:tbl>
    <w:p w14:paraId="5220BBB2" w14:textId="77777777" w:rsidR="002E08A9" w:rsidRPr="002E08A9" w:rsidRDefault="002E08A9" w:rsidP="002E08A9">
      <w:pPr>
        <w:spacing w:after="0" w:line="240" w:lineRule="auto"/>
        <w:jc w:val="right"/>
        <w:rPr>
          <w:rFonts w:eastAsia="Times New Roman" w:cs="Tahoma"/>
          <w:sz w:val="16"/>
          <w:szCs w:val="16"/>
          <w:lang w:eastAsia="en-GB"/>
        </w:rPr>
      </w:pPr>
    </w:p>
    <w:p w14:paraId="13CB595B" w14:textId="77777777" w:rsidR="002E08A9" w:rsidRPr="002E08A9" w:rsidRDefault="002E08A9" w:rsidP="002E08A9">
      <w:pPr>
        <w:spacing w:after="0" w:line="240" w:lineRule="auto"/>
        <w:jc w:val="right"/>
        <w:rPr>
          <w:rFonts w:eastAsia="Times New Roman" w:cs="Tahoma"/>
          <w:sz w:val="16"/>
          <w:szCs w:val="16"/>
          <w:lang w:eastAsia="en-GB"/>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2409"/>
        <w:gridCol w:w="3612"/>
        <w:gridCol w:w="3613"/>
        <w:gridCol w:w="1425"/>
        <w:gridCol w:w="519"/>
        <w:gridCol w:w="520"/>
        <w:gridCol w:w="520"/>
        <w:gridCol w:w="1418"/>
      </w:tblGrid>
      <w:tr w:rsidR="002E08A9" w:rsidRPr="002E08A9" w14:paraId="727B431B" w14:textId="77777777" w:rsidTr="000E4886">
        <w:trPr>
          <w:trHeight w:val="825"/>
          <w:tblHeader/>
          <w:jc w:val="center"/>
        </w:trPr>
        <w:tc>
          <w:tcPr>
            <w:tcW w:w="1694" w:type="dxa"/>
            <w:vMerge w:val="restart"/>
            <w:shd w:val="clear" w:color="auto" w:fill="A8D08D" w:themeFill="accent6" w:themeFillTint="99"/>
            <w:vAlign w:val="center"/>
          </w:tcPr>
          <w:p w14:paraId="298D6EDB"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Hazard</w:t>
            </w:r>
          </w:p>
        </w:tc>
        <w:tc>
          <w:tcPr>
            <w:tcW w:w="2409" w:type="dxa"/>
            <w:vMerge w:val="restart"/>
            <w:shd w:val="clear" w:color="auto" w:fill="A8D08D" w:themeFill="accent6" w:themeFillTint="99"/>
            <w:vAlign w:val="center"/>
          </w:tcPr>
          <w:p w14:paraId="21376C2A"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Who might be harmed and how?</w:t>
            </w:r>
          </w:p>
        </w:tc>
        <w:tc>
          <w:tcPr>
            <w:tcW w:w="3612" w:type="dxa"/>
            <w:vMerge w:val="restart"/>
            <w:shd w:val="clear" w:color="auto" w:fill="A8D08D" w:themeFill="accent6" w:themeFillTint="99"/>
            <w:vAlign w:val="center"/>
          </w:tcPr>
          <w:p w14:paraId="6594DDCC"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CONTROL MEASURES</w:t>
            </w:r>
          </w:p>
          <w:p w14:paraId="0FA9F3E4"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(existing workplace precautions/risk control systems in place)</w:t>
            </w:r>
          </w:p>
        </w:tc>
        <w:tc>
          <w:tcPr>
            <w:tcW w:w="3613" w:type="dxa"/>
            <w:vMerge w:val="restart"/>
            <w:shd w:val="clear" w:color="auto" w:fill="A8D08D" w:themeFill="accent6" w:themeFillTint="99"/>
            <w:tcMar>
              <w:left w:w="0" w:type="dxa"/>
              <w:right w:w="0" w:type="dxa"/>
            </w:tcMar>
            <w:vAlign w:val="center"/>
          </w:tcPr>
          <w:p w14:paraId="1DE114EA"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What further action is required?</w:t>
            </w:r>
          </w:p>
        </w:tc>
        <w:tc>
          <w:tcPr>
            <w:tcW w:w="1425" w:type="dxa"/>
            <w:vMerge w:val="restart"/>
            <w:shd w:val="clear" w:color="auto" w:fill="A8D08D" w:themeFill="accent6" w:themeFillTint="99"/>
            <w:tcMar>
              <w:left w:w="0" w:type="dxa"/>
              <w:right w:w="0" w:type="dxa"/>
            </w:tcMar>
            <w:vAlign w:val="center"/>
          </w:tcPr>
          <w:p w14:paraId="624361D8" w14:textId="77777777" w:rsidR="002E08A9" w:rsidRPr="002E08A9" w:rsidRDefault="002E08A9" w:rsidP="002E08A9">
            <w:pPr>
              <w:spacing w:after="0" w:line="240" w:lineRule="auto"/>
              <w:jc w:val="center"/>
              <w:rPr>
                <w:rFonts w:eastAsia="Times New Roman" w:cs="Tahoma"/>
                <w:b/>
                <w:sz w:val="22"/>
                <w:lang w:eastAsia="en-GB"/>
              </w:rPr>
            </w:pPr>
            <w:r w:rsidRPr="002E08A9">
              <w:rPr>
                <w:rFonts w:eastAsia="Times New Roman" w:cs="Tahoma"/>
                <w:b/>
                <w:sz w:val="22"/>
                <w:lang w:eastAsia="en-GB"/>
              </w:rPr>
              <w:t>By Who and When?</w:t>
            </w:r>
          </w:p>
        </w:tc>
        <w:tc>
          <w:tcPr>
            <w:tcW w:w="1559" w:type="dxa"/>
            <w:gridSpan w:val="3"/>
            <w:shd w:val="clear" w:color="auto" w:fill="A8D08D" w:themeFill="accent6" w:themeFillTint="99"/>
            <w:vAlign w:val="center"/>
          </w:tcPr>
          <w:p w14:paraId="48200B3A" w14:textId="77777777"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Residual Risk rating</w:t>
            </w:r>
          </w:p>
        </w:tc>
        <w:tc>
          <w:tcPr>
            <w:tcW w:w="1418" w:type="dxa"/>
            <w:vMerge w:val="restart"/>
            <w:shd w:val="clear" w:color="auto" w:fill="A8D08D" w:themeFill="accent6" w:themeFillTint="99"/>
            <w:tcMar>
              <w:left w:w="28" w:type="dxa"/>
              <w:right w:w="28" w:type="dxa"/>
            </w:tcMar>
            <w:vAlign w:val="center"/>
          </w:tcPr>
          <w:p w14:paraId="0547B554" w14:textId="77777777"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Date completed</w:t>
            </w:r>
          </w:p>
        </w:tc>
      </w:tr>
      <w:tr w:rsidR="002E08A9" w:rsidRPr="002E08A9" w14:paraId="43A685C6" w14:textId="77777777" w:rsidTr="000E4886">
        <w:trPr>
          <w:trHeight w:val="395"/>
          <w:tblHeader/>
          <w:jc w:val="center"/>
        </w:trPr>
        <w:tc>
          <w:tcPr>
            <w:tcW w:w="1694" w:type="dxa"/>
            <w:vMerge/>
            <w:shd w:val="clear" w:color="auto" w:fill="C5E0B3" w:themeFill="accent6" w:themeFillTint="66"/>
            <w:vAlign w:val="center"/>
          </w:tcPr>
          <w:p w14:paraId="6D9C8D39" w14:textId="77777777" w:rsidR="002E08A9" w:rsidRPr="002E08A9" w:rsidRDefault="002E08A9" w:rsidP="002E08A9">
            <w:pPr>
              <w:spacing w:after="0" w:line="240" w:lineRule="auto"/>
              <w:jc w:val="center"/>
              <w:rPr>
                <w:rFonts w:eastAsia="Times New Roman" w:cs="Tahoma"/>
                <w:b/>
                <w:sz w:val="22"/>
                <w:lang w:eastAsia="en-GB"/>
              </w:rPr>
            </w:pPr>
          </w:p>
        </w:tc>
        <w:tc>
          <w:tcPr>
            <w:tcW w:w="2409" w:type="dxa"/>
            <w:vMerge/>
            <w:shd w:val="clear" w:color="auto" w:fill="C5E0B3" w:themeFill="accent6" w:themeFillTint="66"/>
            <w:vAlign w:val="center"/>
          </w:tcPr>
          <w:p w14:paraId="675E05EE" w14:textId="77777777" w:rsidR="002E08A9" w:rsidRPr="002E08A9" w:rsidRDefault="002E08A9" w:rsidP="002E08A9">
            <w:pPr>
              <w:spacing w:after="0" w:line="240" w:lineRule="auto"/>
              <w:jc w:val="center"/>
              <w:rPr>
                <w:rFonts w:eastAsia="Times New Roman" w:cs="Tahoma"/>
                <w:b/>
                <w:sz w:val="22"/>
                <w:lang w:eastAsia="en-GB"/>
              </w:rPr>
            </w:pPr>
          </w:p>
        </w:tc>
        <w:tc>
          <w:tcPr>
            <w:tcW w:w="3612" w:type="dxa"/>
            <w:vMerge/>
            <w:shd w:val="clear" w:color="auto" w:fill="C5E0B3" w:themeFill="accent6" w:themeFillTint="66"/>
            <w:vAlign w:val="center"/>
          </w:tcPr>
          <w:p w14:paraId="2FC17F8B" w14:textId="77777777" w:rsidR="002E08A9" w:rsidRPr="002E08A9" w:rsidRDefault="002E08A9" w:rsidP="002E08A9">
            <w:pPr>
              <w:spacing w:after="0" w:line="240" w:lineRule="auto"/>
              <w:jc w:val="center"/>
              <w:rPr>
                <w:rFonts w:eastAsia="Times New Roman" w:cs="Tahoma"/>
                <w:b/>
                <w:sz w:val="22"/>
                <w:lang w:eastAsia="en-GB"/>
              </w:rPr>
            </w:pPr>
          </w:p>
        </w:tc>
        <w:tc>
          <w:tcPr>
            <w:tcW w:w="3613" w:type="dxa"/>
            <w:vMerge/>
            <w:shd w:val="clear" w:color="auto" w:fill="C5E0B3" w:themeFill="accent6" w:themeFillTint="66"/>
            <w:tcMar>
              <w:left w:w="0" w:type="dxa"/>
              <w:right w:w="0" w:type="dxa"/>
            </w:tcMar>
            <w:vAlign w:val="center"/>
          </w:tcPr>
          <w:p w14:paraId="0A4F7224" w14:textId="77777777" w:rsidR="002E08A9" w:rsidRPr="002E08A9" w:rsidRDefault="002E08A9" w:rsidP="002E08A9">
            <w:pPr>
              <w:spacing w:after="0" w:line="240" w:lineRule="auto"/>
              <w:jc w:val="center"/>
              <w:rPr>
                <w:rFonts w:eastAsia="Times New Roman" w:cs="Tahoma"/>
                <w:b/>
                <w:sz w:val="22"/>
                <w:lang w:eastAsia="en-GB"/>
              </w:rPr>
            </w:pPr>
          </w:p>
        </w:tc>
        <w:tc>
          <w:tcPr>
            <w:tcW w:w="1425" w:type="dxa"/>
            <w:vMerge/>
            <w:shd w:val="clear" w:color="auto" w:fill="C5E0B3" w:themeFill="accent6" w:themeFillTint="66"/>
            <w:tcMar>
              <w:left w:w="0" w:type="dxa"/>
              <w:right w:w="0" w:type="dxa"/>
            </w:tcMar>
            <w:vAlign w:val="center"/>
          </w:tcPr>
          <w:p w14:paraId="5AE48A43" w14:textId="77777777" w:rsidR="002E08A9" w:rsidRPr="002E08A9" w:rsidRDefault="002E08A9" w:rsidP="002E08A9">
            <w:pPr>
              <w:spacing w:after="0" w:line="240" w:lineRule="auto"/>
              <w:jc w:val="center"/>
              <w:rPr>
                <w:rFonts w:eastAsia="Times New Roman" w:cs="Tahoma"/>
                <w:b/>
                <w:sz w:val="22"/>
                <w:lang w:eastAsia="en-GB"/>
              </w:rPr>
            </w:pPr>
          </w:p>
        </w:tc>
        <w:tc>
          <w:tcPr>
            <w:tcW w:w="519" w:type="dxa"/>
            <w:shd w:val="clear" w:color="auto" w:fill="C5E0B3" w:themeFill="accent6" w:themeFillTint="66"/>
            <w:vAlign w:val="center"/>
          </w:tcPr>
          <w:p w14:paraId="1FE97689" w14:textId="77777777"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L</w:t>
            </w:r>
          </w:p>
        </w:tc>
        <w:tc>
          <w:tcPr>
            <w:tcW w:w="520" w:type="dxa"/>
            <w:shd w:val="clear" w:color="auto" w:fill="C5E0B3" w:themeFill="accent6" w:themeFillTint="66"/>
            <w:vAlign w:val="center"/>
          </w:tcPr>
          <w:p w14:paraId="066DDAA3" w14:textId="77777777"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S</w:t>
            </w:r>
          </w:p>
        </w:tc>
        <w:tc>
          <w:tcPr>
            <w:tcW w:w="520" w:type="dxa"/>
            <w:shd w:val="clear" w:color="auto" w:fill="C5E0B3" w:themeFill="accent6" w:themeFillTint="66"/>
            <w:vAlign w:val="center"/>
          </w:tcPr>
          <w:p w14:paraId="0C5453E4" w14:textId="77777777" w:rsidR="002E08A9" w:rsidRPr="002E08A9" w:rsidRDefault="002E08A9" w:rsidP="002E08A9">
            <w:pPr>
              <w:spacing w:after="0" w:line="240" w:lineRule="auto"/>
              <w:jc w:val="center"/>
              <w:rPr>
                <w:rFonts w:eastAsia="Times New Roman" w:cs="Tahoma"/>
                <w:b/>
                <w:bCs/>
                <w:sz w:val="22"/>
                <w:lang w:eastAsia="en-GB"/>
              </w:rPr>
            </w:pPr>
            <w:r w:rsidRPr="002E08A9">
              <w:rPr>
                <w:rFonts w:eastAsia="Times New Roman" w:cs="Tahoma"/>
                <w:b/>
                <w:bCs/>
                <w:sz w:val="22"/>
                <w:lang w:eastAsia="en-GB"/>
              </w:rPr>
              <w:t>R</w:t>
            </w:r>
          </w:p>
        </w:tc>
        <w:tc>
          <w:tcPr>
            <w:tcW w:w="1418" w:type="dxa"/>
            <w:vMerge/>
            <w:shd w:val="clear" w:color="auto" w:fill="C5E0B3" w:themeFill="accent6" w:themeFillTint="66"/>
            <w:tcMar>
              <w:left w:w="28" w:type="dxa"/>
              <w:right w:w="28" w:type="dxa"/>
            </w:tcMar>
            <w:vAlign w:val="center"/>
          </w:tcPr>
          <w:p w14:paraId="50F40DEB" w14:textId="77777777" w:rsidR="002E08A9" w:rsidRPr="002E08A9" w:rsidRDefault="002E08A9" w:rsidP="002E08A9">
            <w:pPr>
              <w:spacing w:after="0" w:line="240" w:lineRule="auto"/>
              <w:jc w:val="center"/>
              <w:rPr>
                <w:rFonts w:eastAsia="Times New Roman" w:cs="Tahoma"/>
                <w:b/>
                <w:bCs/>
                <w:sz w:val="22"/>
                <w:lang w:eastAsia="en-GB"/>
              </w:rPr>
            </w:pPr>
          </w:p>
        </w:tc>
      </w:tr>
      <w:tr w:rsidR="003F15A2" w:rsidRPr="002E08A9" w14:paraId="1E92928A" w14:textId="77777777" w:rsidTr="00642431">
        <w:trPr>
          <w:trHeight w:val="680"/>
          <w:jc w:val="center"/>
        </w:trPr>
        <w:tc>
          <w:tcPr>
            <w:tcW w:w="1694" w:type="dxa"/>
          </w:tcPr>
          <w:p w14:paraId="0FC575E0" w14:textId="77777777" w:rsidR="003F15A2" w:rsidRDefault="00272D9A" w:rsidP="002E08A9">
            <w:pPr>
              <w:spacing w:before="60"/>
              <w:rPr>
                <w:rFonts w:eastAsia="Times New Roman" w:cs="Arial"/>
                <w:sz w:val="22"/>
              </w:rPr>
            </w:pPr>
            <w:r>
              <w:rPr>
                <w:rFonts w:eastAsia="Times New Roman" w:cs="Arial"/>
                <w:sz w:val="22"/>
              </w:rPr>
              <w:t>Utilities, p</w:t>
            </w:r>
            <w:r w:rsidR="003F15A2">
              <w:rPr>
                <w:rFonts w:eastAsia="Times New Roman" w:cs="Arial"/>
                <w:sz w:val="22"/>
              </w:rPr>
              <w:t xml:space="preserve">lant &amp; equipment has not been inspected / </w:t>
            </w:r>
            <w:r w:rsidR="003F15A2">
              <w:rPr>
                <w:rFonts w:eastAsia="Times New Roman" w:cs="Arial"/>
                <w:sz w:val="22"/>
              </w:rPr>
              <w:lastRenderedPageBreak/>
              <w:t xml:space="preserve">serviced within the </w:t>
            </w:r>
            <w:r w:rsidR="00EA5A6F">
              <w:rPr>
                <w:rFonts w:eastAsia="Times New Roman" w:cs="Arial"/>
                <w:sz w:val="22"/>
              </w:rPr>
              <w:t>recommended timescales</w:t>
            </w:r>
          </w:p>
        </w:tc>
        <w:tc>
          <w:tcPr>
            <w:tcW w:w="2409" w:type="dxa"/>
          </w:tcPr>
          <w:p w14:paraId="15B3C4A6" w14:textId="77777777" w:rsidR="00EA5A6F" w:rsidRDefault="00EA5A6F" w:rsidP="00EA5A6F">
            <w:pPr>
              <w:spacing w:before="60"/>
              <w:rPr>
                <w:rFonts w:eastAsia="Times New Roman" w:cs="Arial"/>
                <w:sz w:val="22"/>
              </w:rPr>
            </w:pPr>
            <w:r>
              <w:rPr>
                <w:rFonts w:eastAsia="Times New Roman" w:cs="Arial"/>
                <w:sz w:val="22"/>
              </w:rPr>
              <w:lastRenderedPageBreak/>
              <w:t xml:space="preserve">Teaching, non-teaching staff, children, cleaners, </w:t>
            </w:r>
            <w:r>
              <w:rPr>
                <w:rFonts w:eastAsia="Times New Roman" w:cs="Arial"/>
                <w:sz w:val="22"/>
              </w:rPr>
              <w:lastRenderedPageBreak/>
              <w:t>cooks, parents, visitors, contractors</w:t>
            </w:r>
          </w:p>
          <w:p w14:paraId="2C7CFB2D" w14:textId="77777777" w:rsidR="003F15A2" w:rsidRDefault="00F63936" w:rsidP="002E08A9">
            <w:pPr>
              <w:spacing w:before="60"/>
              <w:rPr>
                <w:rFonts w:eastAsia="Times New Roman" w:cs="Arial"/>
                <w:sz w:val="22"/>
              </w:rPr>
            </w:pPr>
            <w:r>
              <w:rPr>
                <w:rFonts w:eastAsia="Times New Roman" w:cs="Arial"/>
                <w:sz w:val="22"/>
              </w:rPr>
              <w:t>Legionella, e</w:t>
            </w:r>
            <w:r w:rsidR="00EA5A6F">
              <w:rPr>
                <w:rFonts w:eastAsia="Times New Roman" w:cs="Arial"/>
                <w:sz w:val="22"/>
              </w:rPr>
              <w:t xml:space="preserve">lectrocution, </w:t>
            </w:r>
            <w:r w:rsidR="00272D9A" w:rsidRPr="00272D9A">
              <w:rPr>
                <w:rFonts w:eastAsia="Times New Roman" w:cs="Arial"/>
                <w:sz w:val="22"/>
              </w:rPr>
              <w:t>CO</w:t>
            </w:r>
            <w:r w:rsidR="00272D9A" w:rsidRPr="00272D9A">
              <w:rPr>
                <w:rFonts w:eastAsia="Times New Roman" w:cs="Arial"/>
                <w:sz w:val="22"/>
                <w:vertAlign w:val="superscript"/>
              </w:rPr>
              <w:t>2</w:t>
            </w:r>
            <w:r w:rsidR="00272D9A" w:rsidRPr="00272D9A">
              <w:rPr>
                <w:rFonts w:eastAsia="Times New Roman" w:cs="Arial"/>
                <w:sz w:val="22"/>
              </w:rPr>
              <w:t xml:space="preserve"> </w:t>
            </w:r>
            <w:r w:rsidR="00272D9A">
              <w:rPr>
                <w:rFonts w:eastAsia="Times New Roman" w:cs="Arial"/>
                <w:sz w:val="22"/>
              </w:rPr>
              <w:t xml:space="preserve">exposure, </w:t>
            </w:r>
            <w:r w:rsidR="00EA5A6F" w:rsidRPr="00272D9A">
              <w:rPr>
                <w:rFonts w:eastAsia="Times New Roman" w:cs="Arial"/>
                <w:sz w:val="22"/>
              </w:rPr>
              <w:t>burns</w:t>
            </w:r>
            <w:r w:rsidR="00EA5A6F">
              <w:rPr>
                <w:rFonts w:eastAsia="Times New Roman" w:cs="Arial"/>
                <w:sz w:val="22"/>
              </w:rPr>
              <w:t xml:space="preserve">, </w:t>
            </w:r>
            <w:r>
              <w:rPr>
                <w:rFonts w:eastAsia="Times New Roman" w:cs="Arial"/>
                <w:sz w:val="22"/>
              </w:rPr>
              <w:t>cuts, bruises, broken bones etc</w:t>
            </w:r>
          </w:p>
        </w:tc>
        <w:tc>
          <w:tcPr>
            <w:tcW w:w="3612" w:type="dxa"/>
          </w:tcPr>
          <w:p w14:paraId="5CA82A89" w14:textId="77777777" w:rsidR="003F15A2" w:rsidRPr="007446A6" w:rsidRDefault="001178B1" w:rsidP="00847762">
            <w:pPr>
              <w:numPr>
                <w:ilvl w:val="0"/>
                <w:numId w:val="9"/>
              </w:numPr>
              <w:spacing w:before="60" w:after="60"/>
              <w:ind w:left="357" w:hanging="357"/>
              <w:jc w:val="both"/>
              <w:rPr>
                <w:rFonts w:eastAsia="Times New Roman" w:cs="Arial"/>
                <w:color w:val="000000" w:themeColor="text1"/>
                <w:sz w:val="22"/>
                <w:lang w:eastAsia="en-GB"/>
              </w:rPr>
            </w:pPr>
            <w:r w:rsidRPr="007446A6">
              <w:rPr>
                <w:rFonts w:eastAsia="Times New Roman" w:cs="Arial"/>
                <w:color w:val="000000" w:themeColor="text1"/>
                <w:sz w:val="22"/>
                <w:lang w:eastAsia="en-GB"/>
              </w:rPr>
              <w:lastRenderedPageBreak/>
              <w:t xml:space="preserve">School has a scheme of works whereby competent contractors are engaged to carry out statutory testing/inspection of </w:t>
            </w:r>
            <w:r w:rsidRPr="007446A6">
              <w:rPr>
                <w:rFonts w:eastAsia="Times New Roman" w:cs="Arial"/>
                <w:color w:val="000000" w:themeColor="text1"/>
                <w:sz w:val="22"/>
                <w:lang w:eastAsia="en-GB"/>
              </w:rPr>
              <w:lastRenderedPageBreak/>
              <w:t>all plant and equipment.</w:t>
            </w:r>
            <w:r w:rsidR="007446A6">
              <w:rPr>
                <w:rFonts w:eastAsia="Times New Roman" w:cs="Arial"/>
                <w:color w:val="000000" w:themeColor="text1"/>
                <w:sz w:val="22"/>
                <w:lang w:eastAsia="en-GB"/>
              </w:rPr>
              <w:t xml:space="preserve"> </w:t>
            </w:r>
            <w:r w:rsidR="007446A6" w:rsidRPr="007446A6">
              <w:rPr>
                <w:rFonts w:eastAsia="Times New Roman" w:cs="Arial"/>
                <w:b/>
                <w:color w:val="000000" w:themeColor="text1"/>
                <w:sz w:val="22"/>
                <w:u w:val="single"/>
                <w:lang w:eastAsia="en-GB"/>
              </w:rPr>
              <w:t>This has been continued and maintained as the school has not been completely closed or locked down at any point</w:t>
            </w:r>
            <w:r w:rsidR="007446A6">
              <w:rPr>
                <w:rFonts w:eastAsia="Times New Roman" w:cs="Arial"/>
                <w:color w:val="000000" w:themeColor="text1"/>
                <w:sz w:val="22"/>
                <w:lang w:eastAsia="en-GB"/>
              </w:rPr>
              <w:t>.</w:t>
            </w:r>
          </w:p>
          <w:p w14:paraId="0158E943" w14:textId="77777777" w:rsidR="00F63936" w:rsidRPr="007446A6" w:rsidRDefault="00F63936" w:rsidP="00847762">
            <w:pPr>
              <w:numPr>
                <w:ilvl w:val="0"/>
                <w:numId w:val="9"/>
              </w:numPr>
              <w:spacing w:before="60" w:after="60"/>
              <w:ind w:left="357" w:hanging="357"/>
              <w:jc w:val="both"/>
              <w:rPr>
                <w:rFonts w:eastAsia="Times New Roman" w:cs="Arial"/>
                <w:color w:val="000000" w:themeColor="text1"/>
                <w:sz w:val="22"/>
                <w:lang w:eastAsia="en-GB"/>
              </w:rPr>
            </w:pPr>
            <w:r w:rsidRPr="007446A6">
              <w:rPr>
                <w:rFonts w:eastAsia="Times New Roman" w:cs="Arial"/>
                <w:color w:val="000000" w:themeColor="text1"/>
                <w:sz w:val="22"/>
                <w:lang w:eastAsia="en-GB"/>
              </w:rPr>
              <w:t>Pre-use visual checks are carried out by the user on all equipment.</w:t>
            </w:r>
          </w:p>
          <w:p w14:paraId="395F761A" w14:textId="77777777" w:rsidR="00642431" w:rsidRDefault="00F63936" w:rsidP="00847762">
            <w:pPr>
              <w:numPr>
                <w:ilvl w:val="0"/>
                <w:numId w:val="9"/>
              </w:numPr>
              <w:spacing w:before="60" w:after="60"/>
              <w:ind w:left="357" w:hanging="357"/>
              <w:jc w:val="both"/>
              <w:rPr>
                <w:rFonts w:eastAsia="Times New Roman" w:cs="Arial"/>
                <w:color w:val="000000" w:themeColor="text1"/>
                <w:sz w:val="22"/>
                <w:lang w:eastAsia="en-GB"/>
              </w:rPr>
            </w:pPr>
            <w:r w:rsidRPr="007446A6">
              <w:rPr>
                <w:rFonts w:eastAsia="Times New Roman" w:cs="Arial"/>
                <w:color w:val="000000" w:themeColor="text1"/>
                <w:sz w:val="22"/>
                <w:lang w:eastAsia="en-GB"/>
              </w:rPr>
              <w:t xml:space="preserve">All little used outlets of water have been regularly/will </w:t>
            </w:r>
            <w:r w:rsidR="00272D9A" w:rsidRPr="007446A6">
              <w:rPr>
                <w:rFonts w:eastAsia="Times New Roman" w:cs="Arial"/>
                <w:color w:val="000000" w:themeColor="text1"/>
                <w:sz w:val="22"/>
                <w:lang w:eastAsia="en-GB"/>
              </w:rPr>
              <w:t>be flushed</w:t>
            </w:r>
            <w:r w:rsidRPr="007446A6">
              <w:rPr>
                <w:rFonts w:eastAsia="Times New Roman" w:cs="Arial"/>
                <w:color w:val="000000" w:themeColor="text1"/>
                <w:sz w:val="22"/>
                <w:lang w:eastAsia="en-GB"/>
              </w:rPr>
              <w:t xml:space="preserve"> prior to school </w:t>
            </w:r>
            <w:r w:rsidRPr="00642431">
              <w:rPr>
                <w:rFonts w:eastAsia="Times New Roman" w:cs="Arial"/>
                <w:color w:val="000000" w:themeColor="text1"/>
                <w:sz w:val="22"/>
                <w:lang w:eastAsia="en-GB"/>
              </w:rPr>
              <w:t>reopening.</w:t>
            </w:r>
          </w:p>
          <w:p w14:paraId="251EFAC9" w14:textId="77777777" w:rsidR="001A73F3" w:rsidRPr="00642431" w:rsidRDefault="001A73F3" w:rsidP="00847762">
            <w:pPr>
              <w:numPr>
                <w:ilvl w:val="0"/>
                <w:numId w:val="9"/>
              </w:numPr>
              <w:spacing w:before="60" w:after="60"/>
              <w:ind w:left="357" w:hanging="357"/>
              <w:jc w:val="both"/>
              <w:rPr>
                <w:rFonts w:eastAsia="Times New Roman" w:cs="Arial"/>
                <w:color w:val="000000" w:themeColor="text1"/>
                <w:sz w:val="22"/>
                <w:lang w:eastAsia="en-GB"/>
              </w:rPr>
            </w:pPr>
            <w:r w:rsidRPr="00642431">
              <w:rPr>
                <w:rFonts w:eastAsia="Times New Roman" w:cs="Arial"/>
                <w:color w:val="000000" w:themeColor="text1"/>
                <w:sz w:val="22"/>
                <w:lang w:eastAsia="en-GB"/>
              </w:rPr>
              <w:t>Any plant/equipment that has been “mothballed” during the lockdown, will be</w:t>
            </w:r>
            <w:r w:rsidR="00EF5C41" w:rsidRPr="00642431">
              <w:rPr>
                <w:rFonts w:eastAsia="Times New Roman" w:cs="Arial"/>
                <w:color w:val="000000" w:themeColor="text1"/>
                <w:sz w:val="22"/>
                <w:lang w:eastAsia="en-GB"/>
              </w:rPr>
              <w:t>/has been</w:t>
            </w:r>
            <w:r w:rsidRPr="00642431">
              <w:rPr>
                <w:rFonts w:eastAsia="Times New Roman" w:cs="Arial"/>
                <w:color w:val="000000" w:themeColor="text1"/>
                <w:sz w:val="22"/>
                <w:lang w:eastAsia="en-GB"/>
              </w:rPr>
              <w:t xml:space="preserve"> inspected/checked by a competent person before coming back into use</w:t>
            </w:r>
            <w:r w:rsidR="00BF5985" w:rsidRPr="00642431">
              <w:rPr>
                <w:rFonts w:eastAsia="Times New Roman" w:cs="Arial"/>
                <w:color w:val="000000" w:themeColor="text1"/>
                <w:sz w:val="22"/>
                <w:lang w:eastAsia="en-GB"/>
              </w:rPr>
              <w:t>, and before reopening the school</w:t>
            </w:r>
            <w:r w:rsidRPr="00642431">
              <w:rPr>
                <w:rFonts w:eastAsia="Times New Roman" w:cs="Arial"/>
                <w:color w:val="000000" w:themeColor="text1"/>
                <w:sz w:val="22"/>
                <w:lang w:eastAsia="en-GB"/>
              </w:rPr>
              <w:t>.</w:t>
            </w:r>
          </w:p>
        </w:tc>
        <w:tc>
          <w:tcPr>
            <w:tcW w:w="3613" w:type="dxa"/>
          </w:tcPr>
          <w:p w14:paraId="485C65CA" w14:textId="77777777" w:rsidR="00272D9A" w:rsidRPr="00642431" w:rsidRDefault="00272D9A" w:rsidP="00847762">
            <w:pPr>
              <w:numPr>
                <w:ilvl w:val="0"/>
                <w:numId w:val="9"/>
              </w:numPr>
              <w:spacing w:before="60" w:after="60"/>
              <w:ind w:left="357" w:hanging="357"/>
              <w:jc w:val="both"/>
              <w:rPr>
                <w:rFonts w:eastAsia="Times New Roman" w:cs="Arial"/>
                <w:color w:val="000000" w:themeColor="text1"/>
                <w:sz w:val="22"/>
                <w:lang w:eastAsia="en-GB"/>
              </w:rPr>
            </w:pPr>
            <w:r w:rsidRPr="00642431">
              <w:rPr>
                <w:rFonts w:eastAsia="Times New Roman" w:cs="Arial"/>
                <w:color w:val="000000" w:themeColor="text1"/>
                <w:sz w:val="22"/>
                <w:lang w:eastAsia="en-GB"/>
              </w:rPr>
              <w:lastRenderedPageBreak/>
              <w:t>Any defects or faults are reported, and equipment taken out of use.</w:t>
            </w:r>
          </w:p>
          <w:p w14:paraId="77A52294" w14:textId="77777777" w:rsidR="00561FB5" w:rsidRPr="00642431" w:rsidRDefault="00561FB5" w:rsidP="00847762">
            <w:pPr>
              <w:spacing w:before="60" w:after="60"/>
              <w:jc w:val="both"/>
              <w:rPr>
                <w:rFonts w:eastAsia="Times New Roman" w:cs="Arial"/>
                <w:color w:val="000000" w:themeColor="text1"/>
                <w:sz w:val="22"/>
                <w:lang w:eastAsia="en-GB"/>
              </w:rPr>
            </w:pPr>
          </w:p>
          <w:p w14:paraId="4987545E" w14:textId="77777777" w:rsidR="006C01AA" w:rsidRDefault="003F2B4C" w:rsidP="00847762">
            <w:pPr>
              <w:spacing w:before="60" w:after="60"/>
              <w:jc w:val="both"/>
              <w:rPr>
                <w:rFonts w:eastAsia="Times New Roman" w:cs="Arial"/>
                <w:color w:val="FF0000"/>
                <w:sz w:val="22"/>
                <w:lang w:eastAsia="en-GB"/>
              </w:rPr>
            </w:pPr>
            <w:r>
              <w:rPr>
                <w:rFonts w:eastAsia="Times New Roman" w:cs="Arial"/>
                <w:color w:val="000000" w:themeColor="text1"/>
                <w:sz w:val="22"/>
                <w:lang w:eastAsia="en-GB"/>
              </w:rPr>
              <w:lastRenderedPageBreak/>
              <w:t xml:space="preserve">See </w:t>
            </w:r>
            <w:hyperlink r:id="rId30" w:history="1">
              <w:r w:rsidR="006C01AA" w:rsidRPr="00642431">
                <w:rPr>
                  <w:rStyle w:val="Hyperlink"/>
                  <w:rFonts w:eastAsia="Times New Roman" w:cs="Arial"/>
                  <w:color w:val="000000" w:themeColor="text1"/>
                  <w:sz w:val="22"/>
                  <w:lang w:eastAsia="en-GB"/>
                </w:rPr>
                <w:t>School Premise Logbook</w:t>
              </w:r>
            </w:hyperlink>
            <w:r w:rsidR="006C01AA" w:rsidRPr="00642431">
              <w:rPr>
                <w:rFonts w:eastAsia="Times New Roman" w:cs="Arial"/>
                <w:color w:val="000000" w:themeColor="text1"/>
                <w:sz w:val="22"/>
                <w:lang w:eastAsia="en-GB"/>
              </w:rPr>
              <w:t xml:space="preserve"> for further guidance.</w:t>
            </w:r>
          </w:p>
        </w:tc>
        <w:tc>
          <w:tcPr>
            <w:tcW w:w="1425" w:type="dxa"/>
          </w:tcPr>
          <w:p w14:paraId="42710D42" w14:textId="77777777" w:rsidR="003F15A2" w:rsidRDefault="00642431" w:rsidP="00642431">
            <w:pPr>
              <w:spacing w:before="60"/>
              <w:jc w:val="center"/>
              <w:rPr>
                <w:rFonts w:eastAsia="Times New Roman" w:cs="Arial"/>
                <w:sz w:val="22"/>
                <w:lang w:eastAsia="en-GB"/>
              </w:rPr>
            </w:pPr>
            <w:r>
              <w:rPr>
                <w:rFonts w:eastAsia="Times New Roman" w:cs="Arial"/>
                <w:sz w:val="22"/>
                <w:lang w:eastAsia="en-GB"/>
              </w:rPr>
              <w:lastRenderedPageBreak/>
              <w:t>All staff - ongoing</w:t>
            </w:r>
          </w:p>
        </w:tc>
        <w:tc>
          <w:tcPr>
            <w:tcW w:w="519" w:type="dxa"/>
          </w:tcPr>
          <w:p w14:paraId="19F14E3C" w14:textId="77777777" w:rsidR="003F15A2" w:rsidRPr="00642431" w:rsidRDefault="00642431"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t>1</w:t>
            </w:r>
          </w:p>
        </w:tc>
        <w:tc>
          <w:tcPr>
            <w:tcW w:w="520" w:type="dxa"/>
          </w:tcPr>
          <w:p w14:paraId="78E884CA" w14:textId="77777777" w:rsidR="003F15A2" w:rsidRPr="00642431" w:rsidRDefault="00642431"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t>2</w:t>
            </w:r>
          </w:p>
        </w:tc>
        <w:tc>
          <w:tcPr>
            <w:tcW w:w="520" w:type="dxa"/>
            <w:shd w:val="clear" w:color="auto" w:fill="00FF00"/>
          </w:tcPr>
          <w:p w14:paraId="7842F596" w14:textId="77777777" w:rsidR="003F15A2" w:rsidRPr="00642431" w:rsidRDefault="00642431"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t>2</w:t>
            </w:r>
          </w:p>
        </w:tc>
        <w:tc>
          <w:tcPr>
            <w:tcW w:w="1418" w:type="dxa"/>
          </w:tcPr>
          <w:p w14:paraId="007DCDA8" w14:textId="77777777" w:rsidR="003F15A2" w:rsidRPr="0096298F" w:rsidRDefault="003F15A2" w:rsidP="002E08A9">
            <w:pPr>
              <w:spacing w:before="60"/>
              <w:rPr>
                <w:rFonts w:eastAsia="Times New Roman" w:cs="Arial"/>
                <w:sz w:val="22"/>
                <w:lang w:eastAsia="en-GB"/>
              </w:rPr>
            </w:pPr>
          </w:p>
        </w:tc>
      </w:tr>
      <w:tr w:rsidR="00335849" w:rsidRPr="002E08A9" w14:paraId="0D462305" w14:textId="77777777" w:rsidTr="00642431">
        <w:trPr>
          <w:trHeight w:val="680"/>
          <w:jc w:val="center"/>
        </w:trPr>
        <w:tc>
          <w:tcPr>
            <w:tcW w:w="1694" w:type="dxa"/>
          </w:tcPr>
          <w:p w14:paraId="48E1514C" w14:textId="77777777" w:rsidR="00335849" w:rsidRDefault="00335849" w:rsidP="002E08A9">
            <w:pPr>
              <w:spacing w:before="60"/>
              <w:rPr>
                <w:rFonts w:eastAsia="Times New Roman" w:cs="Arial"/>
                <w:sz w:val="22"/>
              </w:rPr>
            </w:pPr>
            <w:r>
              <w:rPr>
                <w:rFonts w:eastAsia="Times New Roman" w:cs="Arial"/>
                <w:sz w:val="22"/>
              </w:rPr>
              <w:t xml:space="preserve">Lack of persons in safety critical roles (e.g. first aiders, fire marshals, etc) </w:t>
            </w:r>
            <w:r>
              <w:rPr>
                <w:rFonts w:eastAsia="Times New Roman" w:cs="Arial"/>
                <w:sz w:val="22"/>
              </w:rPr>
              <w:lastRenderedPageBreak/>
              <w:t>due to self-isolation and/or shielding.</w:t>
            </w:r>
          </w:p>
        </w:tc>
        <w:tc>
          <w:tcPr>
            <w:tcW w:w="2409" w:type="dxa"/>
          </w:tcPr>
          <w:p w14:paraId="1FAA33BC" w14:textId="77777777" w:rsidR="00335849" w:rsidRPr="00335849" w:rsidRDefault="00335849" w:rsidP="00335849">
            <w:pPr>
              <w:spacing w:before="60"/>
              <w:rPr>
                <w:rFonts w:eastAsia="Times New Roman" w:cs="Arial"/>
                <w:sz w:val="22"/>
              </w:rPr>
            </w:pPr>
            <w:r w:rsidRPr="00335849">
              <w:rPr>
                <w:rFonts w:eastAsia="Times New Roman" w:cs="Arial"/>
                <w:sz w:val="22"/>
              </w:rPr>
              <w:lastRenderedPageBreak/>
              <w:t>Teaching, non-teaching staff, children, cleaners, cooks, parents, visitors, contractors</w:t>
            </w:r>
          </w:p>
          <w:p w14:paraId="60EC5D44" w14:textId="77777777" w:rsidR="00335849" w:rsidRDefault="00335849" w:rsidP="00EA5A6F">
            <w:pPr>
              <w:spacing w:before="60"/>
              <w:rPr>
                <w:rFonts w:eastAsia="Times New Roman" w:cs="Arial"/>
                <w:sz w:val="22"/>
              </w:rPr>
            </w:pPr>
            <w:r>
              <w:rPr>
                <w:rFonts w:eastAsia="Times New Roman" w:cs="Arial"/>
                <w:sz w:val="22"/>
              </w:rPr>
              <w:lastRenderedPageBreak/>
              <w:t>Illness, infection, fatality</w:t>
            </w:r>
          </w:p>
        </w:tc>
        <w:tc>
          <w:tcPr>
            <w:tcW w:w="3612" w:type="dxa"/>
          </w:tcPr>
          <w:p w14:paraId="7C4D6E79" w14:textId="77777777" w:rsidR="00335849" w:rsidRPr="00847762" w:rsidRDefault="00335849" w:rsidP="00847762">
            <w:pPr>
              <w:numPr>
                <w:ilvl w:val="0"/>
                <w:numId w:val="9"/>
              </w:numPr>
              <w:spacing w:before="60" w:after="60"/>
              <w:ind w:left="357" w:hanging="357"/>
              <w:jc w:val="both"/>
              <w:rPr>
                <w:rFonts w:eastAsia="Times New Roman" w:cs="Arial"/>
                <w:color w:val="000000" w:themeColor="text1"/>
                <w:sz w:val="22"/>
                <w:lang w:eastAsia="en-GB"/>
              </w:rPr>
            </w:pPr>
            <w:r w:rsidRPr="00847762">
              <w:rPr>
                <w:rFonts w:eastAsia="Times New Roman" w:cs="Arial"/>
                <w:color w:val="000000" w:themeColor="text1"/>
                <w:sz w:val="22"/>
                <w:lang w:eastAsia="en-GB"/>
              </w:rPr>
              <w:lastRenderedPageBreak/>
              <w:t>Fire risk assessment kept under constant review</w:t>
            </w:r>
            <w:r w:rsidR="00642431" w:rsidRPr="00847762">
              <w:rPr>
                <w:rFonts w:eastAsia="Times New Roman" w:cs="Arial"/>
                <w:color w:val="000000" w:themeColor="text1"/>
                <w:sz w:val="22"/>
                <w:lang w:eastAsia="en-GB"/>
              </w:rPr>
              <w:t xml:space="preserve"> and fire drill has been practised during ‘partial’ opening</w:t>
            </w:r>
            <w:r w:rsidRPr="00847762">
              <w:rPr>
                <w:rFonts w:eastAsia="Times New Roman" w:cs="Arial"/>
                <w:color w:val="000000" w:themeColor="text1"/>
                <w:sz w:val="22"/>
                <w:lang w:eastAsia="en-GB"/>
              </w:rPr>
              <w:t>.</w:t>
            </w:r>
          </w:p>
          <w:p w14:paraId="769F5493" w14:textId="2CE81A29" w:rsidR="00335849" w:rsidRPr="005E7F21" w:rsidRDefault="00335849" w:rsidP="005E7F21">
            <w:pPr>
              <w:numPr>
                <w:ilvl w:val="0"/>
                <w:numId w:val="9"/>
              </w:numPr>
              <w:spacing w:before="60" w:after="60"/>
              <w:ind w:left="357" w:hanging="357"/>
              <w:jc w:val="both"/>
              <w:rPr>
                <w:rFonts w:eastAsia="Times New Roman" w:cs="Arial"/>
                <w:color w:val="000000" w:themeColor="text1"/>
                <w:sz w:val="22"/>
                <w:lang w:eastAsia="en-GB"/>
              </w:rPr>
            </w:pPr>
            <w:r w:rsidRPr="00847762">
              <w:rPr>
                <w:rFonts w:eastAsia="Times New Roman" w:cs="Arial"/>
                <w:color w:val="000000" w:themeColor="text1"/>
                <w:sz w:val="22"/>
                <w:lang w:eastAsia="en-GB"/>
              </w:rPr>
              <w:lastRenderedPageBreak/>
              <w:t>First aid needs assessment regularly reviewed.</w:t>
            </w:r>
            <w:r w:rsidR="00226194" w:rsidRPr="00847762">
              <w:rPr>
                <w:rFonts w:eastAsia="Times New Roman" w:cs="Arial"/>
                <w:color w:val="000000" w:themeColor="text1"/>
                <w:sz w:val="22"/>
                <w:lang w:eastAsia="en-GB"/>
              </w:rPr>
              <w:t xml:space="preserve"> First aided checklist created and shar</w:t>
            </w:r>
            <w:r w:rsidR="00847762">
              <w:rPr>
                <w:rFonts w:eastAsia="Times New Roman" w:cs="Arial"/>
                <w:color w:val="000000" w:themeColor="text1"/>
                <w:sz w:val="22"/>
                <w:lang w:eastAsia="en-GB"/>
              </w:rPr>
              <w:t>e</w:t>
            </w:r>
            <w:r w:rsidR="00226194" w:rsidRPr="00847762">
              <w:rPr>
                <w:rFonts w:eastAsia="Times New Roman" w:cs="Arial"/>
                <w:color w:val="000000" w:themeColor="text1"/>
                <w:sz w:val="22"/>
                <w:lang w:eastAsia="en-GB"/>
              </w:rPr>
              <w:t>d</w:t>
            </w:r>
            <w:r w:rsidR="00680548" w:rsidRPr="005E7F21">
              <w:rPr>
                <w:rFonts w:eastAsia="Times New Roman" w:cs="Arial"/>
                <w:color w:val="000000" w:themeColor="text1"/>
                <w:sz w:val="22"/>
                <w:lang w:eastAsia="en-GB"/>
              </w:rPr>
              <w:t>.</w:t>
            </w:r>
          </w:p>
          <w:p w14:paraId="4E3AC919" w14:textId="77777777" w:rsidR="00642431" w:rsidRDefault="00642431" w:rsidP="00F97F67">
            <w:pPr>
              <w:numPr>
                <w:ilvl w:val="0"/>
                <w:numId w:val="9"/>
              </w:numPr>
              <w:spacing w:before="60" w:after="60"/>
              <w:ind w:left="357" w:hanging="357"/>
              <w:jc w:val="both"/>
              <w:rPr>
                <w:rFonts w:eastAsia="Times New Roman" w:cs="Arial"/>
                <w:color w:val="000000" w:themeColor="text1"/>
                <w:sz w:val="22"/>
                <w:lang w:eastAsia="en-GB"/>
              </w:rPr>
            </w:pPr>
            <w:r w:rsidRPr="00847762">
              <w:rPr>
                <w:rFonts w:eastAsia="Times New Roman" w:cs="Arial"/>
                <w:color w:val="000000" w:themeColor="text1"/>
                <w:sz w:val="22"/>
                <w:lang w:eastAsia="en-GB"/>
              </w:rPr>
              <w:t>Paediatric First Aid back up protocols are in place ready to be deployed as necessary.</w:t>
            </w:r>
            <w:r w:rsidR="003F2B4C" w:rsidRPr="00847762">
              <w:rPr>
                <w:rFonts w:eastAsia="Times New Roman" w:cs="Arial"/>
                <w:color w:val="000000" w:themeColor="text1"/>
                <w:sz w:val="22"/>
                <w:lang w:eastAsia="en-GB"/>
              </w:rPr>
              <w:t xml:space="preserve"> There is a paediatric traine</w:t>
            </w:r>
            <w:r w:rsidR="00F97F67">
              <w:rPr>
                <w:rFonts w:eastAsia="Times New Roman" w:cs="Arial"/>
                <w:color w:val="000000" w:themeColor="text1"/>
                <w:sz w:val="22"/>
                <w:lang w:eastAsia="en-GB"/>
              </w:rPr>
              <w:t xml:space="preserve">d team on site. </w:t>
            </w:r>
          </w:p>
          <w:p w14:paraId="6F4CBB9F" w14:textId="77777777" w:rsidR="00F97F67" w:rsidRDefault="00F97F67" w:rsidP="00F97F67">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Whole school first aid training on 1.9.20</w:t>
            </w:r>
          </w:p>
          <w:p w14:paraId="450EA2D7" w14:textId="4664A6FC" w:rsidR="005E7F21" w:rsidRPr="00847762" w:rsidRDefault="005E7F21" w:rsidP="00F97F67">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Staff to wear PPE when administering first aid</w:t>
            </w:r>
          </w:p>
        </w:tc>
        <w:tc>
          <w:tcPr>
            <w:tcW w:w="3613" w:type="dxa"/>
          </w:tcPr>
          <w:p w14:paraId="7B14FEBE" w14:textId="65D02824" w:rsidR="00335849" w:rsidRPr="00847762" w:rsidRDefault="00680548" w:rsidP="00847762">
            <w:pPr>
              <w:numPr>
                <w:ilvl w:val="0"/>
                <w:numId w:val="9"/>
              </w:numPr>
              <w:spacing w:before="60" w:after="60"/>
              <w:ind w:left="357" w:hanging="357"/>
              <w:jc w:val="both"/>
              <w:rPr>
                <w:rFonts w:eastAsia="Times New Roman" w:cs="Arial"/>
                <w:color w:val="000000" w:themeColor="text1"/>
                <w:sz w:val="22"/>
                <w:lang w:eastAsia="en-GB"/>
              </w:rPr>
            </w:pPr>
            <w:r w:rsidRPr="00847762">
              <w:rPr>
                <w:rFonts w:eastAsia="Times New Roman" w:cs="Arial"/>
                <w:color w:val="000000" w:themeColor="text1"/>
                <w:sz w:val="22"/>
                <w:lang w:eastAsia="en-GB"/>
              </w:rPr>
              <w:lastRenderedPageBreak/>
              <w:t xml:space="preserve">Fire drill practiced </w:t>
            </w:r>
            <w:r w:rsidR="00F97F67">
              <w:rPr>
                <w:rFonts w:eastAsia="Times New Roman" w:cs="Arial"/>
                <w:color w:val="000000" w:themeColor="text1"/>
                <w:sz w:val="22"/>
                <w:lang w:eastAsia="en-GB"/>
              </w:rPr>
              <w:t xml:space="preserve">by the end of Sept </w:t>
            </w:r>
            <w:r w:rsidRPr="00847762">
              <w:rPr>
                <w:rFonts w:eastAsia="Times New Roman" w:cs="Arial"/>
                <w:color w:val="000000" w:themeColor="text1"/>
                <w:sz w:val="22"/>
                <w:lang w:eastAsia="en-GB"/>
              </w:rPr>
              <w:t xml:space="preserve">to ensure school can be evacuated safely </w:t>
            </w:r>
            <w:r w:rsidR="00206DA9" w:rsidRPr="00847762">
              <w:rPr>
                <w:rFonts w:eastAsia="Times New Roman" w:cs="Arial"/>
                <w:color w:val="000000" w:themeColor="text1"/>
                <w:sz w:val="22"/>
                <w:lang w:eastAsia="en-GB"/>
              </w:rPr>
              <w:t xml:space="preserve">(considering social distancing at assembly point) </w:t>
            </w:r>
            <w:r w:rsidRPr="00847762">
              <w:rPr>
                <w:rFonts w:eastAsia="Times New Roman" w:cs="Arial"/>
                <w:color w:val="000000" w:themeColor="text1"/>
                <w:sz w:val="22"/>
                <w:lang w:eastAsia="en-GB"/>
              </w:rPr>
              <w:t>with new working arrangements.</w:t>
            </w:r>
          </w:p>
          <w:p w14:paraId="78BEAF9D" w14:textId="77777777" w:rsidR="00226194" w:rsidRPr="00847762" w:rsidRDefault="00226194" w:rsidP="00847762">
            <w:pPr>
              <w:spacing w:before="60" w:after="60"/>
              <w:ind w:left="357"/>
              <w:jc w:val="both"/>
              <w:rPr>
                <w:rFonts w:eastAsia="Times New Roman" w:cs="Arial"/>
                <w:color w:val="000000" w:themeColor="text1"/>
                <w:sz w:val="22"/>
                <w:lang w:eastAsia="en-GB"/>
              </w:rPr>
            </w:pPr>
          </w:p>
          <w:p w14:paraId="3DD355C9" w14:textId="14DC949A" w:rsidR="00466067" w:rsidRDefault="00466067" w:rsidP="00847762">
            <w:pPr>
              <w:spacing w:before="60" w:after="60"/>
              <w:jc w:val="both"/>
              <w:rPr>
                <w:rFonts w:eastAsia="Times New Roman" w:cs="Arial"/>
                <w:color w:val="000000" w:themeColor="text1"/>
                <w:sz w:val="22"/>
                <w:lang w:eastAsia="en-GB"/>
              </w:rPr>
            </w:pPr>
          </w:p>
          <w:p w14:paraId="6D3D8C65" w14:textId="12BAB6FB" w:rsidR="00F97F67" w:rsidRDefault="00F97F67" w:rsidP="00847762">
            <w:pPr>
              <w:spacing w:before="60" w:after="60"/>
              <w:jc w:val="both"/>
              <w:rPr>
                <w:rFonts w:eastAsia="Times New Roman" w:cs="Arial"/>
                <w:color w:val="000000" w:themeColor="text1"/>
                <w:sz w:val="22"/>
                <w:lang w:eastAsia="en-GB"/>
              </w:rPr>
            </w:pPr>
          </w:p>
          <w:p w14:paraId="200A6E23" w14:textId="7ADE2E7A" w:rsidR="00F97F67" w:rsidRDefault="00F97F67" w:rsidP="00847762">
            <w:pPr>
              <w:spacing w:before="60" w:after="60"/>
              <w:jc w:val="both"/>
              <w:rPr>
                <w:rFonts w:eastAsia="Times New Roman" w:cs="Arial"/>
                <w:color w:val="000000" w:themeColor="text1"/>
                <w:sz w:val="22"/>
                <w:lang w:eastAsia="en-GB"/>
              </w:rPr>
            </w:pPr>
          </w:p>
          <w:p w14:paraId="38A9FBE7" w14:textId="4F0F37C8" w:rsidR="00F97F67" w:rsidRDefault="00F97F67" w:rsidP="00847762">
            <w:pPr>
              <w:spacing w:before="60" w:after="60"/>
              <w:jc w:val="both"/>
              <w:rPr>
                <w:rFonts w:eastAsia="Times New Roman" w:cs="Arial"/>
                <w:color w:val="000000" w:themeColor="text1"/>
                <w:sz w:val="22"/>
                <w:lang w:eastAsia="en-GB"/>
              </w:rPr>
            </w:pPr>
          </w:p>
          <w:p w14:paraId="15DBCEFF" w14:textId="45FEEE68" w:rsidR="00F97F67" w:rsidRDefault="00F97F67" w:rsidP="00847762">
            <w:pPr>
              <w:spacing w:before="60" w:after="60"/>
              <w:jc w:val="both"/>
              <w:rPr>
                <w:rFonts w:eastAsia="Times New Roman" w:cs="Arial"/>
                <w:color w:val="000000" w:themeColor="text1"/>
                <w:sz w:val="22"/>
                <w:lang w:eastAsia="en-GB"/>
              </w:rPr>
            </w:pPr>
          </w:p>
          <w:p w14:paraId="600CED69" w14:textId="064412FA" w:rsidR="00F97F67" w:rsidRDefault="00F97F67" w:rsidP="00847762">
            <w:pPr>
              <w:spacing w:before="60" w:after="60"/>
              <w:jc w:val="both"/>
              <w:rPr>
                <w:rFonts w:eastAsia="Times New Roman" w:cs="Arial"/>
                <w:color w:val="000000" w:themeColor="text1"/>
                <w:sz w:val="22"/>
                <w:lang w:eastAsia="en-GB"/>
              </w:rPr>
            </w:pPr>
          </w:p>
          <w:p w14:paraId="0F1EF7BE" w14:textId="7853BB29" w:rsidR="006C01AA" w:rsidRPr="00847762" w:rsidRDefault="006C01AA" w:rsidP="00847762">
            <w:pPr>
              <w:spacing w:before="60" w:after="60"/>
              <w:jc w:val="both"/>
              <w:rPr>
                <w:rFonts w:eastAsia="Times New Roman" w:cs="Arial"/>
                <w:color w:val="FF0000"/>
                <w:sz w:val="22"/>
                <w:lang w:eastAsia="en-GB"/>
              </w:rPr>
            </w:pPr>
            <w:r w:rsidRPr="00847762">
              <w:rPr>
                <w:rFonts w:eastAsia="Times New Roman" w:cs="Arial"/>
                <w:color w:val="000000" w:themeColor="text1"/>
                <w:sz w:val="22"/>
                <w:lang w:eastAsia="en-GB"/>
              </w:rPr>
              <w:t xml:space="preserve">Refer to </w:t>
            </w:r>
            <w:r w:rsidR="003F2B4C" w:rsidRPr="00847762">
              <w:rPr>
                <w:rFonts w:cs="Arial"/>
                <w:sz w:val="22"/>
              </w:rPr>
              <w:t xml:space="preserve">Fire Risk assessments </w:t>
            </w:r>
            <w:r w:rsidRPr="00847762">
              <w:rPr>
                <w:rFonts w:eastAsia="Times New Roman" w:cs="Arial"/>
                <w:color w:val="000000" w:themeColor="text1"/>
                <w:sz w:val="22"/>
                <w:lang w:eastAsia="en-GB"/>
              </w:rPr>
              <w:t xml:space="preserve">&amp; </w:t>
            </w:r>
            <w:r w:rsidR="003F2B4C" w:rsidRPr="00847762">
              <w:rPr>
                <w:rFonts w:cs="Arial"/>
                <w:sz w:val="22"/>
              </w:rPr>
              <w:t>First Aid policy</w:t>
            </w:r>
            <w:r w:rsidR="00847762">
              <w:rPr>
                <w:rFonts w:cs="Arial"/>
                <w:sz w:val="22"/>
              </w:rPr>
              <w:t>/checklist</w:t>
            </w:r>
            <w:r w:rsidR="003F2B4C" w:rsidRPr="00847762">
              <w:rPr>
                <w:rFonts w:cs="Arial"/>
                <w:sz w:val="22"/>
              </w:rPr>
              <w:t xml:space="preserve"> </w:t>
            </w:r>
            <w:r w:rsidRPr="00847762">
              <w:rPr>
                <w:rFonts w:eastAsia="Times New Roman" w:cs="Arial"/>
                <w:color w:val="000000" w:themeColor="text1"/>
                <w:sz w:val="22"/>
                <w:lang w:eastAsia="en-GB"/>
              </w:rPr>
              <w:t>for further guidance</w:t>
            </w:r>
          </w:p>
        </w:tc>
        <w:tc>
          <w:tcPr>
            <w:tcW w:w="1425" w:type="dxa"/>
          </w:tcPr>
          <w:p w14:paraId="36E9E51E" w14:textId="77777777" w:rsidR="00335849" w:rsidRDefault="00680548" w:rsidP="002E08A9">
            <w:pPr>
              <w:spacing w:before="60"/>
              <w:rPr>
                <w:rFonts w:eastAsia="Times New Roman" w:cs="Arial"/>
                <w:sz w:val="22"/>
                <w:lang w:eastAsia="en-GB"/>
              </w:rPr>
            </w:pPr>
            <w:r>
              <w:rPr>
                <w:rFonts w:eastAsia="Times New Roman" w:cs="Arial"/>
                <w:sz w:val="22"/>
                <w:lang w:eastAsia="en-GB"/>
              </w:rPr>
              <w:lastRenderedPageBreak/>
              <w:t>HT – 1</w:t>
            </w:r>
            <w:r w:rsidRPr="00680548">
              <w:rPr>
                <w:rFonts w:eastAsia="Times New Roman" w:cs="Arial"/>
                <w:sz w:val="22"/>
                <w:vertAlign w:val="superscript"/>
                <w:lang w:eastAsia="en-GB"/>
              </w:rPr>
              <w:t>st</w:t>
            </w:r>
            <w:r>
              <w:rPr>
                <w:rFonts w:eastAsia="Times New Roman" w:cs="Arial"/>
                <w:sz w:val="22"/>
                <w:lang w:eastAsia="en-GB"/>
              </w:rPr>
              <w:t xml:space="preserve"> week of June</w:t>
            </w:r>
            <w:r w:rsidR="001A73F3">
              <w:rPr>
                <w:rFonts w:eastAsia="Times New Roman" w:cs="Arial"/>
                <w:sz w:val="22"/>
                <w:lang w:eastAsia="en-GB"/>
              </w:rPr>
              <w:t>.</w:t>
            </w:r>
          </w:p>
          <w:p w14:paraId="1A81F0B1" w14:textId="77777777" w:rsidR="001A73F3" w:rsidRDefault="001A73F3" w:rsidP="002E08A9">
            <w:pPr>
              <w:spacing w:before="60"/>
              <w:rPr>
                <w:rFonts w:eastAsia="Times New Roman" w:cs="Arial"/>
                <w:sz w:val="22"/>
                <w:lang w:eastAsia="en-GB"/>
              </w:rPr>
            </w:pPr>
          </w:p>
          <w:p w14:paraId="717AAFBA" w14:textId="77777777" w:rsidR="00206DA9" w:rsidRDefault="00206DA9" w:rsidP="002E08A9">
            <w:pPr>
              <w:spacing w:before="60"/>
              <w:rPr>
                <w:rFonts w:eastAsia="Times New Roman" w:cs="Arial"/>
                <w:sz w:val="22"/>
                <w:lang w:eastAsia="en-GB"/>
              </w:rPr>
            </w:pPr>
          </w:p>
          <w:p w14:paraId="56EE48EE" w14:textId="77777777" w:rsidR="00206DA9" w:rsidRDefault="00206DA9" w:rsidP="002E08A9">
            <w:pPr>
              <w:spacing w:before="60"/>
              <w:rPr>
                <w:rFonts w:eastAsia="Times New Roman" w:cs="Arial"/>
                <w:sz w:val="22"/>
                <w:lang w:eastAsia="en-GB"/>
              </w:rPr>
            </w:pPr>
          </w:p>
          <w:p w14:paraId="4B91B057" w14:textId="77777777" w:rsidR="001A73F3" w:rsidRDefault="001A73F3" w:rsidP="002E08A9">
            <w:pPr>
              <w:spacing w:before="60"/>
              <w:rPr>
                <w:rFonts w:eastAsia="Times New Roman" w:cs="Arial"/>
                <w:sz w:val="22"/>
                <w:lang w:eastAsia="en-GB"/>
              </w:rPr>
            </w:pPr>
            <w:r>
              <w:rPr>
                <w:rFonts w:eastAsia="Times New Roman" w:cs="Arial"/>
                <w:sz w:val="22"/>
                <w:lang w:eastAsia="en-GB"/>
              </w:rPr>
              <w:t>SLT – as and when need arises</w:t>
            </w:r>
          </w:p>
        </w:tc>
        <w:tc>
          <w:tcPr>
            <w:tcW w:w="519" w:type="dxa"/>
          </w:tcPr>
          <w:p w14:paraId="065D2414" w14:textId="77777777" w:rsidR="00335849" w:rsidRPr="00642431" w:rsidRDefault="00680548"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lastRenderedPageBreak/>
              <w:t>1</w:t>
            </w:r>
          </w:p>
        </w:tc>
        <w:tc>
          <w:tcPr>
            <w:tcW w:w="520" w:type="dxa"/>
          </w:tcPr>
          <w:p w14:paraId="76DB90EB" w14:textId="77777777" w:rsidR="00335849" w:rsidRPr="00642431" w:rsidRDefault="00680548"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t>5</w:t>
            </w:r>
          </w:p>
        </w:tc>
        <w:tc>
          <w:tcPr>
            <w:tcW w:w="520" w:type="dxa"/>
            <w:shd w:val="clear" w:color="auto" w:fill="FFC000"/>
          </w:tcPr>
          <w:p w14:paraId="729DE7E4" w14:textId="77777777" w:rsidR="00335849" w:rsidRPr="00642431" w:rsidRDefault="00680548" w:rsidP="00F63936">
            <w:pPr>
              <w:spacing w:before="60"/>
              <w:jc w:val="center"/>
              <w:rPr>
                <w:rFonts w:eastAsia="Times New Roman" w:cs="Arial"/>
                <w:color w:val="000000" w:themeColor="text1"/>
                <w:sz w:val="22"/>
                <w:lang w:eastAsia="en-GB"/>
              </w:rPr>
            </w:pPr>
            <w:r w:rsidRPr="00642431">
              <w:rPr>
                <w:rFonts w:eastAsia="Times New Roman" w:cs="Arial"/>
                <w:color w:val="000000" w:themeColor="text1"/>
                <w:sz w:val="22"/>
                <w:lang w:eastAsia="en-GB"/>
              </w:rPr>
              <w:t>5</w:t>
            </w:r>
          </w:p>
        </w:tc>
        <w:tc>
          <w:tcPr>
            <w:tcW w:w="1418" w:type="dxa"/>
          </w:tcPr>
          <w:p w14:paraId="2908EB2C" w14:textId="77777777" w:rsidR="00335849" w:rsidRPr="0096298F" w:rsidRDefault="00335849" w:rsidP="002E08A9">
            <w:pPr>
              <w:spacing w:before="60"/>
              <w:rPr>
                <w:rFonts w:eastAsia="Times New Roman" w:cs="Arial"/>
                <w:sz w:val="22"/>
                <w:lang w:eastAsia="en-GB"/>
              </w:rPr>
            </w:pPr>
          </w:p>
        </w:tc>
      </w:tr>
      <w:tr w:rsidR="002E08A9" w:rsidRPr="002E08A9" w14:paraId="581E398E" w14:textId="77777777" w:rsidTr="009B61C9">
        <w:trPr>
          <w:trHeight w:val="680"/>
          <w:jc w:val="center"/>
        </w:trPr>
        <w:tc>
          <w:tcPr>
            <w:tcW w:w="1694" w:type="dxa"/>
          </w:tcPr>
          <w:p w14:paraId="259C8B42" w14:textId="77777777" w:rsidR="002E08A9" w:rsidRPr="002E08A9" w:rsidRDefault="00212E58" w:rsidP="002E08A9">
            <w:pPr>
              <w:spacing w:before="60"/>
              <w:rPr>
                <w:rFonts w:eastAsia="Times New Roman" w:cs="Arial"/>
                <w:sz w:val="22"/>
              </w:rPr>
            </w:pPr>
            <w:r>
              <w:rPr>
                <w:rFonts w:eastAsia="Times New Roman" w:cs="Arial"/>
                <w:sz w:val="22"/>
              </w:rPr>
              <w:t>Unable to meet social distancing rules and</w:t>
            </w:r>
            <w:r w:rsidR="006B0444">
              <w:rPr>
                <w:rFonts w:eastAsia="Times New Roman" w:cs="Arial"/>
                <w:sz w:val="22"/>
              </w:rPr>
              <w:t>/or</w:t>
            </w:r>
            <w:r>
              <w:rPr>
                <w:rFonts w:eastAsia="Times New Roman" w:cs="Arial"/>
                <w:sz w:val="22"/>
              </w:rPr>
              <w:t xml:space="preserve"> the virus is transmitted from person to person</w:t>
            </w:r>
          </w:p>
        </w:tc>
        <w:tc>
          <w:tcPr>
            <w:tcW w:w="2409" w:type="dxa"/>
          </w:tcPr>
          <w:p w14:paraId="7C96D594" w14:textId="77777777" w:rsidR="002E08A9" w:rsidRDefault="00212E58" w:rsidP="002E08A9">
            <w:pPr>
              <w:spacing w:before="60"/>
              <w:rPr>
                <w:rFonts w:eastAsia="Times New Roman" w:cs="Arial"/>
                <w:sz w:val="22"/>
              </w:rPr>
            </w:pPr>
            <w:r>
              <w:rPr>
                <w:rFonts w:eastAsia="Times New Roman" w:cs="Arial"/>
                <w:sz w:val="22"/>
              </w:rPr>
              <w:t>Teaching, non-teaching staff, children, cleaners, cooks, parents, visitors, contra</w:t>
            </w:r>
            <w:r w:rsidR="002131EB">
              <w:rPr>
                <w:rFonts w:eastAsia="Times New Roman" w:cs="Arial"/>
                <w:sz w:val="22"/>
              </w:rPr>
              <w:t>c</w:t>
            </w:r>
            <w:r>
              <w:rPr>
                <w:rFonts w:eastAsia="Times New Roman" w:cs="Arial"/>
                <w:sz w:val="22"/>
              </w:rPr>
              <w:t>tors</w:t>
            </w:r>
          </w:p>
          <w:p w14:paraId="26DDEF3B" w14:textId="77777777" w:rsidR="00212E58" w:rsidRPr="002E08A9" w:rsidRDefault="002131EB" w:rsidP="002E08A9">
            <w:pPr>
              <w:spacing w:before="60"/>
              <w:rPr>
                <w:rFonts w:eastAsia="Times New Roman" w:cs="Arial"/>
                <w:sz w:val="22"/>
              </w:rPr>
            </w:pPr>
            <w:r>
              <w:rPr>
                <w:rFonts w:eastAsia="Times New Roman" w:cs="Arial"/>
                <w:sz w:val="22"/>
              </w:rPr>
              <w:t xml:space="preserve">Illness – flu </w:t>
            </w:r>
            <w:r w:rsidR="006D0B04">
              <w:rPr>
                <w:rFonts w:eastAsia="Times New Roman" w:cs="Arial"/>
                <w:sz w:val="22"/>
              </w:rPr>
              <w:t>like symptoms through to</w:t>
            </w:r>
            <w:r>
              <w:rPr>
                <w:rFonts w:eastAsia="Times New Roman" w:cs="Arial"/>
                <w:sz w:val="22"/>
              </w:rPr>
              <w:t xml:space="preserve"> </w:t>
            </w:r>
            <w:r w:rsidR="006D0B04">
              <w:rPr>
                <w:rFonts w:eastAsia="Times New Roman" w:cs="Arial"/>
                <w:sz w:val="22"/>
              </w:rPr>
              <w:t>fatality.</w:t>
            </w:r>
          </w:p>
        </w:tc>
        <w:tc>
          <w:tcPr>
            <w:tcW w:w="3612" w:type="dxa"/>
          </w:tcPr>
          <w:p w14:paraId="0A712B4F" w14:textId="2224BA6D" w:rsidR="002E08A9" w:rsidRPr="009B61C9" w:rsidRDefault="00081F24" w:rsidP="00313EF8">
            <w:pPr>
              <w:numPr>
                <w:ilvl w:val="0"/>
                <w:numId w:val="9"/>
              </w:numPr>
              <w:spacing w:before="60" w:after="60"/>
              <w:ind w:left="357" w:hanging="357"/>
              <w:jc w:val="both"/>
              <w:rPr>
                <w:rFonts w:eastAsia="Times New Roman" w:cs="Arial"/>
                <w:color w:val="000000" w:themeColor="text1"/>
                <w:sz w:val="22"/>
                <w:lang w:eastAsia="en-GB"/>
              </w:rPr>
            </w:pPr>
            <w:r w:rsidRPr="009B61C9">
              <w:rPr>
                <w:rFonts w:eastAsia="Times New Roman" w:cs="Arial"/>
                <w:color w:val="000000" w:themeColor="text1"/>
                <w:sz w:val="22"/>
                <w:lang w:eastAsia="en-GB"/>
              </w:rPr>
              <w:t>School drop-off/collection times are staggered to minimise numbers</w:t>
            </w:r>
            <w:r w:rsidR="006B0444" w:rsidRPr="009B61C9">
              <w:rPr>
                <w:rFonts w:eastAsia="Times New Roman" w:cs="Arial"/>
                <w:color w:val="000000" w:themeColor="text1"/>
                <w:sz w:val="22"/>
                <w:lang w:eastAsia="en-GB"/>
              </w:rPr>
              <w:t xml:space="preserve"> and children have been arranged in to </w:t>
            </w:r>
            <w:r w:rsidR="005E7F21">
              <w:rPr>
                <w:rFonts w:eastAsia="Times New Roman" w:cs="Arial"/>
                <w:color w:val="000000" w:themeColor="text1"/>
                <w:sz w:val="22"/>
                <w:lang w:eastAsia="en-GB"/>
              </w:rPr>
              <w:t>year groups</w:t>
            </w:r>
            <w:r w:rsidR="006B0444" w:rsidRPr="009B61C9">
              <w:rPr>
                <w:rFonts w:eastAsia="Times New Roman" w:cs="Arial"/>
                <w:color w:val="000000" w:themeColor="text1"/>
                <w:sz w:val="22"/>
                <w:lang w:eastAsia="en-GB"/>
              </w:rPr>
              <w:t xml:space="preserve"> to minimise </w:t>
            </w:r>
            <w:proofErr w:type="gramStart"/>
            <w:r w:rsidR="006B0444" w:rsidRPr="009B61C9">
              <w:rPr>
                <w:rFonts w:eastAsia="Times New Roman" w:cs="Arial"/>
                <w:color w:val="000000" w:themeColor="text1"/>
                <w:sz w:val="22"/>
                <w:lang w:eastAsia="en-GB"/>
              </w:rPr>
              <w:t>amount</w:t>
            </w:r>
            <w:proofErr w:type="gramEnd"/>
            <w:r w:rsidR="006B0444" w:rsidRPr="009B61C9">
              <w:rPr>
                <w:rFonts w:eastAsia="Times New Roman" w:cs="Arial"/>
                <w:color w:val="000000" w:themeColor="text1"/>
                <w:sz w:val="22"/>
                <w:lang w:eastAsia="en-GB"/>
              </w:rPr>
              <w:t xml:space="preserve"> of children </w:t>
            </w:r>
            <w:r w:rsidR="00F97F67">
              <w:rPr>
                <w:rFonts w:eastAsia="Times New Roman" w:cs="Arial"/>
                <w:color w:val="000000" w:themeColor="text1"/>
                <w:sz w:val="22"/>
                <w:lang w:eastAsia="en-GB"/>
              </w:rPr>
              <w:t xml:space="preserve">in a particular </w:t>
            </w:r>
            <w:r w:rsidR="006B0444" w:rsidRPr="009B61C9">
              <w:rPr>
                <w:rFonts w:eastAsia="Times New Roman" w:cs="Arial"/>
                <w:color w:val="000000" w:themeColor="text1"/>
                <w:sz w:val="22"/>
                <w:lang w:eastAsia="en-GB"/>
              </w:rPr>
              <w:t>at any one time</w:t>
            </w:r>
            <w:r w:rsidRPr="009B61C9">
              <w:rPr>
                <w:rFonts w:eastAsia="Times New Roman" w:cs="Arial"/>
                <w:color w:val="000000" w:themeColor="text1"/>
                <w:sz w:val="22"/>
                <w:lang w:eastAsia="en-GB"/>
              </w:rPr>
              <w:t>.</w:t>
            </w:r>
          </w:p>
          <w:p w14:paraId="64240764" w14:textId="2CA0D039" w:rsidR="00081F24" w:rsidRPr="009B61C9" w:rsidRDefault="00081F24" w:rsidP="00313EF8">
            <w:pPr>
              <w:numPr>
                <w:ilvl w:val="0"/>
                <w:numId w:val="9"/>
              </w:numPr>
              <w:spacing w:before="60" w:after="60"/>
              <w:ind w:left="357" w:hanging="357"/>
              <w:jc w:val="both"/>
              <w:rPr>
                <w:rFonts w:eastAsia="Times New Roman" w:cs="Arial"/>
                <w:color w:val="000000" w:themeColor="text1"/>
                <w:sz w:val="22"/>
                <w:lang w:eastAsia="en-GB"/>
              </w:rPr>
            </w:pPr>
            <w:r w:rsidRPr="009B61C9">
              <w:rPr>
                <w:rFonts w:eastAsia="Times New Roman" w:cs="Arial"/>
                <w:color w:val="000000" w:themeColor="text1"/>
                <w:sz w:val="22"/>
                <w:lang w:eastAsia="en-GB"/>
              </w:rPr>
              <w:t>Drop-off/collection zones to encourage social distancing</w:t>
            </w:r>
            <w:r w:rsidR="006B0444" w:rsidRPr="009B61C9">
              <w:rPr>
                <w:rFonts w:eastAsia="Times New Roman" w:cs="Arial"/>
                <w:color w:val="000000" w:themeColor="text1"/>
                <w:sz w:val="22"/>
                <w:lang w:eastAsia="en-GB"/>
              </w:rPr>
              <w:t xml:space="preserve">, areas of the school have been zoned to ensure </w:t>
            </w:r>
            <w:r w:rsidR="00F97F67">
              <w:rPr>
                <w:rFonts w:eastAsia="Times New Roman" w:cs="Arial"/>
                <w:color w:val="000000" w:themeColor="text1"/>
                <w:sz w:val="22"/>
                <w:lang w:eastAsia="en-GB"/>
              </w:rPr>
              <w:t>year group</w:t>
            </w:r>
            <w:r w:rsidR="006B0444" w:rsidRPr="009B61C9">
              <w:rPr>
                <w:rFonts w:eastAsia="Times New Roman" w:cs="Arial"/>
                <w:color w:val="000000" w:themeColor="text1"/>
                <w:sz w:val="22"/>
                <w:lang w:eastAsia="en-GB"/>
              </w:rPr>
              <w:t xml:space="preserve"> boundaries are clear and staff </w:t>
            </w:r>
            <w:r w:rsidR="006B0444" w:rsidRPr="009B61C9">
              <w:rPr>
                <w:rFonts w:eastAsia="Times New Roman" w:cs="Arial"/>
                <w:color w:val="000000" w:themeColor="text1"/>
                <w:sz w:val="22"/>
                <w:lang w:eastAsia="en-GB"/>
              </w:rPr>
              <w:lastRenderedPageBreak/>
              <w:t>trained to marshal control points</w:t>
            </w:r>
            <w:r w:rsidRPr="009B61C9">
              <w:rPr>
                <w:rFonts w:eastAsia="Times New Roman" w:cs="Arial"/>
                <w:color w:val="000000" w:themeColor="text1"/>
                <w:sz w:val="22"/>
                <w:lang w:eastAsia="en-GB"/>
              </w:rPr>
              <w:t>.</w:t>
            </w:r>
          </w:p>
          <w:p w14:paraId="47BF1A68" w14:textId="77777777" w:rsidR="00D61865" w:rsidRPr="009B61C9" w:rsidRDefault="00D61865" w:rsidP="00313EF8">
            <w:pPr>
              <w:numPr>
                <w:ilvl w:val="0"/>
                <w:numId w:val="9"/>
              </w:numPr>
              <w:spacing w:before="60" w:after="60"/>
              <w:ind w:left="357" w:hanging="357"/>
              <w:jc w:val="both"/>
              <w:rPr>
                <w:rFonts w:eastAsia="Times New Roman" w:cs="Arial"/>
                <w:color w:val="000000" w:themeColor="text1"/>
                <w:sz w:val="22"/>
                <w:lang w:eastAsia="en-GB"/>
              </w:rPr>
            </w:pPr>
            <w:r w:rsidRPr="009B61C9">
              <w:rPr>
                <w:rFonts w:eastAsia="Times New Roman" w:cs="Arial"/>
                <w:color w:val="000000" w:themeColor="text1"/>
                <w:sz w:val="22"/>
                <w:lang w:eastAsia="en-GB"/>
              </w:rPr>
              <w:t>Separate entrance and exit routes are in place</w:t>
            </w:r>
            <w:r w:rsidR="003F2B4C">
              <w:rPr>
                <w:rFonts w:eastAsia="Times New Roman" w:cs="Arial"/>
                <w:color w:val="000000" w:themeColor="text1"/>
                <w:sz w:val="22"/>
                <w:lang w:eastAsia="en-GB"/>
              </w:rPr>
              <w:t xml:space="preserve"> and will be observed by SLT on site</w:t>
            </w:r>
          </w:p>
          <w:p w14:paraId="78269C86" w14:textId="689CD790" w:rsidR="00081F24" w:rsidRPr="009B61C9" w:rsidRDefault="00F97F67" w:rsidP="00313EF8">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R</w:t>
            </w:r>
            <w:r w:rsidR="00081F24" w:rsidRPr="009B61C9">
              <w:rPr>
                <w:rFonts w:eastAsia="Times New Roman" w:cs="Arial"/>
                <w:color w:val="000000" w:themeColor="text1"/>
                <w:sz w:val="22"/>
                <w:lang w:eastAsia="en-GB"/>
              </w:rPr>
              <w:t xml:space="preserve">e-arranged furniture </w:t>
            </w:r>
            <w:r w:rsidR="008F173C" w:rsidRPr="009B61C9">
              <w:rPr>
                <w:rFonts w:eastAsia="Times New Roman" w:cs="Arial"/>
                <w:color w:val="000000" w:themeColor="text1"/>
                <w:sz w:val="22"/>
                <w:lang w:eastAsia="en-GB"/>
              </w:rPr>
              <w:t xml:space="preserve">(preferably not face to face seating arrangements) </w:t>
            </w:r>
            <w:r w:rsidR="00EF5C41" w:rsidRPr="009B61C9">
              <w:rPr>
                <w:rFonts w:eastAsia="Times New Roman" w:cs="Arial"/>
                <w:color w:val="000000" w:themeColor="text1"/>
                <w:sz w:val="22"/>
                <w:lang w:eastAsia="en-GB"/>
              </w:rPr>
              <w:t xml:space="preserve">and clear markings/signage </w:t>
            </w:r>
            <w:r w:rsidR="00081F24" w:rsidRPr="009B61C9">
              <w:rPr>
                <w:rFonts w:eastAsia="Times New Roman" w:cs="Arial"/>
                <w:color w:val="000000" w:themeColor="text1"/>
                <w:sz w:val="22"/>
                <w:lang w:eastAsia="en-GB"/>
              </w:rPr>
              <w:t xml:space="preserve">to allow for </w:t>
            </w:r>
            <w:r w:rsidR="00343AEB" w:rsidRPr="009B61C9">
              <w:rPr>
                <w:color w:val="000000" w:themeColor="text1"/>
                <w:sz w:val="22"/>
              </w:rPr>
              <w:t>"social distancing"</w:t>
            </w:r>
            <w:r w:rsidR="00343AEB" w:rsidRPr="009B61C9">
              <w:rPr>
                <w:color w:val="000000" w:themeColor="text1"/>
              </w:rPr>
              <w:t xml:space="preserve"> </w:t>
            </w:r>
            <w:r w:rsidR="00081F24" w:rsidRPr="009B61C9">
              <w:rPr>
                <w:rFonts w:eastAsia="Times New Roman" w:cs="Arial"/>
                <w:color w:val="000000" w:themeColor="text1"/>
                <w:sz w:val="22"/>
                <w:lang w:eastAsia="en-GB"/>
              </w:rPr>
              <w:t>space between pupils and adults during lessons</w:t>
            </w:r>
            <w:r w:rsidR="00343AEB" w:rsidRPr="009B61C9">
              <w:rPr>
                <w:color w:val="000000" w:themeColor="text1"/>
              </w:rPr>
              <w:t xml:space="preserve"> </w:t>
            </w:r>
            <w:r w:rsidR="00343AEB" w:rsidRPr="009B61C9">
              <w:rPr>
                <w:color w:val="000000" w:themeColor="text1"/>
                <w:sz w:val="22"/>
              </w:rPr>
              <w:t>wherever possible</w:t>
            </w:r>
            <w:r w:rsidR="00081F24" w:rsidRPr="009B61C9">
              <w:rPr>
                <w:rFonts w:eastAsia="Times New Roman" w:cs="Arial"/>
                <w:color w:val="000000" w:themeColor="text1"/>
                <w:sz w:val="22"/>
                <w:lang w:eastAsia="en-GB"/>
              </w:rPr>
              <w:t>.</w:t>
            </w:r>
          </w:p>
          <w:p w14:paraId="0F253CC5" w14:textId="5896AA3D" w:rsidR="00081F24" w:rsidRDefault="006B0444" w:rsidP="00313EF8">
            <w:pPr>
              <w:numPr>
                <w:ilvl w:val="0"/>
                <w:numId w:val="9"/>
              </w:numPr>
              <w:spacing w:before="60" w:after="60"/>
              <w:ind w:left="357" w:hanging="357"/>
              <w:jc w:val="both"/>
              <w:rPr>
                <w:rFonts w:eastAsia="Times New Roman" w:cs="Arial"/>
                <w:color w:val="000000" w:themeColor="text1"/>
                <w:sz w:val="22"/>
                <w:lang w:eastAsia="en-GB"/>
              </w:rPr>
            </w:pPr>
            <w:r w:rsidRPr="009B61C9">
              <w:rPr>
                <w:rFonts w:eastAsia="Times New Roman" w:cs="Arial"/>
                <w:color w:val="000000" w:themeColor="text1"/>
                <w:sz w:val="22"/>
                <w:lang w:eastAsia="en-GB"/>
              </w:rPr>
              <w:t xml:space="preserve">Assemblies and group gatherings are disbanded. Reasons to leave the </w:t>
            </w:r>
            <w:r w:rsidR="00F97F67">
              <w:rPr>
                <w:rFonts w:eastAsia="Times New Roman" w:cs="Arial"/>
                <w:color w:val="000000" w:themeColor="text1"/>
                <w:sz w:val="22"/>
                <w:lang w:eastAsia="en-GB"/>
              </w:rPr>
              <w:t>classroom</w:t>
            </w:r>
            <w:r w:rsidRPr="009B61C9">
              <w:rPr>
                <w:rFonts w:eastAsia="Times New Roman" w:cs="Arial"/>
                <w:color w:val="000000" w:themeColor="text1"/>
                <w:sz w:val="22"/>
                <w:lang w:eastAsia="en-GB"/>
              </w:rPr>
              <w:t xml:space="preserve"> have been mitigated and contact measures introduced (telephones) so SLT support can be gained.</w:t>
            </w:r>
          </w:p>
          <w:p w14:paraId="270DCEC3" w14:textId="30667404" w:rsidR="005E7F21" w:rsidRPr="00C43806" w:rsidRDefault="005E7F21" w:rsidP="00C43806">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PPE will be available for use when attending t</w:t>
            </w:r>
            <w:r w:rsidR="00C43806">
              <w:rPr>
                <w:rFonts w:eastAsia="Times New Roman" w:cs="Arial"/>
                <w:color w:val="000000" w:themeColor="text1"/>
                <w:sz w:val="22"/>
                <w:lang w:eastAsia="en-GB"/>
              </w:rPr>
              <w:t xml:space="preserve">o a child’s personal care needs. </w:t>
            </w:r>
            <w:r w:rsidR="00C43806" w:rsidRPr="00C43806">
              <w:rPr>
                <w:rFonts w:eastAsia="Times New Roman" w:cs="Arial"/>
                <w:color w:val="000000" w:themeColor="text1"/>
                <w:sz w:val="22"/>
                <w:lang w:eastAsia="en-GB"/>
              </w:rPr>
              <w:t>Face coverings can be worn if needed</w:t>
            </w:r>
            <w:r w:rsidR="00C43806">
              <w:rPr>
                <w:rFonts w:eastAsia="Times New Roman" w:cs="Arial"/>
                <w:color w:val="000000" w:themeColor="text1"/>
                <w:sz w:val="22"/>
                <w:lang w:eastAsia="en-GB"/>
              </w:rPr>
              <w:t xml:space="preserve"> by staff</w:t>
            </w:r>
            <w:r w:rsidR="00C43806" w:rsidRPr="00C43806">
              <w:rPr>
                <w:rFonts w:eastAsia="Times New Roman" w:cs="Arial"/>
                <w:color w:val="000000" w:themeColor="text1"/>
                <w:sz w:val="22"/>
                <w:lang w:eastAsia="en-GB"/>
              </w:rPr>
              <w:t>.</w:t>
            </w:r>
          </w:p>
          <w:p w14:paraId="3B75EFBD" w14:textId="650D91AA" w:rsidR="00081F24" w:rsidRPr="009B61C9" w:rsidRDefault="006B0444" w:rsidP="00313EF8">
            <w:pPr>
              <w:numPr>
                <w:ilvl w:val="0"/>
                <w:numId w:val="9"/>
              </w:numPr>
              <w:spacing w:before="60" w:after="60"/>
              <w:ind w:left="357" w:hanging="357"/>
              <w:jc w:val="both"/>
              <w:rPr>
                <w:rFonts w:eastAsia="Times New Roman" w:cs="Arial"/>
                <w:color w:val="000000" w:themeColor="text1"/>
                <w:sz w:val="22"/>
                <w:lang w:eastAsia="en-GB"/>
              </w:rPr>
            </w:pPr>
            <w:r w:rsidRPr="009B61C9">
              <w:rPr>
                <w:rFonts w:eastAsia="Times New Roman" w:cs="Arial"/>
                <w:color w:val="000000" w:themeColor="text1"/>
                <w:sz w:val="22"/>
                <w:lang w:eastAsia="en-GB"/>
              </w:rPr>
              <w:lastRenderedPageBreak/>
              <w:t xml:space="preserve">Children will eat lunch in their </w:t>
            </w:r>
            <w:r w:rsidR="00F97F67">
              <w:rPr>
                <w:rFonts w:eastAsia="Times New Roman" w:cs="Arial"/>
                <w:color w:val="000000" w:themeColor="text1"/>
                <w:sz w:val="22"/>
                <w:lang w:eastAsia="en-GB"/>
              </w:rPr>
              <w:t>classroom/hall</w:t>
            </w:r>
            <w:r w:rsidR="003F2B4C">
              <w:rPr>
                <w:rFonts w:eastAsia="Times New Roman" w:cs="Arial"/>
                <w:color w:val="000000" w:themeColor="text1"/>
                <w:sz w:val="22"/>
                <w:lang w:eastAsia="en-GB"/>
              </w:rPr>
              <w:t xml:space="preserve"> and </w:t>
            </w:r>
            <w:r w:rsidR="00F97F67">
              <w:rPr>
                <w:rFonts w:eastAsia="Times New Roman" w:cs="Arial"/>
                <w:color w:val="000000" w:themeColor="text1"/>
                <w:sz w:val="22"/>
                <w:lang w:eastAsia="en-GB"/>
              </w:rPr>
              <w:t xml:space="preserve">will </w:t>
            </w:r>
            <w:r w:rsidR="003F2B4C">
              <w:rPr>
                <w:rFonts w:eastAsia="Times New Roman" w:cs="Arial"/>
                <w:color w:val="000000" w:themeColor="text1"/>
                <w:sz w:val="22"/>
                <w:lang w:eastAsia="en-GB"/>
              </w:rPr>
              <w:t>only access their dedicated outdoor space</w:t>
            </w:r>
            <w:r w:rsidRPr="009B61C9">
              <w:rPr>
                <w:rFonts w:eastAsia="Times New Roman" w:cs="Arial"/>
                <w:color w:val="000000" w:themeColor="text1"/>
                <w:sz w:val="22"/>
                <w:lang w:eastAsia="en-GB"/>
              </w:rPr>
              <w:t>.</w:t>
            </w:r>
          </w:p>
          <w:p w14:paraId="68D014A0" w14:textId="77777777" w:rsidR="00081F24" w:rsidRPr="009B61C9" w:rsidRDefault="00081F24" w:rsidP="00313EF8">
            <w:pPr>
              <w:numPr>
                <w:ilvl w:val="0"/>
                <w:numId w:val="9"/>
              </w:numPr>
              <w:spacing w:before="60" w:after="60"/>
              <w:ind w:left="357" w:hanging="357"/>
              <w:jc w:val="both"/>
              <w:rPr>
                <w:rFonts w:eastAsia="Times New Roman" w:cs="Arial"/>
                <w:color w:val="000000" w:themeColor="text1"/>
                <w:sz w:val="22"/>
                <w:lang w:eastAsia="en-GB"/>
              </w:rPr>
            </w:pPr>
            <w:r w:rsidRPr="009B61C9">
              <w:rPr>
                <w:rFonts w:eastAsia="Times New Roman" w:cs="Arial"/>
                <w:color w:val="000000" w:themeColor="text1"/>
                <w:sz w:val="22"/>
                <w:lang w:eastAsia="en-GB"/>
              </w:rPr>
              <w:t xml:space="preserve">One-way system in place around the school </w:t>
            </w:r>
            <w:r w:rsidR="003F2B4C">
              <w:rPr>
                <w:rFonts w:eastAsia="Times New Roman" w:cs="Arial"/>
                <w:color w:val="000000" w:themeColor="text1"/>
                <w:sz w:val="22"/>
                <w:lang w:eastAsia="en-GB"/>
              </w:rPr>
              <w:t xml:space="preserve">where necessary </w:t>
            </w:r>
            <w:r w:rsidRPr="009B61C9">
              <w:rPr>
                <w:rFonts w:eastAsia="Times New Roman" w:cs="Arial"/>
                <w:color w:val="000000" w:themeColor="text1"/>
                <w:sz w:val="22"/>
                <w:lang w:eastAsia="en-GB"/>
              </w:rPr>
              <w:t>to minimise close contact between adults and pupils.</w:t>
            </w:r>
          </w:p>
          <w:p w14:paraId="455BF153" w14:textId="77777777" w:rsidR="00081F24" w:rsidRPr="009B61C9" w:rsidRDefault="006B0444" w:rsidP="00313EF8">
            <w:pPr>
              <w:numPr>
                <w:ilvl w:val="0"/>
                <w:numId w:val="9"/>
              </w:numPr>
              <w:spacing w:before="60" w:after="60"/>
              <w:ind w:left="357" w:hanging="357"/>
              <w:jc w:val="both"/>
              <w:rPr>
                <w:rFonts w:eastAsia="Times New Roman" w:cs="Arial"/>
                <w:color w:val="000000" w:themeColor="text1"/>
                <w:sz w:val="22"/>
                <w:lang w:eastAsia="en-GB"/>
              </w:rPr>
            </w:pPr>
            <w:r w:rsidRPr="009B61C9">
              <w:rPr>
                <w:rFonts w:eastAsia="Times New Roman" w:cs="Arial"/>
                <w:color w:val="000000" w:themeColor="text1"/>
                <w:sz w:val="22"/>
                <w:lang w:eastAsia="en-GB"/>
              </w:rPr>
              <w:t>Signage has been introduced to show which areas are restricted, which areas have a maximum capacity and to remind individuals of social distancing</w:t>
            </w:r>
            <w:r w:rsidR="00A6453C" w:rsidRPr="009B61C9">
              <w:rPr>
                <w:rFonts w:eastAsia="Times New Roman" w:cs="Arial"/>
                <w:color w:val="000000" w:themeColor="text1"/>
                <w:sz w:val="22"/>
                <w:lang w:eastAsia="en-GB"/>
              </w:rPr>
              <w:t>.</w:t>
            </w:r>
            <w:r w:rsidRPr="009B61C9">
              <w:rPr>
                <w:rFonts w:eastAsia="Times New Roman" w:cs="Arial"/>
                <w:color w:val="000000" w:themeColor="text1"/>
                <w:sz w:val="22"/>
                <w:lang w:eastAsia="en-GB"/>
              </w:rPr>
              <w:t xml:space="preserve"> Further posters have been added around the school to remind staff, children and visitors of key Government guidance.</w:t>
            </w:r>
          </w:p>
          <w:p w14:paraId="31B875FB" w14:textId="2D108910" w:rsidR="00EF1CF5" w:rsidRDefault="00EF1CF5" w:rsidP="00313EF8">
            <w:pPr>
              <w:numPr>
                <w:ilvl w:val="0"/>
                <w:numId w:val="9"/>
              </w:numPr>
              <w:spacing w:before="60" w:after="60"/>
              <w:ind w:left="357" w:hanging="357"/>
              <w:jc w:val="both"/>
              <w:rPr>
                <w:rFonts w:eastAsia="Times New Roman" w:cs="Arial"/>
                <w:color w:val="000000" w:themeColor="text1"/>
                <w:sz w:val="22"/>
                <w:lang w:eastAsia="en-GB"/>
              </w:rPr>
            </w:pPr>
            <w:r w:rsidRPr="009B61C9">
              <w:rPr>
                <w:rFonts w:eastAsia="Times New Roman" w:cs="Arial"/>
                <w:color w:val="000000" w:themeColor="text1"/>
                <w:sz w:val="22"/>
                <w:lang w:eastAsia="en-GB"/>
              </w:rPr>
              <w:t xml:space="preserve">Playground has been </w:t>
            </w:r>
            <w:r w:rsidR="006B0444" w:rsidRPr="009B61C9">
              <w:rPr>
                <w:rFonts w:eastAsia="Times New Roman" w:cs="Arial"/>
                <w:color w:val="000000" w:themeColor="text1"/>
                <w:sz w:val="22"/>
                <w:lang w:eastAsia="en-GB"/>
              </w:rPr>
              <w:t xml:space="preserve">zoned </w:t>
            </w:r>
            <w:r w:rsidRPr="009B61C9">
              <w:rPr>
                <w:rFonts w:eastAsia="Times New Roman" w:cs="Arial"/>
                <w:color w:val="000000" w:themeColor="text1"/>
                <w:sz w:val="22"/>
                <w:lang w:eastAsia="en-GB"/>
              </w:rPr>
              <w:t>to encourage social distancing</w:t>
            </w:r>
            <w:r w:rsidR="006B0444" w:rsidRPr="009B61C9">
              <w:rPr>
                <w:rFonts w:eastAsia="Times New Roman" w:cs="Arial"/>
                <w:color w:val="000000" w:themeColor="text1"/>
                <w:sz w:val="22"/>
                <w:lang w:eastAsia="en-GB"/>
              </w:rPr>
              <w:t xml:space="preserve"> with guidance available for staff. Fixed &amp; portable equipment restricted or limited </w:t>
            </w:r>
            <w:r w:rsidR="006B0444" w:rsidRPr="009B61C9">
              <w:rPr>
                <w:rFonts w:eastAsia="Times New Roman" w:cs="Arial"/>
                <w:color w:val="000000" w:themeColor="text1"/>
                <w:sz w:val="22"/>
                <w:lang w:eastAsia="en-GB"/>
              </w:rPr>
              <w:lastRenderedPageBreak/>
              <w:t>during these times</w:t>
            </w:r>
            <w:r w:rsidR="00313EF8">
              <w:rPr>
                <w:rFonts w:eastAsia="Times New Roman" w:cs="Arial"/>
                <w:color w:val="000000" w:themeColor="text1"/>
                <w:sz w:val="22"/>
                <w:lang w:eastAsia="en-GB"/>
              </w:rPr>
              <w:t xml:space="preserve"> including the trim trail and benches</w:t>
            </w:r>
          </w:p>
          <w:p w14:paraId="2CE40D96" w14:textId="7F94BA55" w:rsidR="00313EF8" w:rsidRPr="009B61C9" w:rsidRDefault="00313EF8" w:rsidP="00313EF8">
            <w:pPr>
              <w:numPr>
                <w:ilvl w:val="0"/>
                <w:numId w:val="9"/>
              </w:numPr>
              <w:spacing w:before="60" w:after="60"/>
              <w:ind w:left="357" w:hanging="357"/>
              <w:jc w:val="both"/>
              <w:rPr>
                <w:rFonts w:eastAsia="Times New Roman" w:cs="Arial"/>
                <w:color w:val="000000" w:themeColor="text1"/>
                <w:sz w:val="22"/>
                <w:lang w:eastAsia="en-GB"/>
              </w:rPr>
            </w:pPr>
            <w:r w:rsidRPr="00313EF8">
              <w:rPr>
                <w:rFonts w:eastAsia="Times New Roman" w:cs="Arial"/>
                <w:color w:val="000000" w:themeColor="text1"/>
                <w:sz w:val="22"/>
                <w:lang w:eastAsia="en-GB"/>
              </w:rPr>
              <w:t>Signs are in every toilet block re handwashing and one child at a time is allowed int</w:t>
            </w:r>
            <w:r w:rsidR="00E970D7">
              <w:rPr>
                <w:rFonts w:eastAsia="Times New Roman" w:cs="Arial"/>
                <w:color w:val="000000" w:themeColor="text1"/>
                <w:sz w:val="22"/>
                <w:lang w:eastAsia="en-GB"/>
              </w:rPr>
              <w:t xml:space="preserve">o the toilet. Handwashing to be </w:t>
            </w:r>
            <w:r w:rsidRPr="00313EF8">
              <w:rPr>
                <w:rFonts w:eastAsia="Times New Roman" w:cs="Arial"/>
                <w:color w:val="000000" w:themeColor="text1"/>
                <w:sz w:val="22"/>
                <w:lang w:eastAsia="en-GB"/>
              </w:rPr>
              <w:t>supervised by an adult.</w:t>
            </w:r>
          </w:p>
          <w:p w14:paraId="25D95DA6" w14:textId="4887EDB2" w:rsidR="009B61C9" w:rsidRDefault="003F2B4C" w:rsidP="00313EF8">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 xml:space="preserve">Parents and visitors will need to make an appointment to enter the </w:t>
            </w:r>
            <w:r w:rsidR="00F22106">
              <w:rPr>
                <w:rFonts w:eastAsia="Times New Roman" w:cs="Arial"/>
                <w:color w:val="000000" w:themeColor="text1"/>
                <w:sz w:val="22"/>
                <w:lang w:eastAsia="en-GB"/>
              </w:rPr>
              <w:t>building</w:t>
            </w:r>
            <w:r w:rsidR="00313EF8">
              <w:rPr>
                <w:rFonts w:eastAsia="Times New Roman" w:cs="Arial"/>
                <w:color w:val="000000" w:themeColor="text1"/>
                <w:sz w:val="22"/>
                <w:lang w:eastAsia="en-GB"/>
              </w:rPr>
              <w:t xml:space="preserve">. </w:t>
            </w:r>
          </w:p>
          <w:p w14:paraId="3893D191" w14:textId="00126E08" w:rsidR="00313EF8" w:rsidRDefault="005E7F21" w:rsidP="00313EF8">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 xml:space="preserve">Pre- arranged appointments will be expected for </w:t>
            </w:r>
            <w:r w:rsidR="00313EF8">
              <w:rPr>
                <w:rFonts w:eastAsia="Times New Roman" w:cs="Arial"/>
                <w:color w:val="000000" w:themeColor="text1"/>
                <w:sz w:val="22"/>
                <w:lang w:eastAsia="en-GB"/>
              </w:rPr>
              <w:t xml:space="preserve">visitors and expectations will be shared </w:t>
            </w:r>
          </w:p>
          <w:p w14:paraId="51A7976E" w14:textId="77777777" w:rsidR="009B61C9" w:rsidRPr="009B61C9" w:rsidRDefault="0050277D" w:rsidP="00313EF8">
            <w:pPr>
              <w:numPr>
                <w:ilvl w:val="0"/>
                <w:numId w:val="9"/>
              </w:numPr>
              <w:spacing w:before="60" w:after="60"/>
              <w:ind w:left="357" w:hanging="357"/>
              <w:jc w:val="both"/>
              <w:rPr>
                <w:rFonts w:eastAsia="Times New Roman" w:cs="Arial"/>
                <w:color w:val="000000" w:themeColor="text1"/>
                <w:sz w:val="22"/>
                <w:lang w:eastAsia="en-GB"/>
              </w:rPr>
            </w:pPr>
            <w:r w:rsidRPr="009B61C9">
              <w:rPr>
                <w:color w:val="000000" w:themeColor="text1"/>
                <w:sz w:val="22"/>
              </w:rPr>
              <w:t xml:space="preserve">Regulate access to areas where it is difficult to maintain social distancing </w:t>
            </w:r>
            <w:r w:rsidR="001A212C" w:rsidRPr="009B61C9">
              <w:rPr>
                <w:color w:val="000000" w:themeColor="text1"/>
                <w:sz w:val="22"/>
              </w:rPr>
              <w:t>(</w:t>
            </w:r>
            <w:r w:rsidR="006B0444" w:rsidRPr="009B61C9">
              <w:rPr>
                <w:color w:val="000000" w:themeColor="text1"/>
                <w:sz w:val="22"/>
              </w:rPr>
              <w:t>toilets, stairwells, staffroom etc) and ensure enhanced cleaning in place (e.g. lunchtime cleaning for shared areas)</w:t>
            </w:r>
          </w:p>
          <w:p w14:paraId="2F9E6DD1" w14:textId="77777777" w:rsidR="009B61C9" w:rsidRPr="009B61C9" w:rsidRDefault="001A212C" w:rsidP="00313EF8">
            <w:pPr>
              <w:numPr>
                <w:ilvl w:val="0"/>
                <w:numId w:val="9"/>
              </w:numPr>
              <w:spacing w:before="60" w:after="60"/>
              <w:ind w:left="357" w:hanging="357"/>
              <w:jc w:val="both"/>
              <w:rPr>
                <w:rFonts w:eastAsia="Times New Roman" w:cs="Arial"/>
                <w:color w:val="000000" w:themeColor="text1"/>
                <w:sz w:val="22"/>
                <w:lang w:eastAsia="en-GB"/>
              </w:rPr>
            </w:pPr>
            <w:r w:rsidRPr="009B61C9">
              <w:rPr>
                <w:color w:val="000000" w:themeColor="text1"/>
                <w:sz w:val="22"/>
              </w:rPr>
              <w:t>Communicate new ways of working to all staff, through posters,</w:t>
            </w:r>
            <w:r w:rsidR="00F22106">
              <w:rPr>
                <w:color w:val="000000" w:themeColor="text1"/>
                <w:sz w:val="22"/>
              </w:rPr>
              <w:t xml:space="preserve"> emails and</w:t>
            </w:r>
            <w:r w:rsidRPr="009B61C9">
              <w:rPr>
                <w:color w:val="000000" w:themeColor="text1"/>
                <w:sz w:val="22"/>
              </w:rPr>
              <w:t xml:space="preserve"> briefings.</w:t>
            </w:r>
          </w:p>
          <w:p w14:paraId="50A53E56" w14:textId="77777777" w:rsidR="009B61C9" w:rsidRPr="009B61C9" w:rsidRDefault="009B61C9" w:rsidP="00313EF8">
            <w:pPr>
              <w:numPr>
                <w:ilvl w:val="0"/>
                <w:numId w:val="9"/>
              </w:numPr>
              <w:spacing w:before="60" w:after="60"/>
              <w:ind w:left="357" w:hanging="357"/>
              <w:jc w:val="both"/>
              <w:rPr>
                <w:rFonts w:eastAsia="Times New Roman" w:cs="Arial"/>
                <w:color w:val="000000" w:themeColor="text1"/>
                <w:sz w:val="22"/>
                <w:lang w:eastAsia="en-GB"/>
              </w:rPr>
            </w:pPr>
            <w:r w:rsidRPr="009B61C9">
              <w:rPr>
                <w:color w:val="000000" w:themeColor="text1"/>
                <w:sz w:val="22"/>
              </w:rPr>
              <w:lastRenderedPageBreak/>
              <w:t xml:space="preserve">Maintain any meetings via Zoom to avoid mass gatherings of staff and/or colleagues. </w:t>
            </w:r>
          </w:p>
          <w:p w14:paraId="5716A641" w14:textId="07F079B2" w:rsidR="009B61C9" w:rsidRPr="009B61C9" w:rsidRDefault="009B61C9" w:rsidP="00AE08D3">
            <w:pPr>
              <w:numPr>
                <w:ilvl w:val="0"/>
                <w:numId w:val="9"/>
              </w:numPr>
              <w:spacing w:before="60" w:after="60"/>
              <w:ind w:left="357" w:hanging="357"/>
              <w:jc w:val="both"/>
              <w:rPr>
                <w:rFonts w:eastAsia="Times New Roman" w:cs="Arial"/>
                <w:color w:val="000000" w:themeColor="text1"/>
                <w:sz w:val="22"/>
                <w:lang w:eastAsia="en-GB"/>
              </w:rPr>
            </w:pPr>
            <w:r w:rsidRPr="009B61C9">
              <w:rPr>
                <w:color w:val="000000" w:themeColor="text1"/>
                <w:sz w:val="22"/>
              </w:rPr>
              <w:t>If 1</w:t>
            </w:r>
            <w:r w:rsidR="00F22106">
              <w:rPr>
                <w:color w:val="000000" w:themeColor="text1"/>
                <w:sz w:val="22"/>
              </w:rPr>
              <w:t>:</w:t>
            </w:r>
            <w:r w:rsidRPr="009B61C9">
              <w:rPr>
                <w:color w:val="000000" w:themeColor="text1"/>
                <w:sz w:val="22"/>
              </w:rPr>
              <w:t xml:space="preserve">1/pastoral support is required, children should only be moved immediately outside of their </w:t>
            </w:r>
            <w:r w:rsidR="0085313D">
              <w:rPr>
                <w:color w:val="000000" w:themeColor="text1"/>
                <w:sz w:val="22"/>
              </w:rPr>
              <w:t xml:space="preserve">class </w:t>
            </w:r>
            <w:r w:rsidR="00AE08D3">
              <w:rPr>
                <w:color w:val="000000" w:themeColor="text1"/>
                <w:sz w:val="22"/>
              </w:rPr>
              <w:t>group</w:t>
            </w:r>
            <w:r w:rsidR="00F22106">
              <w:rPr>
                <w:color w:val="000000" w:themeColor="text1"/>
                <w:sz w:val="22"/>
              </w:rPr>
              <w:t xml:space="preserve"> </w:t>
            </w:r>
            <w:r w:rsidRPr="009B61C9">
              <w:rPr>
                <w:color w:val="000000" w:themeColor="text1"/>
                <w:sz w:val="22"/>
              </w:rPr>
              <w:t>(ideally to an outside space) and hands washed before/after.</w:t>
            </w:r>
            <w:r w:rsidR="00AE08D3">
              <w:rPr>
                <w:color w:val="000000" w:themeColor="text1"/>
                <w:sz w:val="22"/>
              </w:rPr>
              <w:t xml:space="preserve"> PPE to be used when attending to a child’s personal care needs. </w:t>
            </w:r>
          </w:p>
        </w:tc>
        <w:tc>
          <w:tcPr>
            <w:tcW w:w="3613" w:type="dxa"/>
          </w:tcPr>
          <w:p w14:paraId="4A96C8C5" w14:textId="77777777" w:rsidR="002E08A9" w:rsidRDefault="00B41024" w:rsidP="00313EF8">
            <w:pPr>
              <w:numPr>
                <w:ilvl w:val="0"/>
                <w:numId w:val="9"/>
              </w:numPr>
              <w:spacing w:before="60" w:after="60"/>
              <w:ind w:left="357" w:hanging="357"/>
              <w:jc w:val="both"/>
              <w:rPr>
                <w:rFonts w:eastAsia="Times New Roman" w:cs="Arial"/>
                <w:color w:val="000000" w:themeColor="text1"/>
                <w:sz w:val="22"/>
                <w:lang w:eastAsia="en-GB"/>
              </w:rPr>
            </w:pPr>
            <w:r w:rsidRPr="009B61C9">
              <w:rPr>
                <w:rFonts w:eastAsia="Times New Roman" w:cs="Arial"/>
                <w:color w:val="000000" w:themeColor="text1"/>
                <w:sz w:val="22"/>
                <w:lang w:eastAsia="en-GB"/>
              </w:rPr>
              <w:lastRenderedPageBreak/>
              <w:t>When weather allows</w:t>
            </w:r>
            <w:r w:rsidR="009B61C9" w:rsidRPr="009B61C9">
              <w:rPr>
                <w:rFonts w:eastAsia="Times New Roman" w:cs="Arial"/>
                <w:color w:val="000000" w:themeColor="text1"/>
                <w:sz w:val="22"/>
                <w:lang w:eastAsia="en-GB"/>
              </w:rPr>
              <w:t>/space permits</w:t>
            </w:r>
            <w:r w:rsidRPr="009B61C9">
              <w:rPr>
                <w:rFonts w:eastAsia="Times New Roman" w:cs="Arial"/>
                <w:color w:val="000000" w:themeColor="text1"/>
                <w:sz w:val="22"/>
                <w:lang w:eastAsia="en-GB"/>
              </w:rPr>
              <w:t>, lessons will be conducted outside of the classroom.</w:t>
            </w:r>
          </w:p>
          <w:p w14:paraId="5A0AD247" w14:textId="11515BF3" w:rsidR="003F2B4C" w:rsidRPr="009B61C9" w:rsidRDefault="003F2B4C" w:rsidP="00313EF8">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 xml:space="preserve">Each </w:t>
            </w:r>
            <w:r w:rsidR="00F97F67">
              <w:rPr>
                <w:rFonts w:eastAsia="Times New Roman" w:cs="Arial"/>
                <w:color w:val="000000" w:themeColor="text1"/>
                <w:sz w:val="22"/>
                <w:lang w:eastAsia="en-GB"/>
              </w:rPr>
              <w:t>year</w:t>
            </w:r>
            <w:r w:rsidR="005E7F21">
              <w:rPr>
                <w:rFonts w:eastAsia="Times New Roman" w:cs="Arial"/>
                <w:color w:val="000000" w:themeColor="text1"/>
                <w:sz w:val="22"/>
                <w:lang w:eastAsia="en-GB"/>
              </w:rPr>
              <w:t>/key stage</w:t>
            </w:r>
            <w:r w:rsidR="00F97F67">
              <w:rPr>
                <w:rFonts w:eastAsia="Times New Roman" w:cs="Arial"/>
                <w:color w:val="000000" w:themeColor="text1"/>
                <w:sz w:val="22"/>
                <w:lang w:eastAsia="en-GB"/>
              </w:rPr>
              <w:t xml:space="preserve"> group</w:t>
            </w:r>
            <w:r>
              <w:rPr>
                <w:rFonts w:eastAsia="Times New Roman" w:cs="Arial"/>
                <w:color w:val="000000" w:themeColor="text1"/>
                <w:sz w:val="22"/>
                <w:lang w:eastAsia="en-GB"/>
              </w:rPr>
              <w:t xml:space="preserve"> has a dedicated outdoor space</w:t>
            </w:r>
            <w:r w:rsidR="00313EF8">
              <w:rPr>
                <w:rFonts w:eastAsia="Times New Roman" w:cs="Arial"/>
                <w:color w:val="000000" w:themeColor="text1"/>
                <w:sz w:val="22"/>
                <w:lang w:eastAsia="en-GB"/>
              </w:rPr>
              <w:t xml:space="preserve"> and toilet block</w:t>
            </w:r>
          </w:p>
          <w:p w14:paraId="44D93247" w14:textId="77777777" w:rsidR="009B61C9" w:rsidRDefault="009B61C9" w:rsidP="00313EF8">
            <w:pPr>
              <w:numPr>
                <w:ilvl w:val="0"/>
                <w:numId w:val="9"/>
              </w:numPr>
              <w:spacing w:before="60" w:after="60"/>
              <w:ind w:left="357" w:hanging="357"/>
              <w:jc w:val="both"/>
              <w:rPr>
                <w:rFonts w:eastAsia="Times New Roman" w:cs="Arial"/>
                <w:color w:val="000000" w:themeColor="text1"/>
                <w:sz w:val="22"/>
                <w:lang w:eastAsia="en-GB"/>
              </w:rPr>
            </w:pPr>
            <w:r w:rsidRPr="009B61C9">
              <w:rPr>
                <w:rFonts w:eastAsia="Times New Roman" w:cs="Arial"/>
                <w:color w:val="000000" w:themeColor="text1"/>
                <w:sz w:val="22"/>
                <w:lang w:eastAsia="en-GB"/>
              </w:rPr>
              <w:t xml:space="preserve">Regular reminders </w:t>
            </w:r>
            <w:r w:rsidR="00B41024" w:rsidRPr="009B61C9">
              <w:rPr>
                <w:rFonts w:eastAsia="Times New Roman" w:cs="Arial"/>
                <w:color w:val="000000" w:themeColor="text1"/>
                <w:sz w:val="22"/>
                <w:lang w:eastAsia="en-GB"/>
              </w:rPr>
              <w:t>sent to parents prior to school opening</w:t>
            </w:r>
            <w:r w:rsidRPr="009B61C9">
              <w:rPr>
                <w:rFonts w:eastAsia="Times New Roman" w:cs="Arial"/>
                <w:color w:val="000000" w:themeColor="text1"/>
                <w:sz w:val="22"/>
                <w:lang w:eastAsia="en-GB"/>
              </w:rPr>
              <w:t xml:space="preserve"> and during next few weeks</w:t>
            </w:r>
            <w:r w:rsidR="00B41024" w:rsidRPr="009B61C9">
              <w:rPr>
                <w:rFonts w:eastAsia="Times New Roman" w:cs="Arial"/>
                <w:color w:val="000000" w:themeColor="text1"/>
                <w:sz w:val="22"/>
                <w:lang w:eastAsia="en-GB"/>
              </w:rPr>
              <w:t xml:space="preserve"> that outlines the new regime </w:t>
            </w:r>
            <w:r w:rsidR="00343AEB" w:rsidRPr="009B61C9">
              <w:rPr>
                <w:color w:val="000000" w:themeColor="text1"/>
                <w:sz w:val="22"/>
              </w:rPr>
              <w:t>(e.g. maximum 1 adult per child)</w:t>
            </w:r>
            <w:r w:rsidR="00343AEB" w:rsidRPr="009B61C9">
              <w:rPr>
                <w:color w:val="000000" w:themeColor="text1"/>
              </w:rPr>
              <w:t xml:space="preserve"> </w:t>
            </w:r>
            <w:r w:rsidR="00B41024" w:rsidRPr="009B61C9">
              <w:rPr>
                <w:rFonts w:eastAsia="Times New Roman" w:cs="Arial"/>
                <w:color w:val="000000" w:themeColor="text1"/>
                <w:sz w:val="22"/>
                <w:lang w:eastAsia="en-GB"/>
              </w:rPr>
              <w:t xml:space="preserve">and </w:t>
            </w:r>
            <w:r w:rsidR="00B41024" w:rsidRPr="009B61C9">
              <w:rPr>
                <w:rFonts w:eastAsia="Times New Roman" w:cs="Arial"/>
                <w:color w:val="000000" w:themeColor="text1"/>
                <w:sz w:val="22"/>
                <w:lang w:eastAsia="en-GB"/>
              </w:rPr>
              <w:lastRenderedPageBreak/>
              <w:t>importance of them sticking to the protocols.</w:t>
            </w:r>
            <w:r w:rsidRPr="009B61C9">
              <w:rPr>
                <w:rFonts w:eastAsia="Times New Roman" w:cs="Arial"/>
                <w:color w:val="000000" w:themeColor="text1"/>
                <w:sz w:val="22"/>
                <w:lang w:eastAsia="en-GB"/>
              </w:rPr>
              <w:t xml:space="preserve"> This will be reaffirmed through </w:t>
            </w:r>
            <w:proofErr w:type="gramStart"/>
            <w:r w:rsidRPr="009B61C9">
              <w:rPr>
                <w:rFonts w:eastAsia="Times New Roman" w:cs="Arial"/>
                <w:color w:val="000000" w:themeColor="text1"/>
                <w:sz w:val="22"/>
                <w:lang w:eastAsia="en-GB"/>
              </w:rPr>
              <w:t>any  communication</w:t>
            </w:r>
            <w:proofErr w:type="gramEnd"/>
            <w:r w:rsidRPr="009B61C9">
              <w:rPr>
                <w:rFonts w:eastAsia="Times New Roman" w:cs="Arial"/>
                <w:color w:val="000000" w:themeColor="text1"/>
                <w:sz w:val="22"/>
                <w:lang w:eastAsia="en-GB"/>
              </w:rPr>
              <w:t xml:space="preserve">. </w:t>
            </w:r>
          </w:p>
          <w:p w14:paraId="4F321A78" w14:textId="3C2FA8C8" w:rsidR="009B61C9" w:rsidRPr="005E7F21" w:rsidRDefault="005E7F21" w:rsidP="00313EF8">
            <w:pPr>
              <w:numPr>
                <w:ilvl w:val="0"/>
                <w:numId w:val="9"/>
              </w:numPr>
              <w:spacing w:before="60" w:after="60"/>
              <w:ind w:left="357" w:hanging="357"/>
              <w:jc w:val="both"/>
              <w:rPr>
                <w:rFonts w:eastAsia="Times New Roman" w:cs="Arial"/>
                <w:color w:val="000000" w:themeColor="text1"/>
                <w:sz w:val="22"/>
                <w:lang w:eastAsia="en-GB"/>
              </w:rPr>
            </w:pPr>
            <w:r w:rsidRPr="005E7F21">
              <w:rPr>
                <w:rFonts w:eastAsia="Times New Roman" w:cs="Arial"/>
                <w:color w:val="000000" w:themeColor="text1"/>
                <w:sz w:val="22"/>
                <w:lang w:eastAsia="en-GB"/>
              </w:rPr>
              <w:t>If a child or adult</w:t>
            </w:r>
            <w:r w:rsidR="009B61C9" w:rsidRPr="005E7F21">
              <w:rPr>
                <w:rFonts w:eastAsia="Times New Roman" w:cs="Arial"/>
                <w:color w:val="000000" w:themeColor="text1"/>
                <w:sz w:val="22"/>
                <w:lang w:eastAsia="en-GB"/>
              </w:rPr>
              <w:t xml:space="preserve"> </w:t>
            </w:r>
            <w:r w:rsidRPr="005E7F21">
              <w:rPr>
                <w:rFonts w:eastAsia="Times New Roman" w:cs="Arial"/>
                <w:color w:val="000000" w:themeColor="text1"/>
                <w:sz w:val="22"/>
                <w:lang w:eastAsia="en-GB"/>
              </w:rPr>
              <w:t>is a confirmed case of COVID-19</w:t>
            </w:r>
            <w:r w:rsidR="009B61C9" w:rsidRPr="005E7F21">
              <w:rPr>
                <w:rFonts w:eastAsia="Times New Roman" w:cs="Arial"/>
                <w:color w:val="000000" w:themeColor="text1"/>
                <w:sz w:val="22"/>
                <w:lang w:eastAsia="en-GB"/>
              </w:rPr>
              <w:t xml:space="preserve">, isolate and send </w:t>
            </w:r>
            <w:proofErr w:type="gramStart"/>
            <w:r w:rsidRPr="005E7F21">
              <w:rPr>
                <w:rFonts w:eastAsia="Times New Roman" w:cs="Arial"/>
                <w:color w:val="000000" w:themeColor="text1"/>
                <w:sz w:val="22"/>
                <w:lang w:eastAsia="en-GB"/>
              </w:rPr>
              <w:t xml:space="preserve">group </w:t>
            </w:r>
            <w:r w:rsidR="009B61C9" w:rsidRPr="005E7F21">
              <w:rPr>
                <w:rFonts w:eastAsia="Times New Roman" w:cs="Arial"/>
                <w:color w:val="000000" w:themeColor="text1"/>
                <w:sz w:val="22"/>
                <w:lang w:eastAsia="en-GB"/>
              </w:rPr>
              <w:t xml:space="preserve"> h</w:t>
            </w:r>
            <w:r w:rsidRPr="005E7F21">
              <w:rPr>
                <w:rFonts w:eastAsia="Times New Roman" w:cs="Arial"/>
                <w:color w:val="000000" w:themeColor="text1"/>
                <w:sz w:val="22"/>
                <w:lang w:eastAsia="en-GB"/>
              </w:rPr>
              <w:t>ome</w:t>
            </w:r>
            <w:proofErr w:type="gramEnd"/>
            <w:r w:rsidRPr="005E7F21">
              <w:rPr>
                <w:rFonts w:eastAsia="Times New Roman" w:cs="Arial"/>
                <w:color w:val="000000" w:themeColor="text1"/>
                <w:sz w:val="22"/>
                <w:lang w:eastAsia="en-GB"/>
              </w:rPr>
              <w:t xml:space="preserve"> to self-isolate for 14 days.</w:t>
            </w:r>
          </w:p>
          <w:p w14:paraId="1C33108C" w14:textId="53E13064" w:rsidR="00E84DE8" w:rsidRDefault="00E84DE8" w:rsidP="00313EF8">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Staff availability RAG rated, based on current Government guidance, in line with information</w:t>
            </w:r>
            <w:r w:rsidR="00E970D7">
              <w:rPr>
                <w:rFonts w:eastAsia="Times New Roman" w:cs="Arial"/>
                <w:color w:val="000000" w:themeColor="text1"/>
                <w:sz w:val="22"/>
                <w:lang w:eastAsia="en-GB"/>
              </w:rPr>
              <w:t>.</w:t>
            </w:r>
            <w:r>
              <w:rPr>
                <w:rFonts w:eastAsia="Times New Roman" w:cs="Arial"/>
                <w:color w:val="000000" w:themeColor="text1"/>
                <w:sz w:val="22"/>
                <w:lang w:eastAsia="en-GB"/>
              </w:rPr>
              <w:t xml:space="preserve"> Review and update regularly. </w:t>
            </w:r>
          </w:p>
          <w:p w14:paraId="6EB4EDA6" w14:textId="15C37EB5" w:rsidR="002475E3" w:rsidRDefault="002475E3" w:rsidP="00313EF8">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Specific risk assessments and arrangements to be confirmed for pupils with additional needs or SEND</w:t>
            </w:r>
            <w:r w:rsidR="005E7F21">
              <w:rPr>
                <w:rFonts w:eastAsia="Times New Roman" w:cs="Arial"/>
                <w:color w:val="000000" w:themeColor="text1"/>
                <w:sz w:val="22"/>
                <w:lang w:eastAsia="en-GB"/>
              </w:rPr>
              <w:t xml:space="preserve"> or specific care needs</w:t>
            </w:r>
            <w:r>
              <w:rPr>
                <w:rFonts w:eastAsia="Times New Roman" w:cs="Arial"/>
                <w:color w:val="000000" w:themeColor="text1"/>
                <w:sz w:val="22"/>
                <w:lang w:eastAsia="en-GB"/>
              </w:rPr>
              <w:t>. This will include information about PPE and health management</w:t>
            </w:r>
            <w:r w:rsidR="005E7F21">
              <w:rPr>
                <w:rFonts w:eastAsia="Times New Roman" w:cs="Arial"/>
                <w:color w:val="000000" w:themeColor="text1"/>
                <w:sz w:val="22"/>
                <w:lang w:eastAsia="en-GB"/>
              </w:rPr>
              <w:t xml:space="preserve"> if appropriate</w:t>
            </w:r>
          </w:p>
          <w:p w14:paraId="68270D9C" w14:textId="77777777" w:rsidR="00313EF8" w:rsidRDefault="00313EF8" w:rsidP="00313EF8">
            <w:pPr>
              <w:spacing w:before="60" w:after="60"/>
              <w:jc w:val="both"/>
              <w:rPr>
                <w:rFonts w:eastAsia="Times New Roman" w:cs="Arial"/>
                <w:color w:val="000000" w:themeColor="text1"/>
                <w:sz w:val="22"/>
                <w:lang w:eastAsia="en-GB"/>
              </w:rPr>
            </w:pPr>
          </w:p>
          <w:p w14:paraId="2AF8E2C8" w14:textId="77777777" w:rsidR="00313EF8" w:rsidRDefault="00313EF8" w:rsidP="00313EF8">
            <w:pPr>
              <w:spacing w:before="60" w:after="60"/>
              <w:jc w:val="both"/>
              <w:rPr>
                <w:rFonts w:eastAsia="Times New Roman" w:cs="Arial"/>
                <w:color w:val="000000" w:themeColor="text1"/>
                <w:sz w:val="22"/>
                <w:lang w:eastAsia="en-GB"/>
              </w:rPr>
            </w:pPr>
          </w:p>
          <w:p w14:paraId="6E90BC25" w14:textId="77777777" w:rsidR="00313EF8" w:rsidRDefault="00313EF8" w:rsidP="00313EF8">
            <w:pPr>
              <w:spacing w:before="60" w:after="60"/>
              <w:jc w:val="both"/>
              <w:rPr>
                <w:rFonts w:eastAsia="Times New Roman" w:cs="Arial"/>
                <w:color w:val="000000" w:themeColor="text1"/>
                <w:sz w:val="22"/>
                <w:lang w:eastAsia="en-GB"/>
              </w:rPr>
            </w:pPr>
          </w:p>
          <w:p w14:paraId="1BA6B826" w14:textId="77777777" w:rsidR="00313EF8" w:rsidRDefault="00313EF8" w:rsidP="00313EF8">
            <w:pPr>
              <w:spacing w:before="60" w:after="60"/>
              <w:jc w:val="both"/>
              <w:rPr>
                <w:rFonts w:eastAsia="Times New Roman" w:cs="Arial"/>
                <w:color w:val="000000" w:themeColor="text1"/>
                <w:sz w:val="22"/>
                <w:lang w:eastAsia="en-GB"/>
              </w:rPr>
            </w:pPr>
          </w:p>
          <w:p w14:paraId="40435C2A" w14:textId="77777777" w:rsidR="00313EF8" w:rsidRDefault="00313EF8" w:rsidP="00313EF8">
            <w:pPr>
              <w:spacing w:before="60" w:after="60"/>
              <w:jc w:val="both"/>
              <w:rPr>
                <w:rFonts w:eastAsia="Times New Roman" w:cs="Arial"/>
                <w:color w:val="000000" w:themeColor="text1"/>
                <w:sz w:val="22"/>
                <w:lang w:eastAsia="en-GB"/>
              </w:rPr>
            </w:pPr>
          </w:p>
          <w:p w14:paraId="1B1EAB98" w14:textId="77777777" w:rsidR="00313EF8" w:rsidRDefault="00313EF8" w:rsidP="00313EF8">
            <w:pPr>
              <w:spacing w:before="60" w:after="60"/>
              <w:jc w:val="both"/>
              <w:rPr>
                <w:rFonts w:eastAsia="Times New Roman" w:cs="Arial"/>
                <w:color w:val="000000" w:themeColor="text1"/>
                <w:sz w:val="22"/>
                <w:lang w:eastAsia="en-GB"/>
              </w:rPr>
            </w:pPr>
          </w:p>
          <w:p w14:paraId="4242F343" w14:textId="77777777" w:rsidR="00313EF8" w:rsidRDefault="00313EF8" w:rsidP="00313EF8">
            <w:pPr>
              <w:spacing w:before="60" w:after="60"/>
              <w:jc w:val="both"/>
              <w:rPr>
                <w:rFonts w:eastAsia="Times New Roman" w:cs="Arial"/>
                <w:color w:val="000000" w:themeColor="text1"/>
                <w:sz w:val="22"/>
                <w:lang w:eastAsia="en-GB"/>
              </w:rPr>
            </w:pPr>
          </w:p>
          <w:p w14:paraId="1B34155E" w14:textId="77777777" w:rsidR="00313EF8" w:rsidRDefault="00313EF8" w:rsidP="00313EF8">
            <w:pPr>
              <w:spacing w:before="60" w:after="60"/>
              <w:jc w:val="both"/>
              <w:rPr>
                <w:rFonts w:eastAsia="Times New Roman" w:cs="Arial"/>
                <w:color w:val="000000" w:themeColor="text1"/>
                <w:sz w:val="22"/>
                <w:lang w:eastAsia="en-GB"/>
              </w:rPr>
            </w:pPr>
          </w:p>
          <w:p w14:paraId="6BBBC406" w14:textId="77777777" w:rsidR="00313EF8" w:rsidRDefault="00313EF8" w:rsidP="00313EF8">
            <w:pPr>
              <w:spacing w:before="60" w:after="60"/>
              <w:jc w:val="both"/>
              <w:rPr>
                <w:rFonts w:eastAsia="Times New Roman" w:cs="Arial"/>
                <w:color w:val="000000" w:themeColor="text1"/>
                <w:sz w:val="22"/>
                <w:lang w:eastAsia="en-GB"/>
              </w:rPr>
            </w:pPr>
          </w:p>
          <w:p w14:paraId="6D598237" w14:textId="77777777" w:rsidR="00313EF8" w:rsidRDefault="00313EF8" w:rsidP="00313EF8">
            <w:pPr>
              <w:spacing w:before="60" w:after="60"/>
              <w:jc w:val="both"/>
              <w:rPr>
                <w:rFonts w:eastAsia="Times New Roman" w:cs="Arial"/>
                <w:color w:val="000000" w:themeColor="text1"/>
                <w:sz w:val="22"/>
                <w:lang w:eastAsia="en-GB"/>
              </w:rPr>
            </w:pPr>
          </w:p>
          <w:p w14:paraId="07269610" w14:textId="77777777" w:rsidR="00313EF8" w:rsidRDefault="00313EF8" w:rsidP="00313EF8">
            <w:pPr>
              <w:spacing w:before="60" w:after="60"/>
              <w:jc w:val="both"/>
              <w:rPr>
                <w:rFonts w:eastAsia="Times New Roman" w:cs="Arial"/>
                <w:color w:val="000000" w:themeColor="text1"/>
                <w:sz w:val="22"/>
                <w:lang w:eastAsia="en-GB"/>
              </w:rPr>
            </w:pPr>
          </w:p>
          <w:p w14:paraId="33284E7A" w14:textId="77777777" w:rsidR="00313EF8" w:rsidRDefault="00313EF8" w:rsidP="00313EF8">
            <w:pPr>
              <w:spacing w:before="60" w:after="60"/>
              <w:jc w:val="both"/>
              <w:rPr>
                <w:rFonts w:eastAsia="Times New Roman" w:cs="Arial"/>
                <w:color w:val="000000" w:themeColor="text1"/>
                <w:sz w:val="22"/>
                <w:lang w:eastAsia="en-GB"/>
              </w:rPr>
            </w:pPr>
          </w:p>
          <w:p w14:paraId="2FACF0F8" w14:textId="77777777" w:rsidR="00313EF8" w:rsidRDefault="00313EF8" w:rsidP="00313EF8">
            <w:pPr>
              <w:spacing w:before="60" w:after="60"/>
              <w:jc w:val="both"/>
              <w:rPr>
                <w:rFonts w:eastAsia="Times New Roman" w:cs="Arial"/>
                <w:color w:val="000000" w:themeColor="text1"/>
                <w:sz w:val="22"/>
                <w:lang w:eastAsia="en-GB"/>
              </w:rPr>
            </w:pPr>
          </w:p>
          <w:p w14:paraId="7F869F38" w14:textId="77777777" w:rsidR="00313EF8" w:rsidRDefault="00313EF8" w:rsidP="00313EF8">
            <w:pPr>
              <w:spacing w:before="60" w:after="60"/>
              <w:jc w:val="both"/>
              <w:rPr>
                <w:rFonts w:eastAsia="Times New Roman" w:cs="Arial"/>
                <w:color w:val="000000" w:themeColor="text1"/>
                <w:sz w:val="22"/>
                <w:lang w:eastAsia="en-GB"/>
              </w:rPr>
            </w:pPr>
          </w:p>
          <w:p w14:paraId="41F20D55" w14:textId="77777777" w:rsidR="00313EF8" w:rsidRDefault="00313EF8" w:rsidP="00313EF8">
            <w:pPr>
              <w:spacing w:before="60" w:after="60"/>
              <w:jc w:val="both"/>
              <w:rPr>
                <w:rFonts w:eastAsia="Times New Roman" w:cs="Arial"/>
                <w:color w:val="000000" w:themeColor="text1"/>
                <w:sz w:val="22"/>
                <w:lang w:eastAsia="en-GB"/>
              </w:rPr>
            </w:pPr>
          </w:p>
          <w:p w14:paraId="6E9C2928" w14:textId="77777777" w:rsidR="00313EF8" w:rsidRDefault="00313EF8" w:rsidP="00313EF8">
            <w:pPr>
              <w:spacing w:before="60" w:after="60"/>
              <w:jc w:val="both"/>
              <w:rPr>
                <w:rFonts w:eastAsia="Times New Roman" w:cs="Arial"/>
                <w:color w:val="000000" w:themeColor="text1"/>
                <w:sz w:val="22"/>
                <w:lang w:eastAsia="en-GB"/>
              </w:rPr>
            </w:pPr>
          </w:p>
          <w:p w14:paraId="7D0630A5" w14:textId="61EE0D69" w:rsidR="00313EF8" w:rsidRDefault="00313EF8" w:rsidP="00313EF8">
            <w:pPr>
              <w:spacing w:before="60" w:after="60"/>
              <w:jc w:val="both"/>
              <w:rPr>
                <w:rFonts w:eastAsia="Times New Roman" w:cs="Arial"/>
                <w:color w:val="000000" w:themeColor="text1"/>
                <w:sz w:val="22"/>
                <w:lang w:eastAsia="en-GB"/>
              </w:rPr>
            </w:pPr>
          </w:p>
          <w:p w14:paraId="04855DAC" w14:textId="1F07FACC" w:rsidR="005E7F21" w:rsidRDefault="005E7F21" w:rsidP="00313EF8">
            <w:pPr>
              <w:spacing w:before="60" w:after="60"/>
              <w:jc w:val="both"/>
              <w:rPr>
                <w:rFonts w:eastAsia="Times New Roman" w:cs="Arial"/>
                <w:color w:val="000000" w:themeColor="text1"/>
                <w:sz w:val="22"/>
                <w:lang w:eastAsia="en-GB"/>
              </w:rPr>
            </w:pPr>
          </w:p>
          <w:p w14:paraId="102D345C" w14:textId="27BAFC57" w:rsidR="005E7F21" w:rsidRDefault="005E7F21" w:rsidP="00313EF8">
            <w:pPr>
              <w:spacing w:before="60" w:after="60"/>
              <w:jc w:val="both"/>
              <w:rPr>
                <w:rFonts w:eastAsia="Times New Roman" w:cs="Arial"/>
                <w:color w:val="000000" w:themeColor="text1"/>
                <w:sz w:val="22"/>
                <w:lang w:eastAsia="en-GB"/>
              </w:rPr>
            </w:pPr>
          </w:p>
          <w:p w14:paraId="4B6F6541" w14:textId="6F9BBAF2" w:rsidR="005E7F21" w:rsidRDefault="005E7F21" w:rsidP="00313EF8">
            <w:pPr>
              <w:spacing w:before="60" w:after="60"/>
              <w:jc w:val="both"/>
              <w:rPr>
                <w:rFonts w:eastAsia="Times New Roman" w:cs="Arial"/>
                <w:color w:val="000000" w:themeColor="text1"/>
                <w:sz w:val="22"/>
                <w:lang w:eastAsia="en-GB"/>
              </w:rPr>
            </w:pPr>
          </w:p>
          <w:p w14:paraId="445FD0DF" w14:textId="35243368" w:rsidR="005E7F21" w:rsidRDefault="005E7F21" w:rsidP="00313EF8">
            <w:pPr>
              <w:spacing w:before="60" w:after="60"/>
              <w:jc w:val="both"/>
              <w:rPr>
                <w:rFonts w:eastAsia="Times New Roman" w:cs="Arial"/>
                <w:color w:val="000000" w:themeColor="text1"/>
                <w:sz w:val="22"/>
                <w:lang w:eastAsia="en-GB"/>
              </w:rPr>
            </w:pPr>
          </w:p>
          <w:p w14:paraId="48D4F08D" w14:textId="47E3BFDD" w:rsidR="005E7F21" w:rsidRDefault="005E7F21" w:rsidP="00313EF8">
            <w:pPr>
              <w:spacing w:before="60" w:after="60"/>
              <w:jc w:val="both"/>
              <w:rPr>
                <w:rFonts w:eastAsia="Times New Roman" w:cs="Arial"/>
                <w:color w:val="000000" w:themeColor="text1"/>
                <w:sz w:val="22"/>
                <w:lang w:eastAsia="en-GB"/>
              </w:rPr>
            </w:pPr>
          </w:p>
          <w:p w14:paraId="0744670B" w14:textId="5AA5630B" w:rsidR="005E7F21" w:rsidRDefault="005E7F21" w:rsidP="00313EF8">
            <w:pPr>
              <w:spacing w:before="60" w:after="60"/>
              <w:jc w:val="both"/>
              <w:rPr>
                <w:rFonts w:eastAsia="Times New Roman" w:cs="Arial"/>
                <w:color w:val="000000" w:themeColor="text1"/>
                <w:sz w:val="22"/>
                <w:lang w:eastAsia="en-GB"/>
              </w:rPr>
            </w:pPr>
          </w:p>
          <w:p w14:paraId="15D57663" w14:textId="77777777" w:rsidR="005E7F21" w:rsidRDefault="005E7F21" w:rsidP="00313EF8">
            <w:pPr>
              <w:spacing w:before="60" w:after="60"/>
              <w:jc w:val="both"/>
              <w:rPr>
                <w:rFonts w:eastAsia="Times New Roman" w:cs="Arial"/>
                <w:color w:val="000000" w:themeColor="text1"/>
                <w:sz w:val="22"/>
                <w:lang w:eastAsia="en-GB"/>
              </w:rPr>
            </w:pPr>
          </w:p>
          <w:p w14:paraId="19EB7F01" w14:textId="77777777" w:rsidR="00313EF8" w:rsidRDefault="00313EF8" w:rsidP="00313EF8">
            <w:pPr>
              <w:spacing w:before="60" w:after="60"/>
              <w:jc w:val="both"/>
              <w:rPr>
                <w:rFonts w:eastAsia="Times New Roman" w:cs="Arial"/>
                <w:color w:val="000000" w:themeColor="text1"/>
                <w:sz w:val="22"/>
                <w:lang w:eastAsia="en-GB"/>
              </w:rPr>
            </w:pPr>
          </w:p>
          <w:p w14:paraId="0CCDBDBB" w14:textId="68A2BC91" w:rsidR="00313EF8" w:rsidRDefault="00313EF8" w:rsidP="00313EF8">
            <w:pPr>
              <w:spacing w:before="60" w:after="60"/>
              <w:jc w:val="both"/>
              <w:rPr>
                <w:rFonts w:eastAsia="Times New Roman" w:cs="Arial"/>
                <w:color w:val="000000" w:themeColor="text1"/>
                <w:sz w:val="22"/>
                <w:lang w:eastAsia="en-GB"/>
              </w:rPr>
            </w:pPr>
            <w:r>
              <w:rPr>
                <w:rFonts w:eastAsia="Times New Roman" w:cs="Arial"/>
                <w:color w:val="000000" w:themeColor="text1"/>
                <w:sz w:val="22"/>
                <w:lang w:eastAsia="en-GB"/>
              </w:rPr>
              <w:lastRenderedPageBreak/>
              <w:t xml:space="preserve">Check all toilet blocks have signs </w:t>
            </w:r>
          </w:p>
          <w:p w14:paraId="77BB3B79" w14:textId="7307E349" w:rsidR="00313EF8" w:rsidRDefault="00313EF8" w:rsidP="00313EF8">
            <w:pPr>
              <w:spacing w:before="60" w:after="60"/>
              <w:jc w:val="both"/>
              <w:rPr>
                <w:rFonts w:eastAsia="Times New Roman" w:cs="Arial"/>
                <w:color w:val="000000" w:themeColor="text1"/>
                <w:sz w:val="22"/>
                <w:lang w:eastAsia="en-GB"/>
              </w:rPr>
            </w:pPr>
          </w:p>
          <w:p w14:paraId="10A761F5" w14:textId="0B8A3F5E" w:rsidR="005E7F21" w:rsidRDefault="005E7F21" w:rsidP="00313EF8">
            <w:pPr>
              <w:spacing w:before="60" w:after="60"/>
              <w:jc w:val="both"/>
              <w:rPr>
                <w:rFonts w:eastAsia="Times New Roman" w:cs="Arial"/>
                <w:color w:val="000000" w:themeColor="text1"/>
                <w:sz w:val="22"/>
                <w:lang w:eastAsia="en-GB"/>
              </w:rPr>
            </w:pPr>
          </w:p>
          <w:p w14:paraId="51ADA714" w14:textId="44B805DE" w:rsidR="005E7F21" w:rsidRDefault="005E7F21" w:rsidP="00313EF8">
            <w:pPr>
              <w:spacing w:before="60" w:after="60"/>
              <w:jc w:val="both"/>
              <w:rPr>
                <w:rFonts w:eastAsia="Times New Roman" w:cs="Arial"/>
                <w:color w:val="000000" w:themeColor="text1"/>
                <w:sz w:val="22"/>
                <w:lang w:eastAsia="en-GB"/>
              </w:rPr>
            </w:pPr>
          </w:p>
          <w:p w14:paraId="62C5F5DB" w14:textId="02A20D28" w:rsidR="005E7F21" w:rsidRDefault="005E7F21" w:rsidP="00313EF8">
            <w:pPr>
              <w:spacing w:before="60" w:after="60"/>
              <w:jc w:val="both"/>
              <w:rPr>
                <w:rFonts w:eastAsia="Times New Roman" w:cs="Arial"/>
                <w:color w:val="000000" w:themeColor="text1"/>
                <w:sz w:val="22"/>
                <w:lang w:eastAsia="en-GB"/>
              </w:rPr>
            </w:pPr>
          </w:p>
          <w:p w14:paraId="33A05D7D" w14:textId="16856E0A" w:rsidR="00313EF8" w:rsidRDefault="00313EF8" w:rsidP="00313EF8">
            <w:pPr>
              <w:spacing w:before="60" w:after="60"/>
              <w:jc w:val="both"/>
              <w:rPr>
                <w:rFonts w:eastAsia="Times New Roman" w:cs="Arial"/>
                <w:color w:val="000000" w:themeColor="text1"/>
                <w:sz w:val="22"/>
                <w:lang w:eastAsia="en-GB"/>
              </w:rPr>
            </w:pPr>
            <w:r>
              <w:rPr>
                <w:rFonts w:eastAsia="Times New Roman" w:cs="Arial"/>
                <w:color w:val="000000" w:themeColor="text1"/>
                <w:sz w:val="22"/>
                <w:lang w:eastAsia="en-GB"/>
              </w:rPr>
              <w:t>Visitor gu</w:t>
            </w:r>
            <w:r w:rsidR="005E7F21">
              <w:rPr>
                <w:rFonts w:eastAsia="Times New Roman" w:cs="Arial"/>
                <w:color w:val="000000" w:themeColor="text1"/>
                <w:sz w:val="22"/>
                <w:lang w:eastAsia="en-GB"/>
              </w:rPr>
              <w:t>idance to be created and issued as and when appropriate.</w:t>
            </w:r>
          </w:p>
          <w:p w14:paraId="54CABAD0" w14:textId="006DA9B0" w:rsidR="00313EF8" w:rsidRDefault="00313EF8" w:rsidP="00313EF8">
            <w:pPr>
              <w:spacing w:before="60" w:after="60"/>
              <w:jc w:val="both"/>
              <w:rPr>
                <w:rFonts w:eastAsia="Times New Roman" w:cs="Arial"/>
                <w:color w:val="000000" w:themeColor="text1"/>
                <w:sz w:val="22"/>
                <w:lang w:eastAsia="en-GB"/>
              </w:rPr>
            </w:pPr>
          </w:p>
          <w:p w14:paraId="0A137C8A" w14:textId="67EE1EAF" w:rsidR="00313EF8" w:rsidRDefault="00313EF8" w:rsidP="00313EF8">
            <w:pPr>
              <w:spacing w:before="60" w:after="60"/>
              <w:jc w:val="both"/>
              <w:rPr>
                <w:rFonts w:eastAsia="Times New Roman" w:cs="Arial"/>
                <w:color w:val="000000" w:themeColor="text1"/>
                <w:sz w:val="22"/>
                <w:lang w:eastAsia="en-GB"/>
              </w:rPr>
            </w:pPr>
          </w:p>
          <w:p w14:paraId="351C15E3" w14:textId="77777777" w:rsidR="00E970D7" w:rsidRDefault="00E970D7" w:rsidP="00313EF8">
            <w:pPr>
              <w:spacing w:before="60" w:after="60"/>
              <w:jc w:val="both"/>
              <w:rPr>
                <w:rFonts w:eastAsia="Times New Roman" w:cs="Arial"/>
                <w:color w:val="000000" w:themeColor="text1"/>
                <w:sz w:val="22"/>
                <w:lang w:eastAsia="en-GB"/>
              </w:rPr>
            </w:pPr>
          </w:p>
          <w:p w14:paraId="3D09A435" w14:textId="3F3BD150" w:rsidR="00313EF8" w:rsidRPr="009B61C9" w:rsidRDefault="00E970D7" w:rsidP="00313EF8">
            <w:pPr>
              <w:spacing w:before="60" w:after="60"/>
              <w:jc w:val="both"/>
              <w:rPr>
                <w:rFonts w:eastAsia="Times New Roman" w:cs="Arial"/>
                <w:color w:val="000000" w:themeColor="text1"/>
                <w:sz w:val="22"/>
                <w:lang w:eastAsia="en-GB"/>
              </w:rPr>
            </w:pPr>
            <w:r>
              <w:rPr>
                <w:rFonts w:eastAsia="Times New Roman" w:cs="Arial"/>
                <w:color w:val="000000" w:themeColor="text1"/>
                <w:sz w:val="22"/>
                <w:lang w:eastAsia="en-GB"/>
              </w:rPr>
              <w:t xml:space="preserve">Poster stating </w:t>
            </w:r>
            <w:proofErr w:type="gramStart"/>
            <w:r>
              <w:rPr>
                <w:rFonts w:eastAsia="Times New Roman" w:cs="Arial"/>
                <w:color w:val="000000" w:themeColor="text1"/>
                <w:sz w:val="22"/>
                <w:lang w:eastAsia="en-GB"/>
              </w:rPr>
              <w:t>6</w:t>
            </w:r>
            <w:r w:rsidR="00313EF8">
              <w:rPr>
                <w:rFonts w:eastAsia="Times New Roman" w:cs="Arial"/>
                <w:color w:val="000000" w:themeColor="text1"/>
                <w:sz w:val="22"/>
                <w:lang w:eastAsia="en-GB"/>
              </w:rPr>
              <w:t xml:space="preserve"> person</w:t>
            </w:r>
            <w:proofErr w:type="gramEnd"/>
            <w:r w:rsidR="00313EF8">
              <w:rPr>
                <w:rFonts w:eastAsia="Times New Roman" w:cs="Arial"/>
                <w:color w:val="000000" w:themeColor="text1"/>
                <w:sz w:val="22"/>
                <w:lang w:eastAsia="en-GB"/>
              </w:rPr>
              <w:t xml:space="preserve"> limit with 2m rule to be placed in the staffroom </w:t>
            </w:r>
          </w:p>
        </w:tc>
        <w:tc>
          <w:tcPr>
            <w:tcW w:w="1425" w:type="dxa"/>
          </w:tcPr>
          <w:p w14:paraId="3846590E" w14:textId="77777777" w:rsidR="002E08A9" w:rsidRDefault="008C2CF2" w:rsidP="002E08A9">
            <w:pPr>
              <w:spacing w:before="60"/>
              <w:rPr>
                <w:rFonts w:eastAsia="Times New Roman" w:cs="Arial"/>
                <w:sz w:val="22"/>
                <w:lang w:eastAsia="en-GB"/>
              </w:rPr>
            </w:pPr>
            <w:r>
              <w:rPr>
                <w:rFonts w:eastAsia="Times New Roman" w:cs="Arial"/>
                <w:sz w:val="22"/>
                <w:lang w:eastAsia="en-GB"/>
              </w:rPr>
              <w:lastRenderedPageBreak/>
              <w:t>Teaching staff – daily</w:t>
            </w:r>
          </w:p>
          <w:p w14:paraId="121FD38A" w14:textId="77777777" w:rsidR="008C2CF2" w:rsidRDefault="008C2CF2" w:rsidP="002E08A9">
            <w:pPr>
              <w:spacing w:before="60"/>
              <w:rPr>
                <w:rFonts w:eastAsia="Times New Roman" w:cs="Arial"/>
                <w:sz w:val="22"/>
                <w:lang w:eastAsia="en-GB"/>
              </w:rPr>
            </w:pPr>
          </w:p>
          <w:p w14:paraId="0E3B1D2B" w14:textId="77777777" w:rsidR="008C2CF2" w:rsidRDefault="008C2CF2" w:rsidP="002E08A9">
            <w:pPr>
              <w:spacing w:before="60"/>
              <w:rPr>
                <w:rFonts w:eastAsia="Times New Roman" w:cs="Arial"/>
                <w:sz w:val="22"/>
                <w:lang w:eastAsia="en-GB"/>
              </w:rPr>
            </w:pPr>
            <w:r w:rsidRPr="003D5A7B">
              <w:rPr>
                <w:rFonts w:eastAsia="Times New Roman" w:cs="Arial"/>
                <w:sz w:val="22"/>
                <w:highlight w:val="green"/>
                <w:lang w:eastAsia="en-GB"/>
              </w:rPr>
              <w:t>HT – prior to 1</w:t>
            </w:r>
            <w:r w:rsidRPr="003D5A7B">
              <w:rPr>
                <w:rFonts w:eastAsia="Times New Roman" w:cs="Arial"/>
                <w:sz w:val="22"/>
                <w:highlight w:val="green"/>
                <w:vertAlign w:val="superscript"/>
                <w:lang w:eastAsia="en-GB"/>
              </w:rPr>
              <w:t>st</w:t>
            </w:r>
            <w:r w:rsidRPr="003D5A7B">
              <w:rPr>
                <w:rFonts w:eastAsia="Times New Roman" w:cs="Arial"/>
                <w:sz w:val="22"/>
                <w:highlight w:val="green"/>
                <w:lang w:eastAsia="en-GB"/>
              </w:rPr>
              <w:t xml:space="preserve"> June</w:t>
            </w:r>
            <w:r w:rsidR="009B61C9" w:rsidRPr="003D5A7B">
              <w:rPr>
                <w:rFonts w:eastAsia="Times New Roman" w:cs="Arial"/>
                <w:sz w:val="22"/>
                <w:highlight w:val="green"/>
                <w:lang w:eastAsia="en-GB"/>
              </w:rPr>
              <w:t xml:space="preserve"> &amp; ongoing</w:t>
            </w:r>
          </w:p>
          <w:p w14:paraId="1FE2DD96" w14:textId="77777777" w:rsidR="009B61C9" w:rsidRDefault="009B61C9" w:rsidP="002E08A9">
            <w:pPr>
              <w:spacing w:before="60"/>
              <w:rPr>
                <w:rFonts w:eastAsia="Times New Roman" w:cs="Arial"/>
                <w:sz w:val="22"/>
                <w:lang w:eastAsia="en-GB"/>
              </w:rPr>
            </w:pPr>
          </w:p>
          <w:p w14:paraId="27357532" w14:textId="77777777" w:rsidR="009B61C9" w:rsidRDefault="009B61C9" w:rsidP="002E08A9">
            <w:pPr>
              <w:spacing w:before="60"/>
              <w:rPr>
                <w:rFonts w:eastAsia="Times New Roman" w:cs="Arial"/>
                <w:sz w:val="22"/>
                <w:lang w:eastAsia="en-GB"/>
              </w:rPr>
            </w:pPr>
          </w:p>
          <w:p w14:paraId="07F023C8" w14:textId="77777777" w:rsidR="009B61C9" w:rsidRDefault="009B61C9" w:rsidP="002E08A9">
            <w:pPr>
              <w:spacing w:before="60"/>
              <w:rPr>
                <w:rFonts w:eastAsia="Times New Roman" w:cs="Arial"/>
                <w:sz w:val="22"/>
                <w:lang w:eastAsia="en-GB"/>
              </w:rPr>
            </w:pPr>
          </w:p>
          <w:p w14:paraId="4BDB5498" w14:textId="77777777" w:rsidR="009B61C9" w:rsidRDefault="009B61C9" w:rsidP="002E08A9">
            <w:pPr>
              <w:spacing w:before="60"/>
              <w:rPr>
                <w:rFonts w:eastAsia="Times New Roman" w:cs="Arial"/>
                <w:sz w:val="22"/>
                <w:lang w:eastAsia="en-GB"/>
              </w:rPr>
            </w:pPr>
          </w:p>
          <w:p w14:paraId="2916C19D" w14:textId="77777777" w:rsidR="009B61C9" w:rsidRDefault="009B61C9" w:rsidP="002E08A9">
            <w:pPr>
              <w:spacing w:before="60"/>
              <w:rPr>
                <w:rFonts w:eastAsia="Times New Roman" w:cs="Arial"/>
                <w:sz w:val="22"/>
                <w:lang w:eastAsia="en-GB"/>
              </w:rPr>
            </w:pPr>
          </w:p>
          <w:p w14:paraId="5D7BBF24" w14:textId="77777777" w:rsidR="009B61C9" w:rsidRDefault="003F2B4C" w:rsidP="002E08A9">
            <w:pPr>
              <w:spacing w:before="60"/>
              <w:rPr>
                <w:rFonts w:eastAsia="Times New Roman" w:cs="Arial"/>
                <w:sz w:val="22"/>
                <w:lang w:eastAsia="en-GB"/>
              </w:rPr>
            </w:pPr>
            <w:r>
              <w:rPr>
                <w:rFonts w:eastAsia="Times New Roman" w:cs="Arial"/>
                <w:sz w:val="22"/>
                <w:lang w:eastAsia="en-GB"/>
              </w:rPr>
              <w:t>SM</w:t>
            </w:r>
            <w:r w:rsidR="009B61C9">
              <w:rPr>
                <w:rFonts w:eastAsia="Times New Roman" w:cs="Arial"/>
                <w:sz w:val="22"/>
                <w:lang w:eastAsia="en-GB"/>
              </w:rPr>
              <w:t xml:space="preserve">T </w:t>
            </w:r>
            <w:r w:rsidR="00E84DE8">
              <w:rPr>
                <w:rFonts w:eastAsia="Times New Roman" w:cs="Arial"/>
                <w:sz w:val="22"/>
                <w:lang w:eastAsia="en-GB"/>
              </w:rPr>
              <w:t>–</w:t>
            </w:r>
            <w:r w:rsidR="009B61C9">
              <w:rPr>
                <w:rFonts w:eastAsia="Times New Roman" w:cs="Arial"/>
                <w:sz w:val="22"/>
                <w:lang w:eastAsia="en-GB"/>
              </w:rPr>
              <w:t xml:space="preserve"> ongoing</w:t>
            </w:r>
          </w:p>
          <w:p w14:paraId="74869460" w14:textId="77777777" w:rsidR="00E84DE8" w:rsidRDefault="00E84DE8" w:rsidP="002E08A9">
            <w:pPr>
              <w:spacing w:before="60"/>
              <w:rPr>
                <w:rFonts w:eastAsia="Times New Roman" w:cs="Arial"/>
                <w:sz w:val="22"/>
                <w:lang w:eastAsia="en-GB"/>
              </w:rPr>
            </w:pPr>
          </w:p>
          <w:p w14:paraId="187F57B8" w14:textId="77777777" w:rsidR="00E84DE8" w:rsidRDefault="00E84DE8" w:rsidP="002E08A9">
            <w:pPr>
              <w:spacing w:before="60"/>
              <w:rPr>
                <w:rFonts w:eastAsia="Times New Roman" w:cs="Arial"/>
                <w:sz w:val="22"/>
                <w:lang w:eastAsia="en-GB"/>
              </w:rPr>
            </w:pPr>
          </w:p>
          <w:p w14:paraId="54738AF4" w14:textId="77777777" w:rsidR="00E84DE8" w:rsidRDefault="00E84DE8" w:rsidP="002E08A9">
            <w:pPr>
              <w:spacing w:before="60"/>
              <w:rPr>
                <w:rFonts w:eastAsia="Times New Roman" w:cs="Arial"/>
                <w:sz w:val="22"/>
                <w:lang w:eastAsia="en-GB"/>
              </w:rPr>
            </w:pPr>
          </w:p>
          <w:p w14:paraId="46ABBD8F" w14:textId="77777777" w:rsidR="00E84DE8" w:rsidRDefault="00E84DE8" w:rsidP="002E08A9">
            <w:pPr>
              <w:spacing w:before="60"/>
              <w:rPr>
                <w:rFonts w:eastAsia="Times New Roman" w:cs="Arial"/>
                <w:sz w:val="22"/>
                <w:lang w:eastAsia="en-GB"/>
              </w:rPr>
            </w:pPr>
          </w:p>
          <w:p w14:paraId="06BBA33E" w14:textId="77777777" w:rsidR="00CA30EB" w:rsidRDefault="00CA30EB" w:rsidP="002E08A9">
            <w:pPr>
              <w:spacing w:before="60"/>
              <w:rPr>
                <w:rFonts w:eastAsia="Times New Roman" w:cs="Arial"/>
                <w:sz w:val="22"/>
                <w:lang w:eastAsia="en-GB"/>
              </w:rPr>
            </w:pPr>
          </w:p>
          <w:p w14:paraId="236E00BE" w14:textId="77777777" w:rsidR="00E84DE8" w:rsidRDefault="00CA30EB" w:rsidP="002E08A9">
            <w:pPr>
              <w:spacing w:before="60"/>
              <w:rPr>
                <w:rFonts w:eastAsia="Times New Roman" w:cs="Arial"/>
                <w:sz w:val="22"/>
                <w:lang w:eastAsia="en-GB"/>
              </w:rPr>
            </w:pPr>
            <w:r>
              <w:rPr>
                <w:rFonts w:eastAsia="Times New Roman" w:cs="Arial"/>
                <w:sz w:val="22"/>
                <w:lang w:eastAsia="en-GB"/>
              </w:rPr>
              <w:t>AC/DT</w:t>
            </w:r>
            <w:r w:rsidR="00E84DE8">
              <w:rPr>
                <w:rFonts w:eastAsia="Times New Roman" w:cs="Arial"/>
                <w:sz w:val="22"/>
                <w:lang w:eastAsia="en-GB"/>
              </w:rPr>
              <w:t xml:space="preserve"> </w:t>
            </w:r>
            <w:r w:rsidR="002475E3">
              <w:rPr>
                <w:rFonts w:eastAsia="Times New Roman" w:cs="Arial"/>
                <w:sz w:val="22"/>
                <w:lang w:eastAsia="en-GB"/>
              </w:rPr>
              <w:t>–</w:t>
            </w:r>
            <w:r w:rsidR="00E84DE8">
              <w:rPr>
                <w:rFonts w:eastAsia="Times New Roman" w:cs="Arial"/>
                <w:sz w:val="22"/>
                <w:lang w:eastAsia="en-GB"/>
              </w:rPr>
              <w:t xml:space="preserve"> weekly</w:t>
            </w:r>
          </w:p>
          <w:p w14:paraId="464FCBC1" w14:textId="77777777" w:rsidR="002475E3" w:rsidRDefault="002475E3" w:rsidP="002E08A9">
            <w:pPr>
              <w:spacing w:before="60"/>
              <w:rPr>
                <w:rFonts w:eastAsia="Times New Roman" w:cs="Arial"/>
                <w:sz w:val="22"/>
                <w:lang w:eastAsia="en-GB"/>
              </w:rPr>
            </w:pPr>
          </w:p>
          <w:p w14:paraId="5C8C6B09" w14:textId="77777777" w:rsidR="002475E3" w:rsidRDefault="002475E3" w:rsidP="002E08A9">
            <w:pPr>
              <w:spacing w:before="60"/>
              <w:rPr>
                <w:rFonts w:eastAsia="Times New Roman" w:cs="Arial"/>
                <w:sz w:val="22"/>
                <w:lang w:eastAsia="en-GB"/>
              </w:rPr>
            </w:pPr>
          </w:p>
          <w:p w14:paraId="3382A365" w14:textId="77777777" w:rsidR="002475E3" w:rsidRDefault="002475E3" w:rsidP="002E08A9">
            <w:pPr>
              <w:spacing w:before="60"/>
              <w:rPr>
                <w:rFonts w:eastAsia="Times New Roman" w:cs="Arial"/>
                <w:sz w:val="22"/>
                <w:lang w:eastAsia="en-GB"/>
              </w:rPr>
            </w:pPr>
          </w:p>
          <w:p w14:paraId="5C71F136" w14:textId="77777777" w:rsidR="002475E3" w:rsidRDefault="002475E3" w:rsidP="002E08A9">
            <w:pPr>
              <w:spacing w:before="60"/>
              <w:rPr>
                <w:rFonts w:eastAsia="Times New Roman" w:cs="Arial"/>
                <w:sz w:val="22"/>
                <w:lang w:eastAsia="en-GB"/>
              </w:rPr>
            </w:pPr>
          </w:p>
          <w:p w14:paraId="62199465" w14:textId="77777777" w:rsidR="002475E3" w:rsidRDefault="002475E3" w:rsidP="002E08A9">
            <w:pPr>
              <w:spacing w:before="60"/>
              <w:rPr>
                <w:rFonts w:eastAsia="Times New Roman" w:cs="Arial"/>
                <w:sz w:val="22"/>
                <w:lang w:eastAsia="en-GB"/>
              </w:rPr>
            </w:pPr>
          </w:p>
          <w:p w14:paraId="5A6BC0F5" w14:textId="77777777" w:rsidR="002475E3" w:rsidRDefault="006425A8" w:rsidP="002E08A9">
            <w:pPr>
              <w:spacing w:before="60"/>
              <w:rPr>
                <w:rFonts w:eastAsia="Times New Roman" w:cs="Arial"/>
                <w:sz w:val="22"/>
                <w:lang w:eastAsia="en-GB"/>
              </w:rPr>
            </w:pPr>
            <w:r>
              <w:rPr>
                <w:rFonts w:eastAsia="Times New Roman" w:cs="Arial"/>
                <w:sz w:val="22"/>
                <w:lang w:eastAsia="en-GB"/>
              </w:rPr>
              <w:t>SP</w:t>
            </w:r>
            <w:r w:rsidR="002475E3">
              <w:rPr>
                <w:rFonts w:eastAsia="Times New Roman" w:cs="Arial"/>
                <w:sz w:val="22"/>
                <w:lang w:eastAsia="en-GB"/>
              </w:rPr>
              <w:t xml:space="preserve"> – As required</w:t>
            </w:r>
          </w:p>
          <w:p w14:paraId="0DA123B1" w14:textId="77777777" w:rsidR="00E84DE8" w:rsidRDefault="00E84DE8" w:rsidP="002E08A9">
            <w:pPr>
              <w:spacing w:before="60"/>
              <w:rPr>
                <w:rFonts w:eastAsia="Times New Roman" w:cs="Arial"/>
                <w:sz w:val="22"/>
                <w:lang w:eastAsia="en-GB"/>
              </w:rPr>
            </w:pPr>
          </w:p>
          <w:p w14:paraId="06071349" w14:textId="77777777" w:rsidR="00E84DE8" w:rsidRDefault="00E84DE8" w:rsidP="002E08A9">
            <w:pPr>
              <w:spacing w:before="60"/>
              <w:rPr>
                <w:rFonts w:eastAsia="Times New Roman" w:cs="Arial"/>
                <w:sz w:val="22"/>
                <w:lang w:eastAsia="en-GB"/>
              </w:rPr>
            </w:pPr>
          </w:p>
          <w:p w14:paraId="16598CC5" w14:textId="77777777" w:rsidR="00313EF8" w:rsidRDefault="00313EF8" w:rsidP="002E08A9">
            <w:pPr>
              <w:spacing w:before="60"/>
              <w:rPr>
                <w:rFonts w:eastAsia="Times New Roman" w:cs="Arial"/>
                <w:sz w:val="22"/>
                <w:lang w:eastAsia="en-GB"/>
              </w:rPr>
            </w:pPr>
          </w:p>
          <w:p w14:paraId="5AB136BA" w14:textId="77777777" w:rsidR="00313EF8" w:rsidRDefault="00313EF8" w:rsidP="002E08A9">
            <w:pPr>
              <w:spacing w:before="60"/>
              <w:rPr>
                <w:rFonts w:eastAsia="Times New Roman" w:cs="Arial"/>
                <w:sz w:val="22"/>
                <w:lang w:eastAsia="en-GB"/>
              </w:rPr>
            </w:pPr>
          </w:p>
          <w:p w14:paraId="5A89EFDB" w14:textId="77777777" w:rsidR="00313EF8" w:rsidRDefault="00313EF8" w:rsidP="002E08A9">
            <w:pPr>
              <w:spacing w:before="60"/>
              <w:rPr>
                <w:rFonts w:eastAsia="Times New Roman" w:cs="Arial"/>
                <w:sz w:val="22"/>
                <w:lang w:eastAsia="en-GB"/>
              </w:rPr>
            </w:pPr>
          </w:p>
          <w:p w14:paraId="004D6FCA" w14:textId="77777777" w:rsidR="00313EF8" w:rsidRDefault="00313EF8" w:rsidP="002E08A9">
            <w:pPr>
              <w:spacing w:before="60"/>
              <w:rPr>
                <w:rFonts w:eastAsia="Times New Roman" w:cs="Arial"/>
                <w:sz w:val="22"/>
                <w:lang w:eastAsia="en-GB"/>
              </w:rPr>
            </w:pPr>
          </w:p>
          <w:p w14:paraId="12E04E08" w14:textId="77777777" w:rsidR="00313EF8" w:rsidRDefault="00313EF8" w:rsidP="002E08A9">
            <w:pPr>
              <w:spacing w:before="60"/>
              <w:rPr>
                <w:rFonts w:eastAsia="Times New Roman" w:cs="Arial"/>
                <w:sz w:val="22"/>
                <w:lang w:eastAsia="en-GB"/>
              </w:rPr>
            </w:pPr>
          </w:p>
          <w:p w14:paraId="1C47558E" w14:textId="77777777" w:rsidR="00313EF8" w:rsidRDefault="00313EF8" w:rsidP="002E08A9">
            <w:pPr>
              <w:spacing w:before="60"/>
              <w:rPr>
                <w:rFonts w:eastAsia="Times New Roman" w:cs="Arial"/>
                <w:sz w:val="22"/>
                <w:lang w:eastAsia="en-GB"/>
              </w:rPr>
            </w:pPr>
          </w:p>
          <w:p w14:paraId="49A2EC89" w14:textId="77777777" w:rsidR="00313EF8" w:rsidRDefault="00313EF8" w:rsidP="002E08A9">
            <w:pPr>
              <w:spacing w:before="60"/>
              <w:rPr>
                <w:rFonts w:eastAsia="Times New Roman" w:cs="Arial"/>
                <w:sz w:val="22"/>
                <w:lang w:eastAsia="en-GB"/>
              </w:rPr>
            </w:pPr>
          </w:p>
          <w:p w14:paraId="1ABD19B9" w14:textId="77777777" w:rsidR="00313EF8" w:rsidRDefault="00313EF8" w:rsidP="002E08A9">
            <w:pPr>
              <w:spacing w:before="60"/>
              <w:rPr>
                <w:rFonts w:eastAsia="Times New Roman" w:cs="Arial"/>
                <w:sz w:val="22"/>
                <w:lang w:eastAsia="en-GB"/>
              </w:rPr>
            </w:pPr>
          </w:p>
          <w:p w14:paraId="3A22245E" w14:textId="77777777" w:rsidR="00313EF8" w:rsidRDefault="00313EF8" w:rsidP="002E08A9">
            <w:pPr>
              <w:spacing w:before="60"/>
              <w:rPr>
                <w:rFonts w:eastAsia="Times New Roman" w:cs="Arial"/>
                <w:sz w:val="22"/>
                <w:lang w:eastAsia="en-GB"/>
              </w:rPr>
            </w:pPr>
          </w:p>
          <w:p w14:paraId="277EE21A" w14:textId="77777777" w:rsidR="00313EF8" w:rsidRDefault="00313EF8" w:rsidP="002E08A9">
            <w:pPr>
              <w:spacing w:before="60"/>
              <w:rPr>
                <w:rFonts w:eastAsia="Times New Roman" w:cs="Arial"/>
                <w:sz w:val="22"/>
                <w:lang w:eastAsia="en-GB"/>
              </w:rPr>
            </w:pPr>
          </w:p>
          <w:p w14:paraId="394E5F36" w14:textId="77777777" w:rsidR="00313EF8" w:rsidRDefault="00313EF8" w:rsidP="002E08A9">
            <w:pPr>
              <w:spacing w:before="60"/>
              <w:rPr>
                <w:rFonts w:eastAsia="Times New Roman" w:cs="Arial"/>
                <w:sz w:val="22"/>
                <w:lang w:eastAsia="en-GB"/>
              </w:rPr>
            </w:pPr>
          </w:p>
          <w:p w14:paraId="47261574" w14:textId="77777777" w:rsidR="00313EF8" w:rsidRDefault="00313EF8" w:rsidP="002E08A9">
            <w:pPr>
              <w:spacing w:before="60"/>
              <w:rPr>
                <w:rFonts w:eastAsia="Times New Roman" w:cs="Arial"/>
                <w:sz w:val="22"/>
                <w:lang w:eastAsia="en-GB"/>
              </w:rPr>
            </w:pPr>
          </w:p>
          <w:p w14:paraId="19348564" w14:textId="77777777" w:rsidR="00313EF8" w:rsidRDefault="00313EF8" w:rsidP="002E08A9">
            <w:pPr>
              <w:spacing w:before="60"/>
              <w:rPr>
                <w:rFonts w:eastAsia="Times New Roman" w:cs="Arial"/>
                <w:sz w:val="22"/>
                <w:lang w:eastAsia="en-GB"/>
              </w:rPr>
            </w:pPr>
          </w:p>
          <w:p w14:paraId="5C87A629" w14:textId="77777777" w:rsidR="00313EF8" w:rsidRDefault="00313EF8" w:rsidP="002E08A9">
            <w:pPr>
              <w:spacing w:before="60"/>
              <w:rPr>
                <w:rFonts w:eastAsia="Times New Roman" w:cs="Arial"/>
                <w:sz w:val="22"/>
                <w:lang w:eastAsia="en-GB"/>
              </w:rPr>
            </w:pPr>
          </w:p>
          <w:p w14:paraId="6B173FD8" w14:textId="77777777" w:rsidR="00313EF8" w:rsidRDefault="00313EF8" w:rsidP="002E08A9">
            <w:pPr>
              <w:spacing w:before="60"/>
              <w:rPr>
                <w:rFonts w:eastAsia="Times New Roman" w:cs="Arial"/>
                <w:sz w:val="22"/>
                <w:lang w:eastAsia="en-GB"/>
              </w:rPr>
            </w:pPr>
          </w:p>
          <w:p w14:paraId="7242E44E" w14:textId="77777777" w:rsidR="00313EF8" w:rsidRDefault="00313EF8" w:rsidP="002E08A9">
            <w:pPr>
              <w:spacing w:before="60"/>
              <w:rPr>
                <w:rFonts w:eastAsia="Times New Roman" w:cs="Arial"/>
                <w:sz w:val="22"/>
                <w:lang w:eastAsia="en-GB"/>
              </w:rPr>
            </w:pPr>
          </w:p>
          <w:p w14:paraId="24EDBD9B" w14:textId="74B6C03B" w:rsidR="00313EF8" w:rsidRPr="00E970D7" w:rsidRDefault="00E970D7" w:rsidP="002E08A9">
            <w:pPr>
              <w:spacing w:before="60"/>
              <w:rPr>
                <w:rFonts w:eastAsia="Times New Roman" w:cs="Arial"/>
                <w:sz w:val="22"/>
                <w:lang w:eastAsia="en-GB"/>
              </w:rPr>
            </w:pPr>
            <w:r>
              <w:rPr>
                <w:rFonts w:eastAsia="Times New Roman" w:cs="Arial"/>
                <w:sz w:val="22"/>
                <w:lang w:eastAsia="en-GB"/>
              </w:rPr>
              <w:t>MT-1.9</w:t>
            </w:r>
            <w:r w:rsidR="00313EF8" w:rsidRPr="00E970D7">
              <w:rPr>
                <w:rFonts w:eastAsia="Times New Roman" w:cs="Arial"/>
                <w:sz w:val="22"/>
                <w:lang w:eastAsia="en-GB"/>
              </w:rPr>
              <w:t>.20</w:t>
            </w:r>
          </w:p>
          <w:p w14:paraId="5627A5B2" w14:textId="77777777" w:rsidR="00313EF8" w:rsidRPr="00E970D7" w:rsidRDefault="00313EF8" w:rsidP="002E08A9">
            <w:pPr>
              <w:spacing w:before="60"/>
              <w:rPr>
                <w:rFonts w:eastAsia="Times New Roman" w:cs="Arial"/>
                <w:sz w:val="22"/>
                <w:lang w:eastAsia="en-GB"/>
              </w:rPr>
            </w:pPr>
          </w:p>
          <w:p w14:paraId="5AF285CD" w14:textId="77777777" w:rsidR="00313EF8" w:rsidRPr="00E970D7" w:rsidRDefault="00313EF8" w:rsidP="002E08A9">
            <w:pPr>
              <w:spacing w:before="60"/>
              <w:rPr>
                <w:rFonts w:eastAsia="Times New Roman" w:cs="Arial"/>
                <w:sz w:val="22"/>
                <w:lang w:eastAsia="en-GB"/>
              </w:rPr>
            </w:pPr>
          </w:p>
          <w:p w14:paraId="2445026E" w14:textId="77777777" w:rsidR="00313EF8" w:rsidRPr="00E970D7" w:rsidRDefault="00313EF8" w:rsidP="002E08A9">
            <w:pPr>
              <w:spacing w:before="60"/>
              <w:rPr>
                <w:rFonts w:eastAsia="Times New Roman" w:cs="Arial"/>
                <w:sz w:val="22"/>
                <w:lang w:eastAsia="en-GB"/>
              </w:rPr>
            </w:pPr>
          </w:p>
          <w:p w14:paraId="3828B385" w14:textId="77777777" w:rsidR="00313EF8" w:rsidRPr="00E970D7" w:rsidRDefault="00313EF8" w:rsidP="002E08A9">
            <w:pPr>
              <w:spacing w:before="60"/>
              <w:rPr>
                <w:rFonts w:eastAsia="Times New Roman" w:cs="Arial"/>
                <w:sz w:val="22"/>
                <w:lang w:eastAsia="en-GB"/>
              </w:rPr>
            </w:pPr>
          </w:p>
          <w:p w14:paraId="02517F88" w14:textId="77777777" w:rsidR="00313EF8" w:rsidRPr="00E970D7" w:rsidRDefault="00313EF8" w:rsidP="002E08A9">
            <w:pPr>
              <w:spacing w:before="60"/>
              <w:rPr>
                <w:rFonts w:eastAsia="Times New Roman" w:cs="Arial"/>
                <w:sz w:val="22"/>
                <w:lang w:eastAsia="en-GB"/>
              </w:rPr>
            </w:pPr>
          </w:p>
          <w:p w14:paraId="1A1EEAFB" w14:textId="77777777" w:rsidR="00313EF8" w:rsidRPr="00E970D7" w:rsidRDefault="00313EF8" w:rsidP="002E08A9">
            <w:pPr>
              <w:spacing w:before="60"/>
              <w:rPr>
                <w:rFonts w:eastAsia="Times New Roman" w:cs="Arial"/>
                <w:sz w:val="22"/>
                <w:lang w:eastAsia="en-GB"/>
              </w:rPr>
            </w:pPr>
          </w:p>
          <w:p w14:paraId="6142FCD9" w14:textId="77777777" w:rsidR="00313EF8" w:rsidRPr="00E970D7" w:rsidRDefault="00313EF8" w:rsidP="002E08A9">
            <w:pPr>
              <w:spacing w:before="60"/>
              <w:rPr>
                <w:rFonts w:eastAsia="Times New Roman" w:cs="Arial"/>
                <w:sz w:val="22"/>
                <w:lang w:eastAsia="en-GB"/>
              </w:rPr>
            </w:pPr>
          </w:p>
          <w:p w14:paraId="6F25F716" w14:textId="4F3481F6" w:rsidR="00313EF8" w:rsidRPr="00E970D7" w:rsidRDefault="00E970D7" w:rsidP="002E08A9">
            <w:pPr>
              <w:spacing w:before="60"/>
              <w:rPr>
                <w:rFonts w:eastAsia="Times New Roman" w:cs="Arial"/>
                <w:sz w:val="22"/>
                <w:lang w:eastAsia="en-GB"/>
              </w:rPr>
            </w:pPr>
            <w:r>
              <w:rPr>
                <w:rFonts w:eastAsia="Times New Roman" w:cs="Arial"/>
                <w:sz w:val="22"/>
                <w:lang w:eastAsia="en-GB"/>
              </w:rPr>
              <w:t>DT-1.9</w:t>
            </w:r>
            <w:r w:rsidR="00313EF8" w:rsidRPr="00E970D7">
              <w:rPr>
                <w:rFonts w:eastAsia="Times New Roman" w:cs="Arial"/>
                <w:sz w:val="22"/>
                <w:lang w:eastAsia="en-GB"/>
              </w:rPr>
              <w:t>.20</w:t>
            </w:r>
          </w:p>
          <w:p w14:paraId="6EBA0EC5" w14:textId="77777777" w:rsidR="00313EF8" w:rsidRPr="00E970D7" w:rsidRDefault="00313EF8" w:rsidP="002E08A9">
            <w:pPr>
              <w:spacing w:before="60"/>
              <w:rPr>
                <w:rFonts w:eastAsia="Times New Roman" w:cs="Arial"/>
                <w:sz w:val="22"/>
                <w:lang w:eastAsia="en-GB"/>
              </w:rPr>
            </w:pPr>
          </w:p>
          <w:p w14:paraId="068C547D" w14:textId="77777777" w:rsidR="00313EF8" w:rsidRPr="00E970D7" w:rsidRDefault="00313EF8" w:rsidP="002E08A9">
            <w:pPr>
              <w:spacing w:before="60"/>
              <w:rPr>
                <w:rFonts w:eastAsia="Times New Roman" w:cs="Arial"/>
                <w:sz w:val="22"/>
                <w:lang w:eastAsia="en-GB"/>
              </w:rPr>
            </w:pPr>
          </w:p>
          <w:p w14:paraId="0A7BBC00" w14:textId="77777777" w:rsidR="00313EF8" w:rsidRPr="00E970D7" w:rsidRDefault="00313EF8" w:rsidP="002E08A9">
            <w:pPr>
              <w:spacing w:before="60"/>
              <w:rPr>
                <w:rFonts w:eastAsia="Times New Roman" w:cs="Arial"/>
                <w:sz w:val="22"/>
                <w:lang w:eastAsia="en-GB"/>
              </w:rPr>
            </w:pPr>
          </w:p>
          <w:p w14:paraId="2D6B5886" w14:textId="77777777" w:rsidR="00313EF8" w:rsidRPr="00E970D7" w:rsidRDefault="00313EF8" w:rsidP="002E08A9">
            <w:pPr>
              <w:spacing w:before="60"/>
              <w:rPr>
                <w:rFonts w:eastAsia="Times New Roman" w:cs="Arial"/>
                <w:sz w:val="22"/>
                <w:lang w:eastAsia="en-GB"/>
              </w:rPr>
            </w:pPr>
          </w:p>
          <w:p w14:paraId="68EAE229" w14:textId="77777777" w:rsidR="00313EF8" w:rsidRPr="00E970D7" w:rsidRDefault="00313EF8" w:rsidP="002E08A9">
            <w:pPr>
              <w:spacing w:before="60"/>
              <w:rPr>
                <w:rFonts w:eastAsia="Times New Roman" w:cs="Arial"/>
                <w:sz w:val="22"/>
                <w:lang w:eastAsia="en-GB"/>
              </w:rPr>
            </w:pPr>
          </w:p>
          <w:p w14:paraId="2E52C491" w14:textId="77777777" w:rsidR="00313EF8" w:rsidRPr="00E970D7" w:rsidRDefault="00313EF8" w:rsidP="002E08A9">
            <w:pPr>
              <w:spacing w:before="60"/>
              <w:rPr>
                <w:rFonts w:eastAsia="Times New Roman" w:cs="Arial"/>
                <w:sz w:val="22"/>
                <w:lang w:eastAsia="en-GB"/>
              </w:rPr>
            </w:pPr>
          </w:p>
          <w:p w14:paraId="4C4CEA3D" w14:textId="30FEFB67" w:rsidR="00313EF8" w:rsidRPr="0096298F" w:rsidRDefault="00E970D7" w:rsidP="002E08A9">
            <w:pPr>
              <w:spacing w:before="60"/>
              <w:rPr>
                <w:rFonts w:eastAsia="Times New Roman" w:cs="Arial"/>
                <w:sz w:val="22"/>
                <w:lang w:eastAsia="en-GB"/>
              </w:rPr>
            </w:pPr>
            <w:r>
              <w:rPr>
                <w:rFonts w:eastAsia="Times New Roman" w:cs="Arial"/>
                <w:sz w:val="22"/>
                <w:lang w:eastAsia="en-GB"/>
              </w:rPr>
              <w:t>MT- 1.9</w:t>
            </w:r>
            <w:r w:rsidR="00313EF8" w:rsidRPr="00E970D7">
              <w:rPr>
                <w:rFonts w:eastAsia="Times New Roman" w:cs="Arial"/>
                <w:sz w:val="22"/>
                <w:lang w:eastAsia="en-GB"/>
              </w:rPr>
              <w:t>.20</w:t>
            </w:r>
          </w:p>
        </w:tc>
        <w:tc>
          <w:tcPr>
            <w:tcW w:w="519" w:type="dxa"/>
          </w:tcPr>
          <w:p w14:paraId="7A036E3D" w14:textId="77777777" w:rsidR="002E08A9" w:rsidRPr="009B61C9" w:rsidRDefault="00F63936" w:rsidP="00F63936">
            <w:pPr>
              <w:spacing w:before="60"/>
              <w:jc w:val="center"/>
              <w:rPr>
                <w:rFonts w:eastAsia="Times New Roman" w:cs="Arial"/>
                <w:color w:val="000000" w:themeColor="text1"/>
                <w:sz w:val="22"/>
                <w:lang w:eastAsia="en-GB"/>
              </w:rPr>
            </w:pPr>
            <w:r w:rsidRPr="009B61C9">
              <w:rPr>
                <w:rFonts w:eastAsia="Times New Roman" w:cs="Arial"/>
                <w:color w:val="000000" w:themeColor="text1"/>
                <w:sz w:val="22"/>
                <w:lang w:eastAsia="en-GB"/>
              </w:rPr>
              <w:lastRenderedPageBreak/>
              <w:t>3</w:t>
            </w:r>
          </w:p>
        </w:tc>
        <w:tc>
          <w:tcPr>
            <w:tcW w:w="520" w:type="dxa"/>
          </w:tcPr>
          <w:p w14:paraId="7C964D78" w14:textId="77777777" w:rsidR="002E08A9" w:rsidRPr="009B61C9" w:rsidRDefault="00272D9A" w:rsidP="00F63936">
            <w:pPr>
              <w:spacing w:before="60"/>
              <w:jc w:val="center"/>
              <w:rPr>
                <w:rFonts w:eastAsia="Times New Roman" w:cs="Arial"/>
                <w:color w:val="000000" w:themeColor="text1"/>
                <w:sz w:val="22"/>
                <w:lang w:eastAsia="en-GB"/>
              </w:rPr>
            </w:pPr>
            <w:r w:rsidRPr="009B61C9">
              <w:rPr>
                <w:rFonts w:eastAsia="Times New Roman" w:cs="Arial"/>
                <w:color w:val="000000" w:themeColor="text1"/>
                <w:sz w:val="22"/>
                <w:lang w:eastAsia="en-GB"/>
              </w:rPr>
              <w:t>4</w:t>
            </w:r>
          </w:p>
        </w:tc>
        <w:tc>
          <w:tcPr>
            <w:tcW w:w="520" w:type="dxa"/>
            <w:shd w:val="clear" w:color="auto" w:fill="FFC000"/>
          </w:tcPr>
          <w:p w14:paraId="4B73E586" w14:textId="77777777" w:rsidR="002E08A9" w:rsidRPr="009B61C9" w:rsidRDefault="00272D9A" w:rsidP="00F63936">
            <w:pPr>
              <w:spacing w:before="60"/>
              <w:jc w:val="center"/>
              <w:rPr>
                <w:rFonts w:eastAsia="Times New Roman" w:cs="Arial"/>
                <w:color w:val="000000" w:themeColor="text1"/>
                <w:sz w:val="22"/>
                <w:lang w:eastAsia="en-GB"/>
              </w:rPr>
            </w:pPr>
            <w:r w:rsidRPr="009B61C9">
              <w:rPr>
                <w:rFonts w:eastAsia="Times New Roman" w:cs="Arial"/>
                <w:color w:val="000000" w:themeColor="text1"/>
                <w:sz w:val="22"/>
                <w:lang w:eastAsia="en-GB"/>
              </w:rPr>
              <w:t>12</w:t>
            </w:r>
          </w:p>
        </w:tc>
        <w:tc>
          <w:tcPr>
            <w:tcW w:w="1418" w:type="dxa"/>
          </w:tcPr>
          <w:p w14:paraId="50895670" w14:textId="77777777" w:rsidR="002E08A9" w:rsidRPr="0096298F" w:rsidRDefault="002E08A9" w:rsidP="002E08A9">
            <w:pPr>
              <w:spacing w:before="60"/>
              <w:rPr>
                <w:rFonts w:eastAsia="Times New Roman" w:cs="Arial"/>
                <w:sz w:val="22"/>
                <w:lang w:eastAsia="en-GB"/>
              </w:rPr>
            </w:pPr>
          </w:p>
        </w:tc>
      </w:tr>
      <w:tr w:rsidR="002E08A9" w:rsidRPr="002E08A9" w14:paraId="57B87EEF" w14:textId="77777777" w:rsidTr="0077465F">
        <w:trPr>
          <w:trHeight w:val="680"/>
          <w:jc w:val="center"/>
        </w:trPr>
        <w:tc>
          <w:tcPr>
            <w:tcW w:w="1694" w:type="dxa"/>
          </w:tcPr>
          <w:p w14:paraId="0741C03C" w14:textId="77777777" w:rsidR="002E08A9" w:rsidRPr="002E08A9" w:rsidRDefault="0096298F" w:rsidP="002E08A9">
            <w:pPr>
              <w:spacing w:before="60"/>
              <w:rPr>
                <w:rFonts w:eastAsia="Times New Roman" w:cs="Arial"/>
                <w:sz w:val="22"/>
              </w:rPr>
            </w:pPr>
            <w:r>
              <w:rPr>
                <w:rFonts w:eastAsia="Times New Roman" w:cs="Arial"/>
                <w:sz w:val="22"/>
              </w:rPr>
              <w:lastRenderedPageBreak/>
              <w:t>Lack of hand and respiratory hygiene practices and/or facilities</w:t>
            </w:r>
          </w:p>
        </w:tc>
        <w:tc>
          <w:tcPr>
            <w:tcW w:w="2409" w:type="dxa"/>
          </w:tcPr>
          <w:p w14:paraId="609B0953" w14:textId="77777777" w:rsidR="002E08A9" w:rsidRPr="002E08A9" w:rsidRDefault="0096298F" w:rsidP="002E08A9">
            <w:pPr>
              <w:spacing w:before="60"/>
              <w:rPr>
                <w:rFonts w:eastAsia="Times New Roman" w:cs="Arial"/>
                <w:sz w:val="22"/>
              </w:rPr>
            </w:pPr>
            <w:r>
              <w:rPr>
                <w:rFonts w:eastAsia="Times New Roman" w:cs="Arial"/>
                <w:sz w:val="22"/>
              </w:rPr>
              <w:t>As above</w:t>
            </w:r>
          </w:p>
        </w:tc>
        <w:tc>
          <w:tcPr>
            <w:tcW w:w="3612" w:type="dxa"/>
          </w:tcPr>
          <w:p w14:paraId="57FDEF96" w14:textId="77777777" w:rsidR="002E08A9" w:rsidRPr="0077465F" w:rsidRDefault="0096298F"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t>All staff and pupils made aware of the “catch it, bin it, kill it” protocol via signage posters around the school.</w:t>
            </w:r>
          </w:p>
          <w:p w14:paraId="2F0EDA1D" w14:textId="1938ED5D" w:rsidR="0096298F" w:rsidRPr="0077465F" w:rsidRDefault="0096298F"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t>All toilets and handwashing stations have liquid soap</w:t>
            </w:r>
            <w:r w:rsidR="00847762">
              <w:rPr>
                <w:rFonts w:eastAsia="Times New Roman" w:cs="Arial"/>
                <w:color w:val="000000" w:themeColor="text1"/>
                <w:sz w:val="22"/>
                <w:lang w:eastAsia="en-GB"/>
              </w:rPr>
              <w:t xml:space="preserve"> and /or soap</w:t>
            </w:r>
            <w:r w:rsidRPr="0077465F">
              <w:rPr>
                <w:rFonts w:eastAsia="Times New Roman" w:cs="Arial"/>
                <w:color w:val="000000" w:themeColor="text1"/>
                <w:sz w:val="22"/>
                <w:lang w:eastAsia="en-GB"/>
              </w:rPr>
              <w:t xml:space="preserve"> available.</w:t>
            </w:r>
          </w:p>
          <w:p w14:paraId="65170F72" w14:textId="77777777" w:rsidR="00B41024" w:rsidRPr="0077465F" w:rsidRDefault="00B41024"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t xml:space="preserve">Additional hand hygiene stations with alcohol-based hand rub (ABHR) available at </w:t>
            </w:r>
            <w:r w:rsidR="009B61C9" w:rsidRPr="0077465F">
              <w:rPr>
                <w:rFonts w:eastAsia="Times New Roman" w:cs="Arial"/>
                <w:color w:val="000000" w:themeColor="text1"/>
                <w:sz w:val="22"/>
                <w:lang w:eastAsia="en-GB"/>
              </w:rPr>
              <w:t>key control points, e.g. main entrance</w:t>
            </w:r>
            <w:r w:rsidR="00F22106">
              <w:rPr>
                <w:rFonts w:eastAsia="Times New Roman" w:cs="Arial"/>
                <w:color w:val="000000" w:themeColor="text1"/>
                <w:sz w:val="22"/>
                <w:lang w:eastAsia="en-GB"/>
              </w:rPr>
              <w:t>, in shared areas</w:t>
            </w:r>
            <w:r w:rsidR="009B61C9" w:rsidRPr="0077465F">
              <w:rPr>
                <w:rFonts w:eastAsia="Times New Roman" w:cs="Arial"/>
                <w:color w:val="000000" w:themeColor="text1"/>
                <w:sz w:val="22"/>
                <w:lang w:eastAsia="en-GB"/>
              </w:rPr>
              <w:t xml:space="preserve"> and </w:t>
            </w:r>
            <w:r w:rsidR="00F22106">
              <w:rPr>
                <w:rFonts w:eastAsia="Times New Roman" w:cs="Arial"/>
                <w:color w:val="000000" w:themeColor="text1"/>
                <w:sz w:val="22"/>
                <w:lang w:eastAsia="en-GB"/>
              </w:rPr>
              <w:t>by the staffroom</w:t>
            </w:r>
          </w:p>
          <w:p w14:paraId="4C630CCA" w14:textId="77777777" w:rsidR="00F97AD2" w:rsidRPr="0077465F" w:rsidRDefault="003F15A2"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lastRenderedPageBreak/>
              <w:t xml:space="preserve">Use </w:t>
            </w:r>
            <w:r w:rsidRPr="00F22106">
              <w:rPr>
                <w:rFonts w:eastAsia="Times New Roman" w:cs="Arial"/>
                <w:color w:val="000000" w:themeColor="text1"/>
                <w:sz w:val="22"/>
                <w:lang w:eastAsia="en-GB"/>
              </w:rPr>
              <w:t xml:space="preserve">of </w:t>
            </w:r>
            <w:r w:rsidR="00F22106" w:rsidRPr="00F22106">
              <w:rPr>
                <w:sz w:val="22"/>
              </w:rPr>
              <w:t>PSHE lessons</w:t>
            </w:r>
            <w:r w:rsidRPr="0077465F">
              <w:rPr>
                <w:rFonts w:eastAsia="Times New Roman" w:cs="Arial"/>
                <w:color w:val="000000" w:themeColor="text1"/>
                <w:sz w:val="22"/>
                <w:lang w:eastAsia="en-GB"/>
              </w:rPr>
              <w:t xml:space="preserve"> to promote and teach pupils the importance of good hygiene practices.</w:t>
            </w:r>
          </w:p>
          <w:p w14:paraId="33172F37" w14:textId="32AAD7F7" w:rsidR="00981076" w:rsidRPr="0077465F" w:rsidRDefault="00BE4AFE"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t xml:space="preserve">Reception desk/area has </w:t>
            </w:r>
            <w:r w:rsidR="009B61C9" w:rsidRPr="0077465F">
              <w:rPr>
                <w:rFonts w:eastAsia="Times New Roman" w:cs="Arial"/>
                <w:color w:val="000000" w:themeColor="text1"/>
                <w:sz w:val="22"/>
                <w:lang w:eastAsia="en-GB"/>
              </w:rPr>
              <w:t xml:space="preserve">glass windows which, when </w:t>
            </w:r>
            <w:r w:rsidR="00AE08D3">
              <w:rPr>
                <w:rFonts w:eastAsia="Times New Roman" w:cs="Arial"/>
                <w:color w:val="000000" w:themeColor="text1"/>
                <w:sz w:val="22"/>
                <w:lang w:eastAsia="en-GB"/>
              </w:rPr>
              <w:t>opened, help ensure maintain a 1</w:t>
            </w:r>
            <w:r w:rsidR="009B61C9" w:rsidRPr="0077465F">
              <w:rPr>
                <w:rFonts w:eastAsia="Times New Roman" w:cs="Arial"/>
                <w:color w:val="000000" w:themeColor="text1"/>
                <w:sz w:val="22"/>
                <w:lang w:eastAsia="en-GB"/>
              </w:rPr>
              <w:t>m</w:t>
            </w:r>
            <w:r w:rsidR="00AE08D3">
              <w:rPr>
                <w:rFonts w:eastAsia="Times New Roman" w:cs="Arial"/>
                <w:color w:val="000000" w:themeColor="text1"/>
                <w:sz w:val="22"/>
                <w:lang w:eastAsia="en-GB"/>
              </w:rPr>
              <w:t xml:space="preserve">+ distance. </w:t>
            </w:r>
            <w:r w:rsidR="009B61C9" w:rsidRPr="0077465F">
              <w:rPr>
                <w:rFonts w:eastAsia="Times New Roman" w:cs="Arial"/>
                <w:color w:val="000000" w:themeColor="text1"/>
                <w:sz w:val="22"/>
                <w:lang w:eastAsia="en-GB"/>
              </w:rPr>
              <w:t>Visitors to the school are discouraged and other communication channels promoted</w:t>
            </w:r>
            <w:r w:rsidR="00AE08D3">
              <w:rPr>
                <w:rFonts w:eastAsia="Times New Roman" w:cs="Arial"/>
                <w:color w:val="000000" w:themeColor="text1"/>
                <w:sz w:val="22"/>
                <w:lang w:eastAsia="en-GB"/>
              </w:rPr>
              <w:t xml:space="preserve"> where </w:t>
            </w:r>
            <w:proofErr w:type="gramStart"/>
            <w:r w:rsidR="00AE08D3">
              <w:rPr>
                <w:rFonts w:eastAsia="Times New Roman" w:cs="Arial"/>
                <w:color w:val="000000" w:themeColor="text1"/>
                <w:sz w:val="22"/>
                <w:lang w:eastAsia="en-GB"/>
              </w:rPr>
              <w:t>possible</w:t>
            </w:r>
            <w:r w:rsidR="004B3B9A">
              <w:rPr>
                <w:rFonts w:eastAsia="Times New Roman" w:cs="Arial"/>
                <w:color w:val="000000" w:themeColor="text1"/>
                <w:sz w:val="22"/>
                <w:lang w:eastAsia="en-GB"/>
              </w:rPr>
              <w:t xml:space="preserve"> </w:t>
            </w:r>
            <w:r w:rsidR="009B61C9" w:rsidRPr="0077465F">
              <w:rPr>
                <w:rFonts w:eastAsia="Times New Roman" w:cs="Arial"/>
                <w:color w:val="000000" w:themeColor="text1"/>
                <w:sz w:val="22"/>
                <w:lang w:eastAsia="en-GB"/>
              </w:rPr>
              <w:t>.</w:t>
            </w:r>
            <w:proofErr w:type="gramEnd"/>
          </w:p>
          <w:p w14:paraId="150E80EC" w14:textId="77777777" w:rsidR="009B61C9" w:rsidRPr="0077465F" w:rsidRDefault="009B61C9"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t>Only rooms with windows utilised where possible in order to aid ventilation.</w:t>
            </w:r>
          </w:p>
          <w:p w14:paraId="0F83E5B0" w14:textId="77777777" w:rsidR="00BE4AFE" w:rsidRPr="0077465F" w:rsidRDefault="00981076"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t>Enhanced/regular cleaning schedule in place that concentrates on common</w:t>
            </w:r>
            <w:r w:rsidR="00BE4AFE" w:rsidRPr="0077465F">
              <w:rPr>
                <w:rFonts w:eastAsia="Times New Roman" w:cs="Arial"/>
                <w:color w:val="000000" w:themeColor="text1"/>
                <w:sz w:val="22"/>
                <w:lang w:eastAsia="en-GB"/>
              </w:rPr>
              <w:t xml:space="preserve"> </w:t>
            </w:r>
            <w:r w:rsidRPr="0077465F">
              <w:rPr>
                <w:rFonts w:eastAsia="Times New Roman" w:cs="Arial"/>
                <w:color w:val="000000" w:themeColor="text1"/>
                <w:sz w:val="22"/>
                <w:lang w:eastAsia="en-GB"/>
              </w:rPr>
              <w:t>touch areas (e.g. door handles, bannisters, etc)</w:t>
            </w:r>
          </w:p>
          <w:p w14:paraId="729CF8DA" w14:textId="77777777" w:rsidR="00981076" w:rsidRPr="0077465F" w:rsidRDefault="00981076"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t>Supply of detergent and/or antibacterial wipes available for adults and pupils to clean any areas/equipment they occupy/use before and after each use.</w:t>
            </w:r>
          </w:p>
          <w:p w14:paraId="00B1D474" w14:textId="77777777" w:rsidR="001A212C" w:rsidRPr="00F22106" w:rsidRDefault="001A212C" w:rsidP="00313EF8">
            <w:pPr>
              <w:numPr>
                <w:ilvl w:val="0"/>
                <w:numId w:val="9"/>
              </w:numPr>
              <w:spacing w:before="60" w:after="60"/>
              <w:ind w:left="357" w:hanging="357"/>
              <w:jc w:val="both"/>
              <w:rPr>
                <w:rFonts w:eastAsia="Times New Roman" w:cs="Arial"/>
                <w:color w:val="000000" w:themeColor="text1"/>
                <w:sz w:val="22"/>
                <w:lang w:eastAsia="en-GB"/>
              </w:rPr>
            </w:pPr>
            <w:r w:rsidRPr="0077465F">
              <w:rPr>
                <w:color w:val="000000" w:themeColor="text1"/>
                <w:sz w:val="22"/>
              </w:rPr>
              <w:lastRenderedPageBreak/>
              <w:t>Provide wipes for cleaning shared equipment after each use (printers, staff room equipment - kettles, toasters etc)</w:t>
            </w:r>
            <w:r w:rsidR="0077465F" w:rsidRPr="0077465F">
              <w:rPr>
                <w:color w:val="000000" w:themeColor="text1"/>
                <w:sz w:val="22"/>
              </w:rPr>
              <w:t xml:space="preserve"> and limit access to these areas where possible, e.g. encourage use of LSAs for photocopying rather than all staff.</w:t>
            </w:r>
          </w:p>
          <w:p w14:paraId="21CF7DC9" w14:textId="184100F7" w:rsidR="00F22106" w:rsidRPr="0077465F" w:rsidRDefault="00F22106" w:rsidP="00313EF8">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Staff are able to use kettles/Urn to make drinks but need to use wipes and only use their own cup.</w:t>
            </w:r>
          </w:p>
          <w:p w14:paraId="0300B16C" w14:textId="6ECDA6B3" w:rsidR="0077465F" w:rsidRPr="0077465F" w:rsidRDefault="0077465F" w:rsidP="00313EF8">
            <w:pPr>
              <w:numPr>
                <w:ilvl w:val="0"/>
                <w:numId w:val="9"/>
              </w:numPr>
              <w:spacing w:before="60" w:after="60"/>
              <w:ind w:left="357" w:hanging="357"/>
              <w:jc w:val="both"/>
              <w:rPr>
                <w:rFonts w:eastAsia="Times New Roman" w:cs="Arial"/>
                <w:color w:val="000000" w:themeColor="text1"/>
                <w:sz w:val="22"/>
                <w:lang w:eastAsia="en-GB"/>
              </w:rPr>
            </w:pPr>
            <w:r w:rsidRPr="0077465F">
              <w:rPr>
                <w:color w:val="000000" w:themeColor="text1"/>
                <w:sz w:val="22"/>
              </w:rPr>
              <w:t xml:space="preserve">Limit/restrict the use of physical resources in classrooms </w:t>
            </w:r>
            <w:proofErr w:type="spellStart"/>
            <w:r w:rsidRPr="0077465F">
              <w:rPr>
                <w:color w:val="000000" w:themeColor="text1"/>
                <w:sz w:val="22"/>
              </w:rPr>
              <w:t>inc.</w:t>
            </w:r>
            <w:proofErr w:type="spellEnd"/>
            <w:r w:rsidRPr="0077465F">
              <w:rPr>
                <w:color w:val="000000" w:themeColor="text1"/>
                <w:sz w:val="22"/>
              </w:rPr>
              <w:t xml:space="preserve"> items brought in from home, e.g. lunch boxes</w:t>
            </w:r>
            <w:r w:rsidR="00B20C75">
              <w:rPr>
                <w:color w:val="000000" w:themeColor="text1"/>
                <w:sz w:val="22"/>
              </w:rPr>
              <w:t xml:space="preserve"> and work. Any water bottles to be</w:t>
            </w:r>
            <w:r w:rsidRPr="0077465F">
              <w:rPr>
                <w:color w:val="000000" w:themeColor="text1"/>
                <w:sz w:val="22"/>
              </w:rPr>
              <w:t xml:space="preserve"> taken</w:t>
            </w:r>
            <w:r w:rsidR="00B20C75">
              <w:rPr>
                <w:color w:val="000000" w:themeColor="text1"/>
                <w:sz w:val="22"/>
              </w:rPr>
              <w:t xml:space="preserve"> home. </w:t>
            </w:r>
          </w:p>
          <w:p w14:paraId="78F6B144" w14:textId="77777777" w:rsidR="008F173C" w:rsidRPr="0077465F" w:rsidRDefault="008F173C" w:rsidP="00313EF8">
            <w:pPr>
              <w:numPr>
                <w:ilvl w:val="0"/>
                <w:numId w:val="9"/>
              </w:numPr>
              <w:spacing w:before="60" w:after="60"/>
              <w:ind w:left="357" w:hanging="357"/>
              <w:jc w:val="both"/>
              <w:rPr>
                <w:rFonts w:eastAsia="Times New Roman" w:cs="Arial"/>
                <w:color w:val="000000" w:themeColor="text1"/>
                <w:sz w:val="22"/>
                <w:lang w:eastAsia="en-GB"/>
              </w:rPr>
            </w:pPr>
            <w:r w:rsidRPr="0077465F">
              <w:rPr>
                <w:color w:val="000000" w:themeColor="text1"/>
                <w:sz w:val="22"/>
              </w:rPr>
              <w:t xml:space="preserve">Any contaminated waste (used tissues etc) is disposed of appropriately </w:t>
            </w:r>
            <w:r w:rsidR="005570DA" w:rsidRPr="0077465F">
              <w:rPr>
                <w:color w:val="000000" w:themeColor="text1"/>
                <w:sz w:val="22"/>
              </w:rPr>
              <w:t xml:space="preserve">(double bagged and held for 72 hours prior to putting in the bin) </w:t>
            </w:r>
            <w:r w:rsidRPr="0077465F">
              <w:rPr>
                <w:color w:val="000000" w:themeColor="text1"/>
                <w:sz w:val="22"/>
              </w:rPr>
              <w:t>and regularly taken away.</w:t>
            </w:r>
          </w:p>
          <w:p w14:paraId="6E1D42E0" w14:textId="39049E71" w:rsidR="009B61C9" w:rsidRPr="0077465F" w:rsidRDefault="00B20C75" w:rsidP="00313EF8">
            <w:pPr>
              <w:numPr>
                <w:ilvl w:val="0"/>
                <w:numId w:val="9"/>
              </w:numPr>
              <w:spacing w:before="60" w:after="60"/>
              <w:ind w:left="357" w:hanging="357"/>
              <w:jc w:val="both"/>
              <w:rPr>
                <w:rFonts w:eastAsia="Times New Roman" w:cs="Arial"/>
                <w:color w:val="000000" w:themeColor="text1"/>
                <w:sz w:val="22"/>
                <w:lang w:eastAsia="en-GB"/>
              </w:rPr>
            </w:pPr>
            <w:r>
              <w:rPr>
                <w:color w:val="000000" w:themeColor="text1"/>
                <w:sz w:val="22"/>
              </w:rPr>
              <w:lastRenderedPageBreak/>
              <w:t>Children to wear a school uniform.</w:t>
            </w:r>
          </w:p>
        </w:tc>
        <w:tc>
          <w:tcPr>
            <w:tcW w:w="3613" w:type="dxa"/>
          </w:tcPr>
          <w:p w14:paraId="0480D526" w14:textId="77777777" w:rsidR="002E08A9" w:rsidRPr="0077465F" w:rsidRDefault="0077465F"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lastRenderedPageBreak/>
              <w:t xml:space="preserve">Weekly </w:t>
            </w:r>
            <w:r w:rsidR="00EF1CF5" w:rsidRPr="0077465F">
              <w:rPr>
                <w:rFonts w:eastAsia="Times New Roman" w:cs="Arial"/>
                <w:color w:val="000000" w:themeColor="text1"/>
                <w:sz w:val="22"/>
                <w:lang w:eastAsia="en-GB"/>
              </w:rPr>
              <w:t xml:space="preserve">briefings </w:t>
            </w:r>
            <w:r w:rsidRPr="0077465F">
              <w:rPr>
                <w:rFonts w:eastAsia="Times New Roman" w:cs="Arial"/>
                <w:color w:val="000000" w:themeColor="text1"/>
                <w:sz w:val="22"/>
                <w:lang w:eastAsia="en-GB"/>
              </w:rPr>
              <w:t xml:space="preserve">&amp; regular reminders, to children and staff, about </w:t>
            </w:r>
            <w:r w:rsidR="0096298F" w:rsidRPr="0077465F">
              <w:rPr>
                <w:rFonts w:eastAsia="Times New Roman" w:cs="Arial"/>
                <w:color w:val="000000" w:themeColor="text1"/>
                <w:sz w:val="22"/>
                <w:lang w:eastAsia="en-GB"/>
              </w:rPr>
              <w:t>the importance of good hygiene practices.</w:t>
            </w:r>
            <w:r w:rsidRPr="0077465F">
              <w:rPr>
                <w:rFonts w:eastAsia="Times New Roman" w:cs="Arial"/>
                <w:color w:val="000000" w:themeColor="text1"/>
                <w:sz w:val="22"/>
                <w:lang w:eastAsia="en-GB"/>
              </w:rPr>
              <w:t xml:space="preserve"> Timetable provision to ensure that this happens frequently throughout the day as well as on entry to the school. </w:t>
            </w:r>
          </w:p>
          <w:p w14:paraId="4600159F" w14:textId="41E9311B" w:rsidR="0077465F" w:rsidRDefault="0077465F"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t xml:space="preserve">All children &amp; staff to use allocated </w:t>
            </w:r>
            <w:r w:rsidR="00AE08D3">
              <w:rPr>
                <w:rFonts w:eastAsia="Times New Roman" w:cs="Arial"/>
                <w:color w:val="000000" w:themeColor="text1"/>
                <w:sz w:val="22"/>
                <w:lang w:eastAsia="en-GB"/>
              </w:rPr>
              <w:t>year group</w:t>
            </w:r>
            <w:r w:rsidRPr="0077465F">
              <w:rPr>
                <w:rFonts w:eastAsia="Times New Roman" w:cs="Arial"/>
                <w:color w:val="000000" w:themeColor="text1"/>
                <w:sz w:val="22"/>
                <w:lang w:eastAsia="en-GB"/>
              </w:rPr>
              <w:t>/staff toilets.</w:t>
            </w:r>
            <w:r w:rsidR="00313EF8">
              <w:rPr>
                <w:rFonts w:eastAsia="Times New Roman" w:cs="Arial"/>
                <w:color w:val="000000" w:themeColor="text1"/>
                <w:sz w:val="22"/>
                <w:lang w:eastAsia="en-GB"/>
              </w:rPr>
              <w:t xml:space="preserve"> </w:t>
            </w:r>
          </w:p>
          <w:p w14:paraId="412A4A3C" w14:textId="1AC61C3F" w:rsidR="0085313D" w:rsidRDefault="0085313D" w:rsidP="0085313D">
            <w:pPr>
              <w:spacing w:before="60" w:after="60"/>
              <w:ind w:left="357"/>
              <w:jc w:val="both"/>
              <w:rPr>
                <w:rFonts w:eastAsia="Times New Roman" w:cs="Arial"/>
                <w:color w:val="000000" w:themeColor="text1"/>
                <w:sz w:val="22"/>
                <w:lang w:eastAsia="en-GB"/>
              </w:rPr>
            </w:pPr>
          </w:p>
          <w:p w14:paraId="3D3659F4" w14:textId="77777777" w:rsidR="00AE08D3" w:rsidRDefault="00AE08D3" w:rsidP="0085313D">
            <w:pPr>
              <w:spacing w:before="60" w:after="60"/>
              <w:ind w:left="357"/>
              <w:jc w:val="both"/>
              <w:rPr>
                <w:rFonts w:eastAsia="Times New Roman" w:cs="Arial"/>
                <w:color w:val="000000" w:themeColor="text1"/>
                <w:sz w:val="22"/>
                <w:lang w:eastAsia="en-GB"/>
              </w:rPr>
            </w:pPr>
          </w:p>
          <w:p w14:paraId="7D7A763E" w14:textId="493C0DBC" w:rsidR="00B20C75" w:rsidRPr="0077465F" w:rsidRDefault="00B20C75" w:rsidP="00B20C75">
            <w:pPr>
              <w:spacing w:before="60" w:after="60"/>
              <w:jc w:val="both"/>
              <w:rPr>
                <w:rFonts w:eastAsia="Times New Roman" w:cs="Arial"/>
                <w:color w:val="000000" w:themeColor="text1"/>
                <w:sz w:val="22"/>
                <w:lang w:eastAsia="en-GB"/>
              </w:rPr>
            </w:pPr>
          </w:p>
          <w:p w14:paraId="1C86EF54" w14:textId="77777777" w:rsidR="0096298F" w:rsidRPr="0077465F" w:rsidRDefault="0096298F" w:rsidP="00313EF8">
            <w:pPr>
              <w:numPr>
                <w:ilvl w:val="0"/>
                <w:numId w:val="9"/>
              </w:numPr>
              <w:spacing w:before="60" w:after="60"/>
              <w:ind w:left="357" w:hanging="357"/>
              <w:jc w:val="both"/>
              <w:rPr>
                <w:rFonts w:eastAsia="Times New Roman" w:cs="Arial"/>
                <w:color w:val="000000" w:themeColor="text1"/>
                <w:sz w:val="22"/>
                <w:lang w:eastAsia="en-GB"/>
              </w:rPr>
            </w:pPr>
            <w:r w:rsidRPr="0077465F">
              <w:rPr>
                <w:rFonts w:eastAsia="Times New Roman" w:cs="Arial"/>
                <w:color w:val="000000" w:themeColor="text1"/>
                <w:sz w:val="22"/>
                <w:lang w:eastAsia="en-GB"/>
              </w:rPr>
              <w:t>Regular checks made to ensure there is sufficient stock of soap</w:t>
            </w:r>
            <w:r w:rsidR="0077465F" w:rsidRPr="0077465F">
              <w:rPr>
                <w:rFonts w:eastAsia="Times New Roman" w:cs="Arial"/>
                <w:color w:val="000000" w:themeColor="text1"/>
                <w:sz w:val="22"/>
                <w:lang w:eastAsia="en-GB"/>
              </w:rPr>
              <w:t>, hand gel, cleaning equipment &amp; PPE</w:t>
            </w:r>
            <w:r w:rsidRPr="0077465F">
              <w:rPr>
                <w:rFonts w:eastAsia="Times New Roman" w:cs="Arial"/>
                <w:color w:val="000000" w:themeColor="text1"/>
                <w:sz w:val="22"/>
                <w:lang w:eastAsia="en-GB"/>
              </w:rPr>
              <w:t>.</w:t>
            </w:r>
          </w:p>
          <w:p w14:paraId="4518632F" w14:textId="77777777" w:rsidR="00343AEB" w:rsidRPr="0077465F" w:rsidRDefault="00343AEB" w:rsidP="00313EF8">
            <w:pPr>
              <w:numPr>
                <w:ilvl w:val="0"/>
                <w:numId w:val="9"/>
              </w:numPr>
              <w:spacing w:before="60" w:after="60"/>
              <w:ind w:left="357" w:hanging="357"/>
              <w:jc w:val="both"/>
              <w:rPr>
                <w:rFonts w:eastAsia="Times New Roman" w:cs="Arial"/>
                <w:color w:val="000000" w:themeColor="text1"/>
                <w:sz w:val="22"/>
                <w:lang w:eastAsia="en-GB"/>
              </w:rPr>
            </w:pPr>
            <w:r w:rsidRPr="0077465F">
              <w:rPr>
                <w:color w:val="000000" w:themeColor="text1"/>
                <w:sz w:val="22"/>
              </w:rPr>
              <w:t>Windows to be opened each morning in classrooms to allow for a free flow of fresh air</w:t>
            </w:r>
            <w:r w:rsidR="00F22106">
              <w:rPr>
                <w:color w:val="000000" w:themeColor="text1"/>
                <w:sz w:val="22"/>
              </w:rPr>
              <w:t xml:space="preserve"> by the site managers</w:t>
            </w:r>
          </w:p>
          <w:p w14:paraId="54FCA4F8" w14:textId="77777777" w:rsidR="0077465F" w:rsidRPr="0077465F" w:rsidRDefault="0077465F" w:rsidP="00313EF8">
            <w:pPr>
              <w:numPr>
                <w:ilvl w:val="0"/>
                <w:numId w:val="9"/>
              </w:numPr>
              <w:spacing w:before="60" w:after="60"/>
              <w:ind w:left="357" w:hanging="357"/>
              <w:jc w:val="both"/>
              <w:rPr>
                <w:rFonts w:eastAsia="Times New Roman" w:cs="Arial"/>
                <w:color w:val="000000" w:themeColor="text1"/>
                <w:sz w:val="22"/>
                <w:lang w:eastAsia="en-GB"/>
              </w:rPr>
            </w:pPr>
            <w:r w:rsidRPr="0077465F">
              <w:rPr>
                <w:color w:val="000000" w:themeColor="text1"/>
                <w:sz w:val="22"/>
              </w:rPr>
              <w:t>Cleaners to wear gloves whilst cleaning and these should be available in staffroom and shared areas.</w:t>
            </w:r>
          </w:p>
          <w:p w14:paraId="5F1CCBDE" w14:textId="77777777" w:rsidR="0077465F" w:rsidRPr="0077465F" w:rsidRDefault="0077465F" w:rsidP="00313EF8">
            <w:pPr>
              <w:numPr>
                <w:ilvl w:val="0"/>
                <w:numId w:val="9"/>
              </w:numPr>
              <w:spacing w:before="60" w:after="60"/>
              <w:ind w:left="357" w:hanging="357"/>
              <w:jc w:val="both"/>
              <w:rPr>
                <w:rFonts w:eastAsia="Times New Roman" w:cs="Arial"/>
                <w:color w:val="000000" w:themeColor="text1"/>
                <w:sz w:val="22"/>
                <w:lang w:eastAsia="en-GB"/>
              </w:rPr>
            </w:pPr>
            <w:r w:rsidRPr="0077465F">
              <w:rPr>
                <w:color w:val="000000" w:themeColor="text1"/>
                <w:sz w:val="22"/>
              </w:rPr>
              <w:t>Dishwasher to be promoted rather than use of sink to handwash cups</w:t>
            </w:r>
          </w:p>
          <w:p w14:paraId="38C1F859" w14:textId="77777777" w:rsidR="004023AA" w:rsidRPr="0077465F" w:rsidRDefault="004023AA" w:rsidP="00313EF8">
            <w:pPr>
              <w:spacing w:before="60" w:after="60"/>
              <w:jc w:val="both"/>
              <w:rPr>
                <w:rFonts w:eastAsia="Times New Roman" w:cs="Arial"/>
                <w:color w:val="000000" w:themeColor="text1"/>
                <w:sz w:val="22"/>
                <w:lang w:eastAsia="en-GB"/>
              </w:rPr>
            </w:pPr>
          </w:p>
          <w:p w14:paraId="2255B6A6" w14:textId="77777777" w:rsidR="004023AA" w:rsidRPr="0077465F" w:rsidRDefault="004023AA" w:rsidP="00313EF8">
            <w:pPr>
              <w:spacing w:before="60" w:after="60"/>
              <w:jc w:val="both"/>
              <w:rPr>
                <w:rFonts w:eastAsia="Times New Roman" w:cs="Arial"/>
                <w:color w:val="000000" w:themeColor="text1"/>
                <w:sz w:val="22"/>
                <w:lang w:eastAsia="en-GB"/>
              </w:rPr>
            </w:pPr>
            <w:r w:rsidRPr="0077465F">
              <w:rPr>
                <w:rFonts w:eastAsia="Times New Roman" w:cs="Arial"/>
                <w:color w:val="000000" w:themeColor="text1"/>
                <w:sz w:val="22"/>
                <w:lang w:eastAsia="en-GB"/>
              </w:rPr>
              <w:t xml:space="preserve">Refer to Government guidance on </w:t>
            </w:r>
            <w:hyperlink r:id="rId31" w:history="1">
              <w:r w:rsidRPr="0077465F">
                <w:rPr>
                  <w:rStyle w:val="Hyperlink"/>
                  <w:rFonts w:eastAsia="Times New Roman" w:cs="Arial"/>
                  <w:color w:val="000000" w:themeColor="text1"/>
                  <w:sz w:val="22"/>
                  <w:lang w:val="en" w:eastAsia="en-GB"/>
                </w:rPr>
                <w:t>Health protection in schools and other childcare facilities</w:t>
              </w:r>
            </w:hyperlink>
            <w:r w:rsidRPr="0077465F">
              <w:rPr>
                <w:rFonts w:eastAsia="Times New Roman" w:cs="Arial"/>
                <w:color w:val="000000" w:themeColor="text1"/>
                <w:sz w:val="22"/>
                <w:lang w:val="en" w:eastAsia="en-GB"/>
              </w:rPr>
              <w:t xml:space="preserve"> for further information.</w:t>
            </w:r>
          </w:p>
        </w:tc>
        <w:tc>
          <w:tcPr>
            <w:tcW w:w="1425" w:type="dxa"/>
          </w:tcPr>
          <w:p w14:paraId="1AF1AC7F" w14:textId="77777777" w:rsidR="002E08A9" w:rsidRDefault="0077465F" w:rsidP="002E08A9">
            <w:pPr>
              <w:spacing w:before="60"/>
              <w:rPr>
                <w:rFonts w:eastAsia="Times New Roman" w:cs="Arial"/>
                <w:sz w:val="22"/>
                <w:lang w:eastAsia="en-GB"/>
              </w:rPr>
            </w:pPr>
            <w:r>
              <w:rPr>
                <w:rFonts w:eastAsia="Times New Roman" w:cs="Arial"/>
                <w:sz w:val="22"/>
                <w:lang w:eastAsia="en-GB"/>
              </w:rPr>
              <w:lastRenderedPageBreak/>
              <w:t>HT/SLT – weekly &amp; ongoing</w:t>
            </w:r>
          </w:p>
          <w:p w14:paraId="0C8FE7CE" w14:textId="77777777" w:rsidR="00A6453C" w:rsidRDefault="00A6453C" w:rsidP="002E08A9">
            <w:pPr>
              <w:spacing w:before="60"/>
              <w:rPr>
                <w:rFonts w:eastAsia="Times New Roman" w:cs="Arial"/>
                <w:sz w:val="22"/>
                <w:lang w:eastAsia="en-GB"/>
              </w:rPr>
            </w:pPr>
          </w:p>
          <w:p w14:paraId="41004F19" w14:textId="77777777" w:rsidR="00A6453C" w:rsidRDefault="00A6453C" w:rsidP="002E08A9">
            <w:pPr>
              <w:spacing w:before="60"/>
              <w:rPr>
                <w:rFonts w:eastAsia="Times New Roman" w:cs="Arial"/>
                <w:sz w:val="22"/>
                <w:lang w:eastAsia="en-GB"/>
              </w:rPr>
            </w:pPr>
          </w:p>
          <w:p w14:paraId="67C0C651" w14:textId="77777777" w:rsidR="0077465F" w:rsidRDefault="0077465F" w:rsidP="002E08A9">
            <w:pPr>
              <w:spacing w:before="60"/>
              <w:rPr>
                <w:rFonts w:eastAsia="Times New Roman" w:cs="Arial"/>
                <w:sz w:val="22"/>
                <w:lang w:eastAsia="en-GB"/>
              </w:rPr>
            </w:pPr>
          </w:p>
          <w:p w14:paraId="308D56CC" w14:textId="77777777" w:rsidR="0077465F" w:rsidRDefault="0077465F" w:rsidP="002E08A9">
            <w:pPr>
              <w:spacing w:before="60"/>
              <w:rPr>
                <w:rFonts w:eastAsia="Times New Roman" w:cs="Arial"/>
                <w:sz w:val="22"/>
                <w:lang w:eastAsia="en-GB"/>
              </w:rPr>
            </w:pPr>
          </w:p>
          <w:p w14:paraId="797E50C6" w14:textId="77777777" w:rsidR="0077465F" w:rsidRDefault="0077465F" w:rsidP="002E08A9">
            <w:pPr>
              <w:spacing w:before="60"/>
              <w:rPr>
                <w:rFonts w:eastAsia="Times New Roman" w:cs="Arial"/>
                <w:sz w:val="22"/>
                <w:lang w:eastAsia="en-GB"/>
              </w:rPr>
            </w:pPr>
          </w:p>
          <w:p w14:paraId="7B04FA47" w14:textId="77777777" w:rsidR="0077465F" w:rsidRDefault="0077465F" w:rsidP="002E08A9">
            <w:pPr>
              <w:spacing w:before="60"/>
              <w:rPr>
                <w:rFonts w:eastAsia="Times New Roman" w:cs="Arial"/>
                <w:sz w:val="22"/>
                <w:lang w:eastAsia="en-GB"/>
              </w:rPr>
            </w:pPr>
          </w:p>
          <w:p w14:paraId="568C698B" w14:textId="77777777" w:rsidR="00466067" w:rsidRDefault="00466067" w:rsidP="002E08A9">
            <w:pPr>
              <w:spacing w:before="60"/>
              <w:rPr>
                <w:rFonts w:eastAsia="Times New Roman" w:cs="Arial"/>
                <w:sz w:val="22"/>
                <w:lang w:eastAsia="en-GB"/>
              </w:rPr>
            </w:pPr>
          </w:p>
          <w:p w14:paraId="627A09C5" w14:textId="77777777" w:rsidR="00A6453C" w:rsidRDefault="0077465F" w:rsidP="002E08A9">
            <w:pPr>
              <w:spacing w:before="60"/>
              <w:rPr>
                <w:rFonts w:eastAsia="Times New Roman" w:cs="Arial"/>
                <w:sz w:val="22"/>
                <w:lang w:eastAsia="en-GB"/>
              </w:rPr>
            </w:pPr>
            <w:r>
              <w:rPr>
                <w:rFonts w:eastAsia="Times New Roman" w:cs="Arial"/>
                <w:sz w:val="22"/>
                <w:lang w:eastAsia="en-GB"/>
              </w:rPr>
              <w:lastRenderedPageBreak/>
              <w:t>Site Manager - ongoing</w:t>
            </w:r>
          </w:p>
          <w:p w14:paraId="1A939487" w14:textId="77777777" w:rsidR="008C2CF2" w:rsidRPr="0096298F" w:rsidRDefault="008C2CF2" w:rsidP="002E08A9">
            <w:pPr>
              <w:spacing w:before="60"/>
              <w:rPr>
                <w:rFonts w:eastAsia="Times New Roman" w:cs="Arial"/>
                <w:sz w:val="22"/>
                <w:lang w:eastAsia="en-GB"/>
              </w:rPr>
            </w:pPr>
          </w:p>
        </w:tc>
        <w:tc>
          <w:tcPr>
            <w:tcW w:w="519" w:type="dxa"/>
          </w:tcPr>
          <w:p w14:paraId="2CC21B90" w14:textId="77777777" w:rsidR="002E08A9" w:rsidRPr="0077465F" w:rsidRDefault="00EF1CF5" w:rsidP="002E08A9">
            <w:pPr>
              <w:spacing w:before="60"/>
              <w:rPr>
                <w:rFonts w:eastAsia="Times New Roman" w:cs="Arial"/>
                <w:color w:val="000000" w:themeColor="text1"/>
                <w:sz w:val="22"/>
                <w:lang w:eastAsia="en-GB"/>
              </w:rPr>
            </w:pPr>
            <w:r w:rsidRPr="0077465F">
              <w:rPr>
                <w:rFonts w:eastAsia="Times New Roman" w:cs="Arial"/>
                <w:color w:val="000000" w:themeColor="text1"/>
                <w:sz w:val="22"/>
                <w:lang w:eastAsia="en-GB"/>
              </w:rPr>
              <w:lastRenderedPageBreak/>
              <w:t>2</w:t>
            </w:r>
          </w:p>
        </w:tc>
        <w:tc>
          <w:tcPr>
            <w:tcW w:w="520" w:type="dxa"/>
          </w:tcPr>
          <w:p w14:paraId="17310F6F" w14:textId="77777777" w:rsidR="002E08A9" w:rsidRPr="0077465F" w:rsidRDefault="00EF1CF5" w:rsidP="002E08A9">
            <w:pPr>
              <w:spacing w:before="60"/>
              <w:rPr>
                <w:rFonts w:eastAsia="Times New Roman" w:cs="Arial"/>
                <w:color w:val="000000" w:themeColor="text1"/>
                <w:sz w:val="22"/>
                <w:lang w:eastAsia="en-GB"/>
              </w:rPr>
            </w:pPr>
            <w:r w:rsidRPr="0077465F">
              <w:rPr>
                <w:rFonts w:eastAsia="Times New Roman" w:cs="Arial"/>
                <w:color w:val="000000" w:themeColor="text1"/>
                <w:sz w:val="22"/>
                <w:lang w:eastAsia="en-GB"/>
              </w:rPr>
              <w:t>4</w:t>
            </w:r>
          </w:p>
        </w:tc>
        <w:tc>
          <w:tcPr>
            <w:tcW w:w="520" w:type="dxa"/>
            <w:shd w:val="clear" w:color="auto" w:fill="FFC000"/>
          </w:tcPr>
          <w:p w14:paraId="44B0A208" w14:textId="77777777" w:rsidR="002E08A9" w:rsidRPr="0077465F" w:rsidRDefault="00EF1CF5" w:rsidP="002E08A9">
            <w:pPr>
              <w:spacing w:before="60"/>
              <w:rPr>
                <w:rFonts w:eastAsia="Times New Roman" w:cs="Arial"/>
                <w:color w:val="000000" w:themeColor="text1"/>
                <w:sz w:val="22"/>
                <w:lang w:eastAsia="en-GB"/>
              </w:rPr>
            </w:pPr>
            <w:r w:rsidRPr="0077465F">
              <w:rPr>
                <w:rFonts w:eastAsia="Times New Roman" w:cs="Arial"/>
                <w:color w:val="000000" w:themeColor="text1"/>
                <w:sz w:val="22"/>
                <w:lang w:eastAsia="en-GB"/>
              </w:rPr>
              <w:t>8</w:t>
            </w:r>
          </w:p>
        </w:tc>
        <w:tc>
          <w:tcPr>
            <w:tcW w:w="1418" w:type="dxa"/>
          </w:tcPr>
          <w:p w14:paraId="6AA258D8" w14:textId="77777777" w:rsidR="002E08A9" w:rsidRPr="0096298F" w:rsidRDefault="002E08A9" w:rsidP="002E08A9">
            <w:pPr>
              <w:spacing w:before="60"/>
              <w:rPr>
                <w:rFonts w:eastAsia="Times New Roman" w:cs="Arial"/>
                <w:sz w:val="22"/>
                <w:lang w:eastAsia="en-GB"/>
              </w:rPr>
            </w:pPr>
          </w:p>
        </w:tc>
      </w:tr>
      <w:tr w:rsidR="002E08A9" w:rsidRPr="002E08A9" w14:paraId="085AC318" w14:textId="77777777" w:rsidTr="00E84DE8">
        <w:trPr>
          <w:trHeight w:val="680"/>
          <w:jc w:val="center"/>
        </w:trPr>
        <w:tc>
          <w:tcPr>
            <w:tcW w:w="1694" w:type="dxa"/>
          </w:tcPr>
          <w:p w14:paraId="23DC6F29" w14:textId="77777777" w:rsidR="002E08A9" w:rsidRPr="002E08A9" w:rsidRDefault="00A328DB" w:rsidP="002E08A9">
            <w:pPr>
              <w:spacing w:before="60"/>
              <w:rPr>
                <w:rFonts w:eastAsia="Times New Roman" w:cs="Arial"/>
                <w:sz w:val="22"/>
              </w:rPr>
            </w:pPr>
            <w:r>
              <w:rPr>
                <w:rFonts w:eastAsia="Times New Roman" w:cs="Arial"/>
                <w:sz w:val="22"/>
              </w:rPr>
              <w:lastRenderedPageBreak/>
              <w:t>New way of working (including working from home) leading to feeling a l</w:t>
            </w:r>
            <w:r w:rsidRPr="003156C0">
              <w:rPr>
                <w:rFonts w:cs="Arial"/>
                <w:color w:val="000000"/>
                <w:sz w:val="22"/>
              </w:rPr>
              <w:t>ack of supervision, interaction, support and social isolation</w:t>
            </w:r>
            <w:r w:rsidR="001178B1">
              <w:rPr>
                <w:rFonts w:cs="Arial"/>
                <w:color w:val="000000"/>
                <w:sz w:val="22"/>
              </w:rPr>
              <w:t>.</w:t>
            </w:r>
            <w:r w:rsidRPr="003156C0">
              <w:rPr>
                <w:rFonts w:cs="Arial"/>
                <w:color w:val="000000"/>
                <w:sz w:val="22"/>
              </w:rPr>
              <w:t xml:space="preserve"> </w:t>
            </w:r>
          </w:p>
        </w:tc>
        <w:tc>
          <w:tcPr>
            <w:tcW w:w="2409" w:type="dxa"/>
          </w:tcPr>
          <w:p w14:paraId="3001488C" w14:textId="77777777" w:rsidR="00EA5A6F" w:rsidRPr="001C4F4F" w:rsidRDefault="00EA5A6F" w:rsidP="00F22106">
            <w:pPr>
              <w:spacing w:before="60"/>
              <w:jc w:val="both"/>
              <w:rPr>
                <w:rFonts w:eastAsia="Times New Roman" w:cs="Arial"/>
                <w:color w:val="000000" w:themeColor="text1"/>
                <w:sz w:val="22"/>
              </w:rPr>
            </w:pPr>
            <w:r w:rsidRPr="001C4F4F">
              <w:rPr>
                <w:rFonts w:eastAsia="Times New Roman" w:cs="Arial"/>
                <w:color w:val="000000" w:themeColor="text1"/>
                <w:sz w:val="22"/>
              </w:rPr>
              <w:t>Teaching</w:t>
            </w:r>
            <w:r w:rsidR="003156C0" w:rsidRPr="001C4F4F">
              <w:rPr>
                <w:rFonts w:eastAsia="Times New Roman" w:cs="Arial"/>
                <w:color w:val="000000" w:themeColor="text1"/>
                <w:sz w:val="22"/>
              </w:rPr>
              <w:t>, non-teaching staff, pupils.</w:t>
            </w:r>
          </w:p>
          <w:p w14:paraId="3CCE1825" w14:textId="77777777" w:rsidR="002E08A9" w:rsidRPr="001C4F4F" w:rsidRDefault="00EA5A6F" w:rsidP="00F22106">
            <w:pPr>
              <w:spacing w:before="60"/>
              <w:jc w:val="both"/>
              <w:rPr>
                <w:rFonts w:eastAsia="Times New Roman" w:cs="Arial"/>
                <w:color w:val="000000" w:themeColor="text1"/>
                <w:sz w:val="22"/>
              </w:rPr>
            </w:pPr>
            <w:r w:rsidRPr="001C4F4F">
              <w:rPr>
                <w:rFonts w:eastAsia="Times New Roman" w:cs="Arial"/>
                <w:color w:val="000000" w:themeColor="text1"/>
                <w:sz w:val="22"/>
              </w:rPr>
              <w:t>Anxiety, depression, stress, poor mental health &amp; wellbeing</w:t>
            </w:r>
          </w:p>
        </w:tc>
        <w:tc>
          <w:tcPr>
            <w:tcW w:w="3612" w:type="dxa"/>
          </w:tcPr>
          <w:p w14:paraId="22D56231" w14:textId="01A62331" w:rsidR="0077465F" w:rsidRPr="001C4F4F" w:rsidRDefault="00F22106" w:rsidP="00F22106">
            <w:pPr>
              <w:pStyle w:val="ListParagraph"/>
              <w:numPr>
                <w:ilvl w:val="0"/>
                <w:numId w:val="15"/>
              </w:numPr>
              <w:spacing w:before="60" w:after="60"/>
              <w:ind w:left="357" w:hanging="357"/>
              <w:jc w:val="both"/>
              <w:rPr>
                <w:color w:val="000000" w:themeColor="text1"/>
                <w:sz w:val="22"/>
              </w:rPr>
            </w:pPr>
            <w:r>
              <w:rPr>
                <w:color w:val="000000" w:themeColor="text1"/>
                <w:sz w:val="22"/>
              </w:rPr>
              <w:t xml:space="preserve">Meetings </w:t>
            </w:r>
            <w:r w:rsidR="003156C0" w:rsidRPr="001C4F4F">
              <w:rPr>
                <w:color w:val="000000" w:themeColor="text1"/>
                <w:sz w:val="22"/>
              </w:rPr>
              <w:t xml:space="preserve">organised to ensure staff are </w:t>
            </w:r>
            <w:proofErr w:type="gramStart"/>
            <w:r w:rsidR="003156C0" w:rsidRPr="001C4F4F">
              <w:rPr>
                <w:color w:val="000000" w:themeColor="text1"/>
                <w:sz w:val="22"/>
              </w:rPr>
              <w:t>supported</w:t>
            </w:r>
            <w:r w:rsidR="0077465F" w:rsidRPr="001C4F4F">
              <w:rPr>
                <w:color w:val="000000" w:themeColor="text1"/>
                <w:sz w:val="22"/>
              </w:rPr>
              <w:t xml:space="preserve"> </w:t>
            </w:r>
            <w:r w:rsidR="00B20C75">
              <w:rPr>
                <w:color w:val="000000" w:themeColor="text1"/>
                <w:sz w:val="22"/>
              </w:rPr>
              <w:t xml:space="preserve"> who</w:t>
            </w:r>
            <w:proofErr w:type="gramEnd"/>
            <w:r w:rsidR="00B20C75">
              <w:rPr>
                <w:color w:val="000000" w:themeColor="text1"/>
                <w:sz w:val="22"/>
              </w:rPr>
              <w:t xml:space="preserve"> have worked </w:t>
            </w:r>
            <w:r w:rsidR="0077465F" w:rsidRPr="001C4F4F">
              <w:rPr>
                <w:color w:val="000000" w:themeColor="text1"/>
                <w:sz w:val="22"/>
              </w:rPr>
              <w:t>remote</w:t>
            </w:r>
            <w:r w:rsidR="00B20C75">
              <w:rPr>
                <w:color w:val="000000" w:themeColor="text1"/>
                <w:sz w:val="22"/>
              </w:rPr>
              <w:t xml:space="preserve">ly </w:t>
            </w:r>
          </w:p>
          <w:p w14:paraId="75DAA798" w14:textId="77777777" w:rsidR="0077465F" w:rsidRPr="001C4F4F" w:rsidRDefault="0077465F" w:rsidP="00F22106">
            <w:pPr>
              <w:pStyle w:val="ListParagraph"/>
              <w:numPr>
                <w:ilvl w:val="0"/>
                <w:numId w:val="15"/>
              </w:numPr>
              <w:spacing w:before="60" w:after="60"/>
              <w:ind w:left="357" w:hanging="357"/>
              <w:jc w:val="both"/>
              <w:rPr>
                <w:color w:val="000000" w:themeColor="text1"/>
                <w:sz w:val="22"/>
              </w:rPr>
            </w:pPr>
            <w:r w:rsidRPr="001C4F4F">
              <w:rPr>
                <w:color w:val="000000" w:themeColor="text1"/>
                <w:sz w:val="22"/>
              </w:rPr>
              <w:t xml:space="preserve">Maintain levels of communication for team gatherings, e.g. weekly </w:t>
            </w:r>
            <w:r w:rsidR="00F22106">
              <w:rPr>
                <w:color w:val="000000" w:themeColor="text1"/>
                <w:sz w:val="22"/>
              </w:rPr>
              <w:t>zoom meetings for teaching staff</w:t>
            </w:r>
          </w:p>
          <w:p w14:paraId="542BBE75" w14:textId="7821DAAD" w:rsidR="00847762" w:rsidRPr="00F22106" w:rsidRDefault="00847762" w:rsidP="00A16C31">
            <w:pPr>
              <w:pStyle w:val="ListParagraph"/>
              <w:numPr>
                <w:ilvl w:val="0"/>
                <w:numId w:val="15"/>
              </w:numPr>
              <w:spacing w:before="60" w:after="60"/>
              <w:ind w:left="357" w:hanging="357"/>
              <w:jc w:val="both"/>
              <w:rPr>
                <w:rFonts w:cs="Arial"/>
                <w:color w:val="000000" w:themeColor="text1"/>
                <w:sz w:val="22"/>
              </w:rPr>
            </w:pPr>
            <w:r>
              <w:rPr>
                <w:rFonts w:cs="Arial"/>
                <w:color w:val="000000" w:themeColor="text1"/>
                <w:sz w:val="22"/>
              </w:rPr>
              <w:t xml:space="preserve">Ensure staff have weekly safeguarding updates </w:t>
            </w:r>
          </w:p>
          <w:p w14:paraId="4CFBDA6E" w14:textId="77777777" w:rsidR="003156C0" w:rsidRPr="00F22106" w:rsidRDefault="003156C0" w:rsidP="00A16C31">
            <w:pPr>
              <w:pStyle w:val="ListParagraph"/>
              <w:numPr>
                <w:ilvl w:val="0"/>
                <w:numId w:val="15"/>
              </w:numPr>
              <w:spacing w:before="60" w:after="60"/>
              <w:ind w:left="357" w:hanging="357"/>
              <w:jc w:val="both"/>
              <w:rPr>
                <w:rFonts w:cs="Arial"/>
                <w:color w:val="000000" w:themeColor="text1"/>
                <w:sz w:val="22"/>
              </w:rPr>
            </w:pPr>
            <w:r w:rsidRPr="00F22106">
              <w:rPr>
                <w:rFonts w:cs="Arial"/>
                <w:color w:val="000000" w:themeColor="text1"/>
                <w:sz w:val="22"/>
              </w:rPr>
              <w:t>Managers to ensure employees are aware of the following advice</w:t>
            </w:r>
            <w:r w:rsidR="00F22106">
              <w:rPr>
                <w:rFonts w:cs="Arial"/>
                <w:color w:val="000000" w:themeColor="text1"/>
                <w:sz w:val="22"/>
              </w:rPr>
              <w:t xml:space="preserve"> and ensure all guidance is adhered to</w:t>
            </w:r>
          </w:p>
          <w:p w14:paraId="6B8C1985" w14:textId="77777777" w:rsidR="002E08A9" w:rsidRPr="001C4F4F" w:rsidRDefault="007F678F" w:rsidP="00F22106">
            <w:pPr>
              <w:numPr>
                <w:ilvl w:val="0"/>
                <w:numId w:val="9"/>
              </w:numPr>
              <w:spacing w:before="60" w:after="60"/>
              <w:ind w:left="357" w:hanging="357"/>
              <w:jc w:val="both"/>
              <w:rPr>
                <w:rFonts w:eastAsia="Times New Roman" w:cs="Arial"/>
                <w:color w:val="000000" w:themeColor="text1"/>
                <w:sz w:val="22"/>
                <w:lang w:eastAsia="en-GB"/>
              </w:rPr>
            </w:pPr>
            <w:r w:rsidRPr="001C4F4F">
              <w:rPr>
                <w:rFonts w:eastAsia="Times New Roman" w:cs="Arial"/>
                <w:color w:val="000000" w:themeColor="text1"/>
                <w:sz w:val="22"/>
                <w:lang w:eastAsia="en-GB"/>
              </w:rPr>
              <w:t>Ensure that all adults have regular breaks and are encouraged to pay regard to their work/life balance.</w:t>
            </w:r>
          </w:p>
          <w:p w14:paraId="5958BF67" w14:textId="77777777" w:rsidR="007F678F" w:rsidRPr="001C4F4F" w:rsidRDefault="007F678F" w:rsidP="00F22106">
            <w:pPr>
              <w:numPr>
                <w:ilvl w:val="0"/>
                <w:numId w:val="9"/>
              </w:numPr>
              <w:spacing w:before="60" w:after="60"/>
              <w:ind w:left="357" w:hanging="357"/>
              <w:jc w:val="both"/>
              <w:rPr>
                <w:rFonts w:eastAsia="Times New Roman" w:cs="Arial"/>
                <w:color w:val="000000" w:themeColor="text1"/>
                <w:sz w:val="22"/>
                <w:lang w:eastAsia="en-GB"/>
              </w:rPr>
            </w:pPr>
            <w:r w:rsidRPr="001C4F4F">
              <w:rPr>
                <w:rFonts w:eastAsia="Times New Roman" w:cs="Arial"/>
                <w:color w:val="000000" w:themeColor="text1"/>
                <w:sz w:val="22"/>
                <w:lang w:eastAsia="en-GB"/>
              </w:rPr>
              <w:t>Changes in new school protocols explained to children and individual support made available when/if needed.</w:t>
            </w:r>
          </w:p>
          <w:p w14:paraId="4418BEB0" w14:textId="752CD884" w:rsidR="00E84DE8" w:rsidRPr="004B3B9A" w:rsidRDefault="0077465F" w:rsidP="004B3B9A">
            <w:pPr>
              <w:numPr>
                <w:ilvl w:val="0"/>
                <w:numId w:val="9"/>
              </w:numPr>
              <w:spacing w:before="60" w:after="60"/>
              <w:ind w:left="357" w:hanging="357"/>
              <w:jc w:val="both"/>
              <w:rPr>
                <w:rFonts w:eastAsia="Times New Roman" w:cs="Arial"/>
                <w:color w:val="000000" w:themeColor="text1"/>
                <w:sz w:val="22"/>
                <w:lang w:eastAsia="en-GB"/>
              </w:rPr>
            </w:pPr>
            <w:r w:rsidRPr="001C4F4F">
              <w:rPr>
                <w:rFonts w:eastAsia="Times New Roman" w:cs="Arial"/>
                <w:color w:val="000000" w:themeColor="text1"/>
                <w:sz w:val="22"/>
                <w:lang w:eastAsia="en-GB"/>
              </w:rPr>
              <w:lastRenderedPageBreak/>
              <w:t>Refer to school Stress Policy for support, guidance and procedures with individual issues.</w:t>
            </w:r>
          </w:p>
        </w:tc>
        <w:tc>
          <w:tcPr>
            <w:tcW w:w="3613" w:type="dxa"/>
          </w:tcPr>
          <w:p w14:paraId="2CC23EE2" w14:textId="45CF19A8" w:rsidR="00E84DE8" w:rsidRDefault="00E84DE8" w:rsidP="00F22106">
            <w:pPr>
              <w:numPr>
                <w:ilvl w:val="0"/>
                <w:numId w:val="9"/>
              </w:numPr>
              <w:spacing w:before="60" w:after="60"/>
              <w:ind w:left="357" w:hanging="357"/>
              <w:jc w:val="both"/>
              <w:rPr>
                <w:rFonts w:eastAsia="Times New Roman" w:cs="Arial"/>
                <w:color w:val="000000" w:themeColor="text1"/>
                <w:sz w:val="22"/>
                <w:lang w:eastAsia="en-GB"/>
              </w:rPr>
            </w:pPr>
            <w:r w:rsidRPr="00E84DE8">
              <w:rPr>
                <w:rFonts w:eastAsia="Times New Roman" w:cs="Arial"/>
                <w:color w:val="000000" w:themeColor="text1"/>
                <w:sz w:val="22"/>
                <w:lang w:eastAsia="en-GB"/>
              </w:rPr>
              <w:lastRenderedPageBreak/>
              <w:t>Make referrals to OH or other services where required or where concerns have been raised from welfare calls.</w:t>
            </w:r>
          </w:p>
          <w:p w14:paraId="351810C8" w14:textId="2E3C5099" w:rsidR="00847762" w:rsidRDefault="00847762" w:rsidP="00F22106">
            <w:pPr>
              <w:numPr>
                <w:ilvl w:val="0"/>
                <w:numId w:val="9"/>
              </w:numPr>
              <w:spacing w:before="60" w:after="60"/>
              <w:ind w:left="357" w:hanging="357"/>
              <w:jc w:val="both"/>
              <w:rPr>
                <w:rFonts w:eastAsia="Times New Roman" w:cs="Arial"/>
                <w:color w:val="000000" w:themeColor="text1"/>
                <w:sz w:val="22"/>
                <w:lang w:eastAsia="en-GB"/>
              </w:rPr>
            </w:pPr>
            <w:r>
              <w:rPr>
                <w:rFonts w:eastAsia="Times New Roman" w:cs="Arial"/>
                <w:color w:val="000000" w:themeColor="text1"/>
                <w:sz w:val="22"/>
                <w:lang w:eastAsia="en-GB"/>
              </w:rPr>
              <w:t xml:space="preserve">Weekly safeguarding updated for relevant staff </w:t>
            </w:r>
          </w:p>
          <w:p w14:paraId="7AF875DF" w14:textId="77777777" w:rsidR="002E08A9" w:rsidRPr="00E84DE8" w:rsidRDefault="000E4886" w:rsidP="00F22106">
            <w:pPr>
              <w:numPr>
                <w:ilvl w:val="0"/>
                <w:numId w:val="9"/>
              </w:numPr>
              <w:spacing w:before="60" w:after="60"/>
              <w:ind w:left="357" w:hanging="357"/>
              <w:jc w:val="both"/>
              <w:rPr>
                <w:rFonts w:eastAsia="Times New Roman" w:cs="Arial"/>
                <w:color w:val="000000" w:themeColor="text1"/>
                <w:sz w:val="22"/>
                <w:lang w:eastAsia="en-GB"/>
              </w:rPr>
            </w:pPr>
            <w:r w:rsidRPr="00E84DE8">
              <w:rPr>
                <w:rFonts w:eastAsia="Times New Roman" w:cs="Arial"/>
                <w:color w:val="000000" w:themeColor="text1"/>
                <w:sz w:val="22"/>
                <w:lang w:eastAsia="en-GB"/>
              </w:rPr>
              <w:t xml:space="preserve">Refer </w:t>
            </w:r>
            <w:r w:rsidRPr="00F22106">
              <w:rPr>
                <w:rFonts w:eastAsia="Times New Roman" w:cs="Arial"/>
                <w:color w:val="000000" w:themeColor="text1"/>
                <w:sz w:val="22"/>
                <w:lang w:eastAsia="en-GB"/>
              </w:rPr>
              <w:t xml:space="preserve">to </w:t>
            </w:r>
            <w:r w:rsidR="00F22106" w:rsidRPr="00F22106">
              <w:rPr>
                <w:sz w:val="22"/>
              </w:rPr>
              <w:t xml:space="preserve">Stress policy </w:t>
            </w:r>
            <w:r w:rsidRPr="00F22106">
              <w:rPr>
                <w:rFonts w:eastAsia="Times New Roman" w:cs="Arial"/>
                <w:color w:val="000000" w:themeColor="text1"/>
                <w:sz w:val="22"/>
                <w:lang w:eastAsia="en-GB"/>
              </w:rPr>
              <w:t>for more information</w:t>
            </w:r>
            <w:r w:rsidR="006C01AA" w:rsidRPr="00F22106">
              <w:rPr>
                <w:rFonts w:eastAsia="Times New Roman" w:cs="Arial"/>
                <w:color w:val="000000" w:themeColor="text1"/>
                <w:sz w:val="22"/>
                <w:lang w:eastAsia="en-GB"/>
              </w:rPr>
              <w:t>.</w:t>
            </w:r>
          </w:p>
        </w:tc>
        <w:tc>
          <w:tcPr>
            <w:tcW w:w="1425" w:type="dxa"/>
          </w:tcPr>
          <w:p w14:paraId="17F352A7" w14:textId="77777777" w:rsidR="002E08A9" w:rsidRPr="0096298F" w:rsidRDefault="00F22106" w:rsidP="002E08A9">
            <w:pPr>
              <w:spacing w:before="60"/>
              <w:rPr>
                <w:rFonts w:eastAsia="Times New Roman" w:cs="Arial"/>
                <w:sz w:val="22"/>
                <w:lang w:eastAsia="en-GB"/>
              </w:rPr>
            </w:pPr>
            <w:r>
              <w:rPr>
                <w:rFonts w:eastAsia="Times New Roman" w:cs="Arial"/>
                <w:sz w:val="22"/>
                <w:lang w:eastAsia="en-GB"/>
              </w:rPr>
              <w:t xml:space="preserve">KT/MB to </w:t>
            </w:r>
            <w:proofErr w:type="gramStart"/>
            <w:r>
              <w:rPr>
                <w:rFonts w:eastAsia="Times New Roman" w:cs="Arial"/>
                <w:sz w:val="22"/>
                <w:lang w:eastAsia="en-GB"/>
              </w:rPr>
              <w:t>check  remote</w:t>
            </w:r>
            <w:proofErr w:type="gramEnd"/>
            <w:r>
              <w:rPr>
                <w:rFonts w:eastAsia="Times New Roman" w:cs="Arial"/>
                <w:sz w:val="22"/>
                <w:lang w:eastAsia="en-GB"/>
              </w:rPr>
              <w:t xml:space="preserve"> staff as necessary</w:t>
            </w:r>
          </w:p>
        </w:tc>
        <w:tc>
          <w:tcPr>
            <w:tcW w:w="519" w:type="dxa"/>
          </w:tcPr>
          <w:p w14:paraId="138328F9" w14:textId="77777777" w:rsidR="002E08A9" w:rsidRPr="00E84DE8" w:rsidRDefault="00E84DE8" w:rsidP="00980436">
            <w:pPr>
              <w:spacing w:before="60"/>
              <w:jc w:val="center"/>
              <w:rPr>
                <w:rFonts w:eastAsia="Times New Roman" w:cs="Arial"/>
                <w:color w:val="000000" w:themeColor="text1"/>
                <w:sz w:val="22"/>
                <w:lang w:eastAsia="en-GB"/>
              </w:rPr>
            </w:pPr>
            <w:r w:rsidRPr="00E84DE8">
              <w:rPr>
                <w:rFonts w:eastAsia="Times New Roman" w:cs="Arial"/>
                <w:color w:val="000000" w:themeColor="text1"/>
                <w:sz w:val="22"/>
                <w:lang w:eastAsia="en-GB"/>
              </w:rPr>
              <w:t>2</w:t>
            </w:r>
          </w:p>
        </w:tc>
        <w:tc>
          <w:tcPr>
            <w:tcW w:w="520" w:type="dxa"/>
          </w:tcPr>
          <w:p w14:paraId="68D9363B" w14:textId="77777777" w:rsidR="002E08A9" w:rsidRPr="00E84DE8" w:rsidRDefault="00E84DE8" w:rsidP="00980436">
            <w:pPr>
              <w:spacing w:before="60"/>
              <w:jc w:val="center"/>
              <w:rPr>
                <w:rFonts w:eastAsia="Times New Roman" w:cs="Arial"/>
                <w:color w:val="000000" w:themeColor="text1"/>
                <w:sz w:val="22"/>
                <w:lang w:eastAsia="en-GB"/>
              </w:rPr>
            </w:pPr>
            <w:r w:rsidRPr="00E84DE8">
              <w:rPr>
                <w:rFonts w:eastAsia="Times New Roman" w:cs="Arial"/>
                <w:color w:val="000000" w:themeColor="text1"/>
                <w:sz w:val="22"/>
                <w:lang w:eastAsia="en-GB"/>
              </w:rPr>
              <w:t>3</w:t>
            </w:r>
          </w:p>
        </w:tc>
        <w:tc>
          <w:tcPr>
            <w:tcW w:w="520" w:type="dxa"/>
            <w:shd w:val="clear" w:color="auto" w:fill="FFC000"/>
          </w:tcPr>
          <w:p w14:paraId="29B4EA11" w14:textId="77777777" w:rsidR="002E08A9" w:rsidRPr="00E84DE8" w:rsidRDefault="00E84DE8" w:rsidP="00980436">
            <w:pPr>
              <w:spacing w:before="60"/>
              <w:jc w:val="center"/>
              <w:rPr>
                <w:rFonts w:eastAsia="Times New Roman" w:cs="Arial"/>
                <w:color w:val="000000" w:themeColor="text1"/>
                <w:sz w:val="22"/>
                <w:lang w:eastAsia="en-GB"/>
              </w:rPr>
            </w:pPr>
            <w:r w:rsidRPr="00E84DE8">
              <w:rPr>
                <w:rFonts w:eastAsia="Times New Roman" w:cs="Arial"/>
                <w:color w:val="000000" w:themeColor="text1"/>
                <w:sz w:val="22"/>
                <w:lang w:eastAsia="en-GB"/>
              </w:rPr>
              <w:t>6</w:t>
            </w:r>
          </w:p>
        </w:tc>
        <w:tc>
          <w:tcPr>
            <w:tcW w:w="1418" w:type="dxa"/>
          </w:tcPr>
          <w:p w14:paraId="6FFBD3EC" w14:textId="77777777" w:rsidR="002E08A9" w:rsidRPr="0096298F" w:rsidRDefault="002E08A9" w:rsidP="002E08A9">
            <w:pPr>
              <w:spacing w:before="60"/>
              <w:rPr>
                <w:rFonts w:eastAsia="Times New Roman" w:cs="Arial"/>
                <w:sz w:val="22"/>
                <w:lang w:eastAsia="en-GB"/>
              </w:rPr>
            </w:pPr>
          </w:p>
        </w:tc>
      </w:tr>
      <w:tr w:rsidR="001A212C" w:rsidRPr="002E08A9" w14:paraId="55F40C11" w14:textId="77777777" w:rsidTr="001C4F4F">
        <w:trPr>
          <w:trHeight w:val="680"/>
          <w:jc w:val="center"/>
        </w:trPr>
        <w:tc>
          <w:tcPr>
            <w:tcW w:w="1694" w:type="dxa"/>
          </w:tcPr>
          <w:p w14:paraId="3108A8C3" w14:textId="77777777" w:rsidR="001A212C" w:rsidRPr="001546DB" w:rsidRDefault="001A212C" w:rsidP="002E08A9">
            <w:pPr>
              <w:spacing w:before="60"/>
              <w:rPr>
                <w:rFonts w:eastAsia="Times New Roman" w:cs="Arial"/>
                <w:sz w:val="22"/>
              </w:rPr>
            </w:pPr>
            <w:r w:rsidRPr="001546DB">
              <w:rPr>
                <w:sz w:val="22"/>
              </w:rPr>
              <w:t>Inability to maintain social distancing when dealing with accidents</w:t>
            </w:r>
          </w:p>
        </w:tc>
        <w:tc>
          <w:tcPr>
            <w:tcW w:w="2409" w:type="dxa"/>
          </w:tcPr>
          <w:p w14:paraId="6FD84E6B" w14:textId="77777777" w:rsidR="007333B8" w:rsidRPr="001C4F4F" w:rsidRDefault="007333B8" w:rsidP="007333B8">
            <w:pPr>
              <w:spacing w:before="60"/>
              <w:rPr>
                <w:rFonts w:eastAsia="Times New Roman" w:cs="Arial"/>
                <w:color w:val="000000" w:themeColor="text1"/>
                <w:sz w:val="22"/>
              </w:rPr>
            </w:pPr>
            <w:r w:rsidRPr="001C4F4F">
              <w:rPr>
                <w:rFonts w:eastAsia="Times New Roman" w:cs="Arial"/>
                <w:color w:val="000000" w:themeColor="text1"/>
                <w:sz w:val="22"/>
              </w:rPr>
              <w:t>Teaching, non-teaching staff, children, cleaners, cooks, parents, visitors, contractors</w:t>
            </w:r>
          </w:p>
          <w:p w14:paraId="4AF262CC" w14:textId="77777777" w:rsidR="001A212C" w:rsidRPr="001C4F4F" w:rsidRDefault="007333B8" w:rsidP="007333B8">
            <w:pPr>
              <w:spacing w:before="60"/>
              <w:rPr>
                <w:rFonts w:eastAsia="Times New Roman" w:cs="Arial"/>
                <w:color w:val="000000" w:themeColor="text1"/>
                <w:sz w:val="22"/>
              </w:rPr>
            </w:pPr>
            <w:r w:rsidRPr="001C4F4F">
              <w:rPr>
                <w:rFonts w:eastAsia="Times New Roman" w:cs="Arial"/>
                <w:color w:val="000000" w:themeColor="text1"/>
                <w:sz w:val="22"/>
              </w:rPr>
              <w:t xml:space="preserve">Illness – flu like symptoms through to fatality. </w:t>
            </w:r>
          </w:p>
        </w:tc>
        <w:tc>
          <w:tcPr>
            <w:tcW w:w="3612" w:type="dxa"/>
          </w:tcPr>
          <w:p w14:paraId="30EFD710" w14:textId="77777777" w:rsidR="001A212C" w:rsidRPr="001C4F4F" w:rsidRDefault="001A212C" w:rsidP="006D64E0">
            <w:pPr>
              <w:pStyle w:val="BodyTextIndent"/>
              <w:numPr>
                <w:ilvl w:val="0"/>
                <w:numId w:val="18"/>
              </w:numPr>
              <w:spacing w:before="60" w:after="60"/>
              <w:ind w:left="323" w:hanging="357"/>
              <w:rPr>
                <w:color w:val="000000" w:themeColor="text1"/>
                <w:sz w:val="22"/>
              </w:rPr>
            </w:pPr>
            <w:r w:rsidRPr="001C4F4F">
              <w:rPr>
                <w:color w:val="000000" w:themeColor="text1"/>
                <w:sz w:val="22"/>
              </w:rPr>
              <w:t>Safety of the injured/affected to be prioritised during incidents</w:t>
            </w:r>
          </w:p>
          <w:p w14:paraId="02560231" w14:textId="31C9B48B" w:rsidR="001A212C" w:rsidRPr="001C4F4F" w:rsidRDefault="004B3B9A" w:rsidP="006D64E0">
            <w:pPr>
              <w:pStyle w:val="BodyTextIndent"/>
              <w:numPr>
                <w:ilvl w:val="0"/>
                <w:numId w:val="18"/>
              </w:numPr>
              <w:spacing w:before="60" w:after="60"/>
              <w:ind w:left="323" w:hanging="357"/>
              <w:rPr>
                <w:color w:val="000000" w:themeColor="text1"/>
                <w:sz w:val="22"/>
              </w:rPr>
            </w:pPr>
            <w:r>
              <w:rPr>
                <w:color w:val="000000" w:themeColor="text1"/>
                <w:sz w:val="22"/>
              </w:rPr>
              <w:t>S</w:t>
            </w:r>
            <w:r w:rsidR="001A212C" w:rsidRPr="001C4F4F">
              <w:rPr>
                <w:color w:val="000000" w:themeColor="text1"/>
                <w:sz w:val="22"/>
              </w:rPr>
              <w:t>ocial distancing is not required when attending to emergency situations</w:t>
            </w:r>
          </w:p>
          <w:p w14:paraId="4A7B7762" w14:textId="77777777" w:rsidR="001A212C" w:rsidRPr="001C4F4F" w:rsidRDefault="001A212C" w:rsidP="00847762">
            <w:pPr>
              <w:numPr>
                <w:ilvl w:val="0"/>
                <w:numId w:val="18"/>
              </w:numPr>
              <w:spacing w:before="60" w:after="60"/>
              <w:ind w:left="323" w:hanging="357"/>
              <w:jc w:val="both"/>
              <w:rPr>
                <w:rFonts w:eastAsia="Times New Roman" w:cs="Arial"/>
                <w:color w:val="000000" w:themeColor="text1"/>
                <w:sz w:val="22"/>
                <w:lang w:eastAsia="en-GB"/>
              </w:rPr>
            </w:pPr>
            <w:r w:rsidRPr="001C4F4F">
              <w:rPr>
                <w:color w:val="000000" w:themeColor="text1"/>
                <w:sz w:val="22"/>
              </w:rPr>
              <w:t xml:space="preserve">People </w:t>
            </w:r>
            <w:r w:rsidR="00753A5F" w:rsidRPr="001C4F4F">
              <w:rPr>
                <w:color w:val="000000" w:themeColor="text1"/>
                <w:sz w:val="22"/>
              </w:rPr>
              <w:t>aiding</w:t>
            </w:r>
            <w:r w:rsidRPr="001C4F4F">
              <w:rPr>
                <w:color w:val="000000" w:themeColor="text1"/>
                <w:sz w:val="22"/>
              </w:rPr>
              <w:t xml:space="preserve"> others during an emergency should pay particular attention to sanitation immediately after the situation (washing hands).</w:t>
            </w:r>
          </w:p>
          <w:p w14:paraId="354E9512" w14:textId="18F5B576" w:rsidR="00E84DE8" w:rsidRPr="00313EF8" w:rsidRDefault="00E84DE8" w:rsidP="00847762">
            <w:pPr>
              <w:numPr>
                <w:ilvl w:val="0"/>
                <w:numId w:val="18"/>
              </w:numPr>
              <w:spacing w:before="60" w:after="60"/>
              <w:ind w:left="323" w:hanging="357"/>
              <w:jc w:val="both"/>
              <w:rPr>
                <w:rFonts w:eastAsia="Times New Roman" w:cs="Arial"/>
                <w:color w:val="000000" w:themeColor="text1"/>
                <w:sz w:val="22"/>
                <w:lang w:eastAsia="en-GB"/>
              </w:rPr>
            </w:pPr>
            <w:r w:rsidRPr="001C4F4F">
              <w:rPr>
                <w:color w:val="000000" w:themeColor="text1"/>
                <w:sz w:val="22"/>
              </w:rPr>
              <w:t xml:space="preserve">PPE should be </w:t>
            </w:r>
            <w:r w:rsidR="004B3B9A">
              <w:rPr>
                <w:color w:val="000000" w:themeColor="text1"/>
                <w:sz w:val="22"/>
              </w:rPr>
              <w:t>worn</w:t>
            </w:r>
            <w:r w:rsidRPr="001C4F4F">
              <w:rPr>
                <w:color w:val="000000" w:themeColor="text1"/>
                <w:sz w:val="22"/>
              </w:rPr>
              <w:t xml:space="preserve"> by all first aiders before treating injury IF it is not detrimental to the health of the injured person in doing so</w:t>
            </w:r>
          </w:p>
          <w:p w14:paraId="6DD4AFAD" w14:textId="70D15912" w:rsidR="00313EF8" w:rsidRPr="001C4F4F" w:rsidRDefault="00313EF8" w:rsidP="00847762">
            <w:pPr>
              <w:numPr>
                <w:ilvl w:val="0"/>
                <w:numId w:val="18"/>
              </w:numPr>
              <w:spacing w:before="60" w:after="60"/>
              <w:ind w:left="323" w:hanging="357"/>
              <w:jc w:val="both"/>
              <w:rPr>
                <w:rFonts w:eastAsia="Times New Roman" w:cs="Arial"/>
                <w:color w:val="000000" w:themeColor="text1"/>
                <w:sz w:val="22"/>
                <w:lang w:eastAsia="en-GB"/>
              </w:rPr>
            </w:pPr>
            <w:r>
              <w:rPr>
                <w:rFonts w:eastAsia="Times New Roman" w:cs="Arial"/>
                <w:color w:val="000000" w:themeColor="text1"/>
                <w:sz w:val="22"/>
                <w:lang w:eastAsia="en-GB"/>
              </w:rPr>
              <w:t>First aid/ PPE</w:t>
            </w:r>
            <w:r w:rsidR="004B3B9A">
              <w:rPr>
                <w:rFonts w:eastAsia="Times New Roman" w:cs="Arial"/>
                <w:color w:val="000000" w:themeColor="text1"/>
                <w:sz w:val="22"/>
                <w:lang w:eastAsia="en-GB"/>
              </w:rPr>
              <w:t xml:space="preserve"> </w:t>
            </w:r>
            <w:r>
              <w:rPr>
                <w:rFonts w:eastAsia="Times New Roman" w:cs="Arial"/>
                <w:color w:val="000000" w:themeColor="text1"/>
                <w:sz w:val="22"/>
                <w:lang w:eastAsia="en-GB"/>
              </w:rPr>
              <w:t xml:space="preserve">pack for each year group </w:t>
            </w:r>
          </w:p>
          <w:p w14:paraId="048BAF2A" w14:textId="77777777" w:rsidR="00E84DE8" w:rsidRPr="001C4F4F" w:rsidRDefault="00F22106" w:rsidP="00847762">
            <w:pPr>
              <w:numPr>
                <w:ilvl w:val="0"/>
                <w:numId w:val="18"/>
              </w:numPr>
              <w:spacing w:before="60" w:after="60"/>
              <w:ind w:left="323" w:hanging="357"/>
              <w:jc w:val="both"/>
              <w:rPr>
                <w:rFonts w:eastAsia="Times New Roman" w:cs="Arial"/>
                <w:color w:val="000000" w:themeColor="text1"/>
                <w:sz w:val="22"/>
                <w:lang w:eastAsia="en-GB"/>
              </w:rPr>
            </w:pPr>
            <w:r>
              <w:rPr>
                <w:color w:val="000000" w:themeColor="text1"/>
                <w:sz w:val="22"/>
              </w:rPr>
              <w:t>The medical room is a f</w:t>
            </w:r>
            <w:r w:rsidR="00E84DE8" w:rsidRPr="001C4F4F">
              <w:rPr>
                <w:color w:val="000000" w:themeColor="text1"/>
                <w:sz w:val="22"/>
              </w:rPr>
              <w:t xml:space="preserve">irst Aid Station so that PPE, first aid and any other equipment is easily accessible in one place. </w:t>
            </w:r>
            <w:r w:rsidR="00E84DE8" w:rsidRPr="001C4F4F">
              <w:rPr>
                <w:color w:val="000000" w:themeColor="text1"/>
                <w:sz w:val="22"/>
              </w:rPr>
              <w:lastRenderedPageBreak/>
              <w:t xml:space="preserve">This room should be used if injured person needs a level of support that cannot be dealt with in the immediate location (try to contain in the </w:t>
            </w:r>
            <w:r>
              <w:rPr>
                <w:color w:val="000000" w:themeColor="text1"/>
                <w:sz w:val="22"/>
              </w:rPr>
              <w:t>bubble</w:t>
            </w:r>
            <w:r w:rsidR="00E84DE8" w:rsidRPr="001C4F4F">
              <w:rPr>
                <w:color w:val="000000" w:themeColor="text1"/>
                <w:sz w:val="22"/>
              </w:rPr>
              <w:t>).</w:t>
            </w:r>
          </w:p>
          <w:p w14:paraId="6E71580C" w14:textId="77777777" w:rsidR="00E84DE8" w:rsidRPr="001C4F4F" w:rsidRDefault="00E84DE8" w:rsidP="00847762">
            <w:pPr>
              <w:numPr>
                <w:ilvl w:val="0"/>
                <w:numId w:val="18"/>
              </w:numPr>
              <w:spacing w:before="60" w:after="60"/>
              <w:ind w:left="323" w:hanging="357"/>
              <w:jc w:val="both"/>
              <w:rPr>
                <w:rFonts w:eastAsia="Times New Roman" w:cs="Arial"/>
                <w:color w:val="000000" w:themeColor="text1"/>
                <w:sz w:val="22"/>
                <w:lang w:eastAsia="en-GB"/>
              </w:rPr>
            </w:pPr>
            <w:r w:rsidRPr="001C4F4F">
              <w:rPr>
                <w:color w:val="000000" w:themeColor="text1"/>
                <w:sz w:val="22"/>
              </w:rPr>
              <w:t>Additional hazard disposal bins will be in situ and the station will be cleaned after each first aid incident.</w:t>
            </w:r>
          </w:p>
        </w:tc>
        <w:tc>
          <w:tcPr>
            <w:tcW w:w="3613" w:type="dxa"/>
          </w:tcPr>
          <w:p w14:paraId="30DCCCAD" w14:textId="77777777" w:rsidR="001A212C" w:rsidRPr="00EF5C41" w:rsidRDefault="001A212C" w:rsidP="00E84DE8">
            <w:pPr>
              <w:spacing w:before="60" w:after="60"/>
              <w:rPr>
                <w:rFonts w:eastAsia="Times New Roman" w:cs="Arial"/>
                <w:sz w:val="22"/>
                <w:lang w:eastAsia="en-GB"/>
              </w:rPr>
            </w:pPr>
          </w:p>
        </w:tc>
        <w:tc>
          <w:tcPr>
            <w:tcW w:w="1425" w:type="dxa"/>
          </w:tcPr>
          <w:p w14:paraId="36AF6883" w14:textId="77777777" w:rsidR="001A212C" w:rsidRPr="0096298F" w:rsidRDefault="001A212C" w:rsidP="002E08A9">
            <w:pPr>
              <w:spacing w:before="60"/>
              <w:rPr>
                <w:rFonts w:eastAsia="Times New Roman" w:cs="Arial"/>
                <w:sz w:val="22"/>
                <w:lang w:eastAsia="en-GB"/>
              </w:rPr>
            </w:pPr>
          </w:p>
        </w:tc>
        <w:tc>
          <w:tcPr>
            <w:tcW w:w="519" w:type="dxa"/>
          </w:tcPr>
          <w:p w14:paraId="57AB7477" w14:textId="77777777" w:rsidR="001A212C" w:rsidRPr="0096298F" w:rsidRDefault="001C4F4F" w:rsidP="001C4F4F">
            <w:pPr>
              <w:spacing w:before="60"/>
              <w:jc w:val="center"/>
              <w:rPr>
                <w:rFonts w:eastAsia="Times New Roman" w:cs="Arial"/>
                <w:sz w:val="22"/>
                <w:lang w:eastAsia="en-GB"/>
              </w:rPr>
            </w:pPr>
            <w:r>
              <w:rPr>
                <w:rFonts w:eastAsia="Times New Roman" w:cs="Arial"/>
                <w:sz w:val="22"/>
                <w:lang w:eastAsia="en-GB"/>
              </w:rPr>
              <w:t>3</w:t>
            </w:r>
          </w:p>
        </w:tc>
        <w:tc>
          <w:tcPr>
            <w:tcW w:w="520" w:type="dxa"/>
          </w:tcPr>
          <w:p w14:paraId="22C3D751" w14:textId="77777777" w:rsidR="001A212C" w:rsidRPr="0096298F" w:rsidRDefault="001C4F4F" w:rsidP="001C4F4F">
            <w:pPr>
              <w:spacing w:before="60"/>
              <w:jc w:val="center"/>
              <w:rPr>
                <w:rFonts w:eastAsia="Times New Roman" w:cs="Arial"/>
                <w:sz w:val="22"/>
                <w:lang w:eastAsia="en-GB"/>
              </w:rPr>
            </w:pPr>
            <w:r>
              <w:rPr>
                <w:rFonts w:eastAsia="Times New Roman" w:cs="Arial"/>
                <w:sz w:val="22"/>
                <w:lang w:eastAsia="en-GB"/>
              </w:rPr>
              <w:t>4</w:t>
            </w:r>
          </w:p>
        </w:tc>
        <w:tc>
          <w:tcPr>
            <w:tcW w:w="520" w:type="dxa"/>
            <w:shd w:val="clear" w:color="auto" w:fill="FFC000"/>
          </w:tcPr>
          <w:p w14:paraId="48DF98D7" w14:textId="77777777" w:rsidR="001A212C" w:rsidRPr="0096298F" w:rsidRDefault="001C4F4F" w:rsidP="001C4F4F">
            <w:pPr>
              <w:spacing w:before="60"/>
              <w:jc w:val="center"/>
              <w:rPr>
                <w:rFonts w:eastAsia="Times New Roman" w:cs="Arial"/>
                <w:sz w:val="22"/>
                <w:lang w:eastAsia="en-GB"/>
              </w:rPr>
            </w:pPr>
            <w:r>
              <w:rPr>
                <w:rFonts w:eastAsia="Times New Roman" w:cs="Arial"/>
                <w:sz w:val="22"/>
                <w:lang w:eastAsia="en-GB"/>
              </w:rPr>
              <w:t>12</w:t>
            </w:r>
          </w:p>
        </w:tc>
        <w:tc>
          <w:tcPr>
            <w:tcW w:w="1418" w:type="dxa"/>
          </w:tcPr>
          <w:p w14:paraId="54C529ED" w14:textId="77777777" w:rsidR="001A212C" w:rsidRPr="0096298F" w:rsidRDefault="001A212C" w:rsidP="002E08A9">
            <w:pPr>
              <w:spacing w:before="60"/>
              <w:rPr>
                <w:rFonts w:eastAsia="Times New Roman" w:cs="Arial"/>
                <w:sz w:val="22"/>
                <w:lang w:eastAsia="en-GB"/>
              </w:rPr>
            </w:pPr>
          </w:p>
        </w:tc>
      </w:tr>
      <w:tr w:rsidR="00B81ABF" w:rsidRPr="002E08A9" w14:paraId="6EBE9D2A" w14:textId="77777777" w:rsidTr="001C4F4F">
        <w:trPr>
          <w:trHeight w:val="680"/>
          <w:jc w:val="center"/>
        </w:trPr>
        <w:tc>
          <w:tcPr>
            <w:tcW w:w="1694" w:type="dxa"/>
          </w:tcPr>
          <w:p w14:paraId="345C035D" w14:textId="77777777" w:rsidR="00B81ABF" w:rsidRPr="006D64E0" w:rsidRDefault="00D55887" w:rsidP="002E08A9">
            <w:pPr>
              <w:spacing w:before="60"/>
              <w:rPr>
                <w:rFonts w:eastAsia="Times New Roman" w:cs="Arial"/>
                <w:sz w:val="22"/>
              </w:rPr>
            </w:pPr>
            <w:r w:rsidRPr="006D64E0">
              <w:rPr>
                <w:sz w:val="22"/>
                <w:lang w:val="en" w:eastAsia="en-GB"/>
              </w:rPr>
              <w:t>Child, young person or other learner becomes unwell with symptoms of coronavirus</w:t>
            </w:r>
            <w:r w:rsidRPr="006D64E0">
              <w:rPr>
                <w:sz w:val="22"/>
              </w:rPr>
              <w:t xml:space="preserve"> and requires personal care.</w:t>
            </w:r>
          </w:p>
        </w:tc>
        <w:tc>
          <w:tcPr>
            <w:tcW w:w="2409" w:type="dxa"/>
          </w:tcPr>
          <w:p w14:paraId="556011A5" w14:textId="77777777" w:rsidR="007333B8" w:rsidRDefault="007333B8" w:rsidP="00847762">
            <w:pPr>
              <w:spacing w:before="60"/>
              <w:jc w:val="both"/>
              <w:rPr>
                <w:rFonts w:eastAsia="Times New Roman" w:cs="Arial"/>
                <w:sz w:val="22"/>
              </w:rPr>
            </w:pPr>
            <w:r>
              <w:rPr>
                <w:rFonts w:eastAsia="Times New Roman" w:cs="Arial"/>
                <w:sz w:val="22"/>
              </w:rPr>
              <w:t>Teaching, non-teaching staff, first aider</w:t>
            </w:r>
            <w:r w:rsidR="00753A5F">
              <w:rPr>
                <w:rFonts w:eastAsia="Times New Roman" w:cs="Arial"/>
                <w:sz w:val="22"/>
              </w:rPr>
              <w:t>, etc</w:t>
            </w:r>
          </w:p>
          <w:p w14:paraId="6DCB42FD" w14:textId="77777777" w:rsidR="00B81ABF" w:rsidRPr="006D64E0" w:rsidRDefault="007333B8" w:rsidP="00847762">
            <w:pPr>
              <w:jc w:val="both"/>
              <w:rPr>
                <w:rFonts w:eastAsia="Times New Roman" w:cs="Arial"/>
                <w:sz w:val="22"/>
              </w:rPr>
            </w:pPr>
            <w:r>
              <w:rPr>
                <w:rFonts w:eastAsia="Times New Roman" w:cs="Arial"/>
                <w:sz w:val="22"/>
              </w:rPr>
              <w:t>Illness – flu like symptoms through to fatality.</w:t>
            </w:r>
          </w:p>
        </w:tc>
        <w:tc>
          <w:tcPr>
            <w:tcW w:w="3612" w:type="dxa"/>
          </w:tcPr>
          <w:p w14:paraId="031EC6A3" w14:textId="1593E379" w:rsidR="00D55887" w:rsidRDefault="00D55887" w:rsidP="004B3B9A">
            <w:pPr>
              <w:pStyle w:val="Bullet"/>
              <w:numPr>
                <w:ilvl w:val="0"/>
                <w:numId w:val="0"/>
              </w:numPr>
            </w:pPr>
            <w:r w:rsidRPr="001C4F4F">
              <w:t>PPE is only needed in a very small number of cases including:</w:t>
            </w:r>
          </w:p>
          <w:p w14:paraId="658A508D" w14:textId="7D7E81E7" w:rsidR="004B3B9A" w:rsidRPr="004B3B9A" w:rsidRDefault="004B3B9A" w:rsidP="004B3B9A">
            <w:pPr>
              <w:pStyle w:val="Bullet"/>
            </w:pPr>
            <w:r w:rsidRPr="004B3B9A">
              <w:t xml:space="preserve">If a child’s personal care needs require close contact </w:t>
            </w:r>
          </w:p>
          <w:p w14:paraId="29A80E9B" w14:textId="0E96A36C" w:rsidR="00753A5F" w:rsidRPr="004B3B9A" w:rsidRDefault="004B3B9A" w:rsidP="004B3B9A">
            <w:pPr>
              <w:pStyle w:val="Bullet"/>
            </w:pPr>
            <w:r>
              <w:t xml:space="preserve">if a child </w:t>
            </w:r>
            <w:r w:rsidR="00D55887" w:rsidRPr="004B3B9A">
              <w:t xml:space="preserve">becomes unwell with symptoms of coronavirus while in </w:t>
            </w:r>
            <w:r>
              <w:t>school</w:t>
            </w:r>
            <w:r w:rsidR="00D55887" w:rsidRPr="004B3B9A">
              <w:t xml:space="preserve"> and needs direct personal care until they can return home. A fluid-resistant surgical face mask should be worn by the supervising adult </w:t>
            </w:r>
            <w:r>
              <w:t xml:space="preserve">if social distancing </w:t>
            </w:r>
            <w:r w:rsidR="00D55887" w:rsidRPr="004B3B9A">
              <w:t xml:space="preserve">cannot be maintained. </w:t>
            </w:r>
          </w:p>
          <w:p w14:paraId="2B6EA8AB" w14:textId="126C95C2" w:rsidR="00753A5F" w:rsidRPr="004B3B9A" w:rsidRDefault="00D55887" w:rsidP="004B3B9A">
            <w:pPr>
              <w:pStyle w:val="Bullet"/>
            </w:pPr>
            <w:r w:rsidRPr="004B3B9A">
              <w:t xml:space="preserve">If contact with the child is necessary, then disposable </w:t>
            </w:r>
            <w:r w:rsidRPr="004B3B9A">
              <w:lastRenderedPageBreak/>
              <w:t xml:space="preserve">gloves, a disposable apron and a fluid-resistant surgical face mask should be worn by the supervising adult. </w:t>
            </w:r>
          </w:p>
          <w:p w14:paraId="13DDAEC4" w14:textId="77777777" w:rsidR="00B81ABF" w:rsidRPr="004B3B9A" w:rsidRDefault="00D55887" w:rsidP="004B3B9A">
            <w:pPr>
              <w:pStyle w:val="Bullet"/>
            </w:pPr>
            <w:r w:rsidRPr="004B3B9A">
              <w:t>If a risk assessment determines that there is a risk of splashing to the eyes, for example from coughing, spitting, or vomiting, then eye protection should also be worn</w:t>
            </w:r>
          </w:p>
          <w:p w14:paraId="3C983572" w14:textId="77777777" w:rsidR="001C4F4F" w:rsidRPr="004B3B9A" w:rsidRDefault="001C4F4F" w:rsidP="004B3B9A">
            <w:pPr>
              <w:pStyle w:val="Bullet"/>
            </w:pPr>
            <w:r w:rsidRPr="004B3B9A">
              <w:t>Where appropriate, child should be moved to the nearest ‘isolation’ room with an exit and windows for ventilation until collected to go home. Any areas accessed will need to be restricted until a deep clean has taken place.</w:t>
            </w:r>
          </w:p>
          <w:p w14:paraId="0D43735D" w14:textId="77777777" w:rsidR="004B3B9A" w:rsidRDefault="001C4F4F" w:rsidP="004B3B9A">
            <w:pPr>
              <w:pStyle w:val="Bullet"/>
            </w:pPr>
            <w:r w:rsidRPr="004B3B9A">
              <w:t xml:space="preserve">Rest of the </w:t>
            </w:r>
            <w:r w:rsidR="004B3B9A" w:rsidRPr="004B3B9A">
              <w:t>group</w:t>
            </w:r>
            <w:r w:rsidRPr="004B3B9A">
              <w:t xml:space="preserve"> to be isolated for 14 days </w:t>
            </w:r>
            <w:r w:rsidR="004B3B9A" w:rsidRPr="004B3B9A">
              <w:t>if</w:t>
            </w:r>
            <w:r w:rsidR="004B3B9A">
              <w:t xml:space="preserve"> there is a confirmed case. </w:t>
            </w:r>
          </w:p>
          <w:p w14:paraId="10FFDE2A" w14:textId="77777777" w:rsidR="00313EF8" w:rsidRDefault="00313EF8" w:rsidP="004B3B9A">
            <w:pPr>
              <w:pStyle w:val="Bullet"/>
            </w:pPr>
            <w:r w:rsidRPr="00847762">
              <w:lastRenderedPageBreak/>
              <w:t>Regular handwashing is to be strictly adhered to. Use of gloves should be for the sole purpose of administering first aid. Each pair of gloves needs to be single use and disposed of safely after use. We</w:t>
            </w:r>
            <w:r w:rsidR="00847762" w:rsidRPr="00847762">
              <w:t>aring gloves as a safety measure in fact does not mitigate risk, this is especially relevant if the same pair of gloves are being used.</w:t>
            </w:r>
            <w:r w:rsidR="00847762">
              <w:t xml:space="preserve"> </w:t>
            </w:r>
          </w:p>
          <w:p w14:paraId="1310F4C8" w14:textId="23E90145" w:rsidR="00E45E87" w:rsidRDefault="006B6A0B" w:rsidP="004B3B9A">
            <w:pPr>
              <w:pStyle w:val="Bullet"/>
            </w:pPr>
            <w:hyperlink r:id="rId32" w:history="1">
              <w:r w:rsidR="00E45E87" w:rsidRPr="00F83366">
                <w:rPr>
                  <w:rStyle w:val="Hyperlink"/>
                </w:rPr>
                <w:t>https://www.hse.gov.uk/coronavirus/first-aid-and-medicals/first-aid-certificate-coronavirus.htm</w:t>
              </w:r>
            </w:hyperlink>
          </w:p>
          <w:p w14:paraId="0DCE2E24" w14:textId="3DCA4049" w:rsidR="00E45E87" w:rsidRPr="001C4F4F" w:rsidRDefault="00E45E87" w:rsidP="00E45E87">
            <w:pPr>
              <w:pStyle w:val="Bullet"/>
              <w:numPr>
                <w:ilvl w:val="0"/>
                <w:numId w:val="0"/>
              </w:numPr>
              <w:ind w:left="720"/>
            </w:pPr>
          </w:p>
        </w:tc>
        <w:tc>
          <w:tcPr>
            <w:tcW w:w="3613" w:type="dxa"/>
          </w:tcPr>
          <w:p w14:paraId="1C0157D6" w14:textId="77777777" w:rsidR="00B81ABF" w:rsidRPr="00EF5C41" w:rsidRDefault="00B81ABF" w:rsidP="0096298F">
            <w:pPr>
              <w:numPr>
                <w:ilvl w:val="0"/>
                <w:numId w:val="9"/>
              </w:numPr>
              <w:spacing w:before="60" w:after="60"/>
              <w:ind w:left="357" w:hanging="357"/>
              <w:rPr>
                <w:rFonts w:eastAsia="Times New Roman" w:cs="Arial"/>
                <w:sz w:val="22"/>
                <w:lang w:eastAsia="en-GB"/>
              </w:rPr>
            </w:pPr>
          </w:p>
        </w:tc>
        <w:tc>
          <w:tcPr>
            <w:tcW w:w="1425" w:type="dxa"/>
          </w:tcPr>
          <w:p w14:paraId="3691E7B2" w14:textId="77777777" w:rsidR="00B81ABF" w:rsidRPr="0096298F" w:rsidRDefault="00B81ABF" w:rsidP="002E08A9">
            <w:pPr>
              <w:spacing w:before="60"/>
              <w:rPr>
                <w:rFonts w:eastAsia="Times New Roman" w:cs="Arial"/>
                <w:sz w:val="22"/>
                <w:lang w:eastAsia="en-GB"/>
              </w:rPr>
            </w:pPr>
          </w:p>
        </w:tc>
        <w:tc>
          <w:tcPr>
            <w:tcW w:w="519" w:type="dxa"/>
          </w:tcPr>
          <w:p w14:paraId="297C039E" w14:textId="77777777" w:rsidR="00B81ABF" w:rsidRPr="0096298F" w:rsidRDefault="001C4F4F" w:rsidP="001C4F4F">
            <w:pPr>
              <w:spacing w:before="60"/>
              <w:jc w:val="center"/>
              <w:rPr>
                <w:rFonts w:eastAsia="Times New Roman" w:cs="Arial"/>
                <w:sz w:val="22"/>
                <w:lang w:eastAsia="en-GB"/>
              </w:rPr>
            </w:pPr>
            <w:r>
              <w:rPr>
                <w:rFonts w:eastAsia="Times New Roman" w:cs="Arial"/>
                <w:sz w:val="22"/>
                <w:lang w:eastAsia="en-GB"/>
              </w:rPr>
              <w:t>3</w:t>
            </w:r>
          </w:p>
        </w:tc>
        <w:tc>
          <w:tcPr>
            <w:tcW w:w="520" w:type="dxa"/>
          </w:tcPr>
          <w:p w14:paraId="5055DCC4" w14:textId="77777777" w:rsidR="00B81ABF" w:rsidRPr="0096298F" w:rsidRDefault="001C4F4F" w:rsidP="001C4F4F">
            <w:pPr>
              <w:spacing w:before="60"/>
              <w:jc w:val="center"/>
              <w:rPr>
                <w:rFonts w:eastAsia="Times New Roman" w:cs="Arial"/>
                <w:sz w:val="22"/>
                <w:lang w:eastAsia="en-GB"/>
              </w:rPr>
            </w:pPr>
            <w:r>
              <w:rPr>
                <w:rFonts w:eastAsia="Times New Roman" w:cs="Arial"/>
                <w:sz w:val="22"/>
                <w:lang w:eastAsia="en-GB"/>
              </w:rPr>
              <w:t>4</w:t>
            </w:r>
          </w:p>
        </w:tc>
        <w:tc>
          <w:tcPr>
            <w:tcW w:w="520" w:type="dxa"/>
            <w:shd w:val="clear" w:color="auto" w:fill="FFC000"/>
          </w:tcPr>
          <w:p w14:paraId="394C502F" w14:textId="77777777" w:rsidR="00B81ABF" w:rsidRPr="0096298F" w:rsidRDefault="001C4F4F" w:rsidP="001C4F4F">
            <w:pPr>
              <w:spacing w:before="60"/>
              <w:jc w:val="center"/>
              <w:rPr>
                <w:rFonts w:eastAsia="Times New Roman" w:cs="Arial"/>
                <w:sz w:val="22"/>
                <w:lang w:eastAsia="en-GB"/>
              </w:rPr>
            </w:pPr>
            <w:r>
              <w:rPr>
                <w:rFonts w:eastAsia="Times New Roman" w:cs="Arial"/>
                <w:sz w:val="22"/>
                <w:lang w:eastAsia="en-GB"/>
              </w:rPr>
              <w:t>12</w:t>
            </w:r>
          </w:p>
        </w:tc>
        <w:tc>
          <w:tcPr>
            <w:tcW w:w="1418" w:type="dxa"/>
          </w:tcPr>
          <w:p w14:paraId="526770CE" w14:textId="77777777" w:rsidR="00B81ABF" w:rsidRPr="0096298F" w:rsidRDefault="00B81ABF" w:rsidP="002E08A9">
            <w:pPr>
              <w:spacing w:before="60"/>
              <w:rPr>
                <w:rFonts w:eastAsia="Times New Roman" w:cs="Arial"/>
                <w:sz w:val="22"/>
                <w:lang w:eastAsia="en-GB"/>
              </w:rPr>
            </w:pPr>
          </w:p>
        </w:tc>
      </w:tr>
    </w:tbl>
    <w:p w14:paraId="7CBEED82" w14:textId="77777777" w:rsidR="002E08A9" w:rsidRPr="002E08A9" w:rsidRDefault="002E08A9" w:rsidP="002E08A9">
      <w:pPr>
        <w:spacing w:after="60" w:line="240" w:lineRule="auto"/>
        <w:rPr>
          <w:rFonts w:eastAsia="Times New Roman" w:cs="Tahoma"/>
          <w:bCs/>
          <w:sz w:val="6"/>
          <w:szCs w:val="6"/>
        </w:rPr>
      </w:pPr>
    </w:p>
    <w:p w14:paraId="6E36661F" w14:textId="77777777" w:rsidR="002E08A9" w:rsidRPr="002E08A9" w:rsidRDefault="002E08A9" w:rsidP="002E08A9">
      <w:pPr>
        <w:spacing w:after="60" w:line="240" w:lineRule="auto"/>
        <w:rPr>
          <w:rFonts w:eastAsia="Times New Roman" w:cs="Tahoma"/>
          <w:bCs/>
          <w:sz w:val="6"/>
          <w:szCs w:val="6"/>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89"/>
        <w:gridCol w:w="9445"/>
      </w:tblGrid>
      <w:tr w:rsidR="002E08A9" w:rsidRPr="002E08A9" w14:paraId="710664BE" w14:textId="77777777" w:rsidTr="00EA6DAD">
        <w:tc>
          <w:tcPr>
            <w:tcW w:w="1701" w:type="dxa"/>
            <w:shd w:val="clear" w:color="auto" w:fill="A8D08D" w:themeFill="accent6" w:themeFillTint="99"/>
            <w:vAlign w:val="center"/>
          </w:tcPr>
          <w:p w14:paraId="4334DE55" w14:textId="77777777"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Assessment reviewed [Date]:</w:t>
            </w:r>
          </w:p>
        </w:tc>
        <w:tc>
          <w:tcPr>
            <w:tcW w:w="4589" w:type="dxa"/>
            <w:shd w:val="clear" w:color="auto" w:fill="A8D08D" w:themeFill="accent6" w:themeFillTint="99"/>
            <w:vAlign w:val="center"/>
          </w:tcPr>
          <w:p w14:paraId="5FB57C6F" w14:textId="77777777"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Reviewed by [Name]:</w:t>
            </w:r>
          </w:p>
        </w:tc>
        <w:tc>
          <w:tcPr>
            <w:tcW w:w="9445" w:type="dxa"/>
            <w:shd w:val="clear" w:color="auto" w:fill="A8D08D" w:themeFill="accent6" w:themeFillTint="99"/>
            <w:vAlign w:val="center"/>
          </w:tcPr>
          <w:p w14:paraId="2336B5CC" w14:textId="77777777" w:rsidR="002E08A9" w:rsidRPr="002E08A9" w:rsidRDefault="002E08A9" w:rsidP="002E08A9">
            <w:pPr>
              <w:spacing w:after="0" w:line="240" w:lineRule="auto"/>
              <w:rPr>
                <w:rFonts w:eastAsia="Times New Roman" w:cs="Tahoma"/>
                <w:bCs/>
                <w:szCs w:val="24"/>
              </w:rPr>
            </w:pPr>
            <w:r w:rsidRPr="002E08A9">
              <w:rPr>
                <w:rFonts w:eastAsia="Times New Roman" w:cs="Tahoma"/>
                <w:bCs/>
                <w:szCs w:val="24"/>
              </w:rPr>
              <w:t>Comments:</w:t>
            </w:r>
          </w:p>
        </w:tc>
      </w:tr>
      <w:tr w:rsidR="002E08A9" w:rsidRPr="002E08A9" w14:paraId="694A0DDB" w14:textId="77777777" w:rsidTr="00EA6DAD">
        <w:tc>
          <w:tcPr>
            <w:tcW w:w="1701" w:type="dxa"/>
          </w:tcPr>
          <w:p w14:paraId="242DA153" w14:textId="77777777" w:rsidR="002E08A9" w:rsidRPr="002E08A9" w:rsidRDefault="001C4F4F" w:rsidP="002E08A9">
            <w:pPr>
              <w:spacing w:before="60" w:after="60" w:line="240" w:lineRule="auto"/>
              <w:jc w:val="both"/>
              <w:rPr>
                <w:rFonts w:eastAsia="Times New Roman" w:cs="Tahoma"/>
                <w:bCs/>
                <w:szCs w:val="24"/>
              </w:rPr>
            </w:pPr>
            <w:r>
              <w:rPr>
                <w:rFonts w:eastAsia="Times New Roman" w:cs="Tahoma"/>
                <w:bCs/>
                <w:szCs w:val="24"/>
              </w:rPr>
              <w:t>19.05.20</w:t>
            </w:r>
          </w:p>
        </w:tc>
        <w:tc>
          <w:tcPr>
            <w:tcW w:w="4589" w:type="dxa"/>
          </w:tcPr>
          <w:p w14:paraId="4BBA9E9E" w14:textId="65F1B366" w:rsidR="002E08A9" w:rsidRPr="002E08A9" w:rsidRDefault="00F22106" w:rsidP="002E08A9">
            <w:pPr>
              <w:spacing w:before="60" w:after="60" w:line="240" w:lineRule="auto"/>
              <w:jc w:val="both"/>
              <w:rPr>
                <w:rFonts w:eastAsia="Times New Roman" w:cs="Tahoma"/>
                <w:bCs/>
                <w:szCs w:val="24"/>
              </w:rPr>
            </w:pPr>
            <w:r>
              <w:rPr>
                <w:rFonts w:eastAsia="Times New Roman" w:cs="Tahoma"/>
                <w:bCs/>
                <w:szCs w:val="24"/>
              </w:rPr>
              <w:t>Alison Connop</w:t>
            </w:r>
            <w:r w:rsidR="003D5A7B">
              <w:rPr>
                <w:rFonts w:eastAsia="Times New Roman" w:cs="Tahoma"/>
                <w:bCs/>
                <w:szCs w:val="24"/>
              </w:rPr>
              <w:t>, Darren Thorpe</w:t>
            </w:r>
            <w:r w:rsidR="00C93635">
              <w:rPr>
                <w:rFonts w:eastAsia="Times New Roman" w:cs="Tahoma"/>
                <w:bCs/>
                <w:szCs w:val="24"/>
              </w:rPr>
              <w:t>, Sharan Gosal</w:t>
            </w:r>
            <w:r w:rsidR="003D5A7B">
              <w:rPr>
                <w:rFonts w:eastAsia="Times New Roman" w:cs="Tahoma"/>
                <w:bCs/>
                <w:szCs w:val="24"/>
              </w:rPr>
              <w:t xml:space="preserve"> </w:t>
            </w:r>
          </w:p>
        </w:tc>
        <w:tc>
          <w:tcPr>
            <w:tcW w:w="9445" w:type="dxa"/>
          </w:tcPr>
          <w:p w14:paraId="1E2F352E" w14:textId="77777777" w:rsidR="002E08A9" w:rsidRPr="002E08A9" w:rsidRDefault="002E08A9" w:rsidP="002E08A9">
            <w:pPr>
              <w:spacing w:before="60" w:after="60" w:line="240" w:lineRule="auto"/>
              <w:jc w:val="both"/>
              <w:rPr>
                <w:rFonts w:eastAsia="Times New Roman" w:cs="Tahoma"/>
                <w:bCs/>
                <w:szCs w:val="24"/>
              </w:rPr>
            </w:pPr>
            <w:r w:rsidRPr="002E08A9">
              <w:rPr>
                <w:rFonts w:eastAsia="Times New Roman" w:cs="Tahoma"/>
                <w:bCs/>
                <w:szCs w:val="24"/>
              </w:rPr>
              <w:fldChar w:fldCharType="begin">
                <w:ffData>
                  <w:name w:val="Text42"/>
                  <w:enabled/>
                  <w:calcOnExit w:val="0"/>
                  <w:textInput/>
                </w:ffData>
              </w:fldChar>
            </w:r>
            <w:bookmarkStart w:id="3" w:name="Text42"/>
            <w:r w:rsidRPr="002E08A9">
              <w:rPr>
                <w:rFonts w:eastAsia="Times New Roman" w:cs="Tahoma"/>
                <w:bCs/>
                <w:szCs w:val="24"/>
              </w:rPr>
              <w:instrText xml:space="preserve"> FORMTEXT </w:instrText>
            </w:r>
            <w:r w:rsidRPr="002E08A9">
              <w:rPr>
                <w:rFonts w:eastAsia="Times New Roman" w:cs="Tahoma"/>
                <w:bCs/>
                <w:szCs w:val="24"/>
              </w:rPr>
            </w:r>
            <w:r w:rsidRPr="002E08A9">
              <w:rPr>
                <w:rFonts w:eastAsia="Times New Roman" w:cs="Tahoma"/>
                <w:bCs/>
                <w:szCs w:val="24"/>
              </w:rPr>
              <w:fldChar w:fldCharType="separate"/>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noProof/>
                <w:szCs w:val="24"/>
              </w:rPr>
              <w:t> </w:t>
            </w:r>
            <w:r w:rsidRPr="002E08A9">
              <w:rPr>
                <w:rFonts w:eastAsia="Times New Roman" w:cs="Tahoma"/>
                <w:bCs/>
                <w:szCs w:val="24"/>
              </w:rPr>
              <w:fldChar w:fldCharType="end"/>
            </w:r>
            <w:bookmarkEnd w:id="3"/>
          </w:p>
        </w:tc>
      </w:tr>
      <w:tr w:rsidR="002E08A9" w:rsidRPr="002E08A9" w14:paraId="2CBB0FA3" w14:textId="77777777" w:rsidTr="00EA6DAD">
        <w:tc>
          <w:tcPr>
            <w:tcW w:w="1701" w:type="dxa"/>
          </w:tcPr>
          <w:p w14:paraId="3C4944C6" w14:textId="3C8DB603" w:rsidR="002E08A9" w:rsidRPr="002E08A9" w:rsidRDefault="00C93635" w:rsidP="002E08A9">
            <w:pPr>
              <w:spacing w:before="60" w:after="60" w:line="240" w:lineRule="auto"/>
              <w:jc w:val="both"/>
              <w:rPr>
                <w:rFonts w:eastAsia="Times New Roman" w:cs="Tahoma"/>
                <w:bCs/>
                <w:szCs w:val="24"/>
              </w:rPr>
            </w:pPr>
            <w:r>
              <w:rPr>
                <w:rFonts w:eastAsia="Times New Roman" w:cs="Tahoma"/>
                <w:bCs/>
                <w:szCs w:val="24"/>
              </w:rPr>
              <w:lastRenderedPageBreak/>
              <w:t>1.6</w:t>
            </w:r>
            <w:r w:rsidR="003D5A7B">
              <w:rPr>
                <w:rFonts w:eastAsia="Times New Roman" w:cs="Tahoma"/>
                <w:bCs/>
                <w:szCs w:val="24"/>
              </w:rPr>
              <w:t xml:space="preserve">. 20 </w:t>
            </w:r>
          </w:p>
        </w:tc>
        <w:tc>
          <w:tcPr>
            <w:tcW w:w="4589" w:type="dxa"/>
          </w:tcPr>
          <w:p w14:paraId="27AA3EB7" w14:textId="64057A15" w:rsidR="002E08A9" w:rsidRPr="002E08A9" w:rsidRDefault="00C93635" w:rsidP="002E08A9">
            <w:pPr>
              <w:spacing w:before="60" w:after="60" w:line="240" w:lineRule="auto"/>
              <w:jc w:val="both"/>
              <w:rPr>
                <w:rFonts w:eastAsia="Times New Roman" w:cs="Tahoma"/>
                <w:bCs/>
                <w:szCs w:val="24"/>
              </w:rPr>
            </w:pPr>
            <w:r>
              <w:rPr>
                <w:rFonts w:eastAsia="Times New Roman" w:cs="Tahoma"/>
                <w:bCs/>
                <w:szCs w:val="24"/>
              </w:rPr>
              <w:t xml:space="preserve">Alison Connop. Darren Thorpe, Louise McCarthy, Hina Patel and Sharon Gosal  </w:t>
            </w:r>
          </w:p>
        </w:tc>
        <w:tc>
          <w:tcPr>
            <w:tcW w:w="9445" w:type="dxa"/>
          </w:tcPr>
          <w:p w14:paraId="23A5BDFB" w14:textId="62DB07CB" w:rsidR="002E08A9" w:rsidRPr="002E08A9" w:rsidRDefault="00C93635" w:rsidP="002E08A9">
            <w:pPr>
              <w:spacing w:before="60" w:after="60" w:line="240" w:lineRule="auto"/>
              <w:jc w:val="both"/>
              <w:rPr>
                <w:rFonts w:eastAsia="Times New Roman" w:cs="Tahoma"/>
                <w:bCs/>
                <w:szCs w:val="24"/>
              </w:rPr>
            </w:pPr>
            <w:r>
              <w:rPr>
                <w:rFonts w:eastAsia="Times New Roman" w:cs="Tahoma"/>
                <w:bCs/>
                <w:szCs w:val="24"/>
              </w:rPr>
              <w:t xml:space="preserve">Amendment on 2.6 re BAME staff </w:t>
            </w:r>
          </w:p>
        </w:tc>
      </w:tr>
      <w:tr w:rsidR="002E08A9" w:rsidRPr="002E08A9" w14:paraId="1AA88155" w14:textId="77777777" w:rsidTr="00EA6DAD">
        <w:tc>
          <w:tcPr>
            <w:tcW w:w="1701" w:type="dxa"/>
          </w:tcPr>
          <w:p w14:paraId="324E118A" w14:textId="09DC4EEE" w:rsidR="002E08A9" w:rsidRPr="002E08A9" w:rsidRDefault="00C93635" w:rsidP="002E08A9">
            <w:pPr>
              <w:spacing w:before="60" w:after="60" w:line="240" w:lineRule="auto"/>
              <w:jc w:val="both"/>
              <w:rPr>
                <w:rFonts w:eastAsia="Times New Roman" w:cs="Tahoma"/>
                <w:bCs/>
                <w:szCs w:val="24"/>
              </w:rPr>
            </w:pPr>
            <w:r>
              <w:rPr>
                <w:rFonts w:eastAsia="Times New Roman" w:cs="Tahoma"/>
                <w:bCs/>
                <w:szCs w:val="24"/>
              </w:rPr>
              <w:t>8.6.20</w:t>
            </w:r>
          </w:p>
        </w:tc>
        <w:tc>
          <w:tcPr>
            <w:tcW w:w="4589" w:type="dxa"/>
          </w:tcPr>
          <w:p w14:paraId="335F816A" w14:textId="70C728F6" w:rsidR="002E08A9" w:rsidRPr="002E08A9" w:rsidRDefault="00C93635" w:rsidP="002E08A9">
            <w:pPr>
              <w:spacing w:before="60" w:after="60" w:line="240" w:lineRule="auto"/>
              <w:jc w:val="both"/>
              <w:rPr>
                <w:rFonts w:eastAsia="Times New Roman" w:cs="Tahoma"/>
                <w:bCs/>
                <w:szCs w:val="24"/>
              </w:rPr>
            </w:pPr>
            <w:r>
              <w:rPr>
                <w:rFonts w:eastAsia="Times New Roman" w:cs="Tahoma"/>
                <w:bCs/>
                <w:szCs w:val="24"/>
              </w:rPr>
              <w:t xml:space="preserve">Alison Connop, Darren Thorpe </w:t>
            </w:r>
          </w:p>
        </w:tc>
        <w:tc>
          <w:tcPr>
            <w:tcW w:w="9445" w:type="dxa"/>
          </w:tcPr>
          <w:p w14:paraId="7C60935A" w14:textId="30989781" w:rsidR="002E08A9" w:rsidRPr="002E08A9" w:rsidRDefault="00C93635" w:rsidP="002E08A9">
            <w:pPr>
              <w:spacing w:before="60" w:after="60" w:line="240" w:lineRule="auto"/>
              <w:jc w:val="both"/>
              <w:rPr>
                <w:rFonts w:eastAsia="Times New Roman" w:cs="Tahoma"/>
                <w:bCs/>
                <w:szCs w:val="24"/>
              </w:rPr>
            </w:pPr>
            <w:r>
              <w:rPr>
                <w:rFonts w:eastAsia="Times New Roman" w:cs="Tahoma"/>
                <w:bCs/>
                <w:szCs w:val="24"/>
              </w:rPr>
              <w:t>No change</w:t>
            </w:r>
          </w:p>
        </w:tc>
      </w:tr>
      <w:tr w:rsidR="00C93635" w:rsidRPr="002E08A9" w14:paraId="6E1EFD0A" w14:textId="77777777" w:rsidTr="00EA6DAD">
        <w:tc>
          <w:tcPr>
            <w:tcW w:w="1701" w:type="dxa"/>
          </w:tcPr>
          <w:p w14:paraId="3ABDBB03" w14:textId="4A763B49" w:rsidR="00C93635" w:rsidRDefault="00C93635" w:rsidP="002E08A9">
            <w:pPr>
              <w:spacing w:before="60" w:after="60" w:line="240" w:lineRule="auto"/>
              <w:jc w:val="both"/>
              <w:rPr>
                <w:rFonts w:eastAsia="Times New Roman" w:cs="Tahoma"/>
                <w:bCs/>
                <w:szCs w:val="24"/>
              </w:rPr>
            </w:pPr>
            <w:r>
              <w:rPr>
                <w:rFonts w:eastAsia="Times New Roman" w:cs="Tahoma"/>
                <w:bCs/>
                <w:szCs w:val="24"/>
              </w:rPr>
              <w:t xml:space="preserve">15.6.20 </w:t>
            </w:r>
          </w:p>
        </w:tc>
        <w:tc>
          <w:tcPr>
            <w:tcW w:w="4589" w:type="dxa"/>
          </w:tcPr>
          <w:p w14:paraId="1BBC230E" w14:textId="38FE37D6" w:rsidR="00C93635" w:rsidRDefault="00C93635" w:rsidP="002E08A9">
            <w:pPr>
              <w:spacing w:before="60" w:after="60" w:line="240" w:lineRule="auto"/>
              <w:jc w:val="both"/>
              <w:rPr>
                <w:rFonts w:eastAsia="Times New Roman" w:cs="Tahoma"/>
                <w:bCs/>
                <w:szCs w:val="24"/>
              </w:rPr>
            </w:pPr>
            <w:r w:rsidRPr="00C93635">
              <w:rPr>
                <w:rFonts w:eastAsia="Times New Roman" w:cs="Tahoma"/>
                <w:bCs/>
                <w:szCs w:val="24"/>
              </w:rPr>
              <w:t>Alison Connop, Darren Thorpe</w:t>
            </w:r>
          </w:p>
        </w:tc>
        <w:tc>
          <w:tcPr>
            <w:tcW w:w="9445" w:type="dxa"/>
          </w:tcPr>
          <w:p w14:paraId="1B999612" w14:textId="49EA3517" w:rsidR="00C93635" w:rsidRDefault="00C93635" w:rsidP="002E08A9">
            <w:pPr>
              <w:spacing w:before="60" w:after="60" w:line="240" w:lineRule="auto"/>
              <w:jc w:val="both"/>
              <w:rPr>
                <w:rFonts w:eastAsia="Times New Roman" w:cs="Tahoma"/>
                <w:bCs/>
                <w:szCs w:val="24"/>
              </w:rPr>
            </w:pPr>
            <w:r>
              <w:rPr>
                <w:rFonts w:eastAsia="Times New Roman" w:cs="Tahoma"/>
                <w:bCs/>
                <w:szCs w:val="24"/>
              </w:rPr>
              <w:t xml:space="preserve">Amended number of </w:t>
            </w:r>
            <w:r w:rsidR="00992EA7">
              <w:rPr>
                <w:rFonts w:eastAsia="Times New Roman" w:cs="Tahoma"/>
                <w:bCs/>
                <w:szCs w:val="24"/>
              </w:rPr>
              <w:t>pupils using a toilet block from 8 to 10 children</w:t>
            </w:r>
          </w:p>
        </w:tc>
      </w:tr>
      <w:tr w:rsidR="00DA0E74" w:rsidRPr="002E08A9" w14:paraId="3544EE48" w14:textId="77777777" w:rsidTr="00EA6DAD">
        <w:tc>
          <w:tcPr>
            <w:tcW w:w="1701" w:type="dxa"/>
          </w:tcPr>
          <w:p w14:paraId="08A5A2A3" w14:textId="1712885C" w:rsidR="00DA0E74" w:rsidRDefault="00DA0E74" w:rsidP="002E08A9">
            <w:pPr>
              <w:spacing w:before="60" w:after="60" w:line="240" w:lineRule="auto"/>
              <w:jc w:val="both"/>
              <w:rPr>
                <w:rFonts w:eastAsia="Times New Roman" w:cs="Tahoma"/>
                <w:bCs/>
                <w:szCs w:val="24"/>
              </w:rPr>
            </w:pPr>
            <w:r>
              <w:rPr>
                <w:rFonts w:eastAsia="Times New Roman" w:cs="Tahoma"/>
                <w:bCs/>
                <w:szCs w:val="24"/>
              </w:rPr>
              <w:t>23.6.20</w:t>
            </w:r>
          </w:p>
        </w:tc>
        <w:tc>
          <w:tcPr>
            <w:tcW w:w="4589" w:type="dxa"/>
          </w:tcPr>
          <w:p w14:paraId="555CF598" w14:textId="1ADAC358" w:rsidR="00DA0E74" w:rsidRPr="00C93635" w:rsidRDefault="00DA0E74" w:rsidP="002E08A9">
            <w:pPr>
              <w:spacing w:before="60" w:after="60" w:line="240" w:lineRule="auto"/>
              <w:jc w:val="both"/>
              <w:rPr>
                <w:rFonts w:eastAsia="Times New Roman" w:cs="Tahoma"/>
                <w:bCs/>
                <w:szCs w:val="24"/>
              </w:rPr>
            </w:pPr>
            <w:r w:rsidRPr="00DA0E74">
              <w:rPr>
                <w:rFonts w:eastAsia="Times New Roman" w:cs="Tahoma"/>
                <w:bCs/>
                <w:szCs w:val="24"/>
              </w:rPr>
              <w:t>Alison Connop, Darren Thorpe</w:t>
            </w:r>
          </w:p>
        </w:tc>
        <w:tc>
          <w:tcPr>
            <w:tcW w:w="9445" w:type="dxa"/>
          </w:tcPr>
          <w:p w14:paraId="6A46B2C4" w14:textId="57626925" w:rsidR="00DA0E74" w:rsidRDefault="00DA0E74" w:rsidP="002E08A9">
            <w:pPr>
              <w:spacing w:before="60" w:after="60" w:line="240" w:lineRule="auto"/>
              <w:jc w:val="both"/>
              <w:rPr>
                <w:rFonts w:eastAsia="Times New Roman" w:cs="Tahoma"/>
                <w:bCs/>
                <w:szCs w:val="24"/>
              </w:rPr>
            </w:pPr>
            <w:r>
              <w:rPr>
                <w:rFonts w:eastAsia="Times New Roman" w:cs="Tahoma"/>
                <w:bCs/>
                <w:szCs w:val="24"/>
              </w:rPr>
              <w:t xml:space="preserve">Amended to reflect pre-school and Year 5 attending school </w:t>
            </w:r>
          </w:p>
        </w:tc>
      </w:tr>
      <w:tr w:rsidR="00B20C75" w:rsidRPr="002E08A9" w14:paraId="173B6EFE" w14:textId="77777777" w:rsidTr="00EA6DAD">
        <w:tc>
          <w:tcPr>
            <w:tcW w:w="1701" w:type="dxa"/>
          </w:tcPr>
          <w:p w14:paraId="261CAB06" w14:textId="1933AF30" w:rsidR="00B20C75" w:rsidRDefault="00B20C75" w:rsidP="002E08A9">
            <w:pPr>
              <w:spacing w:before="60" w:after="60" w:line="240" w:lineRule="auto"/>
              <w:jc w:val="both"/>
              <w:rPr>
                <w:rFonts w:eastAsia="Times New Roman" w:cs="Tahoma"/>
                <w:bCs/>
                <w:szCs w:val="24"/>
              </w:rPr>
            </w:pPr>
            <w:r>
              <w:rPr>
                <w:rFonts w:eastAsia="Times New Roman" w:cs="Tahoma"/>
                <w:bCs/>
                <w:szCs w:val="24"/>
              </w:rPr>
              <w:t>8.7.20</w:t>
            </w:r>
          </w:p>
        </w:tc>
        <w:tc>
          <w:tcPr>
            <w:tcW w:w="4589" w:type="dxa"/>
          </w:tcPr>
          <w:p w14:paraId="34D9C638" w14:textId="528DBFF9" w:rsidR="00B20C75" w:rsidRPr="00DA0E74" w:rsidRDefault="00B20C75" w:rsidP="002E08A9">
            <w:pPr>
              <w:spacing w:before="60" w:after="60" w:line="240" w:lineRule="auto"/>
              <w:jc w:val="both"/>
              <w:rPr>
                <w:rFonts w:eastAsia="Times New Roman" w:cs="Tahoma"/>
                <w:bCs/>
                <w:szCs w:val="24"/>
              </w:rPr>
            </w:pPr>
            <w:r>
              <w:rPr>
                <w:rFonts w:eastAsia="Times New Roman" w:cs="Tahoma"/>
                <w:bCs/>
                <w:szCs w:val="24"/>
              </w:rPr>
              <w:t>Alison Connop</w:t>
            </w:r>
            <w:r w:rsidR="00101EAE">
              <w:rPr>
                <w:rFonts w:eastAsia="Times New Roman" w:cs="Tahoma"/>
                <w:bCs/>
                <w:szCs w:val="24"/>
              </w:rPr>
              <w:t>, Darren Thorpe</w:t>
            </w:r>
          </w:p>
        </w:tc>
        <w:tc>
          <w:tcPr>
            <w:tcW w:w="9445" w:type="dxa"/>
          </w:tcPr>
          <w:p w14:paraId="21961F4C" w14:textId="37223C80" w:rsidR="00B20C75" w:rsidRDefault="00101EAE" w:rsidP="002E08A9">
            <w:pPr>
              <w:spacing w:before="60" w:after="60" w:line="240" w:lineRule="auto"/>
              <w:jc w:val="both"/>
              <w:rPr>
                <w:rFonts w:eastAsia="Times New Roman" w:cs="Tahoma"/>
                <w:bCs/>
                <w:szCs w:val="24"/>
              </w:rPr>
            </w:pPr>
            <w:r>
              <w:rPr>
                <w:rFonts w:eastAsia="Times New Roman" w:cs="Tahoma"/>
                <w:bCs/>
                <w:szCs w:val="24"/>
              </w:rPr>
              <w:t>Amended to reflect the reopening from 1</w:t>
            </w:r>
            <w:r w:rsidRPr="00101EAE">
              <w:rPr>
                <w:rFonts w:eastAsia="Times New Roman" w:cs="Tahoma"/>
                <w:bCs/>
                <w:szCs w:val="24"/>
                <w:vertAlign w:val="superscript"/>
              </w:rPr>
              <w:t>st</w:t>
            </w:r>
            <w:r>
              <w:rPr>
                <w:rFonts w:eastAsia="Times New Roman" w:cs="Tahoma"/>
                <w:bCs/>
                <w:szCs w:val="24"/>
              </w:rPr>
              <w:t xml:space="preserve"> September 2020 guidance</w:t>
            </w:r>
          </w:p>
        </w:tc>
      </w:tr>
      <w:tr w:rsidR="00C43806" w:rsidRPr="002E08A9" w14:paraId="7E3BE6DE" w14:textId="77777777" w:rsidTr="00EA6DAD">
        <w:tc>
          <w:tcPr>
            <w:tcW w:w="1701" w:type="dxa"/>
          </w:tcPr>
          <w:p w14:paraId="1B34AF51" w14:textId="4D20EAD7" w:rsidR="00C43806" w:rsidRDefault="00C43806" w:rsidP="002E08A9">
            <w:pPr>
              <w:spacing w:before="60" w:after="60" w:line="240" w:lineRule="auto"/>
              <w:jc w:val="both"/>
              <w:rPr>
                <w:rFonts w:eastAsia="Times New Roman" w:cs="Tahoma"/>
                <w:bCs/>
                <w:szCs w:val="24"/>
              </w:rPr>
            </w:pPr>
            <w:r>
              <w:rPr>
                <w:rFonts w:eastAsia="Times New Roman" w:cs="Tahoma"/>
                <w:bCs/>
                <w:szCs w:val="24"/>
              </w:rPr>
              <w:t>28.8.20</w:t>
            </w:r>
          </w:p>
        </w:tc>
        <w:tc>
          <w:tcPr>
            <w:tcW w:w="4589" w:type="dxa"/>
          </w:tcPr>
          <w:p w14:paraId="4F3688FF" w14:textId="654DC1D9" w:rsidR="00C43806" w:rsidRDefault="00C43806" w:rsidP="002E08A9">
            <w:pPr>
              <w:spacing w:before="60" w:after="60" w:line="240" w:lineRule="auto"/>
              <w:jc w:val="both"/>
              <w:rPr>
                <w:rFonts w:eastAsia="Times New Roman" w:cs="Tahoma"/>
                <w:bCs/>
                <w:szCs w:val="24"/>
              </w:rPr>
            </w:pPr>
            <w:r w:rsidRPr="00C43806">
              <w:rPr>
                <w:rFonts w:eastAsia="Times New Roman" w:cs="Tahoma"/>
                <w:bCs/>
                <w:szCs w:val="24"/>
              </w:rPr>
              <w:t>Alison Connop, Darren Thorpe</w:t>
            </w:r>
          </w:p>
        </w:tc>
        <w:tc>
          <w:tcPr>
            <w:tcW w:w="9445" w:type="dxa"/>
          </w:tcPr>
          <w:p w14:paraId="7A327EEB" w14:textId="736684F0" w:rsidR="00C43806" w:rsidRDefault="00C43806" w:rsidP="002E08A9">
            <w:pPr>
              <w:spacing w:before="60" w:after="60" w:line="240" w:lineRule="auto"/>
              <w:jc w:val="both"/>
              <w:rPr>
                <w:rFonts w:eastAsia="Times New Roman" w:cs="Tahoma"/>
                <w:bCs/>
                <w:szCs w:val="24"/>
              </w:rPr>
            </w:pPr>
            <w:r>
              <w:rPr>
                <w:rFonts w:eastAsia="Times New Roman" w:cs="Tahoma"/>
                <w:bCs/>
                <w:szCs w:val="24"/>
              </w:rPr>
              <w:t xml:space="preserve">Amended to clarify face coverings guidance </w:t>
            </w:r>
          </w:p>
        </w:tc>
      </w:tr>
      <w:tr w:rsidR="00E45E87" w:rsidRPr="002E08A9" w14:paraId="2C1538A8" w14:textId="77777777" w:rsidTr="00EA6DAD">
        <w:tc>
          <w:tcPr>
            <w:tcW w:w="1701" w:type="dxa"/>
          </w:tcPr>
          <w:p w14:paraId="4037885B" w14:textId="473F6209" w:rsidR="00E45E87" w:rsidRDefault="00E45E87" w:rsidP="002E08A9">
            <w:pPr>
              <w:spacing w:before="60" w:after="60" w:line="240" w:lineRule="auto"/>
              <w:jc w:val="both"/>
              <w:rPr>
                <w:rFonts w:eastAsia="Times New Roman" w:cs="Tahoma"/>
                <w:bCs/>
                <w:szCs w:val="24"/>
              </w:rPr>
            </w:pPr>
            <w:r>
              <w:rPr>
                <w:rFonts w:eastAsia="Times New Roman" w:cs="Tahoma"/>
                <w:bCs/>
                <w:szCs w:val="24"/>
              </w:rPr>
              <w:t>31.8.20</w:t>
            </w:r>
          </w:p>
        </w:tc>
        <w:tc>
          <w:tcPr>
            <w:tcW w:w="4589" w:type="dxa"/>
          </w:tcPr>
          <w:p w14:paraId="2D76F1C9" w14:textId="6317C1B2" w:rsidR="00E45E87" w:rsidRPr="00C43806" w:rsidRDefault="00E45E87" w:rsidP="002E08A9">
            <w:pPr>
              <w:spacing w:before="60" w:after="60" w:line="240" w:lineRule="auto"/>
              <w:jc w:val="both"/>
              <w:rPr>
                <w:rFonts w:eastAsia="Times New Roman" w:cs="Tahoma"/>
                <w:bCs/>
                <w:szCs w:val="24"/>
              </w:rPr>
            </w:pPr>
            <w:r>
              <w:rPr>
                <w:rFonts w:eastAsia="Times New Roman" w:cs="Tahoma"/>
                <w:bCs/>
                <w:szCs w:val="24"/>
              </w:rPr>
              <w:t>Alison Connop</w:t>
            </w:r>
          </w:p>
        </w:tc>
        <w:tc>
          <w:tcPr>
            <w:tcW w:w="9445" w:type="dxa"/>
          </w:tcPr>
          <w:p w14:paraId="472686FB" w14:textId="3375D027" w:rsidR="00E45E87" w:rsidRDefault="00E45E87" w:rsidP="002E08A9">
            <w:pPr>
              <w:spacing w:before="60" w:after="60" w:line="240" w:lineRule="auto"/>
              <w:jc w:val="both"/>
              <w:rPr>
                <w:rFonts w:eastAsia="Times New Roman" w:cs="Tahoma"/>
                <w:bCs/>
                <w:szCs w:val="24"/>
              </w:rPr>
            </w:pPr>
            <w:r>
              <w:rPr>
                <w:rFonts w:eastAsia="Times New Roman" w:cs="Tahoma"/>
                <w:bCs/>
                <w:szCs w:val="24"/>
              </w:rPr>
              <w:t>Amended to reflect guidance update on 28.8.20</w:t>
            </w:r>
          </w:p>
        </w:tc>
      </w:tr>
    </w:tbl>
    <w:p w14:paraId="38645DC7" w14:textId="77777777" w:rsidR="002E08A9" w:rsidRPr="000C626C" w:rsidRDefault="002E08A9" w:rsidP="000C626C"/>
    <w:sectPr w:rsidR="002E08A9" w:rsidRPr="000C626C" w:rsidSect="00AB12AF">
      <w:headerReference w:type="default" r:id="rId33"/>
      <w:footerReference w:type="default" r:id="rId34"/>
      <w:headerReference w:type="first" r:id="rId35"/>
      <w:pgSz w:w="16838" w:h="11906" w:orient="landscape"/>
      <w:pgMar w:top="1440" w:right="1080" w:bottom="1440" w:left="1080"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F105" w14:textId="77777777" w:rsidR="006B6A0B" w:rsidRDefault="006B6A0B" w:rsidP="00B1020D">
      <w:pPr>
        <w:spacing w:after="0" w:line="240" w:lineRule="auto"/>
      </w:pPr>
      <w:r>
        <w:separator/>
      </w:r>
    </w:p>
  </w:endnote>
  <w:endnote w:type="continuationSeparator" w:id="0">
    <w:p w14:paraId="03E9A99B" w14:textId="77777777" w:rsidR="006B6A0B" w:rsidRDefault="006B6A0B" w:rsidP="00B1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8C81" w14:textId="08499F3C" w:rsidR="00B04583" w:rsidRPr="00E107B7" w:rsidRDefault="00B04583" w:rsidP="00EA6DAD">
    <w:pPr>
      <w:pStyle w:val="Foote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70AD47" w:themeFill="accent6"/>
      <w:jc w:val="center"/>
      <w:rPr>
        <w:color w:val="FFFFFF" w:themeColor="background1"/>
      </w:rPr>
    </w:pPr>
    <w:r w:rsidRPr="00B1685B">
      <w:rPr>
        <w:b/>
        <w:color w:val="FFFFFF" w:themeColor="background1"/>
      </w:rPr>
      <w:t>Corporate Health &amp; Safety Unit</w:t>
    </w:r>
    <w:sdt>
      <w:sdtPr>
        <w:rPr>
          <w:color w:val="FFFFFF" w:themeColor="background1"/>
        </w:rPr>
        <w:id w:val="-643428032"/>
        <w:docPartObj>
          <w:docPartGallery w:val="Page Numbers (Bottom of Page)"/>
          <w:docPartUnique/>
        </w:docPartObj>
      </w:sdtPr>
      <w:sdtEndPr/>
      <w:sdtContent>
        <w:sdt>
          <w:sdtPr>
            <w:rPr>
              <w:color w:val="FFFFFF" w:themeColor="background1"/>
            </w:rPr>
            <w:id w:val="590046800"/>
            <w:docPartObj>
              <w:docPartGallery w:val="Page Numbers (Top of Page)"/>
              <w:docPartUnique/>
            </w:docPartObj>
          </w:sdtPr>
          <w:sdtEndPr/>
          <w:sdtContent>
            <w:r w:rsidRPr="00B1685B">
              <w:rPr>
                <w:color w:val="FFFFFF" w:themeColor="background1"/>
              </w:rPr>
              <w:t xml:space="preserve">      </w:t>
            </w:r>
            <w:r>
              <w:rPr>
                <w:color w:val="FFFFFF" w:themeColor="background1"/>
              </w:rPr>
              <w:t xml:space="preserve">                                                                  </w:t>
            </w:r>
            <w:r w:rsidRPr="00B1685B">
              <w:rPr>
                <w:color w:val="FFFFFF" w:themeColor="background1"/>
              </w:rPr>
              <w:t xml:space="preserve">Page </w:t>
            </w:r>
            <w:r w:rsidRPr="00B1685B">
              <w:rPr>
                <w:b/>
                <w:bCs/>
                <w:color w:val="FFFFFF" w:themeColor="background1"/>
                <w:szCs w:val="24"/>
              </w:rPr>
              <w:fldChar w:fldCharType="begin"/>
            </w:r>
            <w:r w:rsidRPr="00B1685B">
              <w:rPr>
                <w:b/>
                <w:bCs/>
                <w:color w:val="FFFFFF" w:themeColor="background1"/>
              </w:rPr>
              <w:instrText xml:space="preserve"> PAGE </w:instrText>
            </w:r>
            <w:r w:rsidRPr="00B1685B">
              <w:rPr>
                <w:b/>
                <w:bCs/>
                <w:color w:val="FFFFFF" w:themeColor="background1"/>
                <w:szCs w:val="24"/>
              </w:rPr>
              <w:fldChar w:fldCharType="separate"/>
            </w:r>
            <w:r>
              <w:rPr>
                <w:b/>
                <w:bCs/>
                <w:noProof/>
                <w:color w:val="FFFFFF" w:themeColor="background1"/>
              </w:rPr>
              <w:t>2</w:t>
            </w:r>
            <w:r w:rsidRPr="00B1685B">
              <w:rPr>
                <w:b/>
                <w:bCs/>
                <w:color w:val="FFFFFF" w:themeColor="background1"/>
                <w:szCs w:val="24"/>
              </w:rPr>
              <w:fldChar w:fldCharType="end"/>
            </w:r>
            <w:r w:rsidRPr="00B1685B">
              <w:rPr>
                <w:color w:val="FFFFFF" w:themeColor="background1"/>
              </w:rPr>
              <w:t xml:space="preserve"> of </w:t>
            </w:r>
            <w:r w:rsidRPr="00B1685B">
              <w:rPr>
                <w:b/>
                <w:bCs/>
                <w:color w:val="FFFFFF" w:themeColor="background1"/>
                <w:szCs w:val="24"/>
              </w:rPr>
              <w:fldChar w:fldCharType="begin"/>
            </w:r>
            <w:r w:rsidRPr="00B1685B">
              <w:rPr>
                <w:b/>
                <w:bCs/>
                <w:color w:val="FFFFFF" w:themeColor="background1"/>
              </w:rPr>
              <w:instrText xml:space="preserve"> NUMPAGES  </w:instrText>
            </w:r>
            <w:r w:rsidRPr="00B1685B">
              <w:rPr>
                <w:b/>
                <w:bCs/>
                <w:color w:val="FFFFFF" w:themeColor="background1"/>
                <w:szCs w:val="24"/>
              </w:rPr>
              <w:fldChar w:fldCharType="separate"/>
            </w:r>
            <w:r>
              <w:rPr>
                <w:b/>
                <w:bCs/>
                <w:noProof/>
                <w:color w:val="FFFFFF" w:themeColor="background1"/>
              </w:rPr>
              <w:t>38</w:t>
            </w:r>
            <w:r w:rsidRPr="00B1685B">
              <w:rPr>
                <w:b/>
                <w:bCs/>
                <w:color w:val="FFFFFF" w:themeColor="background1"/>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281" w:type="dxa"/>
      <w:tblInd w:w="-1447" w:type="dxa"/>
      <w:tblBorders>
        <w:top w:val="single" w:sz="12" w:space="0" w:color="70AD47" w:themeColor="accent6"/>
        <w:bottom w:val="single" w:sz="12" w:space="0" w:color="70AD47" w:themeColor="accent6"/>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12281"/>
    </w:tblGrid>
    <w:tr w:rsidR="00B04583" w14:paraId="52555602" w14:textId="77777777" w:rsidTr="00EA6DAD">
      <w:trPr>
        <w:trHeight w:val="352"/>
      </w:trPr>
      <w:tc>
        <w:tcPr>
          <w:tcW w:w="12281" w:type="dxa"/>
          <w:shd w:val="clear" w:color="auto" w:fill="538135" w:themeFill="accent6" w:themeFillShade="BF"/>
          <w:vAlign w:val="center"/>
        </w:tcPr>
        <w:p w14:paraId="57F1E18F" w14:textId="77777777" w:rsidR="00B04583" w:rsidRPr="00CD5F90" w:rsidRDefault="00B04583" w:rsidP="00CD5F90">
          <w:pPr>
            <w:pStyle w:val="Footer"/>
            <w:jc w:val="center"/>
            <w:rPr>
              <w:b/>
            </w:rPr>
          </w:pPr>
          <w:r w:rsidRPr="00CD5F90">
            <w:rPr>
              <w:b/>
              <w:color w:val="FFFFFF" w:themeColor="background1"/>
            </w:rPr>
            <w:t>Corporate Health &amp; Safety Unit</w:t>
          </w:r>
        </w:p>
      </w:tc>
    </w:tr>
  </w:tbl>
  <w:p w14:paraId="709E88E4" w14:textId="77777777" w:rsidR="00B04583" w:rsidRDefault="00B04583" w:rsidP="005E4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17D0" w14:textId="1F907355" w:rsidR="00B04583" w:rsidRPr="00E107B7" w:rsidRDefault="00B04583" w:rsidP="00EA6DAD">
    <w:pPr>
      <w:pStyle w:val="Foote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70AD47" w:themeFill="accent6"/>
      <w:jc w:val="center"/>
      <w:rPr>
        <w:color w:val="FFFFFF" w:themeColor="background1"/>
      </w:rPr>
    </w:pPr>
    <w:r w:rsidRPr="00B1685B">
      <w:rPr>
        <w:b/>
        <w:color w:val="FFFFFF" w:themeColor="background1"/>
      </w:rPr>
      <w:t>Corporate Health &amp; Safety Unit</w:t>
    </w:r>
    <w:sdt>
      <w:sdtPr>
        <w:rPr>
          <w:color w:val="FFFFFF" w:themeColor="background1"/>
        </w:rPr>
        <w:id w:val="540404541"/>
        <w:docPartObj>
          <w:docPartGallery w:val="Page Numbers (Bottom of Page)"/>
          <w:docPartUnique/>
        </w:docPartObj>
      </w:sdtPr>
      <w:sdtEndPr/>
      <w:sdtContent>
        <w:sdt>
          <w:sdtPr>
            <w:rPr>
              <w:color w:val="FFFFFF" w:themeColor="background1"/>
            </w:rPr>
            <w:id w:val="-364289230"/>
            <w:docPartObj>
              <w:docPartGallery w:val="Page Numbers (Top of Page)"/>
              <w:docPartUnique/>
            </w:docPartObj>
          </w:sdtPr>
          <w:sdtEndPr/>
          <w:sdtContent>
            <w:r w:rsidRPr="00B1685B">
              <w:rPr>
                <w:color w:val="FFFFFF" w:themeColor="background1"/>
              </w:rPr>
              <w:t xml:space="preserve">         </w:t>
            </w:r>
            <w:r>
              <w:rPr>
                <w:color w:val="FFFFFF" w:themeColor="background1"/>
              </w:rPr>
              <w:t xml:space="preserve"> </w:t>
            </w:r>
            <w:r w:rsidRPr="00B1685B">
              <w:rPr>
                <w:color w:val="FFFFFF" w:themeColor="background1"/>
              </w:rPr>
              <w:t xml:space="preserve">  </w:t>
            </w:r>
            <w:r>
              <w:rPr>
                <w:color w:val="FFFFFF" w:themeColor="background1"/>
              </w:rPr>
              <w:t xml:space="preserve">         </w:t>
            </w:r>
            <w:r w:rsidRPr="00B1685B">
              <w:rPr>
                <w:color w:val="FFFFFF" w:themeColor="background1"/>
              </w:rPr>
              <w:t xml:space="preserve">                                       </w:t>
            </w:r>
            <w:r>
              <w:rPr>
                <w:color w:val="FFFFFF" w:themeColor="background1"/>
              </w:rPr>
              <w:t xml:space="preserve">                                                                            </w:t>
            </w:r>
            <w:r w:rsidRPr="00B1685B">
              <w:rPr>
                <w:color w:val="FFFFFF" w:themeColor="background1"/>
              </w:rPr>
              <w:t xml:space="preserve"> Page </w:t>
            </w:r>
            <w:r w:rsidRPr="00B1685B">
              <w:rPr>
                <w:b/>
                <w:bCs/>
                <w:color w:val="FFFFFF" w:themeColor="background1"/>
                <w:szCs w:val="24"/>
              </w:rPr>
              <w:fldChar w:fldCharType="begin"/>
            </w:r>
            <w:r w:rsidRPr="00B1685B">
              <w:rPr>
                <w:b/>
                <w:bCs/>
                <w:color w:val="FFFFFF" w:themeColor="background1"/>
              </w:rPr>
              <w:instrText xml:space="preserve"> PAGE </w:instrText>
            </w:r>
            <w:r w:rsidRPr="00B1685B">
              <w:rPr>
                <w:b/>
                <w:bCs/>
                <w:color w:val="FFFFFF" w:themeColor="background1"/>
                <w:szCs w:val="24"/>
              </w:rPr>
              <w:fldChar w:fldCharType="separate"/>
            </w:r>
            <w:r>
              <w:rPr>
                <w:b/>
                <w:bCs/>
                <w:noProof/>
                <w:color w:val="FFFFFF" w:themeColor="background1"/>
              </w:rPr>
              <w:t>24</w:t>
            </w:r>
            <w:r w:rsidRPr="00B1685B">
              <w:rPr>
                <w:b/>
                <w:bCs/>
                <w:color w:val="FFFFFF" w:themeColor="background1"/>
                <w:szCs w:val="24"/>
              </w:rPr>
              <w:fldChar w:fldCharType="end"/>
            </w:r>
            <w:r w:rsidRPr="00B1685B">
              <w:rPr>
                <w:color w:val="FFFFFF" w:themeColor="background1"/>
              </w:rPr>
              <w:t xml:space="preserve"> of </w:t>
            </w:r>
            <w:r w:rsidRPr="00B1685B">
              <w:rPr>
                <w:b/>
                <w:bCs/>
                <w:color w:val="FFFFFF" w:themeColor="background1"/>
                <w:szCs w:val="24"/>
              </w:rPr>
              <w:fldChar w:fldCharType="begin"/>
            </w:r>
            <w:r w:rsidRPr="00B1685B">
              <w:rPr>
                <w:b/>
                <w:bCs/>
                <w:color w:val="FFFFFF" w:themeColor="background1"/>
              </w:rPr>
              <w:instrText xml:space="preserve"> NUMPAGES  </w:instrText>
            </w:r>
            <w:r w:rsidRPr="00B1685B">
              <w:rPr>
                <w:b/>
                <w:bCs/>
                <w:color w:val="FFFFFF" w:themeColor="background1"/>
                <w:szCs w:val="24"/>
              </w:rPr>
              <w:fldChar w:fldCharType="separate"/>
            </w:r>
            <w:r>
              <w:rPr>
                <w:b/>
                <w:bCs/>
                <w:noProof/>
                <w:color w:val="FFFFFF" w:themeColor="background1"/>
              </w:rPr>
              <w:t>39</w:t>
            </w:r>
            <w:r w:rsidRPr="00B1685B">
              <w:rPr>
                <w:b/>
                <w:bCs/>
                <w:color w:val="FFFFFF" w:themeColor="background1"/>
                <w:szCs w:val="24"/>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7214" w:type="dxa"/>
      <w:tblInd w:w="-1444" w:type="dxa"/>
      <w:tblBorders>
        <w:top w:val="single" w:sz="12" w:space="0" w:color="70AD47" w:themeColor="accent6"/>
        <w:bottom w:val="single" w:sz="12" w:space="0" w:color="70AD47" w:themeColor="accent6"/>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17214"/>
    </w:tblGrid>
    <w:tr w:rsidR="00B04583" w14:paraId="528455A3" w14:textId="77777777" w:rsidTr="00EA6DAD">
      <w:trPr>
        <w:trHeight w:val="350"/>
      </w:trPr>
      <w:tc>
        <w:tcPr>
          <w:tcW w:w="17214" w:type="dxa"/>
          <w:shd w:val="clear" w:color="auto" w:fill="538135" w:themeFill="accent6" w:themeFillShade="BF"/>
          <w:vAlign w:val="center"/>
        </w:tcPr>
        <w:p w14:paraId="6FB815AA" w14:textId="77777777" w:rsidR="00B04583" w:rsidRPr="00CD5F90" w:rsidRDefault="00B04583" w:rsidP="00CD5F90">
          <w:pPr>
            <w:pStyle w:val="Footer"/>
            <w:jc w:val="center"/>
            <w:rPr>
              <w:b/>
            </w:rPr>
          </w:pPr>
          <w:r w:rsidRPr="00CD5F90">
            <w:rPr>
              <w:b/>
              <w:color w:val="FFFFFF" w:themeColor="background1"/>
            </w:rPr>
            <w:t>Corporate Health &amp; Safety Unit</w:t>
          </w:r>
        </w:p>
      </w:tc>
    </w:tr>
  </w:tbl>
  <w:p w14:paraId="0C6C2CD5" w14:textId="77777777" w:rsidR="00B04583" w:rsidRDefault="00B04583" w:rsidP="00AB12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749" w14:textId="5A681DE0" w:rsidR="00B04583" w:rsidRPr="00FC771E" w:rsidRDefault="00B04583" w:rsidP="000E4886">
    <w:pPr>
      <w:pStyle w:val="Footer"/>
      <w:pBdr>
        <w:top w:val="single" w:sz="12" w:space="1" w:color="385623" w:themeColor="accent6" w:themeShade="80"/>
      </w:pBdr>
      <w:jc w:val="center"/>
    </w:pPr>
    <w:r>
      <w:t xml:space="preserve">RA/F/2018                                                                                                                                                                                    Page </w:t>
    </w:r>
    <w:r>
      <w:rPr>
        <w:b/>
      </w:rPr>
      <w:fldChar w:fldCharType="begin"/>
    </w:r>
    <w:r>
      <w:rPr>
        <w:b/>
      </w:rPr>
      <w:instrText xml:space="preserve"> PAGE </w:instrText>
    </w:r>
    <w:r>
      <w:rPr>
        <w:b/>
      </w:rPr>
      <w:fldChar w:fldCharType="separate"/>
    </w:r>
    <w:r>
      <w:rPr>
        <w:b/>
        <w:noProof/>
      </w:rPr>
      <w:t>39</w:t>
    </w:r>
    <w:r>
      <w:rPr>
        <w:b/>
      </w:rPr>
      <w:fldChar w:fldCharType="end"/>
    </w:r>
    <w:r>
      <w:t xml:space="preserve"> of </w:t>
    </w:r>
    <w:r>
      <w:rPr>
        <w:b/>
      </w:rPr>
      <w:fldChar w:fldCharType="begin"/>
    </w:r>
    <w:r>
      <w:rPr>
        <w:b/>
      </w:rPr>
      <w:instrText xml:space="preserve"> NUMPAGES  </w:instrText>
    </w:r>
    <w:r>
      <w:rPr>
        <w:b/>
      </w:rPr>
      <w:fldChar w:fldCharType="separate"/>
    </w:r>
    <w:r>
      <w:rPr>
        <w:b/>
        <w:noProof/>
      </w:rPr>
      <w:t>39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79A9" w14:textId="77777777" w:rsidR="006B6A0B" w:rsidRDefault="006B6A0B" w:rsidP="00B1020D">
      <w:pPr>
        <w:spacing w:after="0" w:line="240" w:lineRule="auto"/>
      </w:pPr>
      <w:r>
        <w:separator/>
      </w:r>
    </w:p>
  </w:footnote>
  <w:footnote w:type="continuationSeparator" w:id="0">
    <w:p w14:paraId="1B7165B4" w14:textId="77777777" w:rsidR="006B6A0B" w:rsidRDefault="006B6A0B" w:rsidP="00B1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0432" w14:textId="77777777" w:rsidR="00B04583" w:rsidRPr="00B1020D" w:rsidRDefault="00B04583" w:rsidP="000027EB">
    <w:pPr>
      <w:pStyle w:val="Header"/>
      <w:pBdr>
        <w:bottom w:val="single" w:sz="24" w:space="4" w:color="70AD47" w:themeColor="accent6"/>
      </w:pBdr>
      <w:rPr>
        <w:b/>
      </w:rPr>
    </w:pPr>
    <w:r>
      <w:rPr>
        <w:noProof/>
        <w:lang w:eastAsia="en-GB"/>
      </w:rPr>
      <w:drawing>
        <wp:inline distT="0" distB="0" distL="0" distR="0" wp14:anchorId="6A9A51DF" wp14:editId="3D43CB1A">
          <wp:extent cx="952500" cy="3904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LCT Logo.jpg"/>
                  <pic:cNvPicPr/>
                </pic:nvPicPr>
                <pic:blipFill>
                  <a:blip r:embed="rId1">
                    <a:extLst>
                      <a:ext uri="{28A0092B-C50C-407E-A947-70E740481C1C}">
                        <a14:useLocalDpi xmlns:a14="http://schemas.microsoft.com/office/drawing/2010/main" val="0"/>
                      </a:ext>
                    </a:extLst>
                  </a:blip>
                  <a:stretch>
                    <a:fillRect/>
                  </a:stretch>
                </pic:blipFill>
                <pic:spPr>
                  <a:xfrm>
                    <a:off x="0" y="0"/>
                    <a:ext cx="987002" cy="404589"/>
                  </a:xfrm>
                  <a:prstGeom prst="rect">
                    <a:avLst/>
                  </a:prstGeom>
                </pic:spPr>
              </pic:pic>
            </a:graphicData>
          </a:graphic>
        </wp:inline>
      </w:drawing>
    </w:r>
    <w:r>
      <w:tab/>
    </w:r>
    <w:r>
      <w:tab/>
      <w:t xml:space="preserve">                                   </w:t>
    </w:r>
    <w:r>
      <w:rPr>
        <w:b/>
      </w:rPr>
      <w:t>COVID-19/CL&amp;RA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9B9A" w14:textId="77777777" w:rsidR="00B04583" w:rsidRDefault="00B04583">
    <w:pPr>
      <w:pStyle w:val="Header"/>
    </w:pPr>
    <w:r>
      <w:rPr>
        <w:noProof/>
        <w:lang w:eastAsia="en-GB"/>
      </w:rPr>
      <w:drawing>
        <wp:inline distT="0" distB="0" distL="0" distR="0" wp14:anchorId="67766FB2" wp14:editId="07777777">
          <wp:extent cx="6468110" cy="11830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11830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7C15" w14:textId="77777777" w:rsidR="00B04583" w:rsidRPr="00B1020D" w:rsidRDefault="00B04583" w:rsidP="00EA6DAD">
    <w:pPr>
      <w:pStyle w:val="Header"/>
      <w:pBdr>
        <w:bottom w:val="single" w:sz="24" w:space="4" w:color="70AD47" w:themeColor="accent6"/>
      </w:pBdr>
      <w:jc w:val="right"/>
      <w:rPr>
        <w:b/>
      </w:rPr>
    </w:pPr>
    <w:r>
      <w:rPr>
        <w:noProof/>
        <w:lang w:eastAsia="en-GB"/>
      </w:rPr>
      <w:drawing>
        <wp:anchor distT="0" distB="0" distL="114300" distR="114300" simplePos="0" relativeHeight="251660288" behindDoc="0" locked="0" layoutInCell="1" allowOverlap="1" wp14:anchorId="580FE5EC" wp14:editId="07777777">
          <wp:simplePos x="0" y="0"/>
          <wp:positionH relativeFrom="column">
            <wp:posOffset>15240</wp:posOffset>
          </wp:positionH>
          <wp:positionV relativeFrom="paragraph">
            <wp:posOffset>-189230</wp:posOffset>
          </wp:positionV>
          <wp:extent cx="952500" cy="3904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LCT 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390446"/>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r>
      <w:rPr>
        <w:b/>
      </w:rPr>
      <w:t>COVID-19/CL&amp;RA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0C36" w14:textId="77777777" w:rsidR="00B04583" w:rsidRDefault="00B04583" w:rsidP="00AB12AF">
    <w:pPr>
      <w:pStyle w:val="Header"/>
      <w:pBdr>
        <w:bottom w:val="single" w:sz="12" w:space="1" w:color="538135" w:themeColor="accent6" w:themeShade="BF"/>
      </w:pBdr>
    </w:pPr>
    <w:r w:rsidRPr="00AB12AF">
      <w:rPr>
        <w:noProof/>
        <w:lang w:eastAsia="en-GB"/>
      </w:rPr>
      <w:drawing>
        <wp:anchor distT="0" distB="0" distL="114300" distR="114300" simplePos="0" relativeHeight="251659264" behindDoc="0" locked="0" layoutInCell="1" allowOverlap="1" wp14:anchorId="052B98C7" wp14:editId="7490C7CE">
          <wp:simplePos x="0" y="0"/>
          <wp:positionH relativeFrom="margin">
            <wp:align>left</wp:align>
          </wp:positionH>
          <wp:positionV relativeFrom="paragraph">
            <wp:posOffset>-191135</wp:posOffset>
          </wp:positionV>
          <wp:extent cx="1942465" cy="52324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942465" cy="523240"/>
                  </a:xfrm>
                  <a:prstGeom prst="rect">
                    <a:avLst/>
                  </a:prstGeom>
                </pic:spPr>
              </pic:pic>
            </a:graphicData>
          </a:graphic>
          <wp14:sizeRelH relativeFrom="page">
            <wp14:pctWidth>0</wp14:pctWidth>
          </wp14:sizeRelH>
          <wp14:sizeRelV relativeFrom="page">
            <wp14:pctHeight>0</wp14:pctHeight>
          </wp14:sizeRelV>
        </wp:anchor>
      </w:drawing>
    </w:r>
    <w:r w:rsidRPr="00AB12AF">
      <w:rPr>
        <w:noProof/>
        <w:lang w:eastAsia="en-GB"/>
      </w:rPr>
      <w:drawing>
        <wp:anchor distT="0" distB="0" distL="114300" distR="114300" simplePos="0" relativeHeight="251654144" behindDoc="1" locked="0" layoutInCell="1" allowOverlap="1" wp14:anchorId="5F6A6AE6" wp14:editId="1093D3B2">
          <wp:simplePos x="0" y="0"/>
          <wp:positionH relativeFrom="column">
            <wp:posOffset>7827645</wp:posOffset>
          </wp:positionH>
          <wp:positionV relativeFrom="paragraph">
            <wp:posOffset>-201295</wp:posOffset>
          </wp:positionV>
          <wp:extent cx="1419225" cy="581959"/>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S Logo.jpg"/>
                  <pic:cNvPicPr/>
                </pic:nvPicPr>
                <pic:blipFill>
                  <a:blip r:embed="rId2">
                    <a:extLst>
                      <a:ext uri="{28A0092B-C50C-407E-A947-70E740481C1C}">
                        <a14:useLocalDpi xmlns:a14="http://schemas.microsoft.com/office/drawing/2010/main" val="0"/>
                      </a:ext>
                    </a:extLst>
                  </a:blip>
                  <a:stretch>
                    <a:fillRect/>
                  </a:stretch>
                </pic:blipFill>
                <pic:spPr>
                  <a:xfrm>
                    <a:off x="0" y="0"/>
                    <a:ext cx="1419225" cy="581959"/>
                  </a:xfrm>
                  <a:prstGeom prst="rect">
                    <a:avLst/>
                  </a:prstGeom>
                </pic:spPr>
              </pic:pic>
            </a:graphicData>
          </a:graphic>
          <wp14:sizeRelH relativeFrom="page">
            <wp14:pctWidth>0</wp14:pctWidth>
          </wp14:sizeRelH>
          <wp14:sizeRelV relativeFrom="page">
            <wp14:pctHeight>0</wp14:pctHeight>
          </wp14:sizeRelV>
        </wp:anchor>
      </w:drawing>
    </w:r>
  </w:p>
  <w:p w14:paraId="7818863E" w14:textId="77777777" w:rsidR="00B04583" w:rsidRDefault="00B04583" w:rsidP="00AB12AF">
    <w:pPr>
      <w:pStyle w:val="Header"/>
      <w:pBdr>
        <w:bottom w:val="single" w:sz="12" w:space="1" w:color="538135" w:themeColor="accent6" w:themeShade="BF"/>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6AC0" w14:textId="77777777" w:rsidR="00B04583" w:rsidRPr="0038794B" w:rsidRDefault="00B04583" w:rsidP="000E4886">
    <w:pPr>
      <w:pBdr>
        <w:bottom w:val="single" w:sz="12" w:space="1" w:color="385623" w:themeColor="accent6" w:themeShade="80"/>
      </w:pBdr>
      <w:tabs>
        <w:tab w:val="left" w:pos="4080"/>
      </w:tabs>
      <w:rPr>
        <w:sz w:val="32"/>
        <w:szCs w:val="32"/>
      </w:rPr>
    </w:pPr>
    <w:r>
      <w:rPr>
        <w:noProof/>
        <w:sz w:val="32"/>
        <w:szCs w:val="32"/>
        <w:lang w:eastAsia="en-GB"/>
      </w:rPr>
      <w:drawing>
        <wp:anchor distT="0" distB="0" distL="114300" distR="114300" simplePos="0" relativeHeight="251658240" behindDoc="0" locked="0" layoutInCell="1" allowOverlap="1" wp14:anchorId="0DB832D7" wp14:editId="6E831521">
          <wp:simplePos x="0" y="0"/>
          <wp:positionH relativeFrom="column">
            <wp:posOffset>7480935</wp:posOffset>
          </wp:positionH>
          <wp:positionV relativeFrom="paragraph">
            <wp:posOffset>-363220</wp:posOffset>
          </wp:positionV>
          <wp:extent cx="1419225" cy="581959"/>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S Logo.jpg"/>
                  <pic:cNvPicPr/>
                </pic:nvPicPr>
                <pic:blipFill>
                  <a:blip r:embed="rId1">
                    <a:extLst>
                      <a:ext uri="{28A0092B-C50C-407E-A947-70E740481C1C}">
                        <a14:useLocalDpi xmlns:a14="http://schemas.microsoft.com/office/drawing/2010/main" val="0"/>
                      </a:ext>
                    </a:extLst>
                  </a:blip>
                  <a:stretch>
                    <a:fillRect/>
                  </a:stretch>
                </pic:blipFill>
                <pic:spPr>
                  <a:xfrm>
                    <a:off x="0" y="0"/>
                    <a:ext cx="1419225" cy="581959"/>
                  </a:xfrm>
                  <a:prstGeom prst="rect">
                    <a:avLst/>
                  </a:prstGeom>
                </pic:spPr>
              </pic:pic>
            </a:graphicData>
          </a:graphic>
          <wp14:sizeRelH relativeFrom="page">
            <wp14:pctWidth>0</wp14:pctWidth>
          </wp14:sizeRelH>
          <wp14:sizeRelV relativeFrom="page">
            <wp14:pctHeight>0</wp14:pctHeight>
          </wp14:sizeRelV>
        </wp:anchor>
      </w:drawing>
    </w:r>
    <w:r w:rsidRPr="0038794B">
      <w:rPr>
        <w:noProof/>
        <w:sz w:val="32"/>
        <w:szCs w:val="32"/>
        <w:lang w:eastAsia="en-GB"/>
      </w:rPr>
      <w:drawing>
        <wp:anchor distT="0" distB="0" distL="114300" distR="114300" simplePos="0" relativeHeight="251657216" behindDoc="0" locked="0" layoutInCell="1" allowOverlap="1" wp14:anchorId="35CE8794" wp14:editId="4F340484">
          <wp:simplePos x="0" y="0"/>
          <wp:positionH relativeFrom="column">
            <wp:posOffset>-19050</wp:posOffset>
          </wp:positionH>
          <wp:positionV relativeFrom="paragraph">
            <wp:posOffset>-368300</wp:posOffset>
          </wp:positionV>
          <wp:extent cx="1942560" cy="523366"/>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Logo - new.jpg"/>
                  <pic:cNvPicPr/>
                </pic:nvPicPr>
                <pic:blipFill>
                  <a:blip r:embed="rId2">
                    <a:extLst>
                      <a:ext uri="{28A0092B-C50C-407E-A947-70E740481C1C}">
                        <a14:useLocalDpi xmlns:a14="http://schemas.microsoft.com/office/drawing/2010/main" val="0"/>
                      </a:ext>
                    </a:extLst>
                  </a:blip>
                  <a:stretch>
                    <a:fillRect/>
                  </a:stretch>
                </pic:blipFill>
                <pic:spPr>
                  <a:xfrm>
                    <a:off x="0" y="0"/>
                    <a:ext cx="1942560" cy="523366"/>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72F4" w14:textId="77777777" w:rsidR="00B04583" w:rsidRDefault="00B04583" w:rsidP="000E4886">
    <w:pPr>
      <w:pStyle w:val="Header"/>
      <w:jc w:val="center"/>
    </w:pPr>
    <w:r>
      <w:rPr>
        <w:noProof/>
        <w:lang w:eastAsia="en-GB"/>
      </w:rPr>
      <w:drawing>
        <wp:anchor distT="0" distB="0" distL="114300" distR="114300" simplePos="0" relativeHeight="251656192" behindDoc="0" locked="0" layoutInCell="1" allowOverlap="1" wp14:anchorId="199E2E4C" wp14:editId="6462D420">
          <wp:simplePos x="0" y="0"/>
          <wp:positionH relativeFrom="page">
            <wp:posOffset>8902065</wp:posOffset>
          </wp:positionH>
          <wp:positionV relativeFrom="page">
            <wp:posOffset>367030</wp:posOffset>
          </wp:positionV>
          <wp:extent cx="1114425" cy="412115"/>
          <wp:effectExtent l="0" t="0" r="0" b="0"/>
          <wp:wrapNone/>
          <wp:docPr id="30" name="Picture 30" descr="BWSe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erc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7D11E" w14:textId="77777777" w:rsidR="00B04583" w:rsidRDefault="00B04583" w:rsidP="000E4886">
    <w:pPr>
      <w:pStyle w:val="Header"/>
      <w:jc w:val="center"/>
    </w:pPr>
  </w:p>
  <w:p w14:paraId="0B02503C" w14:textId="77777777" w:rsidR="00B04583" w:rsidRPr="00946CE0" w:rsidRDefault="00B04583" w:rsidP="000E4886">
    <w:pPr>
      <w:pStyle w:val="HeaderTitle"/>
      <w:rPr>
        <w:noProof/>
      </w:rPr>
    </w:pPr>
    <w:r>
      <w:rPr>
        <w:b w:val="0"/>
        <w:noProof/>
        <w:lang w:eastAsia="en-GB"/>
      </w:rPr>
      <w:drawing>
        <wp:anchor distT="0" distB="0" distL="114300" distR="114300" simplePos="0" relativeHeight="251655168" behindDoc="0" locked="0" layoutInCell="1" allowOverlap="1" wp14:anchorId="3E70CA82" wp14:editId="0815B2E0">
          <wp:simplePos x="0" y="0"/>
          <wp:positionH relativeFrom="page">
            <wp:posOffset>720090</wp:posOffset>
          </wp:positionH>
          <wp:positionV relativeFrom="page">
            <wp:posOffset>262890</wp:posOffset>
          </wp:positionV>
          <wp:extent cx="2099310" cy="5022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31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2FCF81"/>
    <w:multiLevelType w:val="hybridMultilevel"/>
    <w:tmpl w:val="2DA50B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95C28"/>
    <w:multiLevelType w:val="hybridMultilevel"/>
    <w:tmpl w:val="C2BE7F8C"/>
    <w:lvl w:ilvl="0" w:tplc="B19097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50E18"/>
    <w:multiLevelType w:val="hybridMultilevel"/>
    <w:tmpl w:val="930CD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67BB4"/>
    <w:multiLevelType w:val="hybridMultilevel"/>
    <w:tmpl w:val="1AE6441C"/>
    <w:lvl w:ilvl="0" w:tplc="08090001">
      <w:start w:val="1"/>
      <w:numFmt w:val="bullet"/>
      <w:lvlText w:val=""/>
      <w:lvlJc w:val="left"/>
      <w:pPr>
        <w:ind w:left="360" w:hanging="360"/>
      </w:pPr>
      <w:rPr>
        <w:rFonts w:ascii="Symbol" w:hAnsi="Symbo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E33DAA"/>
    <w:multiLevelType w:val="hybridMultilevel"/>
    <w:tmpl w:val="C30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073BC"/>
    <w:multiLevelType w:val="hybridMultilevel"/>
    <w:tmpl w:val="9D181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BC531E"/>
    <w:multiLevelType w:val="hybridMultilevel"/>
    <w:tmpl w:val="B3FC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2DD5"/>
    <w:multiLevelType w:val="hybridMultilevel"/>
    <w:tmpl w:val="BDBA39C4"/>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A7C9B"/>
    <w:multiLevelType w:val="hybridMultilevel"/>
    <w:tmpl w:val="79A2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375CB"/>
    <w:multiLevelType w:val="hybridMultilevel"/>
    <w:tmpl w:val="80F6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901A7"/>
    <w:multiLevelType w:val="multilevel"/>
    <w:tmpl w:val="0236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86584"/>
    <w:multiLevelType w:val="hybridMultilevel"/>
    <w:tmpl w:val="0BDE7DA8"/>
    <w:lvl w:ilvl="0" w:tplc="34D06A1E">
      <w:start w:val="1"/>
      <w:numFmt w:val="bullet"/>
      <w:lvlText w:val=""/>
      <w:lvlJc w:val="left"/>
      <w:pPr>
        <w:ind w:left="360" w:hanging="360"/>
      </w:pPr>
      <w:rPr>
        <w:rFonts w:ascii="Symbol" w:hAnsi="Symbol" w:hint="default"/>
        <w:color w:val="auto"/>
      </w:rPr>
    </w:lvl>
    <w:lvl w:ilvl="1" w:tplc="FDC86CCC">
      <w:start w:val="1"/>
      <w:numFmt w:val="bullet"/>
      <w:lvlText w:val="o"/>
      <w:lvlJc w:val="left"/>
      <w:pPr>
        <w:ind w:left="1080" w:hanging="360"/>
      </w:pPr>
      <w:rPr>
        <w:rFonts w:ascii="Courier New" w:hAnsi="Courier New" w:cs="Courier New" w:hint="default"/>
      </w:rPr>
    </w:lvl>
    <w:lvl w:ilvl="2" w:tplc="4FAE3C12">
      <w:start w:val="1"/>
      <w:numFmt w:val="bullet"/>
      <w:lvlText w:val=""/>
      <w:lvlJc w:val="left"/>
      <w:pPr>
        <w:ind w:left="1800" w:hanging="360"/>
      </w:pPr>
      <w:rPr>
        <w:rFonts w:ascii="Wingdings" w:hAnsi="Wingdings" w:hint="default"/>
      </w:rPr>
    </w:lvl>
    <w:lvl w:ilvl="3" w:tplc="DFE4AA48" w:tentative="1">
      <w:start w:val="1"/>
      <w:numFmt w:val="bullet"/>
      <w:lvlText w:val=""/>
      <w:lvlJc w:val="left"/>
      <w:pPr>
        <w:ind w:left="2520" w:hanging="360"/>
      </w:pPr>
      <w:rPr>
        <w:rFonts w:ascii="Symbol" w:hAnsi="Symbol" w:hint="default"/>
      </w:rPr>
    </w:lvl>
    <w:lvl w:ilvl="4" w:tplc="1C068BD6" w:tentative="1">
      <w:start w:val="1"/>
      <w:numFmt w:val="bullet"/>
      <w:lvlText w:val="o"/>
      <w:lvlJc w:val="left"/>
      <w:pPr>
        <w:ind w:left="3240" w:hanging="360"/>
      </w:pPr>
      <w:rPr>
        <w:rFonts w:ascii="Courier New" w:hAnsi="Courier New" w:cs="Courier New" w:hint="default"/>
      </w:rPr>
    </w:lvl>
    <w:lvl w:ilvl="5" w:tplc="32C66298" w:tentative="1">
      <w:start w:val="1"/>
      <w:numFmt w:val="bullet"/>
      <w:lvlText w:val=""/>
      <w:lvlJc w:val="left"/>
      <w:pPr>
        <w:ind w:left="3960" w:hanging="360"/>
      </w:pPr>
      <w:rPr>
        <w:rFonts w:ascii="Wingdings" w:hAnsi="Wingdings" w:hint="default"/>
      </w:rPr>
    </w:lvl>
    <w:lvl w:ilvl="6" w:tplc="D3F04EBC" w:tentative="1">
      <w:start w:val="1"/>
      <w:numFmt w:val="bullet"/>
      <w:lvlText w:val=""/>
      <w:lvlJc w:val="left"/>
      <w:pPr>
        <w:ind w:left="4680" w:hanging="360"/>
      </w:pPr>
      <w:rPr>
        <w:rFonts w:ascii="Symbol" w:hAnsi="Symbol" w:hint="default"/>
      </w:rPr>
    </w:lvl>
    <w:lvl w:ilvl="7" w:tplc="D41019F6" w:tentative="1">
      <w:start w:val="1"/>
      <w:numFmt w:val="bullet"/>
      <w:lvlText w:val="o"/>
      <w:lvlJc w:val="left"/>
      <w:pPr>
        <w:ind w:left="5400" w:hanging="360"/>
      </w:pPr>
      <w:rPr>
        <w:rFonts w:ascii="Courier New" w:hAnsi="Courier New" w:cs="Courier New" w:hint="default"/>
      </w:rPr>
    </w:lvl>
    <w:lvl w:ilvl="8" w:tplc="44B2B1EC" w:tentative="1">
      <w:start w:val="1"/>
      <w:numFmt w:val="bullet"/>
      <w:lvlText w:val=""/>
      <w:lvlJc w:val="left"/>
      <w:pPr>
        <w:ind w:left="6120" w:hanging="360"/>
      </w:pPr>
      <w:rPr>
        <w:rFonts w:ascii="Wingdings" w:hAnsi="Wingdings" w:hint="default"/>
      </w:rPr>
    </w:lvl>
  </w:abstractNum>
  <w:abstractNum w:abstractNumId="12" w15:restartNumberingAfterBreak="0">
    <w:nsid w:val="66C909E4"/>
    <w:multiLevelType w:val="hybridMultilevel"/>
    <w:tmpl w:val="231C5BFC"/>
    <w:lvl w:ilvl="0" w:tplc="59A6A20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562048"/>
    <w:multiLevelType w:val="hybridMultilevel"/>
    <w:tmpl w:val="4ADC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A743D"/>
    <w:multiLevelType w:val="hybridMultilevel"/>
    <w:tmpl w:val="34DA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8460B"/>
    <w:multiLevelType w:val="hybridMultilevel"/>
    <w:tmpl w:val="2D7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90DAB"/>
    <w:multiLevelType w:val="hybridMultilevel"/>
    <w:tmpl w:val="ADE25D28"/>
    <w:lvl w:ilvl="0" w:tplc="56E2AF9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D19A7"/>
    <w:multiLevelType w:val="hybridMultilevel"/>
    <w:tmpl w:val="2EF24406"/>
    <w:lvl w:ilvl="0" w:tplc="0C94E4D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9E1EF3"/>
    <w:multiLevelType w:val="hybridMultilevel"/>
    <w:tmpl w:val="74E4E2EC"/>
    <w:lvl w:ilvl="0" w:tplc="2F065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12"/>
  </w:num>
  <w:num w:numId="5">
    <w:abstractNumId w:val="14"/>
  </w:num>
  <w:num w:numId="6">
    <w:abstractNumId w:val="6"/>
  </w:num>
  <w:num w:numId="7">
    <w:abstractNumId w:val="13"/>
  </w:num>
  <w:num w:numId="8">
    <w:abstractNumId w:val="11"/>
  </w:num>
  <w:num w:numId="9">
    <w:abstractNumId w:val="7"/>
  </w:num>
  <w:num w:numId="10">
    <w:abstractNumId w:val="8"/>
  </w:num>
  <w:num w:numId="11">
    <w:abstractNumId w:val="4"/>
  </w:num>
  <w:num w:numId="12">
    <w:abstractNumId w:val="0"/>
  </w:num>
  <w:num w:numId="13">
    <w:abstractNumId w:val="2"/>
  </w:num>
  <w:num w:numId="14">
    <w:abstractNumId w:val="1"/>
  </w:num>
  <w:num w:numId="15">
    <w:abstractNumId w:val="9"/>
  </w:num>
  <w:num w:numId="16">
    <w:abstractNumId w:val="17"/>
  </w:num>
  <w:num w:numId="17">
    <w:abstractNumId w:val="1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A9"/>
    <w:rsid w:val="000027EB"/>
    <w:rsid w:val="000122C8"/>
    <w:rsid w:val="00031B96"/>
    <w:rsid w:val="000323FD"/>
    <w:rsid w:val="00043488"/>
    <w:rsid w:val="00066E6C"/>
    <w:rsid w:val="00070EF4"/>
    <w:rsid w:val="00081F24"/>
    <w:rsid w:val="000825CD"/>
    <w:rsid w:val="000A29AB"/>
    <w:rsid w:val="000C626C"/>
    <w:rsid w:val="000E4886"/>
    <w:rsid w:val="00101EAE"/>
    <w:rsid w:val="001178B1"/>
    <w:rsid w:val="00134474"/>
    <w:rsid w:val="0015091A"/>
    <w:rsid w:val="001546DB"/>
    <w:rsid w:val="00156C73"/>
    <w:rsid w:val="00161E8C"/>
    <w:rsid w:val="001A0D08"/>
    <w:rsid w:val="001A212C"/>
    <w:rsid w:val="001A73F3"/>
    <w:rsid w:val="001B4F75"/>
    <w:rsid w:val="001C3541"/>
    <w:rsid w:val="001C4F4F"/>
    <w:rsid w:val="001C7DD6"/>
    <w:rsid w:val="00206DA9"/>
    <w:rsid w:val="002113A9"/>
    <w:rsid w:val="00212E58"/>
    <w:rsid w:val="002131EB"/>
    <w:rsid w:val="00226194"/>
    <w:rsid w:val="002269CB"/>
    <w:rsid w:val="0024085B"/>
    <w:rsid w:val="00243A60"/>
    <w:rsid w:val="002475E3"/>
    <w:rsid w:val="00252019"/>
    <w:rsid w:val="00254D6C"/>
    <w:rsid w:val="00264A53"/>
    <w:rsid w:val="00272D9A"/>
    <w:rsid w:val="00275F25"/>
    <w:rsid w:val="00277225"/>
    <w:rsid w:val="00290239"/>
    <w:rsid w:val="00295769"/>
    <w:rsid w:val="002A4553"/>
    <w:rsid w:val="002C2270"/>
    <w:rsid w:val="002C4619"/>
    <w:rsid w:val="002D1A01"/>
    <w:rsid w:val="002D7F42"/>
    <w:rsid w:val="002E08A9"/>
    <w:rsid w:val="002E65CF"/>
    <w:rsid w:val="00313A9A"/>
    <w:rsid w:val="00313EF8"/>
    <w:rsid w:val="003156C0"/>
    <w:rsid w:val="00315718"/>
    <w:rsid w:val="00335849"/>
    <w:rsid w:val="0033705C"/>
    <w:rsid w:val="00343AEB"/>
    <w:rsid w:val="003644A2"/>
    <w:rsid w:val="00365DF3"/>
    <w:rsid w:val="00377DA1"/>
    <w:rsid w:val="003835D1"/>
    <w:rsid w:val="003A4FAE"/>
    <w:rsid w:val="003A787D"/>
    <w:rsid w:val="003C6C1F"/>
    <w:rsid w:val="003D5A7B"/>
    <w:rsid w:val="003F15A2"/>
    <w:rsid w:val="003F23B3"/>
    <w:rsid w:val="003F2B4C"/>
    <w:rsid w:val="004023AA"/>
    <w:rsid w:val="00423D56"/>
    <w:rsid w:val="00427003"/>
    <w:rsid w:val="00447AC7"/>
    <w:rsid w:val="00456F25"/>
    <w:rsid w:val="00466067"/>
    <w:rsid w:val="004A61C1"/>
    <w:rsid w:val="004A7E76"/>
    <w:rsid w:val="004B00D6"/>
    <w:rsid w:val="004B3B9A"/>
    <w:rsid w:val="004C5E43"/>
    <w:rsid w:val="004E5D60"/>
    <w:rsid w:val="004F40DB"/>
    <w:rsid w:val="004F5E1E"/>
    <w:rsid w:val="004F615A"/>
    <w:rsid w:val="0050277D"/>
    <w:rsid w:val="00502886"/>
    <w:rsid w:val="00507989"/>
    <w:rsid w:val="005237EF"/>
    <w:rsid w:val="00531BA8"/>
    <w:rsid w:val="0053770E"/>
    <w:rsid w:val="005407CF"/>
    <w:rsid w:val="005474A3"/>
    <w:rsid w:val="005477D4"/>
    <w:rsid w:val="005570DA"/>
    <w:rsid w:val="00561FB5"/>
    <w:rsid w:val="005629C6"/>
    <w:rsid w:val="00565B75"/>
    <w:rsid w:val="0057095B"/>
    <w:rsid w:val="0058786B"/>
    <w:rsid w:val="005A01F8"/>
    <w:rsid w:val="005C5410"/>
    <w:rsid w:val="005D192E"/>
    <w:rsid w:val="005E31DF"/>
    <w:rsid w:val="005E40FA"/>
    <w:rsid w:val="005E7F21"/>
    <w:rsid w:val="00603262"/>
    <w:rsid w:val="00613873"/>
    <w:rsid w:val="00613FFF"/>
    <w:rsid w:val="00626DD5"/>
    <w:rsid w:val="0062704D"/>
    <w:rsid w:val="00627B09"/>
    <w:rsid w:val="00636C93"/>
    <w:rsid w:val="006410FB"/>
    <w:rsid w:val="00642431"/>
    <w:rsid w:val="006425A8"/>
    <w:rsid w:val="00645B91"/>
    <w:rsid w:val="0065248E"/>
    <w:rsid w:val="00680548"/>
    <w:rsid w:val="00681648"/>
    <w:rsid w:val="00696F3A"/>
    <w:rsid w:val="006B0444"/>
    <w:rsid w:val="006B31A4"/>
    <w:rsid w:val="006B6A0B"/>
    <w:rsid w:val="006C01AA"/>
    <w:rsid w:val="006C1884"/>
    <w:rsid w:val="006D0B04"/>
    <w:rsid w:val="006D64E0"/>
    <w:rsid w:val="007020EE"/>
    <w:rsid w:val="00707987"/>
    <w:rsid w:val="00727A34"/>
    <w:rsid w:val="007333B8"/>
    <w:rsid w:val="00740E03"/>
    <w:rsid w:val="007446A6"/>
    <w:rsid w:val="00753A5F"/>
    <w:rsid w:val="0077465F"/>
    <w:rsid w:val="0078420D"/>
    <w:rsid w:val="0079351B"/>
    <w:rsid w:val="007A2E49"/>
    <w:rsid w:val="007B3D6A"/>
    <w:rsid w:val="007C3BF7"/>
    <w:rsid w:val="007D3E3E"/>
    <w:rsid w:val="007F0E89"/>
    <w:rsid w:val="007F256C"/>
    <w:rsid w:val="007F678F"/>
    <w:rsid w:val="0080558B"/>
    <w:rsid w:val="00807D4B"/>
    <w:rsid w:val="008100C5"/>
    <w:rsid w:val="00812824"/>
    <w:rsid w:val="00842B7F"/>
    <w:rsid w:val="00847762"/>
    <w:rsid w:val="0085313D"/>
    <w:rsid w:val="00875B86"/>
    <w:rsid w:val="00881ACD"/>
    <w:rsid w:val="008B058B"/>
    <w:rsid w:val="008B0DEF"/>
    <w:rsid w:val="008B1719"/>
    <w:rsid w:val="008C2CF2"/>
    <w:rsid w:val="008D1FDD"/>
    <w:rsid w:val="008D4807"/>
    <w:rsid w:val="008E2694"/>
    <w:rsid w:val="008F173C"/>
    <w:rsid w:val="008F6FD6"/>
    <w:rsid w:val="00900443"/>
    <w:rsid w:val="009154E5"/>
    <w:rsid w:val="00947696"/>
    <w:rsid w:val="00952A94"/>
    <w:rsid w:val="009604AD"/>
    <w:rsid w:val="0096298F"/>
    <w:rsid w:val="00973A59"/>
    <w:rsid w:val="00974BD7"/>
    <w:rsid w:val="00980436"/>
    <w:rsid w:val="00981076"/>
    <w:rsid w:val="00992EA7"/>
    <w:rsid w:val="009A183B"/>
    <w:rsid w:val="009B61C9"/>
    <w:rsid w:val="009C0BDA"/>
    <w:rsid w:val="00A02813"/>
    <w:rsid w:val="00A16C31"/>
    <w:rsid w:val="00A20D0F"/>
    <w:rsid w:val="00A22FE8"/>
    <w:rsid w:val="00A328DB"/>
    <w:rsid w:val="00A44775"/>
    <w:rsid w:val="00A60C08"/>
    <w:rsid w:val="00A610D5"/>
    <w:rsid w:val="00A6453C"/>
    <w:rsid w:val="00A66A3F"/>
    <w:rsid w:val="00A74ABF"/>
    <w:rsid w:val="00A825D4"/>
    <w:rsid w:val="00AA10E8"/>
    <w:rsid w:val="00AB12AF"/>
    <w:rsid w:val="00AB6DD7"/>
    <w:rsid w:val="00AB724A"/>
    <w:rsid w:val="00AE08D3"/>
    <w:rsid w:val="00AF06BB"/>
    <w:rsid w:val="00B04583"/>
    <w:rsid w:val="00B067D9"/>
    <w:rsid w:val="00B1020D"/>
    <w:rsid w:val="00B1685B"/>
    <w:rsid w:val="00B20C75"/>
    <w:rsid w:val="00B212AB"/>
    <w:rsid w:val="00B23699"/>
    <w:rsid w:val="00B3435F"/>
    <w:rsid w:val="00B41024"/>
    <w:rsid w:val="00B443D1"/>
    <w:rsid w:val="00B7119A"/>
    <w:rsid w:val="00B73226"/>
    <w:rsid w:val="00B752B9"/>
    <w:rsid w:val="00B81ABF"/>
    <w:rsid w:val="00BC0E5C"/>
    <w:rsid w:val="00BE3215"/>
    <w:rsid w:val="00BE4AFE"/>
    <w:rsid w:val="00BF5985"/>
    <w:rsid w:val="00C00EAA"/>
    <w:rsid w:val="00C13E84"/>
    <w:rsid w:val="00C16B4D"/>
    <w:rsid w:val="00C203FE"/>
    <w:rsid w:val="00C228E8"/>
    <w:rsid w:val="00C35DE3"/>
    <w:rsid w:val="00C41884"/>
    <w:rsid w:val="00C43806"/>
    <w:rsid w:val="00C70D52"/>
    <w:rsid w:val="00C74C0C"/>
    <w:rsid w:val="00C93635"/>
    <w:rsid w:val="00C94E4C"/>
    <w:rsid w:val="00CA30EB"/>
    <w:rsid w:val="00CC350B"/>
    <w:rsid w:val="00CD50F9"/>
    <w:rsid w:val="00CD5F90"/>
    <w:rsid w:val="00D1677C"/>
    <w:rsid w:val="00D34AA2"/>
    <w:rsid w:val="00D47807"/>
    <w:rsid w:val="00D55887"/>
    <w:rsid w:val="00D5665E"/>
    <w:rsid w:val="00D57F2D"/>
    <w:rsid w:val="00D60F86"/>
    <w:rsid w:val="00D61865"/>
    <w:rsid w:val="00D70775"/>
    <w:rsid w:val="00D95AEB"/>
    <w:rsid w:val="00DA0E74"/>
    <w:rsid w:val="00DA7429"/>
    <w:rsid w:val="00DB2B4E"/>
    <w:rsid w:val="00DC1EA5"/>
    <w:rsid w:val="00DD5420"/>
    <w:rsid w:val="00DE47A8"/>
    <w:rsid w:val="00E00AF1"/>
    <w:rsid w:val="00E107B7"/>
    <w:rsid w:val="00E20C85"/>
    <w:rsid w:val="00E2396A"/>
    <w:rsid w:val="00E302FC"/>
    <w:rsid w:val="00E37EBE"/>
    <w:rsid w:val="00E45E87"/>
    <w:rsid w:val="00E67861"/>
    <w:rsid w:val="00E84DE8"/>
    <w:rsid w:val="00E970D7"/>
    <w:rsid w:val="00EA5A6F"/>
    <w:rsid w:val="00EA6DAD"/>
    <w:rsid w:val="00EF1CF5"/>
    <w:rsid w:val="00EF1E55"/>
    <w:rsid w:val="00EF5C41"/>
    <w:rsid w:val="00F054DE"/>
    <w:rsid w:val="00F22106"/>
    <w:rsid w:val="00F63936"/>
    <w:rsid w:val="00F755B0"/>
    <w:rsid w:val="00F80F14"/>
    <w:rsid w:val="00F86C98"/>
    <w:rsid w:val="00F938EA"/>
    <w:rsid w:val="00F93981"/>
    <w:rsid w:val="00F97AD2"/>
    <w:rsid w:val="00F97F67"/>
    <w:rsid w:val="00FA7E2D"/>
    <w:rsid w:val="00FC02B2"/>
    <w:rsid w:val="00FC51A0"/>
    <w:rsid w:val="00FC6E10"/>
    <w:rsid w:val="00FD54A7"/>
    <w:rsid w:val="00FE4B55"/>
    <w:rsid w:val="00FE76EA"/>
    <w:rsid w:val="29D8E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4A146"/>
  <w15:chartTrackingRefBased/>
  <w15:docId w15:val="{B906B995-DF10-4893-9438-B9E2A88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19"/>
    <w:pPr>
      <w:spacing w:after="120" w:line="276" w:lineRule="auto"/>
    </w:pPr>
    <w:rPr>
      <w:rFonts w:ascii="Arial" w:hAnsi="Arial"/>
      <w:sz w:val="24"/>
    </w:rPr>
  </w:style>
  <w:style w:type="paragraph" w:styleId="Heading1">
    <w:name w:val="heading 1"/>
    <w:basedOn w:val="Normal"/>
    <w:next w:val="Normal"/>
    <w:link w:val="Heading1Char"/>
    <w:uiPriority w:val="9"/>
    <w:qFormat/>
    <w:rsid w:val="00B1020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1020D"/>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20D"/>
    <w:pPr>
      <w:spacing w:after="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1020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B1020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B1020D"/>
    <w:rPr>
      <w:rFonts w:ascii="Arial" w:eastAsiaTheme="majorEastAsia" w:hAnsi="Arial" w:cstheme="majorBidi"/>
      <w:b/>
      <w:sz w:val="26"/>
      <w:szCs w:val="26"/>
    </w:rPr>
  </w:style>
  <w:style w:type="paragraph" w:styleId="ListParagraph">
    <w:name w:val="List Paragraph"/>
    <w:basedOn w:val="Normal"/>
    <w:uiPriority w:val="34"/>
    <w:qFormat/>
    <w:rsid w:val="00B1020D"/>
    <w:pPr>
      <w:ind w:left="720"/>
    </w:pPr>
  </w:style>
  <w:style w:type="paragraph" w:styleId="BodyText">
    <w:name w:val="Body Text"/>
    <w:basedOn w:val="Normal"/>
    <w:link w:val="BodyTextChar"/>
    <w:semiHidden/>
    <w:unhideWhenUsed/>
    <w:rsid w:val="00B1020D"/>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B1020D"/>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1020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1020D"/>
    <w:rPr>
      <w:rFonts w:ascii="Tahoma" w:eastAsia="Times New Roman" w:hAnsi="Tahoma" w:cs="Tahoma"/>
      <w:sz w:val="16"/>
      <w:szCs w:val="16"/>
      <w:lang w:eastAsia="en-GB"/>
    </w:rPr>
  </w:style>
  <w:style w:type="paragraph" w:customStyle="1" w:styleId="Default">
    <w:name w:val="Default"/>
    <w:rsid w:val="00B1020D"/>
    <w:pPr>
      <w:autoSpaceDE w:val="0"/>
      <w:autoSpaceDN w:val="0"/>
      <w:adjustRightInd w:val="0"/>
      <w:spacing w:after="0" w:line="240" w:lineRule="auto"/>
    </w:pPr>
    <w:rPr>
      <w:rFonts w:ascii="Helvetica 55 Roman" w:eastAsia="Calibri" w:hAnsi="Helvetica 55 Roman" w:cs="Helvetica 55 Roman"/>
      <w:color w:val="000000"/>
      <w:sz w:val="24"/>
      <w:szCs w:val="24"/>
    </w:rPr>
  </w:style>
  <w:style w:type="paragraph" w:styleId="Header">
    <w:name w:val="header"/>
    <w:basedOn w:val="Normal"/>
    <w:link w:val="HeaderChar"/>
    <w:uiPriority w:val="99"/>
    <w:unhideWhenUsed/>
    <w:rsid w:val="00B10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0D"/>
    <w:rPr>
      <w:rFonts w:ascii="Arial" w:hAnsi="Arial"/>
      <w:sz w:val="24"/>
    </w:rPr>
  </w:style>
  <w:style w:type="paragraph" w:styleId="Footer">
    <w:name w:val="footer"/>
    <w:basedOn w:val="Normal"/>
    <w:link w:val="FooterChar"/>
    <w:uiPriority w:val="99"/>
    <w:unhideWhenUsed/>
    <w:rsid w:val="00B10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0D"/>
    <w:rPr>
      <w:rFonts w:ascii="Arial" w:hAnsi="Arial"/>
      <w:sz w:val="24"/>
    </w:rPr>
  </w:style>
  <w:style w:type="paragraph" w:styleId="TOCHeading">
    <w:name w:val="TOC Heading"/>
    <w:basedOn w:val="Heading1"/>
    <w:next w:val="Normal"/>
    <w:uiPriority w:val="39"/>
    <w:unhideWhenUsed/>
    <w:qFormat/>
    <w:rsid w:val="00B1685B"/>
    <w:pPr>
      <w:spacing w:line="259" w:lineRule="auto"/>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B1685B"/>
    <w:pPr>
      <w:spacing w:after="100"/>
      <w:ind w:left="240"/>
    </w:pPr>
  </w:style>
  <w:style w:type="paragraph" w:styleId="TOC1">
    <w:name w:val="toc 1"/>
    <w:basedOn w:val="Normal"/>
    <w:next w:val="Normal"/>
    <w:autoRedefine/>
    <w:uiPriority w:val="39"/>
    <w:unhideWhenUsed/>
    <w:rsid w:val="00B1685B"/>
    <w:pPr>
      <w:spacing w:after="100"/>
    </w:pPr>
  </w:style>
  <w:style w:type="character" w:styleId="Hyperlink">
    <w:name w:val="Hyperlink"/>
    <w:basedOn w:val="DefaultParagraphFont"/>
    <w:uiPriority w:val="99"/>
    <w:unhideWhenUsed/>
    <w:rsid w:val="00B1685B"/>
    <w:rPr>
      <w:color w:val="0563C1" w:themeColor="hyperlink"/>
      <w:u w:val="single"/>
    </w:rPr>
  </w:style>
  <w:style w:type="table" w:styleId="TableGrid">
    <w:name w:val="Table Grid"/>
    <w:basedOn w:val="TableNormal"/>
    <w:uiPriority w:val="39"/>
    <w:rsid w:val="00B1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5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B0"/>
    <w:rPr>
      <w:rFonts w:ascii="Arial" w:hAnsi="Arial"/>
      <w:sz w:val="20"/>
      <w:szCs w:val="20"/>
    </w:rPr>
  </w:style>
  <w:style w:type="character" w:styleId="FootnoteReference">
    <w:name w:val="footnote reference"/>
    <w:basedOn w:val="DefaultParagraphFont"/>
    <w:uiPriority w:val="99"/>
    <w:semiHidden/>
    <w:unhideWhenUsed/>
    <w:rsid w:val="00F755B0"/>
    <w:rPr>
      <w:vertAlign w:val="superscript"/>
    </w:rPr>
  </w:style>
  <w:style w:type="character" w:styleId="FollowedHyperlink">
    <w:name w:val="FollowedHyperlink"/>
    <w:basedOn w:val="DefaultParagraphFont"/>
    <w:uiPriority w:val="99"/>
    <w:semiHidden/>
    <w:unhideWhenUsed/>
    <w:rsid w:val="0024085B"/>
    <w:rPr>
      <w:color w:val="954F72" w:themeColor="followedHyperlink"/>
      <w:u w:val="single"/>
    </w:rPr>
  </w:style>
  <w:style w:type="character" w:customStyle="1" w:styleId="UnresolvedMention1">
    <w:name w:val="Unresolved Mention1"/>
    <w:basedOn w:val="DefaultParagraphFont"/>
    <w:uiPriority w:val="99"/>
    <w:semiHidden/>
    <w:unhideWhenUsed/>
    <w:rsid w:val="009C0BDA"/>
    <w:rPr>
      <w:color w:val="808080"/>
      <w:shd w:val="clear" w:color="auto" w:fill="E6E6E6"/>
    </w:rPr>
  </w:style>
  <w:style w:type="paragraph" w:styleId="Revision">
    <w:name w:val="Revision"/>
    <w:hidden/>
    <w:uiPriority w:val="99"/>
    <w:semiHidden/>
    <w:rsid w:val="00AB6DD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B6DD7"/>
    <w:rPr>
      <w:sz w:val="16"/>
      <w:szCs w:val="16"/>
    </w:rPr>
  </w:style>
  <w:style w:type="paragraph" w:styleId="CommentText">
    <w:name w:val="annotation text"/>
    <w:basedOn w:val="Normal"/>
    <w:link w:val="CommentTextChar"/>
    <w:uiPriority w:val="99"/>
    <w:semiHidden/>
    <w:unhideWhenUsed/>
    <w:rsid w:val="00AB6DD7"/>
    <w:pPr>
      <w:spacing w:line="240" w:lineRule="auto"/>
    </w:pPr>
    <w:rPr>
      <w:sz w:val="20"/>
      <w:szCs w:val="20"/>
    </w:rPr>
  </w:style>
  <w:style w:type="character" w:customStyle="1" w:styleId="CommentTextChar">
    <w:name w:val="Comment Text Char"/>
    <w:basedOn w:val="DefaultParagraphFont"/>
    <w:link w:val="CommentText"/>
    <w:uiPriority w:val="99"/>
    <w:semiHidden/>
    <w:rsid w:val="00AB6D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6DD7"/>
    <w:rPr>
      <w:b/>
      <w:bCs/>
    </w:rPr>
  </w:style>
  <w:style w:type="character" w:customStyle="1" w:styleId="CommentSubjectChar">
    <w:name w:val="Comment Subject Char"/>
    <w:basedOn w:val="CommentTextChar"/>
    <w:link w:val="CommentSubject"/>
    <w:uiPriority w:val="99"/>
    <w:semiHidden/>
    <w:rsid w:val="00AB6DD7"/>
    <w:rPr>
      <w:rFonts w:ascii="Arial" w:hAnsi="Arial"/>
      <w:b/>
      <w:bCs/>
      <w:sz w:val="20"/>
      <w:szCs w:val="20"/>
    </w:rPr>
  </w:style>
  <w:style w:type="paragraph" w:customStyle="1" w:styleId="Bullet">
    <w:name w:val="Bullet"/>
    <w:basedOn w:val="Normal"/>
    <w:link w:val="BulletChar"/>
    <w:autoRedefine/>
    <w:qFormat/>
    <w:rsid w:val="004B3B9A"/>
    <w:pPr>
      <w:numPr>
        <w:numId w:val="19"/>
      </w:numPr>
      <w:spacing w:before="60" w:after="60"/>
      <w:jc w:val="both"/>
    </w:pPr>
    <w:rPr>
      <w:rFonts w:eastAsia="Times New Roman" w:cs="Arial"/>
      <w:sz w:val="22"/>
      <w:lang w:val="en" w:eastAsia="en-GB"/>
    </w:rPr>
  </w:style>
  <w:style w:type="character" w:customStyle="1" w:styleId="BulletChar">
    <w:name w:val="Bullet Char"/>
    <w:basedOn w:val="DefaultParagraphFont"/>
    <w:link w:val="Bullet"/>
    <w:rsid w:val="004B3B9A"/>
    <w:rPr>
      <w:rFonts w:ascii="Arial" w:eastAsia="Times New Roman" w:hAnsi="Arial" w:cs="Arial"/>
      <w:lang w:val="en" w:eastAsia="en-GB"/>
    </w:rPr>
  </w:style>
  <w:style w:type="paragraph" w:customStyle="1" w:styleId="HS">
    <w:name w:val="H&amp;S"/>
    <w:basedOn w:val="Normal"/>
    <w:autoRedefine/>
    <w:qFormat/>
    <w:rsid w:val="001546DB"/>
    <w:pPr>
      <w:framePr w:hSpace="180" w:wrap="around" w:vAnchor="text" w:hAnchor="margin" w:x="-425" w:y="394"/>
      <w:suppressOverlap/>
    </w:pPr>
    <w:rPr>
      <w:color w:val="FF0000"/>
      <w:sz w:val="22"/>
    </w:rPr>
  </w:style>
  <w:style w:type="paragraph" w:customStyle="1" w:styleId="HeaderTitle">
    <w:name w:val="Header Title"/>
    <w:basedOn w:val="Header"/>
    <w:qFormat/>
    <w:rsid w:val="002E08A9"/>
    <w:pPr>
      <w:pBdr>
        <w:bottom w:val="single" w:sz="4" w:space="1" w:color="auto"/>
      </w:pBdr>
      <w:tabs>
        <w:tab w:val="clear" w:pos="4513"/>
        <w:tab w:val="clear" w:pos="9026"/>
        <w:tab w:val="center" w:pos="4153"/>
        <w:tab w:val="right" w:pos="8306"/>
      </w:tabs>
      <w:jc w:val="center"/>
    </w:pPr>
    <w:rPr>
      <w:rFonts w:ascii="Trebuchet MS" w:eastAsia="Times New Roman" w:hAnsi="Trebuchet MS" w:cs="Times New Roman"/>
      <w:b/>
      <w:sz w:val="28"/>
      <w:szCs w:val="24"/>
    </w:rPr>
  </w:style>
  <w:style w:type="table" w:customStyle="1" w:styleId="TableGrid1">
    <w:name w:val="Table Grid1"/>
    <w:basedOn w:val="TableNormal"/>
    <w:next w:val="TableGrid"/>
    <w:rsid w:val="002E08A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4-Accent6">
    <w:name w:val="Grid Table 4 Accent 6"/>
    <w:basedOn w:val="TableNormal"/>
    <w:uiPriority w:val="49"/>
    <w:rsid w:val="00B732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Indent">
    <w:name w:val="Body Text Indent"/>
    <w:basedOn w:val="Normal"/>
    <w:link w:val="BodyTextIndentChar"/>
    <w:uiPriority w:val="99"/>
    <w:semiHidden/>
    <w:unhideWhenUsed/>
    <w:rsid w:val="001A212C"/>
    <w:pPr>
      <w:ind w:left="283"/>
    </w:pPr>
  </w:style>
  <w:style w:type="character" w:customStyle="1" w:styleId="BodyTextIndentChar">
    <w:name w:val="Body Text Indent Char"/>
    <w:basedOn w:val="DefaultParagraphFont"/>
    <w:link w:val="BodyTextIndent"/>
    <w:uiPriority w:val="99"/>
    <w:semiHidden/>
    <w:rsid w:val="001A212C"/>
    <w:rPr>
      <w:rFonts w:ascii="Arial" w:hAnsi="Arial"/>
      <w:sz w:val="24"/>
    </w:rPr>
  </w:style>
  <w:style w:type="paragraph" w:styleId="NormalWeb">
    <w:name w:val="Normal (Web)"/>
    <w:basedOn w:val="Normal"/>
    <w:uiPriority w:val="99"/>
    <w:semiHidden/>
    <w:unhideWhenUsed/>
    <w:rsid w:val="0060326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E45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5349">
      <w:bodyDiv w:val="1"/>
      <w:marLeft w:val="0"/>
      <w:marRight w:val="0"/>
      <w:marTop w:val="0"/>
      <w:marBottom w:val="0"/>
      <w:divBdr>
        <w:top w:val="none" w:sz="0" w:space="0" w:color="auto"/>
        <w:left w:val="none" w:sz="0" w:space="0" w:color="auto"/>
        <w:bottom w:val="none" w:sz="0" w:space="0" w:color="auto"/>
        <w:right w:val="none" w:sz="0" w:space="0" w:color="auto"/>
      </w:divBdr>
      <w:divsChild>
        <w:div w:id="701710747">
          <w:marLeft w:val="0"/>
          <w:marRight w:val="0"/>
          <w:marTop w:val="0"/>
          <w:marBottom w:val="0"/>
          <w:divBdr>
            <w:top w:val="none" w:sz="0" w:space="0" w:color="auto"/>
            <w:left w:val="none" w:sz="0" w:space="0" w:color="auto"/>
            <w:bottom w:val="none" w:sz="0" w:space="0" w:color="auto"/>
            <w:right w:val="none" w:sz="0" w:space="0" w:color="auto"/>
          </w:divBdr>
          <w:divsChild>
            <w:div w:id="1542401021">
              <w:marLeft w:val="0"/>
              <w:marRight w:val="0"/>
              <w:marTop w:val="0"/>
              <w:marBottom w:val="0"/>
              <w:divBdr>
                <w:top w:val="none" w:sz="0" w:space="0" w:color="auto"/>
                <w:left w:val="none" w:sz="0" w:space="0" w:color="auto"/>
                <w:bottom w:val="none" w:sz="0" w:space="0" w:color="auto"/>
                <w:right w:val="none" w:sz="0" w:space="0" w:color="auto"/>
              </w:divBdr>
              <w:divsChild>
                <w:div w:id="15428011">
                  <w:marLeft w:val="0"/>
                  <w:marRight w:val="0"/>
                  <w:marTop w:val="0"/>
                  <w:marBottom w:val="0"/>
                  <w:divBdr>
                    <w:top w:val="none" w:sz="0" w:space="0" w:color="auto"/>
                    <w:left w:val="none" w:sz="0" w:space="0" w:color="auto"/>
                    <w:bottom w:val="none" w:sz="0" w:space="0" w:color="auto"/>
                    <w:right w:val="none" w:sz="0" w:space="0" w:color="auto"/>
                  </w:divBdr>
                  <w:divsChild>
                    <w:div w:id="1461071495">
                      <w:marLeft w:val="0"/>
                      <w:marRight w:val="0"/>
                      <w:marTop w:val="0"/>
                      <w:marBottom w:val="0"/>
                      <w:divBdr>
                        <w:top w:val="none" w:sz="0" w:space="0" w:color="auto"/>
                        <w:left w:val="none" w:sz="0" w:space="0" w:color="auto"/>
                        <w:bottom w:val="none" w:sz="0" w:space="0" w:color="auto"/>
                        <w:right w:val="none" w:sz="0" w:space="0" w:color="auto"/>
                      </w:divBdr>
                      <w:divsChild>
                        <w:div w:id="1882008845">
                          <w:marLeft w:val="0"/>
                          <w:marRight w:val="0"/>
                          <w:marTop w:val="0"/>
                          <w:marBottom w:val="0"/>
                          <w:divBdr>
                            <w:top w:val="none" w:sz="0" w:space="0" w:color="auto"/>
                            <w:left w:val="none" w:sz="0" w:space="0" w:color="auto"/>
                            <w:bottom w:val="none" w:sz="0" w:space="0" w:color="auto"/>
                            <w:right w:val="none" w:sz="0" w:space="0" w:color="auto"/>
                          </w:divBdr>
                          <w:divsChild>
                            <w:div w:id="8102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74424">
      <w:bodyDiv w:val="1"/>
      <w:marLeft w:val="0"/>
      <w:marRight w:val="0"/>
      <w:marTop w:val="0"/>
      <w:marBottom w:val="0"/>
      <w:divBdr>
        <w:top w:val="none" w:sz="0" w:space="0" w:color="auto"/>
        <w:left w:val="none" w:sz="0" w:space="0" w:color="auto"/>
        <w:bottom w:val="none" w:sz="0" w:space="0" w:color="auto"/>
        <w:right w:val="none" w:sz="0" w:space="0" w:color="auto"/>
      </w:divBdr>
    </w:div>
    <w:div w:id="518549639">
      <w:bodyDiv w:val="1"/>
      <w:marLeft w:val="0"/>
      <w:marRight w:val="0"/>
      <w:marTop w:val="0"/>
      <w:marBottom w:val="0"/>
      <w:divBdr>
        <w:top w:val="none" w:sz="0" w:space="0" w:color="auto"/>
        <w:left w:val="none" w:sz="0" w:space="0" w:color="auto"/>
        <w:bottom w:val="none" w:sz="0" w:space="0" w:color="auto"/>
        <w:right w:val="none" w:sz="0" w:space="0" w:color="auto"/>
      </w:divBdr>
    </w:div>
    <w:div w:id="1416167620">
      <w:bodyDiv w:val="1"/>
      <w:marLeft w:val="0"/>
      <w:marRight w:val="0"/>
      <w:marTop w:val="0"/>
      <w:marBottom w:val="0"/>
      <w:divBdr>
        <w:top w:val="none" w:sz="0" w:space="0" w:color="auto"/>
        <w:left w:val="none" w:sz="0" w:space="0" w:color="auto"/>
        <w:bottom w:val="none" w:sz="0" w:space="0" w:color="auto"/>
        <w:right w:val="none" w:sz="0" w:space="0" w:color="auto"/>
      </w:divBdr>
    </w:div>
    <w:div w:id="20926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utm_medium=email&amp;utm_source=govdelivery" TargetMode="External"/><Relationship Id="rId18" Type="http://schemas.openxmlformats.org/officeDocument/2006/relationships/footer" Target="footer1.xml"/><Relationship Id="rId26" Type="http://schemas.openxmlformats.org/officeDocument/2006/relationships/header" Target="header3.xml"/><Relationship Id="rId21" Type="http://schemas.openxmlformats.org/officeDocument/2006/relationships/hyperlink" Target="https://www.payroll-hr.co.uk/wp-content/uploads/2019/04/School-Premise-Log-Book-2019.pd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7" Type="http://schemas.openxmlformats.org/officeDocument/2006/relationships/header" Target="header1.xml"/><Relationship Id="rId25" Type="http://schemas.openxmlformats.org/officeDocument/2006/relationships/hyperlink" Target="https://www.gov.uk/guidance/coronavirus-covid-19-safer-travel-guidance-for-passengers"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health_safety@sandwell.gov.uk"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4" Type="http://schemas.openxmlformats.org/officeDocument/2006/relationships/hyperlink" Target="https://www.gov.uk/government/publications/school-attendance/addendum-recording-attendance-in-relation-to-coronavirus-covid-19-during-the-2020-to-2021-academic-year" TargetMode="External"/><Relationship Id="rId32" Type="http://schemas.openxmlformats.org/officeDocument/2006/relationships/hyperlink" Target="https://www.hse.gov.uk/coronavirus/first-aid-and-medicals/first-aid-certificate-coronavirus.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yroll-hr.co.uk/wp-content/uploads/2019/06/Risk-Assessment-SMP-2018.pdf" TargetMode="External"/><Relationship Id="rId23" Type="http://schemas.openxmlformats.org/officeDocument/2006/relationships/hyperlink" Target="https://www.rcpch.ac.uk/resources/covid-19-shielding-guidance-children-young-people"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https://www.gov.uk/government/publications/closure-of-educational-settings-information-for-parents-and-carers/reopening-schools-and-other-educational-settings-from-1-june" TargetMode="External"/><Relationship Id="rId19" Type="http://schemas.openxmlformats.org/officeDocument/2006/relationships/header" Target="header2.xml"/><Relationship Id="rId31" Type="http://schemas.openxmlformats.org/officeDocument/2006/relationships/hyperlink" Target="https://www.gov.uk/government/publications/health-protection-in-schools-and-other-childcare-facilit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ayroll-hr.co.uk/wp-content/uploads/2019/04/School-Premise-Log-Book-2019.pdf" TargetMode="External"/><Relationship Id="rId22" Type="http://schemas.openxmlformats.org/officeDocument/2006/relationships/hyperlink" Target="https://www.gov.uk/government/publications/face-coverings-in-education/face-coverings-in-education" TargetMode="External"/><Relationship Id="rId27" Type="http://schemas.openxmlformats.org/officeDocument/2006/relationships/footer" Target="footer3.xml"/><Relationship Id="rId30" Type="http://schemas.openxmlformats.org/officeDocument/2006/relationships/hyperlink" Target="https://www.payroll-hr.co.uk/wp-content/uploads/2019/04/School-Premise-Log-Book-2019.pdf" TargetMode="External"/><Relationship Id="rId35" Type="http://schemas.openxmlformats.org/officeDocument/2006/relationships/header" Target="header6.xm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SHAREHEALTHSAFETY\HSMS\School%20files%20for%20PPS%20web%20site\SSG%202018\SS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D721E-1292-4A98-BC28-159DAF8D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SSG Template</Template>
  <TotalTime>65</TotalTime>
  <Pages>44</Pages>
  <Words>6537</Words>
  <Characters>37265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Hassall</dc:creator>
  <cp:keywords/>
  <dc:description/>
  <cp:lastModifiedBy>Alison Connop</cp:lastModifiedBy>
  <cp:revision>5</cp:revision>
  <cp:lastPrinted>2020-05-19T17:39:00Z</cp:lastPrinted>
  <dcterms:created xsi:type="dcterms:W3CDTF">2020-08-28T13:28:00Z</dcterms:created>
  <dcterms:modified xsi:type="dcterms:W3CDTF">2020-09-01T07:42:00Z</dcterms:modified>
</cp:coreProperties>
</file>