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D7AE7" w14:textId="04AC390D" w:rsidR="00167A3D" w:rsidRPr="00C96D0E" w:rsidRDefault="003510E4" w:rsidP="00303FE7">
      <w:pPr>
        <w:spacing w:after="0"/>
        <w:rPr>
          <w:b/>
          <w:bCs/>
          <w:sz w:val="2"/>
          <w:szCs w:val="16"/>
        </w:rPr>
      </w:pPr>
      <w:r>
        <w:rPr>
          <w:b/>
          <w:bCs/>
          <w:sz w:val="16"/>
          <w:szCs w:val="16"/>
        </w:rPr>
        <w:softHyphen/>
      </w:r>
    </w:p>
    <w:p w14:paraId="7CA22E08" w14:textId="11C6166F" w:rsidR="009E3E04" w:rsidRPr="00D83B31" w:rsidRDefault="006931A7" w:rsidP="00534CF2">
      <w:pPr>
        <w:spacing w:after="0"/>
        <w:rPr>
          <w:b/>
          <w:bCs/>
          <w:color w:val="1F4E79" w:themeColor="accent5" w:themeShade="80"/>
          <w:sz w:val="56"/>
          <w:szCs w:val="56"/>
        </w:rPr>
      </w:pPr>
      <w:r w:rsidRPr="007929A5">
        <w:rPr>
          <w:b/>
          <w:bCs/>
          <w:color w:val="1F4E79" w:themeColor="accent5" w:themeShade="80"/>
          <w:sz w:val="56"/>
          <w:szCs w:val="56"/>
        </w:rPr>
        <w:t>EYFS</w:t>
      </w:r>
    </w:p>
    <w:tbl>
      <w:tblPr>
        <w:tblStyle w:val="TableGrid"/>
        <w:tblW w:w="15480" w:type="dxa"/>
        <w:tblLook w:val="04A0" w:firstRow="1" w:lastRow="0" w:firstColumn="1" w:lastColumn="0" w:noHBand="0" w:noVBand="1"/>
      </w:tblPr>
      <w:tblGrid>
        <w:gridCol w:w="986"/>
        <w:gridCol w:w="919"/>
        <w:gridCol w:w="895"/>
        <w:gridCol w:w="836"/>
        <w:gridCol w:w="162"/>
        <w:gridCol w:w="600"/>
        <w:gridCol w:w="242"/>
        <w:gridCol w:w="1045"/>
        <w:gridCol w:w="1021"/>
        <w:gridCol w:w="698"/>
        <w:gridCol w:w="974"/>
        <w:gridCol w:w="603"/>
        <w:gridCol w:w="1039"/>
        <w:gridCol w:w="165"/>
        <w:gridCol w:w="130"/>
        <w:gridCol w:w="924"/>
        <w:gridCol w:w="12"/>
        <w:gridCol w:w="97"/>
        <w:gridCol w:w="1077"/>
        <w:gridCol w:w="1491"/>
        <w:gridCol w:w="638"/>
        <w:gridCol w:w="287"/>
        <w:gridCol w:w="631"/>
        <w:gridCol w:w="8"/>
      </w:tblGrid>
      <w:tr w:rsidR="00D83B31" w:rsidRPr="00D83B31" w14:paraId="340331D5" w14:textId="77777777" w:rsidTr="005323A2">
        <w:trPr>
          <w:gridAfter w:val="1"/>
          <w:wAfter w:w="8" w:type="dxa"/>
          <w:trHeight w:val="363"/>
        </w:trPr>
        <w:tc>
          <w:tcPr>
            <w:tcW w:w="988" w:type="dxa"/>
            <w:shd w:val="clear" w:color="auto" w:fill="D0CECE" w:themeFill="background2" w:themeFillShade="E6"/>
            <w:vAlign w:val="center"/>
          </w:tcPr>
          <w:p w14:paraId="33602C09" w14:textId="0C65210B" w:rsidR="00D83B31" w:rsidRPr="00D83B31" w:rsidRDefault="00D83B31" w:rsidP="00911C31">
            <w:pPr>
              <w:jc w:val="center"/>
              <w:rPr>
                <w:rFonts w:cstheme="minorHAnsi"/>
                <w:b/>
                <w:bCs/>
                <w:sz w:val="16"/>
                <w:szCs w:val="16"/>
              </w:rPr>
            </w:pPr>
            <w:r w:rsidRPr="00D83B31">
              <w:rPr>
                <w:rFonts w:cstheme="minorHAnsi"/>
                <w:b/>
                <w:bCs/>
                <w:sz w:val="16"/>
                <w:szCs w:val="16"/>
              </w:rPr>
              <w:t>Term</w:t>
            </w:r>
          </w:p>
        </w:tc>
        <w:tc>
          <w:tcPr>
            <w:tcW w:w="920" w:type="dxa"/>
            <w:shd w:val="clear" w:color="auto" w:fill="D1D1D1"/>
            <w:vAlign w:val="center"/>
          </w:tcPr>
          <w:p w14:paraId="0B8615F0" w14:textId="77777777" w:rsidR="00D83B31" w:rsidRPr="00D83B31" w:rsidRDefault="00D83B31" w:rsidP="00911C31">
            <w:pPr>
              <w:jc w:val="center"/>
              <w:rPr>
                <w:rFonts w:cstheme="minorHAnsi"/>
                <w:sz w:val="16"/>
                <w:szCs w:val="16"/>
              </w:rPr>
            </w:pPr>
            <w:r w:rsidRPr="00D83B31">
              <w:rPr>
                <w:rFonts w:cstheme="minorHAnsi"/>
                <w:sz w:val="16"/>
                <w:szCs w:val="16"/>
              </w:rPr>
              <w:t>Week 1</w:t>
            </w:r>
          </w:p>
        </w:tc>
        <w:tc>
          <w:tcPr>
            <w:tcW w:w="894" w:type="dxa"/>
            <w:tcBorders>
              <w:bottom w:val="single" w:sz="4" w:space="0" w:color="auto"/>
            </w:tcBorders>
            <w:shd w:val="clear" w:color="auto" w:fill="D1D1D1"/>
            <w:vAlign w:val="center"/>
          </w:tcPr>
          <w:p w14:paraId="3204424C" w14:textId="77777777" w:rsidR="00D83B31" w:rsidRPr="00D83B31" w:rsidRDefault="00D83B31" w:rsidP="00911C31">
            <w:pPr>
              <w:jc w:val="center"/>
              <w:rPr>
                <w:rFonts w:cstheme="minorHAnsi"/>
                <w:sz w:val="16"/>
                <w:szCs w:val="16"/>
              </w:rPr>
            </w:pPr>
            <w:r w:rsidRPr="00D83B31">
              <w:rPr>
                <w:rFonts w:cstheme="minorHAnsi"/>
                <w:sz w:val="16"/>
                <w:szCs w:val="16"/>
              </w:rPr>
              <w:t>Week 2</w:t>
            </w:r>
          </w:p>
        </w:tc>
        <w:tc>
          <w:tcPr>
            <w:tcW w:w="836" w:type="dxa"/>
            <w:tcBorders>
              <w:bottom w:val="single" w:sz="4" w:space="0" w:color="auto"/>
            </w:tcBorders>
            <w:shd w:val="clear" w:color="auto" w:fill="D1D1D1"/>
            <w:vAlign w:val="center"/>
          </w:tcPr>
          <w:p w14:paraId="68703A98" w14:textId="77777777" w:rsidR="00D83B31" w:rsidRPr="00D83B31" w:rsidRDefault="00D83B31" w:rsidP="00911C31">
            <w:pPr>
              <w:jc w:val="center"/>
              <w:rPr>
                <w:rFonts w:cstheme="minorHAnsi"/>
                <w:sz w:val="16"/>
                <w:szCs w:val="16"/>
              </w:rPr>
            </w:pPr>
            <w:r w:rsidRPr="00D83B31">
              <w:rPr>
                <w:rFonts w:cstheme="minorHAnsi"/>
                <w:sz w:val="16"/>
                <w:szCs w:val="16"/>
              </w:rPr>
              <w:t>Week 3</w:t>
            </w:r>
          </w:p>
        </w:tc>
        <w:tc>
          <w:tcPr>
            <w:tcW w:w="761" w:type="dxa"/>
            <w:gridSpan w:val="2"/>
            <w:tcBorders>
              <w:bottom w:val="single" w:sz="4" w:space="0" w:color="auto"/>
            </w:tcBorders>
            <w:shd w:val="clear" w:color="auto" w:fill="D1D1D1"/>
            <w:vAlign w:val="center"/>
          </w:tcPr>
          <w:p w14:paraId="3484C305" w14:textId="77777777" w:rsidR="00D83B31" w:rsidRPr="00D83B31" w:rsidRDefault="00D83B31" w:rsidP="00911C31">
            <w:pPr>
              <w:jc w:val="center"/>
              <w:rPr>
                <w:rFonts w:cstheme="minorHAnsi"/>
                <w:sz w:val="16"/>
                <w:szCs w:val="16"/>
              </w:rPr>
            </w:pPr>
            <w:r w:rsidRPr="00D83B31">
              <w:rPr>
                <w:rFonts w:cstheme="minorHAnsi"/>
                <w:sz w:val="16"/>
                <w:szCs w:val="16"/>
              </w:rPr>
              <w:t>Week 4</w:t>
            </w:r>
          </w:p>
        </w:tc>
        <w:tc>
          <w:tcPr>
            <w:tcW w:w="1288" w:type="dxa"/>
            <w:gridSpan w:val="2"/>
            <w:tcBorders>
              <w:bottom w:val="single" w:sz="4" w:space="0" w:color="auto"/>
            </w:tcBorders>
            <w:shd w:val="clear" w:color="auto" w:fill="D1D1D1"/>
            <w:vAlign w:val="center"/>
          </w:tcPr>
          <w:p w14:paraId="643A5C93" w14:textId="77777777" w:rsidR="00D83B31" w:rsidRPr="00D83B31" w:rsidRDefault="00D83B31" w:rsidP="00911C31">
            <w:pPr>
              <w:jc w:val="center"/>
              <w:rPr>
                <w:rFonts w:cstheme="minorHAnsi"/>
                <w:sz w:val="16"/>
                <w:szCs w:val="16"/>
              </w:rPr>
            </w:pPr>
            <w:r w:rsidRPr="00D83B31">
              <w:rPr>
                <w:rFonts w:cstheme="minorHAnsi"/>
                <w:sz w:val="16"/>
                <w:szCs w:val="16"/>
              </w:rPr>
              <w:t>Week 5</w:t>
            </w:r>
          </w:p>
        </w:tc>
        <w:tc>
          <w:tcPr>
            <w:tcW w:w="1021" w:type="dxa"/>
            <w:tcBorders>
              <w:bottom w:val="single" w:sz="4" w:space="0" w:color="auto"/>
            </w:tcBorders>
            <w:shd w:val="clear" w:color="auto" w:fill="D1D1D1"/>
            <w:vAlign w:val="center"/>
          </w:tcPr>
          <w:p w14:paraId="2DFE515D" w14:textId="77777777" w:rsidR="00D83B31" w:rsidRPr="00D83B31" w:rsidRDefault="00D83B31" w:rsidP="00911C31">
            <w:pPr>
              <w:jc w:val="center"/>
              <w:rPr>
                <w:rFonts w:cstheme="minorHAnsi"/>
                <w:sz w:val="16"/>
                <w:szCs w:val="16"/>
              </w:rPr>
            </w:pPr>
            <w:r w:rsidRPr="00D83B31">
              <w:rPr>
                <w:rFonts w:cstheme="minorHAnsi"/>
                <w:sz w:val="16"/>
                <w:szCs w:val="16"/>
              </w:rPr>
              <w:t>Week 6</w:t>
            </w:r>
          </w:p>
        </w:tc>
        <w:tc>
          <w:tcPr>
            <w:tcW w:w="698" w:type="dxa"/>
            <w:tcBorders>
              <w:bottom w:val="single" w:sz="4" w:space="0" w:color="auto"/>
            </w:tcBorders>
            <w:shd w:val="clear" w:color="auto" w:fill="D1D1D1"/>
            <w:vAlign w:val="center"/>
          </w:tcPr>
          <w:p w14:paraId="10842E16" w14:textId="77777777" w:rsidR="00D83B31" w:rsidRPr="00D83B31" w:rsidRDefault="00D83B31" w:rsidP="00911C31">
            <w:pPr>
              <w:jc w:val="center"/>
              <w:rPr>
                <w:rFonts w:cstheme="minorHAnsi"/>
                <w:sz w:val="16"/>
                <w:szCs w:val="16"/>
              </w:rPr>
            </w:pPr>
            <w:r w:rsidRPr="00D83B31">
              <w:rPr>
                <w:rFonts w:cstheme="minorHAnsi"/>
                <w:sz w:val="16"/>
                <w:szCs w:val="16"/>
              </w:rPr>
              <w:t>Week 7</w:t>
            </w:r>
          </w:p>
        </w:tc>
        <w:tc>
          <w:tcPr>
            <w:tcW w:w="972" w:type="dxa"/>
            <w:tcBorders>
              <w:bottom w:val="single" w:sz="4" w:space="0" w:color="auto"/>
            </w:tcBorders>
            <w:shd w:val="clear" w:color="auto" w:fill="D1D1D1"/>
            <w:vAlign w:val="center"/>
          </w:tcPr>
          <w:p w14:paraId="39E8B88A" w14:textId="77777777" w:rsidR="00D83B31" w:rsidRPr="00D83B31" w:rsidRDefault="00D83B31" w:rsidP="00911C31">
            <w:pPr>
              <w:jc w:val="center"/>
              <w:rPr>
                <w:rFonts w:cstheme="minorHAnsi"/>
                <w:sz w:val="16"/>
                <w:szCs w:val="16"/>
              </w:rPr>
            </w:pPr>
            <w:r w:rsidRPr="00D83B31">
              <w:rPr>
                <w:rFonts w:cstheme="minorHAnsi"/>
                <w:sz w:val="16"/>
                <w:szCs w:val="16"/>
              </w:rPr>
              <w:t>Week 8</w:t>
            </w:r>
          </w:p>
        </w:tc>
        <w:tc>
          <w:tcPr>
            <w:tcW w:w="603" w:type="dxa"/>
            <w:tcBorders>
              <w:bottom w:val="single" w:sz="4" w:space="0" w:color="auto"/>
            </w:tcBorders>
            <w:shd w:val="clear" w:color="auto" w:fill="D1D1D1"/>
            <w:vAlign w:val="center"/>
          </w:tcPr>
          <w:p w14:paraId="2FFC68F7" w14:textId="77777777" w:rsidR="00D83B31" w:rsidRPr="00D83B31" w:rsidRDefault="00D83B31" w:rsidP="00911C31">
            <w:pPr>
              <w:jc w:val="center"/>
              <w:rPr>
                <w:rFonts w:cstheme="minorHAnsi"/>
                <w:sz w:val="16"/>
                <w:szCs w:val="16"/>
              </w:rPr>
            </w:pPr>
          </w:p>
        </w:tc>
        <w:tc>
          <w:tcPr>
            <w:tcW w:w="1040" w:type="dxa"/>
            <w:tcBorders>
              <w:bottom w:val="single" w:sz="4" w:space="0" w:color="auto"/>
            </w:tcBorders>
            <w:shd w:val="clear" w:color="auto" w:fill="D1D1D1"/>
            <w:vAlign w:val="center"/>
          </w:tcPr>
          <w:p w14:paraId="0153959D" w14:textId="77777777" w:rsidR="00D83B31" w:rsidRPr="00D83B31" w:rsidRDefault="00D83B31" w:rsidP="00911C31">
            <w:pPr>
              <w:jc w:val="center"/>
              <w:rPr>
                <w:rFonts w:cstheme="minorHAnsi"/>
                <w:sz w:val="16"/>
                <w:szCs w:val="16"/>
              </w:rPr>
            </w:pPr>
            <w:r w:rsidRPr="00D83B31">
              <w:rPr>
                <w:rFonts w:cstheme="minorHAnsi"/>
                <w:sz w:val="16"/>
                <w:szCs w:val="16"/>
              </w:rPr>
              <w:t>Week 9</w:t>
            </w:r>
          </w:p>
        </w:tc>
        <w:tc>
          <w:tcPr>
            <w:tcW w:w="1219" w:type="dxa"/>
            <w:gridSpan w:val="3"/>
            <w:tcBorders>
              <w:bottom w:val="single" w:sz="4" w:space="0" w:color="auto"/>
            </w:tcBorders>
            <w:shd w:val="clear" w:color="auto" w:fill="D1D1D1"/>
            <w:vAlign w:val="center"/>
          </w:tcPr>
          <w:p w14:paraId="7E9F5F41" w14:textId="77777777" w:rsidR="00D83B31" w:rsidRPr="00D83B31" w:rsidRDefault="00D83B31" w:rsidP="00911C31">
            <w:pPr>
              <w:jc w:val="center"/>
              <w:rPr>
                <w:rFonts w:cstheme="minorHAnsi"/>
                <w:sz w:val="16"/>
                <w:szCs w:val="16"/>
              </w:rPr>
            </w:pPr>
            <w:r w:rsidRPr="00D83B31">
              <w:rPr>
                <w:rFonts w:cstheme="minorHAnsi"/>
                <w:sz w:val="16"/>
                <w:szCs w:val="16"/>
              </w:rPr>
              <w:t>Week 10</w:t>
            </w:r>
          </w:p>
        </w:tc>
        <w:tc>
          <w:tcPr>
            <w:tcW w:w="1185" w:type="dxa"/>
            <w:gridSpan w:val="3"/>
            <w:tcBorders>
              <w:bottom w:val="single" w:sz="4" w:space="0" w:color="auto"/>
            </w:tcBorders>
            <w:shd w:val="clear" w:color="auto" w:fill="D1D1D1"/>
            <w:vAlign w:val="center"/>
          </w:tcPr>
          <w:p w14:paraId="43163BCC" w14:textId="77777777" w:rsidR="00D83B31" w:rsidRPr="00D83B31" w:rsidRDefault="00D83B31" w:rsidP="00911C31">
            <w:pPr>
              <w:jc w:val="center"/>
              <w:rPr>
                <w:rFonts w:cstheme="minorHAnsi"/>
                <w:sz w:val="16"/>
                <w:szCs w:val="16"/>
              </w:rPr>
            </w:pPr>
            <w:r w:rsidRPr="00D83B31">
              <w:rPr>
                <w:rFonts w:cstheme="minorHAnsi"/>
                <w:sz w:val="16"/>
                <w:szCs w:val="16"/>
              </w:rPr>
              <w:t>Week 11</w:t>
            </w:r>
          </w:p>
        </w:tc>
        <w:tc>
          <w:tcPr>
            <w:tcW w:w="1492" w:type="dxa"/>
            <w:tcBorders>
              <w:bottom w:val="single" w:sz="4" w:space="0" w:color="auto"/>
            </w:tcBorders>
            <w:shd w:val="clear" w:color="auto" w:fill="D1D1D1"/>
            <w:vAlign w:val="center"/>
          </w:tcPr>
          <w:p w14:paraId="4700D7CD" w14:textId="77777777" w:rsidR="00D83B31" w:rsidRPr="00D83B31" w:rsidRDefault="00D83B31" w:rsidP="00911C31">
            <w:pPr>
              <w:jc w:val="center"/>
              <w:rPr>
                <w:rFonts w:cstheme="minorHAnsi"/>
                <w:sz w:val="16"/>
                <w:szCs w:val="16"/>
              </w:rPr>
            </w:pPr>
            <w:r w:rsidRPr="00D83B31">
              <w:rPr>
                <w:rFonts w:cstheme="minorHAnsi"/>
                <w:sz w:val="16"/>
                <w:szCs w:val="16"/>
              </w:rPr>
              <w:t>Week 12 and 13</w:t>
            </w:r>
          </w:p>
        </w:tc>
        <w:tc>
          <w:tcPr>
            <w:tcW w:w="925" w:type="dxa"/>
            <w:gridSpan w:val="2"/>
            <w:tcBorders>
              <w:bottom w:val="single" w:sz="4" w:space="0" w:color="auto"/>
            </w:tcBorders>
            <w:shd w:val="clear" w:color="auto" w:fill="D1D1D1"/>
            <w:vAlign w:val="center"/>
          </w:tcPr>
          <w:p w14:paraId="0663B362" w14:textId="77777777" w:rsidR="00D83B31" w:rsidRPr="00D83B31" w:rsidRDefault="00D83B31" w:rsidP="00911C31">
            <w:pPr>
              <w:jc w:val="center"/>
              <w:rPr>
                <w:rFonts w:cstheme="minorHAnsi"/>
                <w:sz w:val="16"/>
                <w:szCs w:val="16"/>
              </w:rPr>
            </w:pPr>
            <w:r w:rsidRPr="00D83B31">
              <w:rPr>
                <w:rFonts w:cstheme="minorHAnsi"/>
                <w:sz w:val="16"/>
                <w:szCs w:val="16"/>
              </w:rPr>
              <w:t>Week 14</w:t>
            </w:r>
          </w:p>
        </w:tc>
        <w:tc>
          <w:tcPr>
            <w:tcW w:w="630" w:type="dxa"/>
            <w:tcBorders>
              <w:bottom w:val="single" w:sz="4" w:space="0" w:color="auto"/>
            </w:tcBorders>
            <w:shd w:val="clear" w:color="auto" w:fill="D1D1D1"/>
            <w:vAlign w:val="center"/>
          </w:tcPr>
          <w:p w14:paraId="39E57D42" w14:textId="77777777" w:rsidR="00D83B31" w:rsidRPr="00D83B31" w:rsidRDefault="00D83B31" w:rsidP="00911C31">
            <w:pPr>
              <w:jc w:val="center"/>
              <w:rPr>
                <w:rFonts w:cstheme="minorHAnsi"/>
                <w:sz w:val="16"/>
                <w:szCs w:val="16"/>
              </w:rPr>
            </w:pPr>
            <w:r w:rsidRPr="00D83B31">
              <w:rPr>
                <w:rFonts w:cstheme="minorHAnsi"/>
                <w:sz w:val="16"/>
                <w:szCs w:val="16"/>
              </w:rPr>
              <w:t>Week 15</w:t>
            </w:r>
          </w:p>
        </w:tc>
      </w:tr>
      <w:tr w:rsidR="00D83B31" w:rsidRPr="00D83B31" w14:paraId="11F1BE40" w14:textId="77777777" w:rsidTr="005323A2">
        <w:trPr>
          <w:gridAfter w:val="1"/>
          <w:wAfter w:w="7" w:type="dxa"/>
          <w:trHeight w:val="363"/>
        </w:trPr>
        <w:tc>
          <w:tcPr>
            <w:tcW w:w="988" w:type="dxa"/>
            <w:vMerge w:val="restart"/>
            <w:shd w:val="clear" w:color="auto" w:fill="D1D1D1"/>
            <w:vAlign w:val="center"/>
          </w:tcPr>
          <w:p w14:paraId="799B7E95" w14:textId="77777777" w:rsidR="00D83B31" w:rsidRPr="00D83B31" w:rsidRDefault="00D83B31" w:rsidP="00911C31">
            <w:pPr>
              <w:jc w:val="center"/>
              <w:rPr>
                <w:rFonts w:cstheme="minorHAnsi"/>
                <w:sz w:val="16"/>
                <w:szCs w:val="16"/>
              </w:rPr>
            </w:pPr>
            <w:r w:rsidRPr="00D83B31">
              <w:rPr>
                <w:rFonts w:cstheme="minorHAnsi"/>
                <w:b/>
                <w:bCs/>
                <w:sz w:val="16"/>
                <w:szCs w:val="16"/>
              </w:rPr>
              <w:t>AUTUMN</w:t>
            </w:r>
          </w:p>
        </w:tc>
        <w:tc>
          <w:tcPr>
            <w:tcW w:w="920" w:type="dxa"/>
          </w:tcPr>
          <w:p w14:paraId="5D5421E6" w14:textId="77777777" w:rsidR="00D83B31" w:rsidRPr="00D83B31" w:rsidRDefault="00D83B31" w:rsidP="00911C31">
            <w:pPr>
              <w:jc w:val="center"/>
              <w:rPr>
                <w:rFonts w:cstheme="minorHAnsi"/>
                <w:sz w:val="16"/>
                <w:szCs w:val="16"/>
              </w:rPr>
            </w:pPr>
            <w:r w:rsidRPr="00D83B31">
              <w:rPr>
                <w:rFonts w:cstheme="minorHAnsi"/>
                <w:sz w:val="16"/>
                <w:szCs w:val="16"/>
              </w:rPr>
              <w:t>Induction</w:t>
            </w:r>
          </w:p>
        </w:tc>
        <w:tc>
          <w:tcPr>
            <w:tcW w:w="894" w:type="dxa"/>
            <w:shd w:val="clear" w:color="auto" w:fill="auto"/>
          </w:tcPr>
          <w:p w14:paraId="7FA5537C" w14:textId="77777777" w:rsidR="00D83B31" w:rsidRPr="00D83B31" w:rsidRDefault="00D83B31" w:rsidP="00911C31">
            <w:pPr>
              <w:jc w:val="center"/>
              <w:rPr>
                <w:rFonts w:cstheme="minorHAnsi"/>
                <w:sz w:val="16"/>
                <w:szCs w:val="16"/>
              </w:rPr>
            </w:pPr>
            <w:r w:rsidRPr="00D83B31">
              <w:rPr>
                <w:rFonts w:cstheme="minorHAnsi"/>
                <w:sz w:val="16"/>
                <w:szCs w:val="16"/>
              </w:rPr>
              <w:t>Induction</w:t>
            </w:r>
          </w:p>
        </w:tc>
        <w:tc>
          <w:tcPr>
            <w:tcW w:w="836" w:type="dxa"/>
            <w:shd w:val="clear" w:color="auto" w:fill="auto"/>
          </w:tcPr>
          <w:p w14:paraId="0480C193" w14:textId="77777777" w:rsidR="00D83B31" w:rsidRPr="00D83B31" w:rsidRDefault="00D83B31" w:rsidP="00911C31">
            <w:pPr>
              <w:jc w:val="center"/>
              <w:rPr>
                <w:rFonts w:cstheme="minorHAnsi"/>
                <w:sz w:val="16"/>
                <w:szCs w:val="16"/>
              </w:rPr>
            </w:pPr>
            <w:r w:rsidRPr="00D83B31">
              <w:rPr>
                <w:rFonts w:cstheme="minorHAnsi"/>
                <w:sz w:val="16"/>
                <w:szCs w:val="16"/>
              </w:rPr>
              <w:t>Induction</w:t>
            </w:r>
          </w:p>
        </w:tc>
        <w:tc>
          <w:tcPr>
            <w:tcW w:w="4741" w:type="dxa"/>
            <w:gridSpan w:val="7"/>
            <w:shd w:val="clear" w:color="auto" w:fill="A8D08D" w:themeFill="accent6" w:themeFillTint="99"/>
          </w:tcPr>
          <w:p w14:paraId="5A8ECBE3" w14:textId="77777777" w:rsidR="00D83B31" w:rsidRPr="00D83B31" w:rsidRDefault="00D83B31" w:rsidP="00911C31">
            <w:pPr>
              <w:pStyle w:val="paragraph"/>
              <w:spacing w:before="0" w:beforeAutospacing="0" w:after="0" w:afterAutospacing="0"/>
              <w:textAlignment w:val="baseline"/>
              <w:rPr>
                <w:rFonts w:asciiTheme="minorHAnsi" w:hAnsiTheme="minorHAnsi" w:cstheme="minorHAnsi"/>
                <w:sz w:val="16"/>
                <w:szCs w:val="16"/>
              </w:rPr>
            </w:pPr>
            <w:r w:rsidRPr="00D83B31">
              <w:rPr>
                <w:rStyle w:val="normaltextrun"/>
                <w:rFonts w:asciiTheme="minorHAnsi" w:hAnsiTheme="minorHAnsi" w:cstheme="minorHAnsi"/>
                <w:b/>
                <w:bCs/>
                <w:sz w:val="16"/>
                <w:szCs w:val="16"/>
              </w:rPr>
              <w:t>NUMBER</w:t>
            </w:r>
            <w:r w:rsidRPr="00D83B31">
              <w:rPr>
                <w:rStyle w:val="eop"/>
                <w:rFonts w:asciiTheme="minorHAnsi" w:hAnsiTheme="minorHAnsi" w:cstheme="minorHAnsi"/>
                <w:sz w:val="16"/>
                <w:szCs w:val="16"/>
              </w:rPr>
              <w:t> </w:t>
            </w:r>
          </w:p>
          <w:p w14:paraId="3330B91A" w14:textId="77777777" w:rsidR="00D83B31" w:rsidRPr="00D83B31" w:rsidRDefault="00D83B31" w:rsidP="00D83B31">
            <w:pPr>
              <w:pStyle w:val="paragraph"/>
              <w:numPr>
                <w:ilvl w:val="0"/>
                <w:numId w:val="11"/>
              </w:numPr>
              <w:spacing w:before="0" w:beforeAutospacing="0" w:after="0" w:afterAutospacing="0"/>
              <w:ind w:left="360" w:firstLine="0"/>
              <w:textAlignment w:val="baseline"/>
              <w:rPr>
                <w:rFonts w:asciiTheme="minorHAnsi" w:hAnsiTheme="minorHAnsi" w:cstheme="minorHAnsi"/>
                <w:sz w:val="16"/>
                <w:szCs w:val="16"/>
              </w:rPr>
            </w:pPr>
            <w:r w:rsidRPr="00D83B31">
              <w:rPr>
                <w:rStyle w:val="normaltextrun"/>
                <w:rFonts w:asciiTheme="minorHAnsi" w:hAnsiTheme="minorHAnsi" w:cstheme="minorHAnsi"/>
                <w:sz w:val="16"/>
                <w:szCs w:val="16"/>
              </w:rPr>
              <w:t>Perceptual subitising (within 3)</w:t>
            </w:r>
            <w:r w:rsidRPr="00D83B31">
              <w:rPr>
                <w:rStyle w:val="eop"/>
                <w:rFonts w:asciiTheme="minorHAnsi" w:hAnsiTheme="minorHAnsi" w:cstheme="minorHAnsi"/>
                <w:sz w:val="16"/>
                <w:szCs w:val="16"/>
              </w:rPr>
              <w:t> </w:t>
            </w:r>
          </w:p>
          <w:p w14:paraId="6F39FB06" w14:textId="77777777" w:rsidR="00D83B31" w:rsidRPr="00D83B31" w:rsidRDefault="00D83B31" w:rsidP="00D83B31">
            <w:pPr>
              <w:pStyle w:val="paragraph"/>
              <w:numPr>
                <w:ilvl w:val="0"/>
                <w:numId w:val="11"/>
              </w:numPr>
              <w:spacing w:before="0" w:beforeAutospacing="0" w:after="0" w:afterAutospacing="0"/>
              <w:ind w:left="360" w:firstLine="0"/>
              <w:textAlignment w:val="baseline"/>
              <w:rPr>
                <w:rFonts w:asciiTheme="minorHAnsi" w:hAnsiTheme="minorHAnsi" w:cstheme="minorHAnsi"/>
                <w:sz w:val="16"/>
                <w:szCs w:val="16"/>
              </w:rPr>
            </w:pPr>
            <w:r w:rsidRPr="00D83B31">
              <w:rPr>
                <w:rStyle w:val="normaltextrun"/>
                <w:rFonts w:asciiTheme="minorHAnsi" w:hAnsiTheme="minorHAnsi" w:cstheme="minorHAnsi"/>
                <w:sz w:val="16"/>
                <w:szCs w:val="16"/>
              </w:rPr>
              <w:t>Cardinality, ordinality and counting (within 5)</w:t>
            </w:r>
            <w:r w:rsidRPr="00D83B31">
              <w:rPr>
                <w:rStyle w:val="eop"/>
                <w:rFonts w:asciiTheme="minorHAnsi" w:hAnsiTheme="minorHAnsi" w:cstheme="minorHAnsi"/>
                <w:sz w:val="16"/>
                <w:szCs w:val="16"/>
              </w:rPr>
              <w:t> </w:t>
            </w:r>
          </w:p>
          <w:p w14:paraId="1E601A8E" w14:textId="77777777" w:rsidR="00D83B31" w:rsidRPr="00D83B31" w:rsidRDefault="00D83B31" w:rsidP="00D83B31">
            <w:pPr>
              <w:pStyle w:val="paragraph"/>
              <w:numPr>
                <w:ilvl w:val="0"/>
                <w:numId w:val="11"/>
              </w:numPr>
              <w:spacing w:before="0" w:beforeAutospacing="0" w:after="0" w:afterAutospacing="0"/>
              <w:ind w:left="360" w:firstLine="0"/>
              <w:textAlignment w:val="baseline"/>
              <w:rPr>
                <w:rFonts w:asciiTheme="minorHAnsi" w:hAnsiTheme="minorHAnsi" w:cstheme="minorHAnsi"/>
                <w:sz w:val="16"/>
                <w:szCs w:val="16"/>
              </w:rPr>
            </w:pPr>
            <w:r w:rsidRPr="00D83B31">
              <w:rPr>
                <w:rStyle w:val="normaltextrun"/>
                <w:rFonts w:asciiTheme="minorHAnsi" w:hAnsiTheme="minorHAnsi" w:cstheme="minorHAnsi"/>
                <w:sz w:val="16"/>
                <w:szCs w:val="16"/>
              </w:rPr>
              <w:t>Composition (of 3 and 4)</w:t>
            </w:r>
            <w:r w:rsidRPr="00D83B31">
              <w:rPr>
                <w:rStyle w:val="eop"/>
                <w:rFonts w:asciiTheme="minorHAnsi" w:hAnsiTheme="minorHAnsi" w:cstheme="minorHAnsi"/>
                <w:sz w:val="16"/>
                <w:szCs w:val="16"/>
              </w:rPr>
              <w:t> </w:t>
            </w:r>
          </w:p>
          <w:p w14:paraId="67E77959" w14:textId="77777777" w:rsidR="00D83B31" w:rsidRPr="00D83B31" w:rsidRDefault="00D83B31" w:rsidP="00D83B31">
            <w:pPr>
              <w:pStyle w:val="paragraph"/>
              <w:numPr>
                <w:ilvl w:val="0"/>
                <w:numId w:val="11"/>
              </w:numPr>
              <w:spacing w:before="0" w:beforeAutospacing="0" w:after="0" w:afterAutospacing="0"/>
              <w:ind w:left="360" w:firstLine="0"/>
              <w:textAlignment w:val="baseline"/>
              <w:rPr>
                <w:rFonts w:asciiTheme="minorHAnsi" w:hAnsiTheme="minorHAnsi" w:cstheme="minorHAnsi"/>
                <w:sz w:val="16"/>
                <w:szCs w:val="16"/>
              </w:rPr>
            </w:pPr>
            <w:r w:rsidRPr="00D83B31">
              <w:rPr>
                <w:rStyle w:val="normaltextrun"/>
                <w:rFonts w:asciiTheme="minorHAnsi" w:hAnsiTheme="minorHAnsi" w:cstheme="minorHAnsi"/>
                <w:sz w:val="16"/>
                <w:szCs w:val="16"/>
              </w:rPr>
              <w:t>Perceptual subitising (within 4)</w:t>
            </w:r>
            <w:r w:rsidRPr="00D83B31">
              <w:rPr>
                <w:rStyle w:val="eop"/>
                <w:rFonts w:asciiTheme="minorHAnsi" w:hAnsiTheme="minorHAnsi" w:cstheme="minorHAnsi"/>
                <w:sz w:val="16"/>
                <w:szCs w:val="16"/>
              </w:rPr>
              <w:t> </w:t>
            </w:r>
          </w:p>
          <w:p w14:paraId="36273B47" w14:textId="77777777" w:rsidR="00D83B31" w:rsidRPr="00D83B31" w:rsidRDefault="00D83B31" w:rsidP="00D83B31">
            <w:pPr>
              <w:pStyle w:val="paragraph"/>
              <w:numPr>
                <w:ilvl w:val="0"/>
                <w:numId w:val="11"/>
              </w:numPr>
              <w:spacing w:before="0" w:beforeAutospacing="0" w:after="0" w:afterAutospacing="0"/>
              <w:ind w:left="360" w:firstLine="0"/>
              <w:textAlignment w:val="baseline"/>
              <w:rPr>
                <w:rFonts w:asciiTheme="minorHAnsi" w:hAnsiTheme="minorHAnsi" w:cstheme="minorHAnsi"/>
                <w:sz w:val="16"/>
                <w:szCs w:val="16"/>
              </w:rPr>
            </w:pPr>
            <w:r w:rsidRPr="00D83B31">
              <w:rPr>
                <w:rStyle w:val="normaltextrun"/>
                <w:rFonts w:asciiTheme="minorHAnsi" w:hAnsiTheme="minorHAnsi" w:cstheme="minorHAnsi"/>
                <w:sz w:val="16"/>
                <w:szCs w:val="16"/>
              </w:rPr>
              <w:t>Comparison (within 4)</w:t>
            </w:r>
            <w:r w:rsidRPr="00D83B31">
              <w:rPr>
                <w:rStyle w:val="eop"/>
                <w:rFonts w:asciiTheme="minorHAnsi" w:hAnsiTheme="minorHAnsi" w:cstheme="minorHAnsi"/>
                <w:sz w:val="16"/>
                <w:szCs w:val="16"/>
              </w:rPr>
              <w:t> </w:t>
            </w:r>
          </w:p>
        </w:tc>
        <w:tc>
          <w:tcPr>
            <w:tcW w:w="603" w:type="dxa"/>
            <w:shd w:val="clear" w:color="auto" w:fill="auto"/>
          </w:tcPr>
          <w:p w14:paraId="1A19D482" w14:textId="77777777" w:rsidR="00D83B31" w:rsidRPr="00D83B31" w:rsidRDefault="00D83B31" w:rsidP="00911C31">
            <w:pPr>
              <w:jc w:val="center"/>
              <w:rPr>
                <w:rFonts w:cstheme="minorHAnsi"/>
                <w:sz w:val="16"/>
                <w:szCs w:val="16"/>
              </w:rPr>
            </w:pPr>
            <w:r w:rsidRPr="00D83B31">
              <w:rPr>
                <w:rFonts w:cstheme="minorHAnsi"/>
                <w:sz w:val="16"/>
                <w:szCs w:val="16"/>
              </w:rPr>
              <w:t>Half Term</w:t>
            </w:r>
          </w:p>
        </w:tc>
        <w:tc>
          <w:tcPr>
            <w:tcW w:w="1205" w:type="dxa"/>
            <w:gridSpan w:val="2"/>
            <w:shd w:val="clear" w:color="auto" w:fill="B4C6E7" w:themeFill="accent1" w:themeFillTint="66"/>
          </w:tcPr>
          <w:p w14:paraId="6BFA3E2A" w14:textId="77777777" w:rsidR="00D83B31" w:rsidRPr="00D83B31" w:rsidRDefault="00D83B31" w:rsidP="00911C31">
            <w:pPr>
              <w:rPr>
                <w:rFonts w:cstheme="minorHAnsi"/>
                <w:b/>
                <w:sz w:val="16"/>
                <w:szCs w:val="16"/>
              </w:rPr>
            </w:pPr>
            <w:r w:rsidRPr="00D83B31">
              <w:rPr>
                <w:rFonts w:cstheme="minorHAnsi"/>
                <w:b/>
                <w:sz w:val="16"/>
                <w:szCs w:val="16"/>
              </w:rPr>
              <w:t>SHAPE</w:t>
            </w:r>
          </w:p>
          <w:p w14:paraId="7A2FC146" w14:textId="77777777" w:rsidR="00D83B31" w:rsidRPr="00D83B31" w:rsidRDefault="00D83B31" w:rsidP="00911C31">
            <w:pPr>
              <w:rPr>
                <w:rFonts w:cstheme="minorHAnsi"/>
                <w:sz w:val="16"/>
                <w:szCs w:val="16"/>
              </w:rPr>
            </w:pPr>
            <w:r w:rsidRPr="00D83B31">
              <w:rPr>
                <w:rFonts w:cstheme="minorHAnsi"/>
                <w:sz w:val="16"/>
                <w:szCs w:val="16"/>
              </w:rPr>
              <w:t>2D shapes, names, properties</w:t>
            </w:r>
          </w:p>
        </w:tc>
        <w:tc>
          <w:tcPr>
            <w:tcW w:w="1066" w:type="dxa"/>
            <w:gridSpan w:val="3"/>
            <w:shd w:val="clear" w:color="auto" w:fill="A8D08D" w:themeFill="accent6" w:themeFillTint="99"/>
          </w:tcPr>
          <w:p w14:paraId="1516898D" w14:textId="77777777" w:rsidR="00D83B31" w:rsidRPr="00D83B31" w:rsidRDefault="00D83B31" w:rsidP="00911C31">
            <w:pPr>
              <w:rPr>
                <w:rFonts w:cstheme="minorHAnsi"/>
                <w:b/>
                <w:sz w:val="16"/>
                <w:szCs w:val="16"/>
              </w:rPr>
            </w:pPr>
            <w:r w:rsidRPr="00D83B31">
              <w:rPr>
                <w:rFonts w:cstheme="minorHAnsi"/>
                <w:b/>
                <w:bCs/>
                <w:sz w:val="16"/>
                <w:szCs w:val="16"/>
              </w:rPr>
              <w:t>NUMBER</w:t>
            </w:r>
          </w:p>
          <w:p w14:paraId="1CA7A816" w14:textId="77777777" w:rsidR="00D83B31" w:rsidRPr="00D83B31" w:rsidRDefault="00D83B31" w:rsidP="00911C31">
            <w:pPr>
              <w:rPr>
                <w:rFonts w:cstheme="minorHAnsi"/>
                <w:sz w:val="16"/>
                <w:szCs w:val="16"/>
              </w:rPr>
            </w:pPr>
            <w:r w:rsidRPr="00D83B31">
              <w:rPr>
                <w:rFonts w:cstheme="minorHAnsi"/>
                <w:sz w:val="16"/>
                <w:szCs w:val="16"/>
              </w:rPr>
              <w:t>Cardinality, ordinality and counting (within 10)</w:t>
            </w:r>
          </w:p>
        </w:tc>
        <w:tc>
          <w:tcPr>
            <w:tcW w:w="1173" w:type="dxa"/>
            <w:gridSpan w:val="2"/>
            <w:shd w:val="clear" w:color="auto" w:fill="A8D08D" w:themeFill="accent6" w:themeFillTint="99"/>
          </w:tcPr>
          <w:p w14:paraId="66E820DE" w14:textId="77777777" w:rsidR="00D83B31" w:rsidRPr="00D83B31" w:rsidRDefault="00D83B31" w:rsidP="00911C31">
            <w:pPr>
              <w:rPr>
                <w:rFonts w:cstheme="minorHAnsi"/>
                <w:b/>
                <w:sz w:val="16"/>
                <w:szCs w:val="16"/>
              </w:rPr>
            </w:pPr>
            <w:r w:rsidRPr="00D83B31">
              <w:rPr>
                <w:rFonts w:cstheme="minorHAnsi"/>
                <w:b/>
                <w:sz w:val="16"/>
                <w:szCs w:val="16"/>
              </w:rPr>
              <w:t>NUMBER</w:t>
            </w:r>
          </w:p>
          <w:p w14:paraId="7241CC6C" w14:textId="77777777" w:rsidR="00D83B31" w:rsidRPr="00D83B31" w:rsidRDefault="00D83B31" w:rsidP="00911C31">
            <w:pPr>
              <w:rPr>
                <w:rFonts w:cstheme="minorHAnsi"/>
                <w:sz w:val="16"/>
                <w:szCs w:val="16"/>
              </w:rPr>
            </w:pPr>
            <w:r w:rsidRPr="00D83B31">
              <w:rPr>
                <w:rFonts w:cstheme="minorHAnsi"/>
                <w:sz w:val="16"/>
                <w:szCs w:val="16"/>
              </w:rPr>
              <w:t>Comparison (groups of up to 3)</w:t>
            </w:r>
          </w:p>
        </w:tc>
        <w:tc>
          <w:tcPr>
            <w:tcW w:w="1492" w:type="dxa"/>
            <w:shd w:val="clear" w:color="auto" w:fill="A8D08D" w:themeFill="accent6" w:themeFillTint="99"/>
          </w:tcPr>
          <w:p w14:paraId="614C3B07" w14:textId="77777777" w:rsidR="00D83B31" w:rsidRPr="00D83B31" w:rsidRDefault="00D83B31" w:rsidP="00911C31">
            <w:pPr>
              <w:rPr>
                <w:rFonts w:cstheme="minorHAnsi"/>
                <w:b/>
                <w:sz w:val="16"/>
                <w:szCs w:val="16"/>
              </w:rPr>
            </w:pPr>
            <w:r w:rsidRPr="00D83B31">
              <w:rPr>
                <w:rFonts w:cstheme="minorHAnsi"/>
                <w:b/>
                <w:sz w:val="16"/>
                <w:szCs w:val="16"/>
              </w:rPr>
              <w:t>NUMBER</w:t>
            </w:r>
          </w:p>
          <w:p w14:paraId="448155AF" w14:textId="77777777" w:rsidR="00D83B31" w:rsidRPr="00D83B31" w:rsidRDefault="00D83B31" w:rsidP="00911C31">
            <w:pPr>
              <w:rPr>
                <w:rFonts w:cstheme="minorHAnsi"/>
                <w:sz w:val="16"/>
                <w:szCs w:val="16"/>
              </w:rPr>
            </w:pPr>
            <w:r w:rsidRPr="00D83B31">
              <w:rPr>
                <w:rFonts w:cstheme="minorHAnsi"/>
                <w:sz w:val="16"/>
                <w:szCs w:val="16"/>
              </w:rPr>
              <w:t>Composition</w:t>
            </w:r>
          </w:p>
          <w:p w14:paraId="30C0E1C2" w14:textId="77777777" w:rsidR="00D83B31" w:rsidRPr="00D83B31" w:rsidRDefault="00D83B31" w:rsidP="00911C31">
            <w:pPr>
              <w:rPr>
                <w:rFonts w:cstheme="minorHAnsi"/>
                <w:sz w:val="16"/>
                <w:szCs w:val="16"/>
              </w:rPr>
            </w:pPr>
            <w:r w:rsidRPr="00D83B31">
              <w:rPr>
                <w:rFonts w:cstheme="minorHAnsi"/>
                <w:sz w:val="16"/>
                <w:szCs w:val="16"/>
              </w:rPr>
              <w:t>(</w:t>
            </w:r>
            <w:proofErr w:type="gramStart"/>
            <w:r w:rsidRPr="00D83B31">
              <w:rPr>
                <w:rFonts w:cstheme="minorHAnsi"/>
                <w:sz w:val="16"/>
                <w:szCs w:val="16"/>
              </w:rPr>
              <w:t>whole</w:t>
            </w:r>
            <w:proofErr w:type="gramEnd"/>
            <w:r w:rsidRPr="00D83B31">
              <w:rPr>
                <w:rFonts w:cstheme="minorHAnsi"/>
                <w:sz w:val="16"/>
                <w:szCs w:val="16"/>
              </w:rPr>
              <w:t xml:space="preserve"> and parts,</w:t>
            </w:r>
          </w:p>
          <w:p w14:paraId="72A19861" w14:textId="77777777" w:rsidR="00D83B31" w:rsidRPr="00D83B31" w:rsidRDefault="00D83B31" w:rsidP="00911C31">
            <w:pPr>
              <w:rPr>
                <w:rFonts w:cstheme="minorHAnsi"/>
                <w:sz w:val="16"/>
                <w:szCs w:val="16"/>
              </w:rPr>
            </w:pPr>
            <w:r w:rsidRPr="00D83B31">
              <w:rPr>
                <w:rFonts w:cstheme="minorHAnsi"/>
                <w:sz w:val="16"/>
                <w:szCs w:val="16"/>
              </w:rPr>
              <w:t>within 3)</w:t>
            </w:r>
          </w:p>
          <w:p w14:paraId="3C5FB753" w14:textId="77777777" w:rsidR="00D83B31" w:rsidRPr="00D83B31" w:rsidRDefault="00D83B31" w:rsidP="00911C31">
            <w:pPr>
              <w:rPr>
                <w:rFonts w:cstheme="minorHAnsi"/>
                <w:sz w:val="16"/>
                <w:szCs w:val="16"/>
              </w:rPr>
            </w:pPr>
            <w:r w:rsidRPr="00D83B31">
              <w:rPr>
                <w:rFonts w:cstheme="minorHAnsi"/>
                <w:sz w:val="16"/>
                <w:szCs w:val="16"/>
              </w:rPr>
              <w:t>Composition (whole and parts, within 5)</w:t>
            </w:r>
          </w:p>
        </w:tc>
        <w:tc>
          <w:tcPr>
            <w:tcW w:w="925" w:type="dxa"/>
            <w:gridSpan w:val="2"/>
            <w:shd w:val="clear" w:color="auto" w:fill="A8D08D" w:themeFill="accent6" w:themeFillTint="99"/>
            <w:vAlign w:val="center"/>
          </w:tcPr>
          <w:p w14:paraId="3F08CF2F" w14:textId="77777777" w:rsidR="00D83B31" w:rsidRPr="00D83B31" w:rsidRDefault="00D83B31" w:rsidP="00911C31">
            <w:pPr>
              <w:rPr>
                <w:rFonts w:cstheme="minorHAnsi"/>
                <w:b/>
                <w:bCs/>
                <w:sz w:val="16"/>
                <w:szCs w:val="16"/>
              </w:rPr>
            </w:pPr>
            <w:r w:rsidRPr="00D83B31">
              <w:rPr>
                <w:rFonts w:cstheme="minorHAnsi"/>
                <w:b/>
                <w:bCs/>
                <w:sz w:val="16"/>
                <w:szCs w:val="16"/>
              </w:rPr>
              <w:t>NUMBER</w:t>
            </w:r>
          </w:p>
          <w:p w14:paraId="5001045B" w14:textId="77777777" w:rsidR="00D83B31" w:rsidRPr="00D83B31" w:rsidRDefault="00D83B31" w:rsidP="00911C31">
            <w:pPr>
              <w:rPr>
                <w:rFonts w:cstheme="minorHAnsi"/>
                <w:sz w:val="16"/>
                <w:szCs w:val="16"/>
              </w:rPr>
            </w:pPr>
            <w:r w:rsidRPr="00D83B31">
              <w:rPr>
                <w:rFonts w:cstheme="minorHAnsi"/>
                <w:sz w:val="16"/>
                <w:szCs w:val="16"/>
              </w:rPr>
              <w:t xml:space="preserve">Cardinality ordinality and </w:t>
            </w:r>
            <w:proofErr w:type="gramStart"/>
            <w:r w:rsidRPr="00D83B31">
              <w:rPr>
                <w:rFonts w:cstheme="minorHAnsi"/>
                <w:sz w:val="16"/>
                <w:szCs w:val="16"/>
              </w:rPr>
              <w:t>counting  (</w:t>
            </w:r>
            <w:proofErr w:type="gramEnd"/>
            <w:r w:rsidRPr="00D83B31">
              <w:rPr>
                <w:rFonts w:cstheme="minorHAnsi"/>
                <w:sz w:val="16"/>
                <w:szCs w:val="16"/>
              </w:rPr>
              <w:t>within 10)</w:t>
            </w:r>
          </w:p>
          <w:p w14:paraId="5210FF6F" w14:textId="77777777" w:rsidR="00D83B31" w:rsidRPr="00D83B31" w:rsidRDefault="00D83B31" w:rsidP="00911C31">
            <w:pPr>
              <w:rPr>
                <w:rFonts w:cstheme="minorHAnsi"/>
                <w:b/>
                <w:bCs/>
                <w:sz w:val="16"/>
                <w:szCs w:val="16"/>
              </w:rPr>
            </w:pPr>
          </w:p>
        </w:tc>
        <w:tc>
          <w:tcPr>
            <w:tcW w:w="630" w:type="dxa"/>
            <w:shd w:val="clear" w:color="auto" w:fill="auto"/>
            <w:vAlign w:val="center"/>
          </w:tcPr>
          <w:p w14:paraId="71242022" w14:textId="77777777" w:rsidR="00D83B31" w:rsidRPr="00D83B31" w:rsidRDefault="00D83B31" w:rsidP="00911C31">
            <w:pPr>
              <w:jc w:val="center"/>
              <w:rPr>
                <w:rFonts w:cstheme="minorHAnsi"/>
                <w:sz w:val="16"/>
                <w:szCs w:val="16"/>
              </w:rPr>
            </w:pPr>
            <w:r w:rsidRPr="00D83B31">
              <w:rPr>
                <w:rFonts w:cstheme="minorHAnsi"/>
                <w:sz w:val="16"/>
                <w:szCs w:val="16"/>
              </w:rPr>
              <w:t>End of Term week</w:t>
            </w:r>
          </w:p>
        </w:tc>
      </w:tr>
      <w:tr w:rsidR="00D83B31" w:rsidRPr="00D83B31" w14:paraId="7D939837" w14:textId="77777777" w:rsidTr="005323A2">
        <w:trPr>
          <w:trHeight w:val="363"/>
        </w:trPr>
        <w:tc>
          <w:tcPr>
            <w:tcW w:w="988" w:type="dxa"/>
            <w:vMerge/>
            <w:shd w:val="clear" w:color="auto" w:fill="D1D1D1"/>
            <w:vAlign w:val="center"/>
          </w:tcPr>
          <w:p w14:paraId="021C6782" w14:textId="77777777" w:rsidR="00D83B31" w:rsidRPr="00D83B31" w:rsidRDefault="00D83B31" w:rsidP="00911C31">
            <w:pPr>
              <w:jc w:val="center"/>
              <w:rPr>
                <w:rFonts w:cstheme="minorHAnsi"/>
                <w:b/>
                <w:bCs/>
                <w:sz w:val="16"/>
                <w:szCs w:val="16"/>
              </w:rPr>
            </w:pPr>
          </w:p>
        </w:tc>
        <w:tc>
          <w:tcPr>
            <w:tcW w:w="920" w:type="dxa"/>
          </w:tcPr>
          <w:p w14:paraId="16BB99EE" w14:textId="77777777" w:rsidR="00D83B31" w:rsidRPr="00D83B31" w:rsidRDefault="00D83B31" w:rsidP="00911C31">
            <w:pPr>
              <w:jc w:val="center"/>
              <w:rPr>
                <w:rFonts w:cstheme="minorHAnsi"/>
                <w:sz w:val="16"/>
                <w:szCs w:val="16"/>
              </w:rPr>
            </w:pPr>
          </w:p>
        </w:tc>
        <w:tc>
          <w:tcPr>
            <w:tcW w:w="894" w:type="dxa"/>
            <w:shd w:val="clear" w:color="auto" w:fill="auto"/>
          </w:tcPr>
          <w:p w14:paraId="360CFFAE" w14:textId="77777777" w:rsidR="00D83B31" w:rsidRPr="00D83B31" w:rsidRDefault="00D83B31" w:rsidP="00911C31">
            <w:pPr>
              <w:jc w:val="center"/>
              <w:rPr>
                <w:rFonts w:cstheme="minorHAnsi"/>
                <w:sz w:val="16"/>
                <w:szCs w:val="16"/>
              </w:rPr>
            </w:pPr>
          </w:p>
        </w:tc>
        <w:tc>
          <w:tcPr>
            <w:tcW w:w="836" w:type="dxa"/>
            <w:shd w:val="clear" w:color="auto" w:fill="auto"/>
          </w:tcPr>
          <w:p w14:paraId="2BB973E1" w14:textId="77777777" w:rsidR="00D83B31" w:rsidRPr="00D83B31" w:rsidRDefault="00D83B31" w:rsidP="00911C31">
            <w:pPr>
              <w:jc w:val="center"/>
              <w:rPr>
                <w:rFonts w:cstheme="minorHAnsi"/>
                <w:sz w:val="16"/>
                <w:szCs w:val="16"/>
              </w:rPr>
            </w:pPr>
          </w:p>
        </w:tc>
        <w:tc>
          <w:tcPr>
            <w:tcW w:w="4741" w:type="dxa"/>
            <w:gridSpan w:val="7"/>
            <w:shd w:val="clear" w:color="auto" w:fill="9CC2E5" w:themeFill="accent5" w:themeFillTint="99"/>
          </w:tcPr>
          <w:p w14:paraId="049F4506" w14:textId="77777777" w:rsidR="00D83B31" w:rsidRPr="00D83B31" w:rsidRDefault="00D83B31" w:rsidP="00911C31">
            <w:pPr>
              <w:jc w:val="center"/>
              <w:textAlignment w:val="baseline"/>
              <w:rPr>
                <w:rFonts w:eastAsia="Times New Roman" w:cstheme="minorHAnsi"/>
                <w:sz w:val="16"/>
                <w:szCs w:val="16"/>
              </w:rPr>
            </w:pPr>
            <w:r w:rsidRPr="00D83B31">
              <w:rPr>
                <w:rFonts w:eastAsia="Times New Roman" w:cstheme="minorHAnsi"/>
                <w:b/>
                <w:bCs/>
                <w:sz w:val="16"/>
                <w:szCs w:val="16"/>
                <w:highlight w:val="yellow"/>
              </w:rPr>
              <w:t>SSM ongoing in all terms in child-initiated activities.</w:t>
            </w:r>
          </w:p>
        </w:tc>
        <w:tc>
          <w:tcPr>
            <w:tcW w:w="603" w:type="dxa"/>
            <w:shd w:val="clear" w:color="auto" w:fill="auto"/>
          </w:tcPr>
          <w:p w14:paraId="6D27B930" w14:textId="77777777" w:rsidR="00D83B31" w:rsidRPr="00D83B31" w:rsidRDefault="00D83B31" w:rsidP="00911C31">
            <w:pPr>
              <w:jc w:val="center"/>
              <w:rPr>
                <w:rFonts w:cstheme="minorHAnsi"/>
                <w:sz w:val="16"/>
                <w:szCs w:val="16"/>
              </w:rPr>
            </w:pPr>
          </w:p>
        </w:tc>
        <w:tc>
          <w:tcPr>
            <w:tcW w:w="6494" w:type="dxa"/>
            <w:gridSpan w:val="12"/>
            <w:shd w:val="clear" w:color="auto" w:fill="B4C6E7" w:themeFill="accent1" w:themeFillTint="66"/>
          </w:tcPr>
          <w:p w14:paraId="27F8679E" w14:textId="77777777" w:rsidR="00D83B31" w:rsidRPr="00D83B31" w:rsidRDefault="00D83B31" w:rsidP="00911C31">
            <w:pPr>
              <w:textAlignment w:val="baseline"/>
              <w:rPr>
                <w:rFonts w:eastAsia="Times New Roman" w:cstheme="minorHAnsi"/>
                <w:sz w:val="16"/>
                <w:szCs w:val="16"/>
              </w:rPr>
            </w:pPr>
            <w:r w:rsidRPr="00D83B31">
              <w:rPr>
                <w:rFonts w:eastAsia="Times New Roman" w:cstheme="minorHAnsi"/>
                <w:b/>
                <w:bCs/>
                <w:sz w:val="16"/>
                <w:szCs w:val="16"/>
              </w:rPr>
              <w:t>Shape – 2D one day a week, names and properties.</w:t>
            </w:r>
          </w:p>
          <w:p w14:paraId="7FABD191" w14:textId="77777777" w:rsidR="00D83B31" w:rsidRPr="00D83B31" w:rsidRDefault="00D83B31" w:rsidP="00911C31">
            <w:pPr>
              <w:jc w:val="center"/>
              <w:textAlignment w:val="baseline"/>
              <w:rPr>
                <w:rFonts w:eastAsia="Times New Roman" w:cstheme="minorHAnsi"/>
                <w:sz w:val="16"/>
                <w:szCs w:val="16"/>
              </w:rPr>
            </w:pPr>
            <w:r w:rsidRPr="00D83B31">
              <w:rPr>
                <w:rFonts w:eastAsia="Times New Roman" w:cstheme="minorHAnsi"/>
                <w:b/>
                <w:bCs/>
                <w:sz w:val="16"/>
                <w:szCs w:val="16"/>
                <w:highlight w:val="yellow"/>
              </w:rPr>
              <w:t>SSM ongoing in all terms in child-initiated activities.</w:t>
            </w:r>
          </w:p>
        </w:tc>
      </w:tr>
      <w:tr w:rsidR="00D83B31" w:rsidRPr="00D83B31" w14:paraId="5544E059" w14:textId="77777777" w:rsidTr="005323A2">
        <w:trPr>
          <w:trHeight w:val="315"/>
        </w:trPr>
        <w:tc>
          <w:tcPr>
            <w:tcW w:w="988" w:type="dxa"/>
            <w:shd w:val="clear" w:color="auto" w:fill="D1D1D1"/>
            <w:vAlign w:val="center"/>
          </w:tcPr>
          <w:p w14:paraId="22436F97" w14:textId="77777777" w:rsidR="00D83B31" w:rsidRPr="00D83B31" w:rsidRDefault="00D83B31" w:rsidP="00911C31">
            <w:pPr>
              <w:jc w:val="center"/>
              <w:rPr>
                <w:rFonts w:cstheme="minorHAnsi"/>
                <w:bCs/>
                <w:sz w:val="16"/>
                <w:szCs w:val="16"/>
              </w:rPr>
            </w:pPr>
          </w:p>
        </w:tc>
        <w:tc>
          <w:tcPr>
            <w:tcW w:w="1815" w:type="dxa"/>
            <w:gridSpan w:val="2"/>
            <w:shd w:val="clear" w:color="auto" w:fill="BFBFBF" w:themeFill="background1" w:themeFillShade="BF"/>
          </w:tcPr>
          <w:p w14:paraId="101CC634" w14:textId="77777777" w:rsidR="00D83B31" w:rsidRPr="00D83B31" w:rsidRDefault="00D83B31" w:rsidP="00911C31">
            <w:pPr>
              <w:jc w:val="center"/>
              <w:rPr>
                <w:rFonts w:cstheme="minorHAnsi"/>
                <w:sz w:val="16"/>
                <w:szCs w:val="16"/>
              </w:rPr>
            </w:pPr>
            <w:r w:rsidRPr="00D83B31">
              <w:rPr>
                <w:rFonts w:cstheme="minorHAnsi"/>
                <w:sz w:val="16"/>
                <w:szCs w:val="16"/>
              </w:rPr>
              <w:t>Week 1</w:t>
            </w:r>
          </w:p>
        </w:tc>
        <w:tc>
          <w:tcPr>
            <w:tcW w:w="1598" w:type="dxa"/>
            <w:gridSpan w:val="3"/>
            <w:shd w:val="clear" w:color="auto" w:fill="BFBFBF" w:themeFill="background1" w:themeFillShade="BF"/>
          </w:tcPr>
          <w:p w14:paraId="3AEC8445" w14:textId="77777777" w:rsidR="00D83B31" w:rsidRPr="00D83B31" w:rsidRDefault="00D83B31" w:rsidP="00911C31">
            <w:pPr>
              <w:rPr>
                <w:rFonts w:cstheme="minorHAnsi"/>
                <w:sz w:val="16"/>
                <w:szCs w:val="16"/>
              </w:rPr>
            </w:pPr>
            <w:r w:rsidRPr="00D83B31">
              <w:rPr>
                <w:rFonts w:cstheme="minorHAnsi"/>
                <w:sz w:val="16"/>
                <w:szCs w:val="16"/>
              </w:rPr>
              <w:t>Week 2</w:t>
            </w:r>
          </w:p>
        </w:tc>
        <w:tc>
          <w:tcPr>
            <w:tcW w:w="1288" w:type="dxa"/>
            <w:gridSpan w:val="2"/>
            <w:shd w:val="clear" w:color="auto" w:fill="BFBFBF" w:themeFill="background1" w:themeFillShade="BF"/>
          </w:tcPr>
          <w:p w14:paraId="1E9B1A91" w14:textId="77777777" w:rsidR="00D83B31" w:rsidRPr="00D83B31" w:rsidRDefault="00D83B31" w:rsidP="00911C31">
            <w:pPr>
              <w:rPr>
                <w:rFonts w:cstheme="minorHAnsi"/>
                <w:sz w:val="16"/>
                <w:szCs w:val="16"/>
              </w:rPr>
            </w:pPr>
            <w:r w:rsidRPr="00D83B31">
              <w:rPr>
                <w:rFonts w:cstheme="minorHAnsi"/>
                <w:sz w:val="16"/>
                <w:szCs w:val="16"/>
              </w:rPr>
              <w:t>Week 3</w:t>
            </w:r>
          </w:p>
        </w:tc>
        <w:tc>
          <w:tcPr>
            <w:tcW w:w="1719" w:type="dxa"/>
            <w:gridSpan w:val="2"/>
            <w:shd w:val="clear" w:color="auto" w:fill="BFBFBF" w:themeFill="background1" w:themeFillShade="BF"/>
          </w:tcPr>
          <w:p w14:paraId="3F56FBCD" w14:textId="77777777" w:rsidR="00D83B31" w:rsidRPr="00D83B31" w:rsidRDefault="00D83B31" w:rsidP="00911C31">
            <w:pPr>
              <w:rPr>
                <w:rFonts w:cstheme="minorHAnsi"/>
                <w:bCs/>
                <w:sz w:val="16"/>
                <w:szCs w:val="16"/>
              </w:rPr>
            </w:pPr>
            <w:r w:rsidRPr="00D83B31">
              <w:rPr>
                <w:rFonts w:cstheme="minorHAnsi"/>
                <w:bCs/>
                <w:sz w:val="16"/>
                <w:szCs w:val="16"/>
              </w:rPr>
              <w:t>Week 4</w:t>
            </w:r>
          </w:p>
        </w:tc>
        <w:tc>
          <w:tcPr>
            <w:tcW w:w="972" w:type="dxa"/>
            <w:shd w:val="clear" w:color="auto" w:fill="BFBFBF" w:themeFill="background1" w:themeFillShade="BF"/>
          </w:tcPr>
          <w:p w14:paraId="0706BA1F" w14:textId="77777777" w:rsidR="00D83B31" w:rsidRPr="00D83B31" w:rsidRDefault="00D83B31" w:rsidP="00911C31">
            <w:pPr>
              <w:rPr>
                <w:rFonts w:cstheme="minorHAnsi"/>
                <w:sz w:val="16"/>
                <w:szCs w:val="16"/>
              </w:rPr>
            </w:pPr>
            <w:r w:rsidRPr="00D83B31">
              <w:rPr>
                <w:rFonts w:cstheme="minorHAnsi"/>
                <w:sz w:val="16"/>
                <w:szCs w:val="16"/>
              </w:rPr>
              <w:t>Week 5</w:t>
            </w:r>
          </w:p>
        </w:tc>
        <w:tc>
          <w:tcPr>
            <w:tcW w:w="603" w:type="dxa"/>
            <w:shd w:val="clear" w:color="auto" w:fill="FFFFFF" w:themeFill="background1"/>
          </w:tcPr>
          <w:p w14:paraId="281EF827" w14:textId="77777777" w:rsidR="00D83B31" w:rsidRPr="00D83B31" w:rsidRDefault="00D83B31" w:rsidP="00911C31">
            <w:pPr>
              <w:jc w:val="center"/>
              <w:rPr>
                <w:rFonts w:cstheme="minorHAnsi"/>
                <w:sz w:val="16"/>
                <w:szCs w:val="16"/>
              </w:rPr>
            </w:pPr>
          </w:p>
        </w:tc>
        <w:tc>
          <w:tcPr>
            <w:tcW w:w="1335" w:type="dxa"/>
            <w:gridSpan w:val="3"/>
            <w:shd w:val="clear" w:color="auto" w:fill="BFBFBF" w:themeFill="background1" w:themeFillShade="BF"/>
          </w:tcPr>
          <w:p w14:paraId="4722AF2F" w14:textId="77777777" w:rsidR="00D83B31" w:rsidRPr="00D83B31" w:rsidRDefault="00D83B31" w:rsidP="00911C31">
            <w:pPr>
              <w:rPr>
                <w:rFonts w:cstheme="minorHAnsi"/>
                <w:sz w:val="16"/>
                <w:szCs w:val="16"/>
              </w:rPr>
            </w:pPr>
            <w:r w:rsidRPr="00D83B31">
              <w:rPr>
                <w:rFonts w:cstheme="minorHAnsi"/>
                <w:sz w:val="16"/>
                <w:szCs w:val="16"/>
              </w:rPr>
              <w:t>Week 6</w:t>
            </w:r>
          </w:p>
        </w:tc>
        <w:tc>
          <w:tcPr>
            <w:tcW w:w="1033" w:type="dxa"/>
            <w:gridSpan w:val="3"/>
            <w:shd w:val="clear" w:color="auto" w:fill="BFBFBF" w:themeFill="background1" w:themeFillShade="BF"/>
          </w:tcPr>
          <w:p w14:paraId="18A76EB3" w14:textId="77777777" w:rsidR="00D83B31" w:rsidRPr="00D83B31" w:rsidRDefault="00D83B31" w:rsidP="00911C31">
            <w:pPr>
              <w:rPr>
                <w:rFonts w:cstheme="minorHAnsi"/>
                <w:sz w:val="16"/>
                <w:szCs w:val="16"/>
              </w:rPr>
            </w:pPr>
            <w:r w:rsidRPr="00D83B31">
              <w:rPr>
                <w:rFonts w:cstheme="minorHAnsi"/>
                <w:sz w:val="16"/>
                <w:szCs w:val="16"/>
              </w:rPr>
              <w:t>Week 7</w:t>
            </w:r>
          </w:p>
        </w:tc>
        <w:tc>
          <w:tcPr>
            <w:tcW w:w="1077" w:type="dxa"/>
            <w:shd w:val="clear" w:color="auto" w:fill="BFBFBF" w:themeFill="background1" w:themeFillShade="BF"/>
          </w:tcPr>
          <w:p w14:paraId="6A4E8D96" w14:textId="77777777" w:rsidR="00D83B31" w:rsidRPr="00D83B31" w:rsidRDefault="00D83B31" w:rsidP="00911C31">
            <w:pPr>
              <w:rPr>
                <w:rFonts w:cstheme="minorHAnsi"/>
                <w:sz w:val="16"/>
                <w:szCs w:val="16"/>
              </w:rPr>
            </w:pPr>
            <w:r w:rsidRPr="00D83B31">
              <w:rPr>
                <w:rFonts w:cstheme="minorHAnsi"/>
                <w:sz w:val="16"/>
                <w:szCs w:val="16"/>
              </w:rPr>
              <w:t xml:space="preserve">Week 8 </w:t>
            </w:r>
          </w:p>
        </w:tc>
        <w:tc>
          <w:tcPr>
            <w:tcW w:w="2131" w:type="dxa"/>
            <w:gridSpan w:val="2"/>
            <w:shd w:val="clear" w:color="auto" w:fill="BFBFBF" w:themeFill="background1" w:themeFillShade="BF"/>
          </w:tcPr>
          <w:p w14:paraId="629A950C" w14:textId="77777777" w:rsidR="00D83B31" w:rsidRPr="00D83B31" w:rsidRDefault="00D83B31" w:rsidP="00911C31">
            <w:pPr>
              <w:rPr>
                <w:rFonts w:cstheme="minorHAnsi"/>
                <w:sz w:val="16"/>
                <w:szCs w:val="16"/>
              </w:rPr>
            </w:pPr>
            <w:r w:rsidRPr="00D83B31">
              <w:rPr>
                <w:rFonts w:cstheme="minorHAnsi"/>
                <w:sz w:val="16"/>
                <w:szCs w:val="16"/>
              </w:rPr>
              <w:t xml:space="preserve">Week 9 </w:t>
            </w:r>
          </w:p>
        </w:tc>
        <w:tc>
          <w:tcPr>
            <w:tcW w:w="917" w:type="dxa"/>
            <w:gridSpan w:val="3"/>
            <w:shd w:val="clear" w:color="auto" w:fill="BFBFBF" w:themeFill="background1" w:themeFillShade="BF"/>
          </w:tcPr>
          <w:p w14:paraId="5F54DA3B" w14:textId="77777777" w:rsidR="00D83B31" w:rsidRPr="00D83B31" w:rsidRDefault="00D83B31" w:rsidP="00911C31">
            <w:pPr>
              <w:jc w:val="center"/>
              <w:rPr>
                <w:rFonts w:cstheme="minorHAnsi"/>
                <w:sz w:val="16"/>
                <w:szCs w:val="16"/>
              </w:rPr>
            </w:pPr>
            <w:r w:rsidRPr="00D83B31">
              <w:rPr>
                <w:rFonts w:cstheme="minorHAnsi"/>
                <w:sz w:val="16"/>
                <w:szCs w:val="16"/>
              </w:rPr>
              <w:t>Week 10</w:t>
            </w:r>
          </w:p>
        </w:tc>
      </w:tr>
      <w:tr w:rsidR="00D83B31" w:rsidRPr="00D83B31" w14:paraId="06758260" w14:textId="77777777" w:rsidTr="005323A2">
        <w:trPr>
          <w:trHeight w:val="1797"/>
        </w:trPr>
        <w:tc>
          <w:tcPr>
            <w:tcW w:w="988" w:type="dxa"/>
            <w:vMerge w:val="restart"/>
            <w:shd w:val="clear" w:color="auto" w:fill="D1D1D1"/>
            <w:vAlign w:val="center"/>
          </w:tcPr>
          <w:p w14:paraId="4E5FAB25" w14:textId="77777777" w:rsidR="00D83B31" w:rsidRPr="00D83B31" w:rsidRDefault="00D83B31" w:rsidP="00911C31">
            <w:pPr>
              <w:jc w:val="center"/>
              <w:rPr>
                <w:rFonts w:cstheme="minorHAnsi"/>
                <w:sz w:val="16"/>
                <w:szCs w:val="16"/>
              </w:rPr>
            </w:pPr>
            <w:r w:rsidRPr="00D83B31">
              <w:rPr>
                <w:rFonts w:cstheme="minorHAnsi"/>
                <w:b/>
                <w:bCs/>
                <w:sz w:val="16"/>
                <w:szCs w:val="16"/>
              </w:rPr>
              <w:t>SPRING</w:t>
            </w:r>
          </w:p>
        </w:tc>
        <w:tc>
          <w:tcPr>
            <w:tcW w:w="1815" w:type="dxa"/>
            <w:gridSpan w:val="2"/>
            <w:shd w:val="clear" w:color="auto" w:fill="A8D08D" w:themeFill="accent6" w:themeFillTint="99"/>
          </w:tcPr>
          <w:p w14:paraId="47358B19" w14:textId="77777777" w:rsidR="00D83B31" w:rsidRPr="00D83B31" w:rsidRDefault="00D83B31" w:rsidP="00911C31">
            <w:pPr>
              <w:jc w:val="center"/>
              <w:textAlignment w:val="baseline"/>
              <w:rPr>
                <w:rFonts w:eastAsia="Times New Roman" w:cstheme="minorHAnsi"/>
                <w:sz w:val="16"/>
                <w:szCs w:val="16"/>
              </w:rPr>
            </w:pPr>
            <w:r w:rsidRPr="00D83B31">
              <w:rPr>
                <w:rFonts w:eastAsia="Times New Roman" w:cstheme="minorHAnsi"/>
                <w:b/>
                <w:bCs/>
                <w:sz w:val="16"/>
                <w:szCs w:val="16"/>
              </w:rPr>
              <w:t>NUMBER</w:t>
            </w:r>
            <w:r w:rsidRPr="00D83B31">
              <w:rPr>
                <w:rFonts w:eastAsia="Times New Roman" w:cstheme="minorHAnsi"/>
                <w:sz w:val="16"/>
                <w:szCs w:val="16"/>
              </w:rPr>
              <w:t> </w:t>
            </w:r>
          </w:p>
          <w:p w14:paraId="6C26240F" w14:textId="77777777" w:rsidR="00D83B31" w:rsidRPr="00D83B31" w:rsidRDefault="00D83B31" w:rsidP="00911C31">
            <w:pPr>
              <w:jc w:val="center"/>
              <w:textAlignment w:val="baseline"/>
              <w:rPr>
                <w:rFonts w:eastAsia="Times New Roman" w:cstheme="minorHAnsi"/>
                <w:sz w:val="16"/>
                <w:szCs w:val="16"/>
              </w:rPr>
            </w:pPr>
            <w:r w:rsidRPr="00D83B31">
              <w:rPr>
                <w:rFonts w:eastAsia="Times New Roman" w:cstheme="minorHAnsi"/>
                <w:sz w:val="16"/>
                <w:szCs w:val="16"/>
              </w:rPr>
              <w:t>Perceptual and conceptual subitising </w:t>
            </w:r>
          </w:p>
          <w:p w14:paraId="0E423575" w14:textId="77777777" w:rsidR="00D83B31" w:rsidRPr="00D83B31" w:rsidRDefault="00D83B31" w:rsidP="00911C31">
            <w:pPr>
              <w:jc w:val="center"/>
              <w:textAlignment w:val="baseline"/>
              <w:rPr>
                <w:rFonts w:eastAsia="Times New Roman" w:cstheme="minorHAnsi"/>
                <w:sz w:val="16"/>
                <w:szCs w:val="16"/>
              </w:rPr>
            </w:pPr>
            <w:r w:rsidRPr="00D83B31">
              <w:rPr>
                <w:rFonts w:eastAsia="Times New Roman" w:cstheme="minorHAnsi"/>
                <w:sz w:val="16"/>
                <w:szCs w:val="16"/>
              </w:rPr>
              <w:t>(within 6) </w:t>
            </w:r>
          </w:p>
          <w:p w14:paraId="1D099376" w14:textId="77777777" w:rsidR="00D83B31" w:rsidRPr="00D83B31" w:rsidRDefault="00D83B31" w:rsidP="00911C31">
            <w:pPr>
              <w:jc w:val="center"/>
              <w:textAlignment w:val="baseline"/>
              <w:rPr>
                <w:rFonts w:eastAsia="Times New Roman" w:cstheme="minorHAnsi"/>
                <w:sz w:val="16"/>
                <w:szCs w:val="16"/>
              </w:rPr>
            </w:pPr>
          </w:p>
          <w:p w14:paraId="136AD410" w14:textId="77777777" w:rsidR="00D83B31" w:rsidRPr="00D83B31" w:rsidRDefault="00D83B31" w:rsidP="00911C31">
            <w:pPr>
              <w:jc w:val="center"/>
              <w:textAlignment w:val="baseline"/>
              <w:rPr>
                <w:rFonts w:eastAsia="Times New Roman" w:cstheme="minorHAnsi"/>
                <w:sz w:val="16"/>
                <w:szCs w:val="16"/>
              </w:rPr>
            </w:pPr>
            <w:r w:rsidRPr="00D83B31">
              <w:rPr>
                <w:rFonts w:cstheme="minorHAnsi"/>
                <w:sz w:val="16"/>
                <w:szCs w:val="16"/>
              </w:rPr>
              <w:t>Cardinality, ordinality and counting (within 10)</w:t>
            </w:r>
          </w:p>
          <w:p w14:paraId="04561427" w14:textId="77777777" w:rsidR="00D83B31" w:rsidRPr="00D83B31" w:rsidRDefault="00D83B31" w:rsidP="00911C31">
            <w:pPr>
              <w:rPr>
                <w:rFonts w:cstheme="minorHAnsi"/>
                <w:sz w:val="16"/>
                <w:szCs w:val="16"/>
              </w:rPr>
            </w:pPr>
          </w:p>
        </w:tc>
        <w:tc>
          <w:tcPr>
            <w:tcW w:w="1598" w:type="dxa"/>
            <w:gridSpan w:val="3"/>
            <w:shd w:val="clear" w:color="auto" w:fill="A8D08D" w:themeFill="accent6" w:themeFillTint="99"/>
          </w:tcPr>
          <w:p w14:paraId="754FC154" w14:textId="77777777" w:rsidR="00D83B31" w:rsidRPr="00D83B31" w:rsidRDefault="00D83B31" w:rsidP="00911C31">
            <w:pPr>
              <w:rPr>
                <w:rFonts w:cstheme="minorHAnsi"/>
                <w:b/>
                <w:sz w:val="16"/>
                <w:szCs w:val="16"/>
              </w:rPr>
            </w:pPr>
            <w:r w:rsidRPr="00D83B31">
              <w:rPr>
                <w:rFonts w:cstheme="minorHAnsi"/>
                <w:b/>
                <w:sz w:val="16"/>
                <w:szCs w:val="16"/>
              </w:rPr>
              <w:t>NUMBER</w:t>
            </w:r>
          </w:p>
          <w:p w14:paraId="0FB8B751" w14:textId="77777777" w:rsidR="00D83B31" w:rsidRPr="00D83B31" w:rsidRDefault="00D83B31" w:rsidP="00911C31">
            <w:pPr>
              <w:textAlignment w:val="baseline"/>
              <w:rPr>
                <w:rFonts w:eastAsia="Times New Roman" w:cstheme="minorHAnsi"/>
                <w:sz w:val="16"/>
                <w:szCs w:val="16"/>
              </w:rPr>
            </w:pPr>
            <w:r w:rsidRPr="00D83B31">
              <w:rPr>
                <w:rFonts w:eastAsia="Times New Roman" w:cstheme="minorHAnsi"/>
                <w:sz w:val="16"/>
                <w:szCs w:val="16"/>
              </w:rPr>
              <w:t>Composition  </w:t>
            </w:r>
          </w:p>
          <w:p w14:paraId="3C5D6562" w14:textId="77777777" w:rsidR="00D83B31" w:rsidRPr="00D83B31" w:rsidRDefault="00D83B31" w:rsidP="00911C31">
            <w:pPr>
              <w:textAlignment w:val="baseline"/>
              <w:rPr>
                <w:rFonts w:eastAsia="Times New Roman" w:cstheme="minorHAnsi"/>
                <w:sz w:val="16"/>
                <w:szCs w:val="16"/>
              </w:rPr>
            </w:pPr>
            <w:r w:rsidRPr="00D83B31">
              <w:rPr>
                <w:rFonts w:eastAsia="Times New Roman" w:cstheme="minorHAnsi"/>
                <w:sz w:val="16"/>
                <w:szCs w:val="16"/>
              </w:rPr>
              <w:t>(Partitioning 5) </w:t>
            </w:r>
          </w:p>
          <w:p w14:paraId="66073AF7" w14:textId="77777777" w:rsidR="00D83B31" w:rsidRPr="00D83B31" w:rsidRDefault="00D83B31" w:rsidP="00911C31">
            <w:pPr>
              <w:rPr>
                <w:rFonts w:cstheme="minorHAnsi"/>
                <w:sz w:val="16"/>
                <w:szCs w:val="16"/>
              </w:rPr>
            </w:pPr>
          </w:p>
        </w:tc>
        <w:tc>
          <w:tcPr>
            <w:tcW w:w="1288" w:type="dxa"/>
            <w:gridSpan w:val="2"/>
            <w:shd w:val="clear" w:color="auto" w:fill="A8D08D" w:themeFill="accent6" w:themeFillTint="99"/>
          </w:tcPr>
          <w:p w14:paraId="3E6DF1D1" w14:textId="77777777" w:rsidR="00D83B31" w:rsidRPr="00D83B31" w:rsidRDefault="00D83B31" w:rsidP="00911C31">
            <w:pPr>
              <w:textAlignment w:val="baseline"/>
              <w:rPr>
                <w:rFonts w:eastAsia="Times New Roman" w:cstheme="minorHAnsi"/>
                <w:b/>
                <w:sz w:val="16"/>
                <w:szCs w:val="16"/>
              </w:rPr>
            </w:pPr>
            <w:r w:rsidRPr="00D83B31">
              <w:rPr>
                <w:rFonts w:eastAsia="Times New Roman" w:cstheme="minorHAnsi"/>
                <w:sz w:val="16"/>
                <w:szCs w:val="16"/>
              </w:rPr>
              <w:t> </w:t>
            </w:r>
            <w:r w:rsidRPr="00D83B31">
              <w:rPr>
                <w:rFonts w:eastAsia="Times New Roman" w:cstheme="minorHAnsi"/>
                <w:b/>
                <w:sz w:val="16"/>
                <w:szCs w:val="16"/>
              </w:rPr>
              <w:t>NUMBER</w:t>
            </w:r>
          </w:p>
          <w:p w14:paraId="1AE2C1D5" w14:textId="77777777" w:rsidR="00D83B31" w:rsidRPr="00D83B31" w:rsidRDefault="00D83B31" w:rsidP="00911C31">
            <w:pPr>
              <w:textAlignment w:val="baseline"/>
              <w:rPr>
                <w:rFonts w:eastAsia="Times New Roman" w:cstheme="minorHAnsi"/>
                <w:sz w:val="16"/>
                <w:szCs w:val="16"/>
              </w:rPr>
            </w:pPr>
            <w:r w:rsidRPr="00D83B31">
              <w:rPr>
                <w:rFonts w:eastAsia="Times New Roman" w:cstheme="minorHAnsi"/>
                <w:sz w:val="16"/>
                <w:szCs w:val="16"/>
              </w:rPr>
              <w:t>Composition (6 and 7) </w:t>
            </w:r>
          </w:p>
          <w:p w14:paraId="0832D93B" w14:textId="77777777" w:rsidR="00D83B31" w:rsidRPr="00D83B31" w:rsidRDefault="00D83B31" w:rsidP="00911C31">
            <w:pPr>
              <w:rPr>
                <w:rFonts w:cstheme="minorHAnsi"/>
                <w:sz w:val="16"/>
                <w:szCs w:val="16"/>
              </w:rPr>
            </w:pPr>
          </w:p>
        </w:tc>
        <w:tc>
          <w:tcPr>
            <w:tcW w:w="1719" w:type="dxa"/>
            <w:gridSpan w:val="2"/>
            <w:shd w:val="clear" w:color="auto" w:fill="A8D08D" w:themeFill="accent6" w:themeFillTint="99"/>
          </w:tcPr>
          <w:p w14:paraId="21C45F89" w14:textId="77777777" w:rsidR="00D83B31" w:rsidRPr="00D83B31" w:rsidRDefault="00D83B31" w:rsidP="00911C31">
            <w:pPr>
              <w:textAlignment w:val="baseline"/>
              <w:rPr>
                <w:rFonts w:eastAsia="Times New Roman" w:cstheme="minorHAnsi"/>
                <w:sz w:val="16"/>
                <w:szCs w:val="16"/>
              </w:rPr>
            </w:pPr>
            <w:r w:rsidRPr="00D83B31">
              <w:rPr>
                <w:rFonts w:eastAsia="Times New Roman" w:cstheme="minorHAnsi"/>
                <w:b/>
                <w:bCs/>
                <w:sz w:val="16"/>
                <w:szCs w:val="16"/>
              </w:rPr>
              <w:t>NUMBER</w:t>
            </w:r>
            <w:r w:rsidRPr="00D83B31">
              <w:rPr>
                <w:rFonts w:eastAsia="Times New Roman" w:cstheme="minorHAnsi"/>
                <w:sz w:val="16"/>
                <w:szCs w:val="16"/>
              </w:rPr>
              <w:t> </w:t>
            </w:r>
          </w:p>
          <w:p w14:paraId="0591DFF8" w14:textId="77777777" w:rsidR="00D83B31" w:rsidRPr="00D83B31" w:rsidRDefault="00D83B31" w:rsidP="00911C31">
            <w:pPr>
              <w:textAlignment w:val="baseline"/>
              <w:rPr>
                <w:rFonts w:eastAsia="Times New Roman" w:cstheme="minorHAnsi"/>
                <w:sz w:val="16"/>
                <w:szCs w:val="16"/>
              </w:rPr>
            </w:pPr>
            <w:r w:rsidRPr="00D83B31">
              <w:rPr>
                <w:rFonts w:eastAsia="Times New Roman" w:cstheme="minorHAnsi"/>
                <w:sz w:val="16"/>
                <w:szCs w:val="16"/>
              </w:rPr>
              <w:t>(more than, fewer than, equal) </w:t>
            </w:r>
          </w:p>
          <w:p w14:paraId="4849CE5D" w14:textId="77777777" w:rsidR="00D83B31" w:rsidRPr="00D83B31" w:rsidRDefault="00D83B31" w:rsidP="00911C31">
            <w:pPr>
              <w:rPr>
                <w:rFonts w:cstheme="minorHAnsi"/>
                <w:b/>
                <w:bCs/>
                <w:sz w:val="16"/>
                <w:szCs w:val="16"/>
              </w:rPr>
            </w:pPr>
          </w:p>
        </w:tc>
        <w:tc>
          <w:tcPr>
            <w:tcW w:w="972" w:type="dxa"/>
            <w:shd w:val="clear" w:color="auto" w:fill="FFD966" w:themeFill="accent4" w:themeFillTint="99"/>
          </w:tcPr>
          <w:p w14:paraId="527E9223" w14:textId="77777777" w:rsidR="00D83B31" w:rsidRPr="00D83B31" w:rsidRDefault="00D83B31" w:rsidP="00911C31">
            <w:pPr>
              <w:rPr>
                <w:rFonts w:cstheme="minorHAnsi"/>
                <w:b/>
                <w:sz w:val="16"/>
                <w:szCs w:val="16"/>
              </w:rPr>
            </w:pPr>
            <w:r w:rsidRPr="00D83B31">
              <w:rPr>
                <w:rFonts w:cstheme="minorHAnsi"/>
                <w:b/>
                <w:sz w:val="16"/>
                <w:szCs w:val="16"/>
              </w:rPr>
              <w:t>MEASURE - length</w:t>
            </w:r>
          </w:p>
        </w:tc>
        <w:tc>
          <w:tcPr>
            <w:tcW w:w="603" w:type="dxa"/>
            <w:shd w:val="clear" w:color="auto" w:fill="FFFFFF" w:themeFill="background1"/>
          </w:tcPr>
          <w:p w14:paraId="5CB92613" w14:textId="77777777" w:rsidR="00D83B31" w:rsidRPr="00D83B31" w:rsidRDefault="00D83B31" w:rsidP="00911C31">
            <w:pPr>
              <w:jc w:val="center"/>
              <w:rPr>
                <w:rFonts w:cstheme="minorHAnsi"/>
                <w:sz w:val="16"/>
                <w:szCs w:val="16"/>
              </w:rPr>
            </w:pPr>
            <w:r w:rsidRPr="00D83B31">
              <w:rPr>
                <w:rFonts w:cstheme="minorHAnsi"/>
                <w:sz w:val="16"/>
                <w:szCs w:val="16"/>
              </w:rPr>
              <w:t>Half Term</w:t>
            </w:r>
          </w:p>
        </w:tc>
        <w:tc>
          <w:tcPr>
            <w:tcW w:w="1335" w:type="dxa"/>
            <w:gridSpan w:val="3"/>
            <w:shd w:val="clear" w:color="auto" w:fill="A8D08D" w:themeFill="accent6" w:themeFillTint="99"/>
          </w:tcPr>
          <w:p w14:paraId="45F68D2E" w14:textId="77777777" w:rsidR="00D83B31" w:rsidRPr="00D83B31" w:rsidRDefault="00D83B31" w:rsidP="00911C31">
            <w:pPr>
              <w:textAlignment w:val="baseline"/>
              <w:rPr>
                <w:rFonts w:eastAsia="Times New Roman" w:cstheme="minorHAnsi"/>
                <w:sz w:val="16"/>
                <w:szCs w:val="16"/>
              </w:rPr>
            </w:pPr>
            <w:r w:rsidRPr="00D83B31">
              <w:rPr>
                <w:rFonts w:eastAsia="Times New Roman" w:cstheme="minorHAnsi"/>
                <w:b/>
                <w:bCs/>
                <w:sz w:val="16"/>
                <w:szCs w:val="16"/>
              </w:rPr>
              <w:t>NUMBER</w:t>
            </w:r>
            <w:r w:rsidRPr="00D83B31">
              <w:rPr>
                <w:rFonts w:eastAsia="Times New Roman" w:cstheme="minorHAnsi"/>
                <w:sz w:val="16"/>
                <w:szCs w:val="16"/>
              </w:rPr>
              <w:t> </w:t>
            </w:r>
          </w:p>
          <w:p w14:paraId="1E92F53B" w14:textId="77777777" w:rsidR="00D83B31" w:rsidRPr="00D83B31" w:rsidRDefault="00D83B31" w:rsidP="00911C31">
            <w:pPr>
              <w:rPr>
                <w:rFonts w:cstheme="minorHAnsi"/>
                <w:sz w:val="16"/>
                <w:szCs w:val="16"/>
              </w:rPr>
            </w:pPr>
            <w:r w:rsidRPr="00D83B31">
              <w:rPr>
                <w:rFonts w:cstheme="minorHAnsi"/>
                <w:sz w:val="16"/>
                <w:szCs w:val="16"/>
              </w:rPr>
              <w:t>Counting, ordinality and cardinality (up to 10)</w:t>
            </w:r>
          </w:p>
          <w:p w14:paraId="06D691E8" w14:textId="77777777" w:rsidR="00D83B31" w:rsidRPr="00D83B31" w:rsidRDefault="00D83B31" w:rsidP="00911C31">
            <w:pPr>
              <w:rPr>
                <w:rFonts w:cstheme="minorHAnsi"/>
                <w:sz w:val="16"/>
                <w:szCs w:val="16"/>
              </w:rPr>
            </w:pPr>
          </w:p>
          <w:p w14:paraId="70A830F8" w14:textId="77777777" w:rsidR="00D83B31" w:rsidRPr="00D83B31" w:rsidRDefault="00D83B31" w:rsidP="00911C31">
            <w:pPr>
              <w:rPr>
                <w:rFonts w:cstheme="minorHAnsi"/>
                <w:sz w:val="16"/>
                <w:szCs w:val="16"/>
              </w:rPr>
            </w:pPr>
          </w:p>
          <w:p w14:paraId="7F6B8311" w14:textId="77777777" w:rsidR="00D83B31" w:rsidRPr="00D83B31" w:rsidRDefault="00D83B31" w:rsidP="00911C31">
            <w:pPr>
              <w:rPr>
                <w:rFonts w:cstheme="minorHAnsi"/>
                <w:sz w:val="16"/>
                <w:szCs w:val="16"/>
              </w:rPr>
            </w:pPr>
          </w:p>
        </w:tc>
        <w:tc>
          <w:tcPr>
            <w:tcW w:w="1033" w:type="dxa"/>
            <w:gridSpan w:val="3"/>
            <w:shd w:val="clear" w:color="auto" w:fill="A8D08D" w:themeFill="accent6" w:themeFillTint="99"/>
          </w:tcPr>
          <w:p w14:paraId="5A900F72" w14:textId="77777777" w:rsidR="00D83B31" w:rsidRPr="00D83B31" w:rsidRDefault="00D83B31" w:rsidP="00911C31">
            <w:pPr>
              <w:textAlignment w:val="baseline"/>
              <w:rPr>
                <w:rFonts w:eastAsia="Times New Roman" w:cstheme="minorHAnsi"/>
                <w:sz w:val="16"/>
                <w:szCs w:val="16"/>
              </w:rPr>
            </w:pPr>
            <w:r w:rsidRPr="00D83B31">
              <w:rPr>
                <w:rFonts w:eastAsia="Times New Roman" w:cstheme="minorHAnsi"/>
                <w:b/>
                <w:bCs/>
                <w:sz w:val="16"/>
                <w:szCs w:val="16"/>
              </w:rPr>
              <w:t>NUMBER</w:t>
            </w:r>
            <w:r w:rsidRPr="00D83B31">
              <w:rPr>
                <w:rFonts w:eastAsia="Times New Roman" w:cstheme="minorHAnsi"/>
                <w:sz w:val="16"/>
                <w:szCs w:val="16"/>
              </w:rPr>
              <w:t> </w:t>
            </w:r>
          </w:p>
          <w:p w14:paraId="63AD7462" w14:textId="77777777" w:rsidR="00D83B31" w:rsidRPr="00D83B31" w:rsidRDefault="00D83B31" w:rsidP="00911C31">
            <w:pPr>
              <w:rPr>
                <w:rFonts w:cstheme="minorHAnsi"/>
                <w:sz w:val="16"/>
                <w:szCs w:val="16"/>
              </w:rPr>
            </w:pPr>
            <w:r w:rsidRPr="00D83B31">
              <w:rPr>
                <w:rFonts w:cstheme="minorHAnsi"/>
                <w:sz w:val="16"/>
                <w:szCs w:val="16"/>
              </w:rPr>
              <w:t>Comparison (within 10)</w:t>
            </w:r>
          </w:p>
          <w:p w14:paraId="1056C9FE" w14:textId="77777777" w:rsidR="00D83B31" w:rsidRPr="00D83B31" w:rsidRDefault="00D83B31" w:rsidP="00911C31">
            <w:pPr>
              <w:rPr>
                <w:rFonts w:cstheme="minorHAnsi"/>
                <w:sz w:val="16"/>
                <w:szCs w:val="16"/>
              </w:rPr>
            </w:pPr>
          </w:p>
        </w:tc>
        <w:tc>
          <w:tcPr>
            <w:tcW w:w="1077" w:type="dxa"/>
            <w:shd w:val="clear" w:color="auto" w:fill="A8D08D" w:themeFill="accent6" w:themeFillTint="99"/>
          </w:tcPr>
          <w:p w14:paraId="6C8FC872" w14:textId="77777777" w:rsidR="00D83B31" w:rsidRPr="00D83B31" w:rsidRDefault="00D83B31" w:rsidP="00911C31">
            <w:pPr>
              <w:textAlignment w:val="baseline"/>
              <w:rPr>
                <w:rFonts w:eastAsia="Times New Roman" w:cstheme="minorHAnsi"/>
                <w:sz w:val="16"/>
                <w:szCs w:val="16"/>
              </w:rPr>
            </w:pPr>
            <w:r w:rsidRPr="00D83B31">
              <w:rPr>
                <w:rFonts w:eastAsia="Times New Roman" w:cstheme="minorHAnsi"/>
                <w:b/>
                <w:bCs/>
                <w:sz w:val="16"/>
                <w:szCs w:val="16"/>
              </w:rPr>
              <w:t>NUMBER</w:t>
            </w:r>
            <w:r w:rsidRPr="00D83B31">
              <w:rPr>
                <w:rFonts w:eastAsia="Times New Roman" w:cstheme="minorHAnsi"/>
                <w:sz w:val="16"/>
                <w:szCs w:val="16"/>
              </w:rPr>
              <w:t> </w:t>
            </w:r>
          </w:p>
          <w:p w14:paraId="6309BFF0" w14:textId="77777777" w:rsidR="00D83B31" w:rsidRPr="00D83B31" w:rsidRDefault="00D83B31" w:rsidP="00911C31">
            <w:pPr>
              <w:rPr>
                <w:rFonts w:cstheme="minorHAnsi"/>
                <w:sz w:val="16"/>
                <w:szCs w:val="16"/>
              </w:rPr>
            </w:pPr>
            <w:r w:rsidRPr="00D83B31">
              <w:rPr>
                <w:rFonts w:cstheme="minorHAnsi"/>
                <w:sz w:val="16"/>
                <w:szCs w:val="16"/>
              </w:rPr>
              <w:t>Composition – numbers to 7.</w:t>
            </w:r>
          </w:p>
          <w:p w14:paraId="08154437" w14:textId="77777777" w:rsidR="00D83B31" w:rsidRPr="00D83B31" w:rsidRDefault="00D83B31" w:rsidP="00911C31">
            <w:pPr>
              <w:rPr>
                <w:rFonts w:cstheme="minorHAnsi"/>
                <w:sz w:val="16"/>
                <w:szCs w:val="16"/>
              </w:rPr>
            </w:pPr>
          </w:p>
          <w:p w14:paraId="0D65638A" w14:textId="6D43DFFE" w:rsidR="00D83B31" w:rsidRPr="00D83B31" w:rsidRDefault="00D83B31" w:rsidP="00911C31">
            <w:pPr>
              <w:rPr>
                <w:rFonts w:cstheme="minorHAnsi"/>
                <w:sz w:val="16"/>
                <w:szCs w:val="16"/>
              </w:rPr>
            </w:pPr>
            <w:r w:rsidRPr="00D83B31">
              <w:rPr>
                <w:rFonts w:cstheme="minorHAnsi"/>
                <w:sz w:val="16"/>
                <w:szCs w:val="16"/>
              </w:rPr>
              <w:t>Composition – numbers to 10.</w:t>
            </w:r>
          </w:p>
        </w:tc>
        <w:tc>
          <w:tcPr>
            <w:tcW w:w="2131" w:type="dxa"/>
            <w:gridSpan w:val="2"/>
            <w:shd w:val="clear" w:color="auto" w:fill="A8D08D" w:themeFill="accent6" w:themeFillTint="99"/>
          </w:tcPr>
          <w:p w14:paraId="05A8511F" w14:textId="77777777" w:rsidR="00D83B31" w:rsidRPr="00D83B31" w:rsidRDefault="00D83B31" w:rsidP="00911C31">
            <w:pPr>
              <w:textAlignment w:val="baseline"/>
              <w:rPr>
                <w:rFonts w:eastAsia="Times New Roman" w:cstheme="minorHAnsi"/>
                <w:sz w:val="16"/>
                <w:szCs w:val="16"/>
              </w:rPr>
            </w:pPr>
            <w:r w:rsidRPr="00D83B31">
              <w:rPr>
                <w:rFonts w:eastAsia="Times New Roman" w:cstheme="minorHAnsi"/>
                <w:b/>
                <w:bCs/>
                <w:sz w:val="16"/>
                <w:szCs w:val="16"/>
              </w:rPr>
              <w:t>NUMBER</w:t>
            </w:r>
            <w:r w:rsidRPr="00D83B31">
              <w:rPr>
                <w:rFonts w:eastAsia="Times New Roman" w:cstheme="minorHAnsi"/>
                <w:sz w:val="16"/>
                <w:szCs w:val="16"/>
              </w:rPr>
              <w:t> </w:t>
            </w:r>
          </w:p>
          <w:p w14:paraId="253CB747" w14:textId="77777777" w:rsidR="00D83B31" w:rsidRPr="00D83B31" w:rsidRDefault="00D83B31" w:rsidP="00911C31">
            <w:pPr>
              <w:rPr>
                <w:rFonts w:cstheme="minorHAnsi"/>
                <w:b/>
                <w:sz w:val="16"/>
                <w:szCs w:val="16"/>
              </w:rPr>
            </w:pPr>
            <w:r w:rsidRPr="00D83B31">
              <w:rPr>
                <w:rFonts w:cstheme="minorHAnsi"/>
                <w:sz w:val="16"/>
                <w:szCs w:val="16"/>
              </w:rPr>
              <w:t>Composition -sorting and review composition of numbers to 10.</w:t>
            </w:r>
          </w:p>
        </w:tc>
        <w:tc>
          <w:tcPr>
            <w:tcW w:w="917" w:type="dxa"/>
            <w:gridSpan w:val="3"/>
            <w:shd w:val="clear" w:color="auto" w:fill="FFD966" w:themeFill="accent4" w:themeFillTint="99"/>
          </w:tcPr>
          <w:p w14:paraId="254FEE4B" w14:textId="77777777" w:rsidR="00D83B31" w:rsidRPr="00D83B31" w:rsidRDefault="00D83B31" w:rsidP="00911C31">
            <w:pPr>
              <w:jc w:val="center"/>
              <w:rPr>
                <w:rFonts w:cstheme="minorHAnsi"/>
                <w:sz w:val="16"/>
                <w:szCs w:val="16"/>
              </w:rPr>
            </w:pPr>
            <w:r w:rsidRPr="00D83B31">
              <w:rPr>
                <w:rFonts w:cstheme="minorHAnsi"/>
                <w:sz w:val="16"/>
                <w:szCs w:val="16"/>
              </w:rPr>
              <w:t>MEASURE - weight</w:t>
            </w:r>
          </w:p>
        </w:tc>
      </w:tr>
      <w:tr w:rsidR="00D83B31" w:rsidRPr="00D83B31" w14:paraId="63C6594E" w14:textId="77777777" w:rsidTr="005323A2">
        <w:trPr>
          <w:trHeight w:val="440"/>
        </w:trPr>
        <w:tc>
          <w:tcPr>
            <w:tcW w:w="988" w:type="dxa"/>
            <w:vMerge/>
            <w:shd w:val="clear" w:color="auto" w:fill="D1D1D1"/>
            <w:vAlign w:val="center"/>
          </w:tcPr>
          <w:p w14:paraId="65174928" w14:textId="77777777" w:rsidR="00D83B31" w:rsidRPr="00D83B31" w:rsidRDefault="00D83B31" w:rsidP="00911C31">
            <w:pPr>
              <w:jc w:val="center"/>
              <w:rPr>
                <w:rFonts w:cstheme="minorHAnsi"/>
                <w:b/>
                <w:bCs/>
                <w:sz w:val="16"/>
                <w:szCs w:val="16"/>
              </w:rPr>
            </w:pPr>
          </w:p>
        </w:tc>
        <w:tc>
          <w:tcPr>
            <w:tcW w:w="7394" w:type="dxa"/>
            <w:gridSpan w:val="10"/>
            <w:shd w:val="clear" w:color="auto" w:fill="9CC2E5" w:themeFill="accent5" w:themeFillTint="99"/>
          </w:tcPr>
          <w:p w14:paraId="495E6AC8" w14:textId="77777777" w:rsidR="00D83B31" w:rsidRPr="00D83B31" w:rsidRDefault="00D83B31" w:rsidP="00911C31">
            <w:pPr>
              <w:jc w:val="center"/>
              <w:rPr>
                <w:rFonts w:cstheme="minorHAnsi"/>
                <w:sz w:val="16"/>
                <w:szCs w:val="16"/>
              </w:rPr>
            </w:pPr>
            <w:r w:rsidRPr="00D83B31">
              <w:rPr>
                <w:rFonts w:eastAsia="Times New Roman" w:cstheme="minorHAnsi"/>
                <w:b/>
                <w:bCs/>
                <w:sz w:val="16"/>
                <w:szCs w:val="16"/>
                <w:highlight w:val="yellow"/>
              </w:rPr>
              <w:t>SSM ongoing in all terms in child-initiated activities.</w:t>
            </w:r>
          </w:p>
        </w:tc>
        <w:tc>
          <w:tcPr>
            <w:tcW w:w="603" w:type="dxa"/>
            <w:tcBorders>
              <w:bottom w:val="single" w:sz="4" w:space="0" w:color="auto"/>
            </w:tcBorders>
            <w:shd w:val="clear" w:color="auto" w:fill="FFFFFF" w:themeFill="background1"/>
          </w:tcPr>
          <w:p w14:paraId="46336009" w14:textId="77777777" w:rsidR="00D83B31" w:rsidRPr="00D83B31" w:rsidRDefault="00D83B31" w:rsidP="00911C31">
            <w:pPr>
              <w:jc w:val="center"/>
              <w:rPr>
                <w:rFonts w:cstheme="minorHAnsi"/>
                <w:sz w:val="16"/>
                <w:szCs w:val="16"/>
              </w:rPr>
            </w:pPr>
          </w:p>
        </w:tc>
        <w:tc>
          <w:tcPr>
            <w:tcW w:w="6494" w:type="dxa"/>
            <w:gridSpan w:val="12"/>
            <w:tcBorders>
              <w:bottom w:val="single" w:sz="4" w:space="0" w:color="auto"/>
            </w:tcBorders>
            <w:shd w:val="clear" w:color="auto" w:fill="B4C6E7" w:themeFill="accent1" w:themeFillTint="66"/>
          </w:tcPr>
          <w:p w14:paraId="3BF809E5" w14:textId="77777777" w:rsidR="00D83B31" w:rsidRPr="00D83B31" w:rsidRDefault="00D83B31" w:rsidP="00911C31">
            <w:pPr>
              <w:rPr>
                <w:rFonts w:cstheme="minorHAnsi"/>
                <w:b/>
                <w:sz w:val="16"/>
                <w:szCs w:val="16"/>
              </w:rPr>
            </w:pPr>
            <w:r w:rsidRPr="00D83B31">
              <w:rPr>
                <w:rFonts w:cstheme="minorHAnsi"/>
                <w:b/>
                <w:sz w:val="16"/>
                <w:szCs w:val="16"/>
              </w:rPr>
              <w:t>Shape – 3D one day a week, names and properties.</w:t>
            </w:r>
          </w:p>
          <w:p w14:paraId="35A05AC0" w14:textId="77777777" w:rsidR="00D83B31" w:rsidRPr="00D83B31" w:rsidRDefault="00D83B31" w:rsidP="00911C31">
            <w:pPr>
              <w:jc w:val="center"/>
              <w:rPr>
                <w:rFonts w:cstheme="minorHAnsi"/>
                <w:sz w:val="16"/>
                <w:szCs w:val="16"/>
              </w:rPr>
            </w:pPr>
            <w:r w:rsidRPr="00D83B31">
              <w:rPr>
                <w:rFonts w:cstheme="minorHAnsi"/>
                <w:b/>
                <w:bCs/>
                <w:sz w:val="16"/>
                <w:szCs w:val="16"/>
                <w:highlight w:val="yellow"/>
              </w:rPr>
              <w:t>SSM ongoing in all terms in child-initiated activities.</w:t>
            </w:r>
          </w:p>
        </w:tc>
      </w:tr>
      <w:tr w:rsidR="00D83B31" w:rsidRPr="00D83B31" w14:paraId="27EB3455" w14:textId="77777777" w:rsidTr="005323A2">
        <w:trPr>
          <w:gridAfter w:val="1"/>
          <w:wAfter w:w="5" w:type="dxa"/>
          <w:trHeight w:val="270"/>
        </w:trPr>
        <w:tc>
          <w:tcPr>
            <w:tcW w:w="988" w:type="dxa"/>
            <w:shd w:val="clear" w:color="auto" w:fill="D1D1D1"/>
            <w:vAlign w:val="center"/>
          </w:tcPr>
          <w:p w14:paraId="4B5CF235" w14:textId="77777777" w:rsidR="00D83B31" w:rsidRPr="00D83B31" w:rsidRDefault="00D83B31" w:rsidP="00911C31">
            <w:pPr>
              <w:jc w:val="center"/>
              <w:rPr>
                <w:rFonts w:cstheme="minorHAnsi"/>
                <w:bCs/>
                <w:sz w:val="16"/>
                <w:szCs w:val="16"/>
              </w:rPr>
            </w:pPr>
          </w:p>
        </w:tc>
        <w:tc>
          <w:tcPr>
            <w:tcW w:w="920" w:type="dxa"/>
            <w:shd w:val="clear" w:color="auto" w:fill="BFBFBF" w:themeFill="background1" w:themeFillShade="BF"/>
          </w:tcPr>
          <w:p w14:paraId="47C4B22C" w14:textId="77777777" w:rsidR="00D83B31" w:rsidRPr="00D83B31" w:rsidRDefault="00D83B31" w:rsidP="00911C31">
            <w:pPr>
              <w:rPr>
                <w:rFonts w:cstheme="minorHAnsi"/>
                <w:sz w:val="16"/>
                <w:szCs w:val="16"/>
              </w:rPr>
            </w:pPr>
            <w:r w:rsidRPr="00D83B31">
              <w:rPr>
                <w:rFonts w:cstheme="minorHAnsi"/>
                <w:sz w:val="16"/>
                <w:szCs w:val="16"/>
              </w:rPr>
              <w:t>Week 1</w:t>
            </w:r>
          </w:p>
        </w:tc>
        <w:tc>
          <w:tcPr>
            <w:tcW w:w="894" w:type="dxa"/>
            <w:shd w:val="clear" w:color="auto" w:fill="BFBFBF" w:themeFill="background1" w:themeFillShade="BF"/>
          </w:tcPr>
          <w:p w14:paraId="5FF4106F" w14:textId="77777777" w:rsidR="00D83B31" w:rsidRPr="00D83B31" w:rsidRDefault="00D83B31" w:rsidP="00911C31">
            <w:pPr>
              <w:rPr>
                <w:rFonts w:cstheme="minorHAnsi"/>
                <w:sz w:val="16"/>
                <w:szCs w:val="16"/>
              </w:rPr>
            </w:pPr>
            <w:r w:rsidRPr="00D83B31">
              <w:rPr>
                <w:rFonts w:cstheme="minorHAnsi"/>
                <w:sz w:val="16"/>
                <w:szCs w:val="16"/>
              </w:rPr>
              <w:t>Week 2</w:t>
            </w:r>
          </w:p>
        </w:tc>
        <w:tc>
          <w:tcPr>
            <w:tcW w:w="998" w:type="dxa"/>
            <w:gridSpan w:val="2"/>
            <w:shd w:val="clear" w:color="auto" w:fill="BFBFBF" w:themeFill="background1" w:themeFillShade="BF"/>
          </w:tcPr>
          <w:p w14:paraId="312752FC" w14:textId="77777777" w:rsidR="00D83B31" w:rsidRPr="00D83B31" w:rsidRDefault="00D83B31" w:rsidP="00911C31">
            <w:pPr>
              <w:rPr>
                <w:rFonts w:cstheme="minorHAnsi"/>
                <w:sz w:val="16"/>
                <w:szCs w:val="16"/>
              </w:rPr>
            </w:pPr>
            <w:r w:rsidRPr="00D83B31">
              <w:rPr>
                <w:rFonts w:cstheme="minorHAnsi"/>
                <w:sz w:val="16"/>
                <w:szCs w:val="16"/>
              </w:rPr>
              <w:t>Week 3</w:t>
            </w:r>
          </w:p>
        </w:tc>
        <w:tc>
          <w:tcPr>
            <w:tcW w:w="843" w:type="dxa"/>
            <w:gridSpan w:val="2"/>
            <w:shd w:val="clear" w:color="auto" w:fill="BFBFBF" w:themeFill="background1" w:themeFillShade="BF"/>
          </w:tcPr>
          <w:p w14:paraId="4CA74D29" w14:textId="77777777" w:rsidR="00D83B31" w:rsidRPr="00D83B31" w:rsidRDefault="00D83B31" w:rsidP="00911C31">
            <w:pPr>
              <w:rPr>
                <w:rFonts w:cstheme="minorHAnsi"/>
                <w:sz w:val="16"/>
                <w:szCs w:val="16"/>
              </w:rPr>
            </w:pPr>
            <w:r w:rsidRPr="00D83B31">
              <w:rPr>
                <w:rFonts w:cstheme="minorHAnsi"/>
                <w:sz w:val="16"/>
                <w:szCs w:val="16"/>
              </w:rPr>
              <w:t>Week 4</w:t>
            </w:r>
          </w:p>
        </w:tc>
        <w:tc>
          <w:tcPr>
            <w:tcW w:w="1044" w:type="dxa"/>
            <w:shd w:val="clear" w:color="auto" w:fill="BFBFBF" w:themeFill="background1" w:themeFillShade="BF"/>
          </w:tcPr>
          <w:p w14:paraId="4947FFE7" w14:textId="77777777" w:rsidR="00D83B31" w:rsidRPr="00D83B31" w:rsidRDefault="00D83B31" w:rsidP="00911C31">
            <w:pPr>
              <w:rPr>
                <w:rFonts w:cstheme="minorHAnsi"/>
                <w:sz w:val="16"/>
                <w:szCs w:val="16"/>
              </w:rPr>
            </w:pPr>
            <w:r w:rsidRPr="00D83B31">
              <w:rPr>
                <w:rFonts w:cstheme="minorHAnsi"/>
                <w:sz w:val="16"/>
                <w:szCs w:val="16"/>
              </w:rPr>
              <w:t>Week 5</w:t>
            </w:r>
          </w:p>
        </w:tc>
        <w:tc>
          <w:tcPr>
            <w:tcW w:w="1021" w:type="dxa"/>
            <w:shd w:val="clear" w:color="auto" w:fill="BFBFBF" w:themeFill="background1" w:themeFillShade="BF"/>
          </w:tcPr>
          <w:p w14:paraId="6A310ADF" w14:textId="77777777" w:rsidR="00D83B31" w:rsidRPr="00D83B31" w:rsidRDefault="00D83B31" w:rsidP="00911C31">
            <w:pPr>
              <w:jc w:val="center"/>
              <w:rPr>
                <w:rFonts w:cstheme="minorHAnsi"/>
                <w:sz w:val="16"/>
                <w:szCs w:val="16"/>
              </w:rPr>
            </w:pPr>
            <w:r w:rsidRPr="00D83B31">
              <w:rPr>
                <w:rFonts w:cstheme="minorHAnsi"/>
                <w:sz w:val="16"/>
                <w:szCs w:val="16"/>
              </w:rPr>
              <w:t>Week 6</w:t>
            </w:r>
          </w:p>
        </w:tc>
        <w:tc>
          <w:tcPr>
            <w:tcW w:w="1670" w:type="dxa"/>
            <w:gridSpan w:val="2"/>
            <w:shd w:val="clear" w:color="auto" w:fill="BFBFBF" w:themeFill="background1" w:themeFillShade="BF"/>
          </w:tcPr>
          <w:p w14:paraId="767AF190" w14:textId="77777777" w:rsidR="00D83B31" w:rsidRPr="00D83B31" w:rsidRDefault="00D83B31" w:rsidP="00911C31">
            <w:pPr>
              <w:jc w:val="center"/>
              <w:rPr>
                <w:rFonts w:cstheme="minorHAnsi"/>
                <w:sz w:val="16"/>
                <w:szCs w:val="16"/>
              </w:rPr>
            </w:pPr>
            <w:r w:rsidRPr="00D83B31">
              <w:rPr>
                <w:rFonts w:cstheme="minorHAnsi"/>
                <w:sz w:val="16"/>
                <w:szCs w:val="16"/>
              </w:rPr>
              <w:t>Week 7</w:t>
            </w:r>
          </w:p>
        </w:tc>
        <w:tc>
          <w:tcPr>
            <w:tcW w:w="603" w:type="dxa"/>
            <w:shd w:val="clear" w:color="auto" w:fill="auto"/>
          </w:tcPr>
          <w:p w14:paraId="6592185F" w14:textId="77777777" w:rsidR="00D83B31" w:rsidRPr="00D83B31" w:rsidRDefault="00D83B31" w:rsidP="00911C31">
            <w:pPr>
              <w:rPr>
                <w:rFonts w:cstheme="minorHAnsi"/>
                <w:sz w:val="16"/>
                <w:szCs w:val="16"/>
              </w:rPr>
            </w:pPr>
          </w:p>
        </w:tc>
        <w:tc>
          <w:tcPr>
            <w:tcW w:w="4938" w:type="dxa"/>
            <w:gridSpan w:val="8"/>
            <w:shd w:val="clear" w:color="auto" w:fill="BFBFBF" w:themeFill="background1" w:themeFillShade="BF"/>
          </w:tcPr>
          <w:p w14:paraId="30BDE67B" w14:textId="77777777" w:rsidR="00D83B31" w:rsidRPr="00D83B31" w:rsidRDefault="00D83B31" w:rsidP="00911C31">
            <w:pPr>
              <w:jc w:val="center"/>
              <w:rPr>
                <w:rFonts w:cstheme="minorHAnsi"/>
                <w:sz w:val="16"/>
                <w:szCs w:val="16"/>
              </w:rPr>
            </w:pPr>
            <w:r w:rsidRPr="00D83B31">
              <w:rPr>
                <w:rFonts w:cstheme="minorHAnsi"/>
                <w:sz w:val="16"/>
                <w:szCs w:val="16"/>
              </w:rPr>
              <w:t>Weeks 8 -13</w:t>
            </w:r>
          </w:p>
        </w:tc>
        <w:tc>
          <w:tcPr>
            <w:tcW w:w="1556" w:type="dxa"/>
            <w:gridSpan w:val="3"/>
            <w:shd w:val="clear" w:color="auto" w:fill="BFBFBF" w:themeFill="background1" w:themeFillShade="BF"/>
          </w:tcPr>
          <w:p w14:paraId="003FBABA" w14:textId="77777777" w:rsidR="00D83B31" w:rsidRPr="00D83B31" w:rsidRDefault="00D83B31" w:rsidP="00911C31">
            <w:pPr>
              <w:jc w:val="center"/>
              <w:rPr>
                <w:rFonts w:cstheme="minorHAnsi"/>
                <w:sz w:val="16"/>
                <w:szCs w:val="16"/>
              </w:rPr>
            </w:pPr>
            <w:r w:rsidRPr="00D83B31">
              <w:rPr>
                <w:rFonts w:cstheme="minorHAnsi"/>
                <w:sz w:val="16"/>
                <w:szCs w:val="16"/>
              </w:rPr>
              <w:t>Week 14</w:t>
            </w:r>
          </w:p>
        </w:tc>
      </w:tr>
      <w:tr w:rsidR="00D83B31" w:rsidRPr="00D83B31" w14:paraId="39733ADF" w14:textId="77777777" w:rsidTr="005323A2">
        <w:trPr>
          <w:trHeight w:val="1773"/>
        </w:trPr>
        <w:tc>
          <w:tcPr>
            <w:tcW w:w="988" w:type="dxa"/>
            <w:vMerge w:val="restart"/>
            <w:shd w:val="clear" w:color="auto" w:fill="D1D1D1"/>
            <w:vAlign w:val="center"/>
          </w:tcPr>
          <w:p w14:paraId="054374A7" w14:textId="77777777" w:rsidR="00D83B31" w:rsidRPr="00D83B31" w:rsidRDefault="00D83B31" w:rsidP="00911C31">
            <w:pPr>
              <w:jc w:val="center"/>
              <w:rPr>
                <w:rFonts w:cstheme="minorHAnsi"/>
                <w:sz w:val="16"/>
                <w:szCs w:val="16"/>
              </w:rPr>
            </w:pPr>
            <w:r w:rsidRPr="00D83B31">
              <w:rPr>
                <w:rFonts w:cstheme="minorHAnsi"/>
                <w:b/>
                <w:bCs/>
                <w:sz w:val="16"/>
                <w:szCs w:val="16"/>
              </w:rPr>
              <w:t>SUMMER</w:t>
            </w:r>
          </w:p>
        </w:tc>
        <w:tc>
          <w:tcPr>
            <w:tcW w:w="4701" w:type="dxa"/>
            <w:gridSpan w:val="7"/>
            <w:shd w:val="clear" w:color="auto" w:fill="A8D08D" w:themeFill="accent6" w:themeFillTint="99"/>
          </w:tcPr>
          <w:p w14:paraId="07DEEF62" w14:textId="77777777" w:rsidR="00D83B31" w:rsidRPr="00D83B31" w:rsidRDefault="00D83B31" w:rsidP="00911C31">
            <w:pPr>
              <w:rPr>
                <w:rFonts w:cstheme="minorHAnsi"/>
                <w:b/>
                <w:sz w:val="16"/>
                <w:szCs w:val="16"/>
              </w:rPr>
            </w:pPr>
            <w:r w:rsidRPr="00D83B31">
              <w:rPr>
                <w:rFonts w:cstheme="minorHAnsi"/>
                <w:b/>
                <w:sz w:val="16"/>
                <w:szCs w:val="16"/>
              </w:rPr>
              <w:t>NUMBER:</w:t>
            </w:r>
          </w:p>
          <w:p w14:paraId="0E92255F" w14:textId="77777777" w:rsidR="00D83B31" w:rsidRPr="00D83B31" w:rsidRDefault="00D83B31" w:rsidP="00911C31">
            <w:pPr>
              <w:pStyle w:val="ListParagraph"/>
              <w:numPr>
                <w:ilvl w:val="0"/>
                <w:numId w:val="1"/>
              </w:numPr>
              <w:rPr>
                <w:rFonts w:cstheme="minorHAnsi"/>
                <w:sz w:val="16"/>
                <w:szCs w:val="16"/>
              </w:rPr>
            </w:pPr>
            <w:r w:rsidRPr="00D83B31">
              <w:rPr>
                <w:rFonts w:cstheme="minorHAnsi"/>
                <w:sz w:val="16"/>
                <w:szCs w:val="16"/>
              </w:rPr>
              <w:t>Counting (teen and ty numbers)</w:t>
            </w:r>
          </w:p>
          <w:p w14:paraId="17B06BC8" w14:textId="77777777" w:rsidR="00D83B31" w:rsidRPr="00D83B31" w:rsidRDefault="00D83B31" w:rsidP="00911C31">
            <w:pPr>
              <w:pStyle w:val="ListParagraph"/>
              <w:numPr>
                <w:ilvl w:val="0"/>
                <w:numId w:val="1"/>
              </w:numPr>
              <w:rPr>
                <w:rFonts w:cstheme="minorHAnsi"/>
                <w:sz w:val="16"/>
                <w:szCs w:val="16"/>
              </w:rPr>
            </w:pPr>
            <w:r w:rsidRPr="00D83B31">
              <w:rPr>
                <w:rFonts w:cstheme="minorHAnsi"/>
                <w:sz w:val="16"/>
                <w:szCs w:val="16"/>
              </w:rPr>
              <w:t xml:space="preserve">Subitise to 6 </w:t>
            </w:r>
          </w:p>
          <w:p w14:paraId="662388F5" w14:textId="77777777" w:rsidR="00D83B31" w:rsidRPr="00D83B31" w:rsidRDefault="00D83B31" w:rsidP="00911C31">
            <w:pPr>
              <w:pStyle w:val="ListParagraph"/>
              <w:numPr>
                <w:ilvl w:val="0"/>
                <w:numId w:val="1"/>
              </w:numPr>
              <w:rPr>
                <w:rFonts w:cstheme="minorHAnsi"/>
                <w:sz w:val="16"/>
                <w:szCs w:val="16"/>
              </w:rPr>
            </w:pPr>
            <w:r w:rsidRPr="00D83B31">
              <w:rPr>
                <w:rFonts w:cstheme="minorHAnsi"/>
                <w:sz w:val="16"/>
                <w:szCs w:val="16"/>
              </w:rPr>
              <w:t>Composition to 5</w:t>
            </w:r>
          </w:p>
          <w:p w14:paraId="7C4A0CC5" w14:textId="77777777" w:rsidR="00D83B31" w:rsidRPr="00D83B31" w:rsidRDefault="00D83B31" w:rsidP="00911C31">
            <w:pPr>
              <w:pStyle w:val="ListParagraph"/>
              <w:numPr>
                <w:ilvl w:val="0"/>
                <w:numId w:val="1"/>
              </w:numPr>
              <w:rPr>
                <w:rFonts w:cstheme="minorHAnsi"/>
                <w:sz w:val="16"/>
                <w:szCs w:val="16"/>
              </w:rPr>
            </w:pPr>
            <w:r w:rsidRPr="00D83B31">
              <w:rPr>
                <w:rFonts w:cstheme="minorHAnsi"/>
                <w:sz w:val="16"/>
                <w:szCs w:val="16"/>
              </w:rPr>
              <w:t>Composition (within 10)</w:t>
            </w:r>
          </w:p>
          <w:p w14:paraId="3FD8E5BE" w14:textId="77777777" w:rsidR="00D83B31" w:rsidRPr="00D83B31" w:rsidRDefault="00D83B31" w:rsidP="00911C31">
            <w:pPr>
              <w:pStyle w:val="ListParagraph"/>
              <w:numPr>
                <w:ilvl w:val="0"/>
                <w:numId w:val="1"/>
              </w:numPr>
              <w:rPr>
                <w:rFonts w:cstheme="minorHAnsi"/>
                <w:sz w:val="16"/>
                <w:szCs w:val="16"/>
              </w:rPr>
            </w:pPr>
            <w:r w:rsidRPr="00D83B31">
              <w:rPr>
                <w:rFonts w:cstheme="minorHAnsi"/>
                <w:sz w:val="16"/>
                <w:szCs w:val="16"/>
              </w:rPr>
              <w:t>Ordinality (within 10)</w:t>
            </w:r>
          </w:p>
        </w:tc>
        <w:tc>
          <w:tcPr>
            <w:tcW w:w="1021" w:type="dxa"/>
            <w:shd w:val="clear" w:color="auto" w:fill="FFD966" w:themeFill="accent4" w:themeFillTint="99"/>
          </w:tcPr>
          <w:p w14:paraId="7EF26D61" w14:textId="77777777" w:rsidR="00D83B31" w:rsidRPr="00D83B31" w:rsidRDefault="00D83B31" w:rsidP="00911C31">
            <w:pPr>
              <w:jc w:val="center"/>
              <w:rPr>
                <w:rFonts w:cstheme="minorHAnsi"/>
                <w:sz w:val="16"/>
                <w:szCs w:val="16"/>
              </w:rPr>
            </w:pPr>
            <w:r w:rsidRPr="00D83B31">
              <w:rPr>
                <w:rFonts w:cstheme="minorHAnsi"/>
                <w:b/>
                <w:sz w:val="16"/>
                <w:szCs w:val="16"/>
              </w:rPr>
              <w:t>MEASURE- Capacity</w:t>
            </w:r>
          </w:p>
        </w:tc>
        <w:tc>
          <w:tcPr>
            <w:tcW w:w="1670" w:type="dxa"/>
            <w:gridSpan w:val="2"/>
            <w:shd w:val="clear" w:color="auto" w:fill="9CC2E5" w:themeFill="accent5" w:themeFillTint="99"/>
          </w:tcPr>
          <w:p w14:paraId="355B2DC1" w14:textId="77777777" w:rsidR="00D83B31" w:rsidRPr="00D83B31" w:rsidRDefault="00D83B31" w:rsidP="00911C31">
            <w:pPr>
              <w:jc w:val="center"/>
              <w:rPr>
                <w:rFonts w:cstheme="minorHAnsi"/>
                <w:sz w:val="16"/>
                <w:szCs w:val="16"/>
              </w:rPr>
            </w:pPr>
            <w:r w:rsidRPr="00D83B31">
              <w:rPr>
                <w:rFonts w:cstheme="minorHAnsi"/>
                <w:b/>
                <w:sz w:val="16"/>
                <w:szCs w:val="16"/>
              </w:rPr>
              <w:t>SHAPE</w:t>
            </w:r>
            <w:r w:rsidRPr="00D83B31">
              <w:rPr>
                <w:rFonts w:cstheme="minorHAnsi"/>
                <w:sz w:val="16"/>
                <w:szCs w:val="16"/>
              </w:rPr>
              <w:t xml:space="preserve"> – repeated patterns</w:t>
            </w:r>
          </w:p>
        </w:tc>
        <w:tc>
          <w:tcPr>
            <w:tcW w:w="603" w:type="dxa"/>
            <w:shd w:val="clear" w:color="auto" w:fill="FFFFFF" w:themeFill="background1"/>
          </w:tcPr>
          <w:p w14:paraId="05F72759" w14:textId="77777777" w:rsidR="00D83B31" w:rsidRPr="00D83B31" w:rsidRDefault="00D83B31" w:rsidP="00911C31">
            <w:pPr>
              <w:rPr>
                <w:rFonts w:cstheme="minorHAnsi"/>
                <w:sz w:val="16"/>
                <w:szCs w:val="16"/>
              </w:rPr>
            </w:pPr>
            <w:r w:rsidRPr="00D83B31">
              <w:rPr>
                <w:rFonts w:cstheme="minorHAnsi"/>
                <w:sz w:val="16"/>
                <w:szCs w:val="16"/>
              </w:rPr>
              <w:t>Half Term</w:t>
            </w:r>
          </w:p>
        </w:tc>
        <w:tc>
          <w:tcPr>
            <w:tcW w:w="4938" w:type="dxa"/>
            <w:gridSpan w:val="8"/>
            <w:shd w:val="clear" w:color="auto" w:fill="A8D08D" w:themeFill="accent6" w:themeFillTint="99"/>
          </w:tcPr>
          <w:p w14:paraId="75AD39D3" w14:textId="77777777" w:rsidR="00D83B31" w:rsidRPr="00D83B31" w:rsidRDefault="00D83B31" w:rsidP="00911C31">
            <w:pPr>
              <w:rPr>
                <w:rFonts w:cstheme="minorHAnsi"/>
                <w:b/>
                <w:sz w:val="16"/>
                <w:szCs w:val="16"/>
              </w:rPr>
            </w:pPr>
            <w:r w:rsidRPr="00D83B31">
              <w:rPr>
                <w:rFonts w:cstheme="minorHAnsi"/>
                <w:b/>
                <w:sz w:val="16"/>
                <w:szCs w:val="16"/>
              </w:rPr>
              <w:t>Review and assess: NUMBER and NUMERICAL PATTERNS</w:t>
            </w:r>
          </w:p>
          <w:p w14:paraId="11905236" w14:textId="77777777" w:rsidR="00D83B31" w:rsidRPr="00D83B31" w:rsidRDefault="00D83B31" w:rsidP="00911C31">
            <w:pPr>
              <w:pStyle w:val="ListParagraph"/>
              <w:numPr>
                <w:ilvl w:val="0"/>
                <w:numId w:val="3"/>
              </w:numPr>
              <w:rPr>
                <w:rFonts w:cstheme="minorHAnsi"/>
                <w:sz w:val="16"/>
                <w:szCs w:val="16"/>
              </w:rPr>
            </w:pPr>
            <w:r w:rsidRPr="00D83B31">
              <w:rPr>
                <w:rFonts w:cstheme="minorHAnsi"/>
                <w:sz w:val="16"/>
                <w:szCs w:val="16"/>
              </w:rPr>
              <w:t xml:space="preserve">Subitise on </w:t>
            </w:r>
            <w:proofErr w:type="spellStart"/>
            <w:r w:rsidRPr="00D83B31">
              <w:rPr>
                <w:rFonts w:cstheme="minorHAnsi"/>
                <w:sz w:val="16"/>
                <w:szCs w:val="16"/>
              </w:rPr>
              <w:t>Rekenreks</w:t>
            </w:r>
            <w:proofErr w:type="spellEnd"/>
            <w:r w:rsidRPr="00D83B31">
              <w:rPr>
                <w:rFonts w:cstheme="minorHAnsi"/>
                <w:sz w:val="16"/>
                <w:szCs w:val="16"/>
              </w:rPr>
              <w:t xml:space="preserve">  (within 5)</w:t>
            </w:r>
          </w:p>
          <w:p w14:paraId="68AE8D26" w14:textId="77777777" w:rsidR="00D83B31" w:rsidRPr="00D83B31" w:rsidRDefault="00D83B31" w:rsidP="00911C31">
            <w:pPr>
              <w:pStyle w:val="ListParagraph"/>
              <w:numPr>
                <w:ilvl w:val="0"/>
                <w:numId w:val="3"/>
              </w:numPr>
              <w:rPr>
                <w:rFonts w:cstheme="minorHAnsi"/>
                <w:sz w:val="16"/>
                <w:szCs w:val="16"/>
              </w:rPr>
            </w:pPr>
            <w:r w:rsidRPr="00D83B31">
              <w:rPr>
                <w:rFonts w:cstheme="minorHAnsi"/>
                <w:sz w:val="16"/>
                <w:szCs w:val="16"/>
              </w:rPr>
              <w:t xml:space="preserve">Automatic recall </w:t>
            </w:r>
            <w:proofErr w:type="spellStart"/>
            <w:r w:rsidRPr="00D83B31">
              <w:rPr>
                <w:rFonts w:cstheme="minorHAnsi"/>
                <w:sz w:val="16"/>
                <w:szCs w:val="16"/>
              </w:rPr>
              <w:t>ofnumber</w:t>
            </w:r>
            <w:proofErr w:type="spellEnd"/>
            <w:r w:rsidRPr="00D83B31">
              <w:rPr>
                <w:rFonts w:cstheme="minorHAnsi"/>
                <w:sz w:val="16"/>
                <w:szCs w:val="16"/>
              </w:rPr>
              <w:t xml:space="preserve"> bonds up to 10) </w:t>
            </w:r>
          </w:p>
          <w:p w14:paraId="0B69D91A" w14:textId="77777777" w:rsidR="00D83B31" w:rsidRPr="00D83B31" w:rsidRDefault="00D83B31" w:rsidP="00911C31">
            <w:pPr>
              <w:pStyle w:val="ListParagraph"/>
              <w:numPr>
                <w:ilvl w:val="0"/>
                <w:numId w:val="3"/>
              </w:numPr>
              <w:rPr>
                <w:rFonts w:cstheme="minorHAnsi"/>
                <w:sz w:val="16"/>
                <w:szCs w:val="16"/>
              </w:rPr>
            </w:pPr>
            <w:r w:rsidRPr="00D83B31">
              <w:rPr>
                <w:rFonts w:cstheme="minorHAnsi"/>
                <w:sz w:val="16"/>
                <w:szCs w:val="16"/>
              </w:rPr>
              <w:t>Double patterns</w:t>
            </w:r>
          </w:p>
          <w:p w14:paraId="76BA7C4E" w14:textId="77777777" w:rsidR="00D83B31" w:rsidRPr="00D83B31" w:rsidRDefault="00D83B31" w:rsidP="00911C31">
            <w:pPr>
              <w:pStyle w:val="ListParagraph"/>
              <w:numPr>
                <w:ilvl w:val="0"/>
                <w:numId w:val="3"/>
              </w:numPr>
              <w:rPr>
                <w:rFonts w:cstheme="minorHAnsi"/>
                <w:sz w:val="16"/>
                <w:szCs w:val="16"/>
              </w:rPr>
            </w:pPr>
            <w:proofErr w:type="spellStart"/>
            <w:r w:rsidRPr="00D83B31">
              <w:rPr>
                <w:rFonts w:cstheme="minorHAnsi"/>
                <w:sz w:val="16"/>
                <w:szCs w:val="16"/>
              </w:rPr>
              <w:t>Patterms</w:t>
            </w:r>
            <w:proofErr w:type="spellEnd"/>
            <w:r w:rsidRPr="00D83B31">
              <w:rPr>
                <w:rFonts w:cstheme="minorHAnsi"/>
                <w:sz w:val="16"/>
                <w:szCs w:val="16"/>
              </w:rPr>
              <w:t xml:space="preserve"> within numbers to 10 (evens, odds; doubles)</w:t>
            </w:r>
          </w:p>
          <w:p w14:paraId="6B3FAF93" w14:textId="77777777" w:rsidR="00D83B31" w:rsidRPr="00D83B31" w:rsidRDefault="00D83B31" w:rsidP="00911C31">
            <w:pPr>
              <w:pStyle w:val="ListParagraph"/>
              <w:numPr>
                <w:ilvl w:val="0"/>
                <w:numId w:val="3"/>
              </w:numPr>
              <w:rPr>
                <w:rFonts w:cstheme="minorHAnsi"/>
                <w:sz w:val="16"/>
                <w:szCs w:val="16"/>
              </w:rPr>
            </w:pPr>
            <w:r w:rsidRPr="00D83B31">
              <w:rPr>
                <w:rFonts w:cstheme="minorHAnsi"/>
                <w:sz w:val="16"/>
                <w:szCs w:val="16"/>
              </w:rPr>
              <w:t>Composition of numbers to 10</w:t>
            </w:r>
          </w:p>
          <w:p w14:paraId="053F8255" w14:textId="77777777" w:rsidR="00D83B31" w:rsidRPr="00D83B31" w:rsidRDefault="00D83B31" w:rsidP="00911C31">
            <w:pPr>
              <w:pStyle w:val="ListParagraph"/>
              <w:numPr>
                <w:ilvl w:val="0"/>
                <w:numId w:val="3"/>
              </w:numPr>
              <w:rPr>
                <w:rFonts w:cstheme="minorHAnsi"/>
                <w:sz w:val="16"/>
                <w:szCs w:val="16"/>
              </w:rPr>
            </w:pPr>
            <w:r w:rsidRPr="00D83B31">
              <w:rPr>
                <w:rFonts w:cstheme="minorHAnsi"/>
                <w:sz w:val="16"/>
                <w:szCs w:val="16"/>
              </w:rPr>
              <w:t>Comparison, greater than, less than, equal to</w:t>
            </w:r>
          </w:p>
        </w:tc>
        <w:tc>
          <w:tcPr>
            <w:tcW w:w="1556" w:type="dxa"/>
            <w:gridSpan w:val="4"/>
          </w:tcPr>
          <w:p w14:paraId="7077A7F4" w14:textId="77777777" w:rsidR="00D83B31" w:rsidRPr="00D83B31" w:rsidRDefault="00D83B31" w:rsidP="00911C31">
            <w:pPr>
              <w:jc w:val="center"/>
              <w:rPr>
                <w:rFonts w:cstheme="minorHAnsi"/>
                <w:sz w:val="16"/>
                <w:szCs w:val="16"/>
              </w:rPr>
            </w:pPr>
            <w:r w:rsidRPr="00D83B31">
              <w:rPr>
                <w:rFonts w:cstheme="minorHAnsi"/>
                <w:sz w:val="16"/>
                <w:szCs w:val="16"/>
              </w:rPr>
              <w:t>End of Term week</w:t>
            </w:r>
          </w:p>
        </w:tc>
      </w:tr>
      <w:tr w:rsidR="00D83B31" w:rsidRPr="00D83B31" w14:paraId="70AA2424" w14:textId="77777777" w:rsidTr="005323A2">
        <w:trPr>
          <w:trHeight w:val="499"/>
        </w:trPr>
        <w:tc>
          <w:tcPr>
            <w:tcW w:w="988" w:type="dxa"/>
            <w:vMerge/>
            <w:shd w:val="clear" w:color="auto" w:fill="D1D1D1"/>
            <w:vAlign w:val="center"/>
          </w:tcPr>
          <w:p w14:paraId="14A640FA" w14:textId="77777777" w:rsidR="00D83B31" w:rsidRPr="00D83B31" w:rsidRDefault="00D83B31" w:rsidP="00911C31">
            <w:pPr>
              <w:jc w:val="center"/>
              <w:rPr>
                <w:rFonts w:cstheme="minorHAnsi"/>
                <w:b/>
                <w:bCs/>
                <w:sz w:val="16"/>
                <w:szCs w:val="16"/>
              </w:rPr>
            </w:pPr>
          </w:p>
        </w:tc>
        <w:tc>
          <w:tcPr>
            <w:tcW w:w="7394" w:type="dxa"/>
            <w:gridSpan w:val="10"/>
            <w:shd w:val="clear" w:color="auto" w:fill="9CC2E5" w:themeFill="accent5" w:themeFillTint="99"/>
          </w:tcPr>
          <w:p w14:paraId="491760A1" w14:textId="77777777" w:rsidR="00D83B31" w:rsidRPr="00D83B31" w:rsidRDefault="00D83B31" w:rsidP="00911C31">
            <w:pPr>
              <w:jc w:val="center"/>
              <w:rPr>
                <w:rFonts w:cstheme="minorHAnsi"/>
                <w:b/>
                <w:bCs/>
                <w:sz w:val="16"/>
                <w:szCs w:val="16"/>
              </w:rPr>
            </w:pPr>
            <w:r w:rsidRPr="00D83B31">
              <w:rPr>
                <w:rFonts w:cstheme="minorHAnsi"/>
                <w:b/>
                <w:bCs/>
                <w:sz w:val="16"/>
                <w:szCs w:val="16"/>
                <w:highlight w:val="yellow"/>
              </w:rPr>
              <w:t>SSM ongoing in all terms in child-initiated activities.</w:t>
            </w:r>
          </w:p>
          <w:p w14:paraId="20E2E7F7" w14:textId="77777777" w:rsidR="00D83B31" w:rsidRPr="00D83B31" w:rsidRDefault="00D83B31" w:rsidP="00911C31">
            <w:pPr>
              <w:jc w:val="center"/>
              <w:rPr>
                <w:rFonts w:cstheme="minorHAnsi"/>
                <w:sz w:val="16"/>
                <w:szCs w:val="16"/>
              </w:rPr>
            </w:pPr>
          </w:p>
        </w:tc>
        <w:tc>
          <w:tcPr>
            <w:tcW w:w="7098" w:type="dxa"/>
            <w:gridSpan w:val="13"/>
            <w:tcBorders>
              <w:bottom w:val="single" w:sz="4" w:space="0" w:color="auto"/>
            </w:tcBorders>
            <w:shd w:val="clear" w:color="auto" w:fill="B4C6E7" w:themeFill="accent1" w:themeFillTint="66"/>
          </w:tcPr>
          <w:p w14:paraId="3BE9C2A7" w14:textId="77777777" w:rsidR="00D83B31" w:rsidRPr="00D83B31" w:rsidRDefault="00D83B31" w:rsidP="00911C31">
            <w:pPr>
              <w:jc w:val="center"/>
              <w:rPr>
                <w:rFonts w:cstheme="minorHAnsi"/>
                <w:b/>
                <w:bCs/>
                <w:sz w:val="16"/>
                <w:szCs w:val="16"/>
              </w:rPr>
            </w:pPr>
            <w:r w:rsidRPr="00D83B31">
              <w:rPr>
                <w:rFonts w:cstheme="minorHAnsi"/>
                <w:b/>
                <w:bCs/>
                <w:sz w:val="16"/>
                <w:szCs w:val="16"/>
                <w:highlight w:val="yellow"/>
              </w:rPr>
              <w:t>SSM ongoing in all terms in child-initiated activities</w:t>
            </w:r>
          </w:p>
          <w:p w14:paraId="11DD44EE" w14:textId="77777777" w:rsidR="00D83B31" w:rsidRPr="00D83B31" w:rsidRDefault="00D83B31" w:rsidP="00911C31">
            <w:pPr>
              <w:jc w:val="center"/>
              <w:rPr>
                <w:rFonts w:cstheme="minorHAnsi"/>
                <w:sz w:val="16"/>
                <w:szCs w:val="16"/>
              </w:rPr>
            </w:pPr>
          </w:p>
        </w:tc>
      </w:tr>
    </w:tbl>
    <w:p w14:paraId="6DA1C4A0" w14:textId="77777777" w:rsidR="005023F2" w:rsidRDefault="005023F2" w:rsidP="00534CF2">
      <w:pPr>
        <w:spacing w:after="0"/>
        <w:rPr>
          <w:b/>
          <w:bCs/>
          <w:sz w:val="16"/>
          <w:szCs w:val="16"/>
        </w:rPr>
      </w:pPr>
    </w:p>
    <w:p w14:paraId="70190234" w14:textId="50E3535E" w:rsidR="00911C31" w:rsidRDefault="00E81213" w:rsidP="00D83B31">
      <w:pPr>
        <w:spacing w:after="0"/>
        <w:rPr>
          <w:rStyle w:val="Hyperlink"/>
          <w:color w:val="1F4E79" w:themeColor="accent5" w:themeShade="80"/>
          <w:sz w:val="16"/>
          <w:szCs w:val="16"/>
          <w:u w:val="none"/>
        </w:rPr>
      </w:pPr>
      <w:hyperlink r:id="rId11" w:history="1">
        <w:r w:rsidR="00911C31">
          <w:rPr>
            <w:rStyle w:val="Hyperlink"/>
            <w:b/>
            <w:bCs/>
            <w:color w:val="1F4E79" w:themeColor="accent5" w:themeShade="80"/>
            <w:sz w:val="16"/>
            <w:szCs w:val="16"/>
          </w:rPr>
          <w:t>Link to EYFS Framework</w:t>
        </w:r>
      </w:hyperlink>
      <w:r w:rsidR="00D83B31" w:rsidRPr="00F23458">
        <w:rPr>
          <w:rStyle w:val="Hyperlink"/>
          <w:b/>
          <w:bCs/>
          <w:color w:val="1F4E79" w:themeColor="accent5" w:themeShade="80"/>
          <w:sz w:val="16"/>
          <w:szCs w:val="16"/>
          <w:u w:val="none"/>
        </w:rPr>
        <w:t xml:space="preserve">  </w:t>
      </w:r>
      <w:r w:rsidR="00D83B31">
        <w:rPr>
          <w:rStyle w:val="Hyperlink"/>
          <w:color w:val="1F4E79" w:themeColor="accent5" w:themeShade="80"/>
          <w:sz w:val="16"/>
          <w:szCs w:val="16"/>
          <w:u w:val="none"/>
        </w:rPr>
        <w:t xml:space="preserve">(Link) - </w:t>
      </w:r>
      <w:r w:rsidR="00911C31" w:rsidRPr="00911C31">
        <w:rPr>
          <w:rStyle w:val="Hyperlink"/>
          <w:color w:val="1F4E79" w:themeColor="accent5" w:themeShade="80"/>
          <w:sz w:val="16"/>
          <w:szCs w:val="16"/>
          <w:u w:val="none"/>
        </w:rPr>
        <w:t xml:space="preserve">The </w:t>
      </w:r>
      <w:r w:rsidR="00911C31">
        <w:rPr>
          <w:rStyle w:val="Hyperlink"/>
          <w:color w:val="1F4E79" w:themeColor="accent5" w:themeShade="80"/>
          <w:sz w:val="16"/>
          <w:szCs w:val="16"/>
          <w:u w:val="none"/>
        </w:rPr>
        <w:t xml:space="preserve">statutory </w:t>
      </w:r>
      <w:r w:rsidR="00911C31" w:rsidRPr="00911C31">
        <w:rPr>
          <w:rStyle w:val="Hyperlink"/>
          <w:color w:val="1F4E79" w:themeColor="accent5" w:themeShade="80"/>
          <w:sz w:val="16"/>
          <w:szCs w:val="16"/>
          <w:u w:val="none"/>
        </w:rPr>
        <w:t xml:space="preserve">standards that school and childcare providers must meet for the learning, development and care of children from birth to 5. </w:t>
      </w:r>
    </w:p>
    <w:p w14:paraId="5DCB1045" w14:textId="341D2E5A" w:rsidR="00D83B31" w:rsidRDefault="00E81213" w:rsidP="00534CF2">
      <w:pPr>
        <w:spacing w:after="0"/>
        <w:rPr>
          <w:b/>
          <w:bCs/>
          <w:color w:val="1F4E79" w:themeColor="accent5" w:themeShade="80"/>
          <w:sz w:val="56"/>
          <w:szCs w:val="56"/>
        </w:rPr>
      </w:pPr>
      <w:hyperlink r:id="rId12" w:history="1">
        <w:r w:rsidR="00911C31">
          <w:rPr>
            <w:rStyle w:val="Hyperlink"/>
            <w:b/>
            <w:bCs/>
            <w:color w:val="1F4E79" w:themeColor="accent5" w:themeShade="80"/>
            <w:sz w:val="16"/>
            <w:szCs w:val="16"/>
          </w:rPr>
          <w:t>Link to Development Matters</w:t>
        </w:r>
      </w:hyperlink>
      <w:r w:rsidR="00D83B31" w:rsidRPr="000205FD">
        <w:rPr>
          <w:b/>
          <w:bCs/>
          <w:color w:val="1F4E79" w:themeColor="accent5" w:themeShade="80"/>
          <w:sz w:val="16"/>
          <w:szCs w:val="16"/>
        </w:rPr>
        <w:t xml:space="preserve"> </w:t>
      </w:r>
      <w:r w:rsidR="00D83B31">
        <w:rPr>
          <w:b/>
          <w:bCs/>
          <w:color w:val="1F4E79" w:themeColor="accent5" w:themeShade="80"/>
          <w:sz w:val="16"/>
          <w:szCs w:val="16"/>
        </w:rPr>
        <w:t xml:space="preserve"> </w:t>
      </w:r>
      <w:r w:rsidR="00D83B31">
        <w:rPr>
          <w:color w:val="1F4E79" w:themeColor="accent5" w:themeShade="80"/>
          <w:sz w:val="16"/>
          <w:szCs w:val="16"/>
        </w:rPr>
        <w:t>(</w:t>
      </w:r>
      <w:r w:rsidR="00D83B31">
        <w:rPr>
          <w:rStyle w:val="Hyperlink"/>
          <w:color w:val="1F4E79" w:themeColor="accent5" w:themeShade="80"/>
          <w:sz w:val="16"/>
          <w:szCs w:val="16"/>
          <w:u w:val="none"/>
        </w:rPr>
        <w:t xml:space="preserve">Link) – </w:t>
      </w:r>
      <w:r w:rsidR="00D83B31" w:rsidRPr="000205FD">
        <w:rPr>
          <w:color w:val="1F4E79" w:themeColor="accent5" w:themeShade="80"/>
          <w:sz w:val="16"/>
          <w:szCs w:val="16"/>
        </w:rPr>
        <w:t xml:space="preserve"> </w:t>
      </w:r>
      <w:r w:rsidR="00911C31" w:rsidRPr="00911C31">
        <w:rPr>
          <w:color w:val="1F4E79" w:themeColor="accent5" w:themeShade="80"/>
          <w:sz w:val="16"/>
          <w:szCs w:val="16"/>
        </w:rPr>
        <w:t>Non-statutory curriculum guidance for the early years foundation stage.</w:t>
      </w:r>
    </w:p>
    <w:p w14:paraId="39C3D41E" w14:textId="77777777" w:rsidR="00852C75" w:rsidRDefault="00852C75" w:rsidP="00534CF2">
      <w:pPr>
        <w:spacing w:after="0"/>
        <w:rPr>
          <w:b/>
          <w:bCs/>
          <w:color w:val="1F4E79" w:themeColor="accent5" w:themeShade="80"/>
          <w:sz w:val="56"/>
          <w:szCs w:val="56"/>
        </w:rPr>
      </w:pPr>
    </w:p>
    <w:p w14:paraId="1747AF38" w14:textId="77777777" w:rsidR="00852C75" w:rsidRDefault="00852C75" w:rsidP="00534CF2">
      <w:pPr>
        <w:spacing w:after="0"/>
        <w:rPr>
          <w:b/>
          <w:bCs/>
          <w:color w:val="1F4E79" w:themeColor="accent5" w:themeShade="80"/>
          <w:sz w:val="16"/>
          <w:szCs w:val="16"/>
        </w:rPr>
      </w:pPr>
    </w:p>
    <w:p w14:paraId="5BDFCA9B" w14:textId="77777777" w:rsidR="00852C75" w:rsidRDefault="00852C75" w:rsidP="00534CF2">
      <w:pPr>
        <w:spacing w:after="0"/>
        <w:rPr>
          <w:b/>
          <w:bCs/>
          <w:color w:val="1F4E79" w:themeColor="accent5" w:themeShade="80"/>
          <w:sz w:val="16"/>
          <w:szCs w:val="16"/>
        </w:rPr>
      </w:pPr>
    </w:p>
    <w:p w14:paraId="2FA90EBD" w14:textId="77777777" w:rsidR="005310DA" w:rsidRDefault="005310DA" w:rsidP="00534CF2">
      <w:pPr>
        <w:spacing w:after="0"/>
        <w:rPr>
          <w:b/>
          <w:bCs/>
          <w:color w:val="1F4E79" w:themeColor="accent5" w:themeShade="80"/>
          <w:sz w:val="16"/>
          <w:szCs w:val="16"/>
          <w:u w:val="single"/>
        </w:rPr>
      </w:pPr>
    </w:p>
    <w:p w14:paraId="3D85D90F" w14:textId="4620F594" w:rsidR="00545C49" w:rsidRPr="00852C75" w:rsidRDefault="00545C49" w:rsidP="00534CF2">
      <w:pPr>
        <w:spacing w:after="0"/>
        <w:rPr>
          <w:b/>
          <w:bCs/>
          <w:color w:val="1F4E79" w:themeColor="accent5" w:themeShade="80"/>
          <w:sz w:val="16"/>
          <w:szCs w:val="16"/>
          <w:u w:val="single"/>
        </w:rPr>
      </w:pPr>
      <w:r w:rsidRPr="00852C75">
        <w:rPr>
          <w:b/>
          <w:bCs/>
          <w:color w:val="1F4E79" w:themeColor="accent5" w:themeShade="80"/>
          <w:sz w:val="16"/>
          <w:szCs w:val="16"/>
          <w:u w:val="single"/>
        </w:rPr>
        <w:t xml:space="preserve">Aims </w:t>
      </w:r>
      <w:r w:rsidR="005310DA">
        <w:rPr>
          <w:b/>
          <w:bCs/>
          <w:color w:val="1F4E79" w:themeColor="accent5" w:themeShade="80"/>
          <w:sz w:val="16"/>
          <w:szCs w:val="16"/>
          <w:u w:val="single"/>
        </w:rPr>
        <w:t xml:space="preserve">and outcomes </w:t>
      </w:r>
      <w:r w:rsidRPr="00852C75">
        <w:rPr>
          <w:b/>
          <w:bCs/>
          <w:color w:val="1F4E79" w:themeColor="accent5" w:themeShade="80"/>
          <w:sz w:val="16"/>
          <w:szCs w:val="16"/>
          <w:u w:val="single"/>
        </w:rPr>
        <w:t>of Mathematics in EYFS</w:t>
      </w:r>
    </w:p>
    <w:p w14:paraId="54268D8A" w14:textId="172C27CE" w:rsidR="00545C49" w:rsidRDefault="00852C75" w:rsidP="00534CF2">
      <w:pPr>
        <w:spacing w:after="0"/>
        <w:rPr>
          <w:b/>
          <w:bCs/>
          <w:color w:val="1F4E79" w:themeColor="accent5" w:themeShade="80"/>
          <w:sz w:val="16"/>
          <w:szCs w:val="16"/>
        </w:rPr>
      </w:pPr>
      <w:r w:rsidRPr="005310DA">
        <w:rPr>
          <w:color w:val="1F4E79" w:themeColor="accent5" w:themeShade="80"/>
          <w:sz w:val="16"/>
          <w:szCs w:val="16"/>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w:t>
      </w:r>
      <w:proofErr w:type="spellStart"/>
      <w:r w:rsidRPr="005310DA">
        <w:rPr>
          <w:color w:val="1F4E79" w:themeColor="accent5" w:themeShade="80"/>
          <w:sz w:val="16"/>
          <w:szCs w:val="16"/>
        </w:rPr>
        <w:t>connections,‘have</w:t>
      </w:r>
      <w:proofErr w:type="spellEnd"/>
      <w:r w:rsidRPr="005310DA">
        <w:rPr>
          <w:color w:val="1F4E79" w:themeColor="accent5" w:themeShade="80"/>
          <w:sz w:val="16"/>
          <w:szCs w:val="16"/>
        </w:rPr>
        <w:t xml:space="preserve"> a go’, talk to adults and peers about what they notice and not be afraid to make mistakes</w:t>
      </w:r>
      <w:r w:rsidRPr="00852C75">
        <w:rPr>
          <w:b/>
          <w:bCs/>
          <w:color w:val="1F4E79" w:themeColor="accent5" w:themeShade="80"/>
          <w:sz w:val="16"/>
          <w:szCs w:val="16"/>
        </w:rPr>
        <w:t>.</w:t>
      </w:r>
    </w:p>
    <w:p w14:paraId="10F9F59E" w14:textId="77777777" w:rsidR="00B06476" w:rsidRDefault="00B06476" w:rsidP="00534CF2">
      <w:pPr>
        <w:spacing w:after="0"/>
        <w:rPr>
          <w:color w:val="1F4E79" w:themeColor="accent5" w:themeShade="80"/>
          <w:sz w:val="16"/>
          <w:szCs w:val="16"/>
        </w:rPr>
      </w:pPr>
    </w:p>
    <w:p w14:paraId="13FFCACD" w14:textId="095CC24E" w:rsidR="00B06476" w:rsidRPr="00B06476" w:rsidRDefault="00B06476" w:rsidP="00534CF2">
      <w:pPr>
        <w:spacing w:after="0"/>
        <w:rPr>
          <w:b/>
          <w:color w:val="1F4E79" w:themeColor="accent5" w:themeShade="80"/>
          <w:sz w:val="16"/>
          <w:szCs w:val="16"/>
          <w:u w:val="single"/>
        </w:rPr>
      </w:pPr>
      <w:r w:rsidRPr="00B06476">
        <w:rPr>
          <w:b/>
          <w:color w:val="1F4E79" w:themeColor="accent5" w:themeShade="80"/>
          <w:sz w:val="16"/>
          <w:szCs w:val="16"/>
          <w:u w:val="single"/>
        </w:rPr>
        <w:t>Characteristics of Effective Teaching and Learning:</w:t>
      </w:r>
    </w:p>
    <w:p w14:paraId="0693E2EC" w14:textId="1B6B01F6" w:rsidR="00B06476" w:rsidRPr="00B06476" w:rsidRDefault="00B06476" w:rsidP="00B06476">
      <w:pPr>
        <w:pStyle w:val="ListParagraph"/>
        <w:numPr>
          <w:ilvl w:val="0"/>
          <w:numId w:val="18"/>
        </w:numPr>
        <w:spacing w:after="0"/>
        <w:rPr>
          <w:color w:val="1F4E79" w:themeColor="accent5" w:themeShade="80"/>
          <w:sz w:val="16"/>
          <w:szCs w:val="16"/>
        </w:rPr>
      </w:pPr>
      <w:r w:rsidRPr="00B06476">
        <w:rPr>
          <w:color w:val="1F4E79" w:themeColor="accent5" w:themeShade="80"/>
          <w:sz w:val="16"/>
          <w:szCs w:val="16"/>
        </w:rPr>
        <w:t>Playing and Exploring</w:t>
      </w:r>
    </w:p>
    <w:p w14:paraId="7336EDFD" w14:textId="446F85D6" w:rsidR="00B06476" w:rsidRPr="00B06476" w:rsidRDefault="00B06476" w:rsidP="00B06476">
      <w:pPr>
        <w:pStyle w:val="ListParagraph"/>
        <w:numPr>
          <w:ilvl w:val="0"/>
          <w:numId w:val="18"/>
        </w:numPr>
        <w:spacing w:after="0"/>
        <w:rPr>
          <w:color w:val="1F4E79" w:themeColor="accent5" w:themeShade="80"/>
          <w:sz w:val="16"/>
          <w:szCs w:val="16"/>
        </w:rPr>
      </w:pPr>
      <w:r w:rsidRPr="00B06476">
        <w:rPr>
          <w:color w:val="1F4E79" w:themeColor="accent5" w:themeShade="80"/>
          <w:sz w:val="16"/>
          <w:szCs w:val="16"/>
        </w:rPr>
        <w:t>Active Learning</w:t>
      </w:r>
    </w:p>
    <w:p w14:paraId="056E3F95" w14:textId="1FBB7882" w:rsidR="00B06476" w:rsidRPr="00B06476" w:rsidRDefault="00B06476" w:rsidP="00B06476">
      <w:pPr>
        <w:pStyle w:val="ListParagraph"/>
        <w:numPr>
          <w:ilvl w:val="0"/>
          <w:numId w:val="18"/>
        </w:numPr>
        <w:spacing w:after="0"/>
        <w:rPr>
          <w:color w:val="1F4E79" w:themeColor="accent5" w:themeShade="80"/>
          <w:sz w:val="16"/>
          <w:szCs w:val="16"/>
        </w:rPr>
      </w:pPr>
      <w:r w:rsidRPr="00B06476">
        <w:rPr>
          <w:color w:val="1F4E79" w:themeColor="accent5" w:themeShade="80"/>
          <w:sz w:val="16"/>
          <w:szCs w:val="16"/>
        </w:rPr>
        <w:t xml:space="preserve">Creating and Thinking Critically. </w:t>
      </w:r>
    </w:p>
    <w:p w14:paraId="699B98A2" w14:textId="77777777" w:rsidR="005310DA" w:rsidRPr="005310DA" w:rsidRDefault="005310DA" w:rsidP="00534CF2">
      <w:pPr>
        <w:spacing w:after="0"/>
        <w:rPr>
          <w:b/>
          <w:bCs/>
          <w:color w:val="1F4E79" w:themeColor="accent5" w:themeShade="80"/>
          <w:sz w:val="16"/>
          <w:szCs w:val="16"/>
        </w:rPr>
      </w:pPr>
    </w:p>
    <w:tbl>
      <w:tblPr>
        <w:tblStyle w:val="TableGrid"/>
        <w:tblW w:w="0" w:type="auto"/>
        <w:tblLook w:val="04A0" w:firstRow="1" w:lastRow="0" w:firstColumn="1" w:lastColumn="0" w:noHBand="0" w:noVBand="1"/>
      </w:tblPr>
      <w:tblGrid>
        <w:gridCol w:w="7705"/>
        <w:gridCol w:w="7683"/>
      </w:tblGrid>
      <w:tr w:rsidR="00D33F36" w:rsidRPr="000D4EDC" w14:paraId="69EF71B4" w14:textId="77777777" w:rsidTr="00D33F36">
        <w:trPr>
          <w:trHeight w:val="303"/>
        </w:trPr>
        <w:tc>
          <w:tcPr>
            <w:tcW w:w="15388" w:type="dxa"/>
            <w:gridSpan w:val="2"/>
            <w:shd w:val="clear" w:color="auto" w:fill="D0CECE" w:themeFill="background2" w:themeFillShade="E6"/>
          </w:tcPr>
          <w:p w14:paraId="61E3598D" w14:textId="4D92520A" w:rsidR="00D33F36" w:rsidRDefault="00D33F36" w:rsidP="00D33F36">
            <w:pPr>
              <w:jc w:val="center"/>
              <w:rPr>
                <w:rFonts w:cstheme="minorHAnsi"/>
                <w:b/>
                <w:bCs/>
                <w:sz w:val="16"/>
                <w:szCs w:val="16"/>
              </w:rPr>
            </w:pPr>
            <w:r>
              <w:rPr>
                <w:rFonts w:cstheme="minorHAnsi"/>
                <w:b/>
                <w:bCs/>
                <w:sz w:val="16"/>
                <w:szCs w:val="16"/>
              </w:rPr>
              <w:t>EYFS Framework</w:t>
            </w:r>
          </w:p>
        </w:tc>
      </w:tr>
      <w:tr w:rsidR="00543A3A" w:rsidRPr="000D4EDC" w14:paraId="6BEE2670" w14:textId="77777777" w:rsidTr="00D33F36">
        <w:trPr>
          <w:trHeight w:val="303"/>
        </w:trPr>
        <w:tc>
          <w:tcPr>
            <w:tcW w:w="7705" w:type="dxa"/>
            <w:shd w:val="clear" w:color="auto" w:fill="A8D08D" w:themeFill="accent6" w:themeFillTint="99"/>
          </w:tcPr>
          <w:p w14:paraId="509D9DBF" w14:textId="2AA37D4E" w:rsidR="00543A3A" w:rsidRPr="000D4EDC" w:rsidRDefault="00C728BB" w:rsidP="00D33F36">
            <w:pPr>
              <w:jc w:val="center"/>
              <w:rPr>
                <w:rFonts w:cstheme="minorHAnsi"/>
                <w:b/>
                <w:bCs/>
                <w:sz w:val="16"/>
                <w:szCs w:val="16"/>
              </w:rPr>
            </w:pPr>
            <w:r>
              <w:rPr>
                <w:rFonts w:cstheme="minorHAnsi"/>
                <w:b/>
                <w:bCs/>
                <w:sz w:val="16"/>
                <w:szCs w:val="16"/>
              </w:rPr>
              <w:t>Number</w:t>
            </w:r>
          </w:p>
        </w:tc>
        <w:tc>
          <w:tcPr>
            <w:tcW w:w="7683" w:type="dxa"/>
            <w:shd w:val="clear" w:color="auto" w:fill="A8D08D" w:themeFill="accent6" w:themeFillTint="99"/>
          </w:tcPr>
          <w:p w14:paraId="49B97C9B" w14:textId="44D55259" w:rsidR="00543A3A" w:rsidRPr="000D4EDC" w:rsidRDefault="00C728BB" w:rsidP="00D33F36">
            <w:pPr>
              <w:jc w:val="center"/>
              <w:rPr>
                <w:rFonts w:cstheme="minorHAnsi"/>
                <w:b/>
                <w:bCs/>
                <w:sz w:val="16"/>
                <w:szCs w:val="16"/>
              </w:rPr>
            </w:pPr>
            <w:r>
              <w:rPr>
                <w:rFonts w:cstheme="minorHAnsi"/>
                <w:b/>
                <w:bCs/>
                <w:sz w:val="16"/>
                <w:szCs w:val="16"/>
              </w:rPr>
              <w:t xml:space="preserve">Numerical Patterns </w:t>
            </w:r>
          </w:p>
        </w:tc>
      </w:tr>
      <w:tr w:rsidR="00C728BB" w:rsidRPr="000D4EDC" w14:paraId="69CD9453" w14:textId="77777777" w:rsidTr="00D33F36">
        <w:trPr>
          <w:trHeight w:val="303"/>
        </w:trPr>
        <w:tc>
          <w:tcPr>
            <w:tcW w:w="7705" w:type="dxa"/>
            <w:shd w:val="clear" w:color="auto" w:fill="D9D9D9" w:themeFill="background1" w:themeFillShade="D9"/>
          </w:tcPr>
          <w:p w14:paraId="4AFC9786" w14:textId="04A8D58F" w:rsidR="00C728BB" w:rsidRPr="000D4EDC" w:rsidRDefault="00C728BB" w:rsidP="00D33F36">
            <w:pPr>
              <w:jc w:val="center"/>
              <w:rPr>
                <w:rFonts w:cstheme="minorHAnsi"/>
                <w:b/>
                <w:bCs/>
                <w:sz w:val="16"/>
                <w:szCs w:val="16"/>
              </w:rPr>
            </w:pPr>
            <w:r>
              <w:rPr>
                <w:rFonts w:cstheme="minorHAnsi"/>
                <w:b/>
                <w:bCs/>
                <w:sz w:val="16"/>
                <w:szCs w:val="16"/>
              </w:rPr>
              <w:t>Early Learning Goal (expected standard)</w:t>
            </w:r>
          </w:p>
        </w:tc>
        <w:tc>
          <w:tcPr>
            <w:tcW w:w="7683" w:type="dxa"/>
            <w:shd w:val="clear" w:color="auto" w:fill="D9D9D9" w:themeFill="background1" w:themeFillShade="D9"/>
          </w:tcPr>
          <w:p w14:paraId="613282B7" w14:textId="7170E893" w:rsidR="00C728BB" w:rsidRPr="000D4EDC" w:rsidRDefault="00C728BB" w:rsidP="00D33F36">
            <w:pPr>
              <w:jc w:val="center"/>
              <w:rPr>
                <w:rFonts w:cstheme="minorHAnsi"/>
                <w:b/>
                <w:bCs/>
                <w:sz w:val="16"/>
                <w:szCs w:val="16"/>
              </w:rPr>
            </w:pPr>
            <w:r>
              <w:rPr>
                <w:rFonts w:cstheme="minorHAnsi"/>
                <w:b/>
                <w:bCs/>
                <w:sz w:val="16"/>
                <w:szCs w:val="16"/>
              </w:rPr>
              <w:t>Early Learning Goal (expected standard)</w:t>
            </w:r>
          </w:p>
        </w:tc>
      </w:tr>
      <w:tr w:rsidR="00557208" w:rsidRPr="000D4EDC" w14:paraId="46255C62" w14:textId="77777777" w:rsidTr="00D33F36">
        <w:trPr>
          <w:trHeight w:val="272"/>
        </w:trPr>
        <w:tc>
          <w:tcPr>
            <w:tcW w:w="7705" w:type="dxa"/>
          </w:tcPr>
          <w:p w14:paraId="28786310" w14:textId="77777777" w:rsidR="006F7F17" w:rsidRPr="006F7F17" w:rsidRDefault="006F7F17" w:rsidP="006F7F17">
            <w:pPr>
              <w:pStyle w:val="ListParagraph"/>
              <w:numPr>
                <w:ilvl w:val="0"/>
                <w:numId w:val="16"/>
              </w:numPr>
              <w:rPr>
                <w:rFonts w:cstheme="minorHAnsi"/>
                <w:sz w:val="16"/>
                <w:szCs w:val="16"/>
              </w:rPr>
            </w:pPr>
            <w:r w:rsidRPr="006F7F17">
              <w:rPr>
                <w:rFonts w:cstheme="minorHAnsi"/>
                <w:sz w:val="16"/>
                <w:szCs w:val="16"/>
              </w:rPr>
              <w:t xml:space="preserve">Have a deep understanding of number to 10, including the composition of </w:t>
            </w:r>
          </w:p>
          <w:p w14:paraId="5701D5D5" w14:textId="77777777" w:rsidR="00396030" w:rsidRDefault="006F7F17" w:rsidP="00396030">
            <w:pPr>
              <w:pStyle w:val="ListParagraph"/>
              <w:ind w:left="360"/>
              <w:rPr>
                <w:rFonts w:cstheme="minorHAnsi"/>
                <w:sz w:val="16"/>
                <w:szCs w:val="16"/>
              </w:rPr>
            </w:pPr>
            <w:r w:rsidRPr="006F7F17">
              <w:rPr>
                <w:rFonts w:cstheme="minorHAnsi"/>
                <w:sz w:val="16"/>
                <w:szCs w:val="16"/>
              </w:rPr>
              <w:t>each number;</w:t>
            </w:r>
          </w:p>
          <w:p w14:paraId="6812F875" w14:textId="77777777" w:rsidR="00396030" w:rsidRDefault="00396030" w:rsidP="00396030">
            <w:pPr>
              <w:pStyle w:val="ListParagraph"/>
              <w:numPr>
                <w:ilvl w:val="0"/>
                <w:numId w:val="16"/>
              </w:numPr>
              <w:rPr>
                <w:rFonts w:cstheme="minorHAnsi"/>
                <w:sz w:val="16"/>
                <w:szCs w:val="16"/>
              </w:rPr>
            </w:pPr>
            <w:r>
              <w:rPr>
                <w:rFonts w:cstheme="minorHAnsi"/>
                <w:sz w:val="16"/>
                <w:szCs w:val="16"/>
              </w:rPr>
              <w:t>S</w:t>
            </w:r>
            <w:r w:rsidRPr="00396030">
              <w:rPr>
                <w:rFonts w:cstheme="minorHAnsi"/>
                <w:sz w:val="16"/>
                <w:szCs w:val="16"/>
              </w:rPr>
              <w:t>ubitise (recognise quantities without counting) up to 5;</w:t>
            </w:r>
          </w:p>
          <w:p w14:paraId="173E5A35" w14:textId="67A34334" w:rsidR="006F7F17" w:rsidRPr="00396030" w:rsidRDefault="00396030" w:rsidP="00396030">
            <w:pPr>
              <w:pStyle w:val="ListParagraph"/>
              <w:numPr>
                <w:ilvl w:val="0"/>
                <w:numId w:val="16"/>
              </w:numPr>
              <w:rPr>
                <w:rFonts w:cstheme="minorHAnsi"/>
                <w:sz w:val="16"/>
                <w:szCs w:val="16"/>
              </w:rPr>
            </w:pPr>
            <w:r w:rsidRPr="00396030">
              <w:rPr>
                <w:rFonts w:cstheme="minorHAnsi"/>
                <w:sz w:val="16"/>
                <w:szCs w:val="16"/>
              </w:rPr>
              <w:t>Automatically recall (without reference to rhymes, counting or other aids) number bonds up to 5 (including subtraction facts) and some number bonds to 10, including double facts.</w:t>
            </w:r>
          </w:p>
        </w:tc>
        <w:tc>
          <w:tcPr>
            <w:tcW w:w="7683" w:type="dxa"/>
            <w:shd w:val="clear" w:color="auto" w:fill="FFFFFF" w:themeFill="background1"/>
          </w:tcPr>
          <w:p w14:paraId="58F3B082" w14:textId="77777777" w:rsidR="00596439" w:rsidRPr="00A302E2" w:rsidRDefault="005D1C41" w:rsidP="00A302E2">
            <w:pPr>
              <w:pStyle w:val="ListParagraph"/>
              <w:numPr>
                <w:ilvl w:val="0"/>
                <w:numId w:val="17"/>
              </w:numPr>
              <w:rPr>
                <w:rFonts w:cstheme="minorHAnsi"/>
                <w:sz w:val="16"/>
                <w:szCs w:val="16"/>
              </w:rPr>
            </w:pPr>
            <w:r w:rsidRPr="00A302E2">
              <w:rPr>
                <w:rFonts w:cstheme="minorHAnsi"/>
                <w:sz w:val="16"/>
                <w:szCs w:val="16"/>
              </w:rPr>
              <w:t xml:space="preserve">Verbally count beyond 20, recognising the pattern of the counting system; </w:t>
            </w:r>
          </w:p>
          <w:p w14:paraId="1C5235DD" w14:textId="77777777" w:rsidR="00596439" w:rsidRPr="00A302E2" w:rsidRDefault="005D1C41" w:rsidP="00A302E2">
            <w:pPr>
              <w:pStyle w:val="ListParagraph"/>
              <w:numPr>
                <w:ilvl w:val="0"/>
                <w:numId w:val="17"/>
              </w:numPr>
              <w:rPr>
                <w:rFonts w:cstheme="minorHAnsi"/>
                <w:sz w:val="16"/>
                <w:szCs w:val="16"/>
              </w:rPr>
            </w:pPr>
            <w:r w:rsidRPr="00A302E2">
              <w:rPr>
                <w:rFonts w:cstheme="minorHAnsi"/>
                <w:sz w:val="16"/>
                <w:szCs w:val="16"/>
              </w:rPr>
              <w:t>Compare quantities up to 10 in different contexts, recognising when one quantity is greater than, less than or the same as the other quantity;</w:t>
            </w:r>
          </w:p>
          <w:p w14:paraId="74C50A34" w14:textId="1A97982C" w:rsidR="00557208" w:rsidRPr="00A302E2" w:rsidRDefault="00596439" w:rsidP="00A302E2">
            <w:pPr>
              <w:pStyle w:val="ListParagraph"/>
              <w:numPr>
                <w:ilvl w:val="0"/>
                <w:numId w:val="17"/>
              </w:numPr>
              <w:rPr>
                <w:rFonts w:cstheme="minorHAnsi"/>
                <w:sz w:val="16"/>
                <w:szCs w:val="16"/>
              </w:rPr>
            </w:pPr>
            <w:r w:rsidRPr="00A302E2">
              <w:rPr>
                <w:rFonts w:cstheme="minorHAnsi"/>
                <w:sz w:val="16"/>
                <w:szCs w:val="16"/>
              </w:rPr>
              <w:t>E</w:t>
            </w:r>
            <w:r w:rsidR="005D1C41" w:rsidRPr="00A302E2">
              <w:rPr>
                <w:rFonts w:cstheme="minorHAnsi"/>
                <w:sz w:val="16"/>
                <w:szCs w:val="16"/>
              </w:rPr>
              <w:t xml:space="preserve">xplore and represent patterns within numbers up to 10, including evens and </w:t>
            </w:r>
            <w:r w:rsidRPr="00A302E2">
              <w:rPr>
                <w:rFonts w:cstheme="minorHAnsi"/>
                <w:sz w:val="16"/>
                <w:szCs w:val="16"/>
              </w:rPr>
              <w:t>o</w:t>
            </w:r>
            <w:r w:rsidR="005D1C41" w:rsidRPr="00A302E2">
              <w:rPr>
                <w:rFonts w:cstheme="minorHAnsi"/>
                <w:sz w:val="16"/>
                <w:szCs w:val="16"/>
              </w:rPr>
              <w:t>dds, double facts and how quantities can be distributed equally.</w:t>
            </w:r>
          </w:p>
        </w:tc>
      </w:tr>
    </w:tbl>
    <w:p w14:paraId="4F24C4C5" w14:textId="5EBE3079" w:rsidR="00543A3A" w:rsidRPr="00D33F36" w:rsidRDefault="00543A3A" w:rsidP="00534CF2">
      <w:pPr>
        <w:spacing w:after="0"/>
        <w:rPr>
          <w:b/>
          <w:bCs/>
          <w:color w:val="1F4E79" w:themeColor="accent5" w:themeShade="80"/>
          <w:sz w:val="28"/>
          <w:szCs w:val="56"/>
        </w:rPr>
      </w:pPr>
    </w:p>
    <w:tbl>
      <w:tblPr>
        <w:tblStyle w:val="TableGrid"/>
        <w:tblW w:w="0" w:type="auto"/>
        <w:tblLook w:val="04A0" w:firstRow="1" w:lastRow="0" w:firstColumn="1" w:lastColumn="0" w:noHBand="0" w:noVBand="1"/>
      </w:tblPr>
      <w:tblGrid>
        <w:gridCol w:w="3114"/>
        <w:gridCol w:w="12274"/>
      </w:tblGrid>
      <w:tr w:rsidR="00D33F36" w:rsidRPr="00B06476" w14:paraId="1BCB7EC1" w14:textId="77777777" w:rsidTr="00D33F36">
        <w:trPr>
          <w:trHeight w:val="303"/>
        </w:trPr>
        <w:tc>
          <w:tcPr>
            <w:tcW w:w="15388" w:type="dxa"/>
            <w:gridSpan w:val="2"/>
            <w:shd w:val="clear" w:color="auto" w:fill="D0CECE" w:themeFill="background2" w:themeFillShade="E6"/>
          </w:tcPr>
          <w:p w14:paraId="2BA95FC3" w14:textId="7F9F2943" w:rsidR="00D33F36" w:rsidRPr="00B06476" w:rsidRDefault="00D33F36" w:rsidP="00D33F36">
            <w:pPr>
              <w:jc w:val="center"/>
              <w:rPr>
                <w:rFonts w:cstheme="minorHAnsi"/>
                <w:b/>
                <w:bCs/>
                <w:sz w:val="16"/>
                <w:szCs w:val="16"/>
              </w:rPr>
            </w:pPr>
            <w:r w:rsidRPr="00B06476">
              <w:rPr>
                <w:rFonts w:cstheme="minorHAnsi"/>
                <w:b/>
                <w:bCs/>
                <w:sz w:val="16"/>
                <w:szCs w:val="16"/>
              </w:rPr>
              <w:t xml:space="preserve">Development Matters Guidance </w:t>
            </w:r>
          </w:p>
        </w:tc>
      </w:tr>
      <w:tr w:rsidR="00D33F36" w:rsidRPr="00B06476" w14:paraId="034939F5" w14:textId="77777777" w:rsidTr="00B06476">
        <w:trPr>
          <w:trHeight w:val="303"/>
        </w:trPr>
        <w:tc>
          <w:tcPr>
            <w:tcW w:w="3114" w:type="dxa"/>
            <w:shd w:val="clear" w:color="auto" w:fill="D9D9D9" w:themeFill="background1" w:themeFillShade="D9"/>
          </w:tcPr>
          <w:p w14:paraId="68CA6D74" w14:textId="24426F15" w:rsidR="00D33F36" w:rsidRPr="00B06476" w:rsidRDefault="00D33F36" w:rsidP="00D33F36">
            <w:pPr>
              <w:jc w:val="center"/>
              <w:rPr>
                <w:rFonts w:cstheme="minorHAnsi"/>
                <w:b/>
                <w:bCs/>
                <w:sz w:val="16"/>
                <w:szCs w:val="16"/>
              </w:rPr>
            </w:pPr>
            <w:r w:rsidRPr="00B06476">
              <w:rPr>
                <w:rFonts w:cstheme="minorHAnsi"/>
                <w:b/>
                <w:bCs/>
                <w:sz w:val="16"/>
                <w:szCs w:val="16"/>
              </w:rPr>
              <w:t>Children in reception will be learning to:</w:t>
            </w:r>
          </w:p>
        </w:tc>
        <w:tc>
          <w:tcPr>
            <w:tcW w:w="12274" w:type="dxa"/>
            <w:shd w:val="clear" w:color="auto" w:fill="D9D9D9" w:themeFill="background1" w:themeFillShade="D9"/>
          </w:tcPr>
          <w:p w14:paraId="38D5F5F3" w14:textId="2E4D6B6E" w:rsidR="00D33F36" w:rsidRPr="00B06476" w:rsidRDefault="00D33F36" w:rsidP="00D33F36">
            <w:pPr>
              <w:jc w:val="center"/>
              <w:rPr>
                <w:rFonts w:cstheme="minorHAnsi"/>
                <w:b/>
                <w:bCs/>
                <w:sz w:val="16"/>
                <w:szCs w:val="16"/>
              </w:rPr>
            </w:pPr>
            <w:r w:rsidRPr="00B06476">
              <w:rPr>
                <w:rFonts w:cstheme="minorHAnsi"/>
                <w:b/>
                <w:bCs/>
                <w:sz w:val="16"/>
                <w:szCs w:val="16"/>
              </w:rPr>
              <w:t>Examples of how to support this:</w:t>
            </w:r>
          </w:p>
        </w:tc>
      </w:tr>
      <w:tr w:rsidR="00D33F36" w:rsidRPr="00B06476" w14:paraId="093D8B37" w14:textId="77777777" w:rsidTr="00B06476">
        <w:trPr>
          <w:trHeight w:val="272"/>
        </w:trPr>
        <w:tc>
          <w:tcPr>
            <w:tcW w:w="3114" w:type="dxa"/>
          </w:tcPr>
          <w:p w14:paraId="7489ECA7" w14:textId="3D2DCE64" w:rsidR="00D33F36" w:rsidRPr="00B06476" w:rsidRDefault="00D33F36" w:rsidP="00D33F36">
            <w:pPr>
              <w:rPr>
                <w:rFonts w:cstheme="minorHAnsi"/>
                <w:sz w:val="16"/>
                <w:szCs w:val="16"/>
              </w:rPr>
            </w:pPr>
            <w:r w:rsidRPr="00B06476">
              <w:rPr>
                <w:sz w:val="16"/>
                <w:szCs w:val="16"/>
              </w:rPr>
              <w:t>Count objects, actions and sounds.</w:t>
            </w:r>
          </w:p>
        </w:tc>
        <w:tc>
          <w:tcPr>
            <w:tcW w:w="12274" w:type="dxa"/>
            <w:shd w:val="clear" w:color="auto" w:fill="FFFFFF" w:themeFill="background1"/>
          </w:tcPr>
          <w:p w14:paraId="61A81BC0" w14:textId="2519EC34" w:rsidR="00D33F36" w:rsidRPr="00B06476" w:rsidRDefault="00D33F36" w:rsidP="00D33F36">
            <w:pPr>
              <w:rPr>
                <w:rFonts w:cstheme="minorHAnsi"/>
                <w:sz w:val="16"/>
                <w:szCs w:val="16"/>
              </w:rPr>
            </w:pPr>
            <w:r w:rsidRPr="00B06476">
              <w:rPr>
                <w:sz w:val="16"/>
                <w:szCs w:val="16"/>
              </w:rPr>
              <w:t>Develop the key skills of counting objects including saying the numbers in order and matching one number name to each item. Say how many there are after counting – for example, “…6, 7, 8. There are 8 balls” – to help children appreciate that the last number of the count indicates the total number of the group. This is the cardinal counting principle. Say how many there might be before you count to give a purpose to counting: “I think there are about 8. Shall we count to see?” Count out a smaller number from a larger group: “Give me seven…” Knowing when to stop shows that children understand the cardinal principle. Build counting into everyday routines such as register time, tidying up, lining up or counting out pieces of fruit at snack time. Sing counting songs and number rhymes and read stories that involve counting. Play games which involve counting. Identify children who have had less prior experience of counting and provide additional opportunities for counting practice.</w:t>
            </w:r>
          </w:p>
        </w:tc>
      </w:tr>
      <w:tr w:rsidR="00D33F36" w:rsidRPr="00B06476" w14:paraId="70AEAC35" w14:textId="77777777" w:rsidTr="00B06476">
        <w:trPr>
          <w:trHeight w:val="272"/>
        </w:trPr>
        <w:tc>
          <w:tcPr>
            <w:tcW w:w="3114" w:type="dxa"/>
          </w:tcPr>
          <w:p w14:paraId="18B7C588" w14:textId="683EC4F1" w:rsidR="00D33F36" w:rsidRPr="00B06476" w:rsidRDefault="00B06476" w:rsidP="00D33F36">
            <w:pPr>
              <w:rPr>
                <w:sz w:val="16"/>
                <w:szCs w:val="16"/>
              </w:rPr>
            </w:pPr>
            <w:r w:rsidRPr="00B06476">
              <w:rPr>
                <w:sz w:val="16"/>
                <w:szCs w:val="16"/>
              </w:rPr>
              <w:t>Subitise</w:t>
            </w:r>
          </w:p>
        </w:tc>
        <w:tc>
          <w:tcPr>
            <w:tcW w:w="12274" w:type="dxa"/>
            <w:shd w:val="clear" w:color="auto" w:fill="FFFFFF" w:themeFill="background1"/>
          </w:tcPr>
          <w:p w14:paraId="5D21B1CB" w14:textId="277665EA" w:rsidR="00D33F36" w:rsidRPr="00B06476" w:rsidRDefault="00B06476" w:rsidP="00D33F36">
            <w:pPr>
              <w:rPr>
                <w:sz w:val="16"/>
                <w:szCs w:val="16"/>
              </w:rPr>
            </w:pPr>
            <w:r w:rsidRPr="00B06476">
              <w:rPr>
                <w:sz w:val="16"/>
                <w:szCs w:val="16"/>
              </w:rPr>
              <w:t>Show small quantities in familiar patterns (for example, dice) and random arrangements. Play games which involve quickly revealing and hiding numbers of objects. Put objects into five frames and then ten frames to begin to familiarise children with the tens structure of the number system. Prompt children to subitise first when enumerating groups of up to 4 or 5 objects: “I don’t think we need to count those. They are in a square shape so there must be 4.” Count to check. Encourage children to show a number of fingers ‘all at once’, without counting.</w:t>
            </w:r>
          </w:p>
        </w:tc>
      </w:tr>
      <w:tr w:rsidR="00B06476" w:rsidRPr="00B06476" w14:paraId="600EE2A9" w14:textId="77777777" w:rsidTr="00B06476">
        <w:trPr>
          <w:trHeight w:val="272"/>
        </w:trPr>
        <w:tc>
          <w:tcPr>
            <w:tcW w:w="3114" w:type="dxa"/>
          </w:tcPr>
          <w:p w14:paraId="161058C9" w14:textId="577CC914" w:rsidR="00B06476" w:rsidRPr="00B06476" w:rsidRDefault="00B06476" w:rsidP="00D33F36">
            <w:pPr>
              <w:rPr>
                <w:sz w:val="16"/>
                <w:szCs w:val="16"/>
              </w:rPr>
            </w:pPr>
            <w:r w:rsidRPr="00B06476">
              <w:rPr>
                <w:sz w:val="16"/>
                <w:szCs w:val="16"/>
              </w:rPr>
              <w:t>Link the number symbol (numeral) with its cardinal number value.</w:t>
            </w:r>
          </w:p>
        </w:tc>
        <w:tc>
          <w:tcPr>
            <w:tcW w:w="12274" w:type="dxa"/>
            <w:shd w:val="clear" w:color="auto" w:fill="FFFFFF" w:themeFill="background1"/>
          </w:tcPr>
          <w:p w14:paraId="0C2AC687" w14:textId="0C69E1EF" w:rsidR="00B06476" w:rsidRPr="00B06476" w:rsidRDefault="00B06476" w:rsidP="00D33F36">
            <w:pPr>
              <w:rPr>
                <w:sz w:val="16"/>
                <w:szCs w:val="16"/>
              </w:rPr>
            </w:pPr>
            <w:r w:rsidRPr="00B06476">
              <w:rPr>
                <w:sz w:val="16"/>
                <w:szCs w:val="16"/>
              </w:rPr>
              <w:t>Display numerals in order alongside dot quantities or tens frame arrangements. Play card games such as snap or matching pairs with cards where some have numerals, and some have dot arrangements. Discuss the different ways children might record quantities (for example, scores in games), such as tallies, dots and using numeral cards.</w:t>
            </w:r>
          </w:p>
        </w:tc>
      </w:tr>
      <w:tr w:rsidR="00B06476" w:rsidRPr="00B06476" w14:paraId="0D373677" w14:textId="77777777" w:rsidTr="00B06476">
        <w:trPr>
          <w:trHeight w:val="272"/>
        </w:trPr>
        <w:tc>
          <w:tcPr>
            <w:tcW w:w="3114" w:type="dxa"/>
          </w:tcPr>
          <w:p w14:paraId="5ED022D3" w14:textId="4731B8D7" w:rsidR="00B06476" w:rsidRPr="00B06476" w:rsidRDefault="00B06476" w:rsidP="00D33F36">
            <w:pPr>
              <w:rPr>
                <w:sz w:val="16"/>
                <w:szCs w:val="16"/>
              </w:rPr>
            </w:pPr>
            <w:r w:rsidRPr="00B06476">
              <w:rPr>
                <w:sz w:val="16"/>
                <w:szCs w:val="16"/>
              </w:rPr>
              <w:t>Count beyond 10.</w:t>
            </w:r>
          </w:p>
        </w:tc>
        <w:tc>
          <w:tcPr>
            <w:tcW w:w="12274" w:type="dxa"/>
            <w:shd w:val="clear" w:color="auto" w:fill="FFFFFF" w:themeFill="background1"/>
          </w:tcPr>
          <w:p w14:paraId="71D4D689" w14:textId="626E2D8C" w:rsidR="00B06476" w:rsidRPr="00B06476" w:rsidRDefault="00B06476" w:rsidP="00D33F36">
            <w:pPr>
              <w:rPr>
                <w:sz w:val="16"/>
                <w:szCs w:val="16"/>
              </w:rPr>
            </w:pPr>
            <w:r w:rsidRPr="00B06476">
              <w:rPr>
                <w:sz w:val="16"/>
                <w:szCs w:val="16"/>
              </w:rPr>
              <w:t>Count verbally beyond 20, pausing at each multiple of 10 to draw out the structure, for instance when playing hide and seek, or to time children getting ready. Provide images such as number tracks, calendars and hundred squares indoors and out, including painted on the ground, so children become familiar with two-digit numbers and can start to spot patterns within them.</w:t>
            </w:r>
          </w:p>
        </w:tc>
      </w:tr>
      <w:tr w:rsidR="00B06476" w:rsidRPr="00B06476" w14:paraId="6E7B5ED6" w14:textId="77777777" w:rsidTr="00B06476">
        <w:trPr>
          <w:trHeight w:val="272"/>
        </w:trPr>
        <w:tc>
          <w:tcPr>
            <w:tcW w:w="3114" w:type="dxa"/>
          </w:tcPr>
          <w:p w14:paraId="7472477D" w14:textId="12CC58B1" w:rsidR="00B06476" w:rsidRPr="00B06476" w:rsidRDefault="00B06476" w:rsidP="00D33F36">
            <w:pPr>
              <w:rPr>
                <w:sz w:val="16"/>
                <w:szCs w:val="16"/>
              </w:rPr>
            </w:pPr>
            <w:r w:rsidRPr="00B06476">
              <w:rPr>
                <w:sz w:val="16"/>
                <w:szCs w:val="16"/>
              </w:rPr>
              <w:t>Compare numbers.</w:t>
            </w:r>
          </w:p>
        </w:tc>
        <w:tc>
          <w:tcPr>
            <w:tcW w:w="12274" w:type="dxa"/>
            <w:shd w:val="clear" w:color="auto" w:fill="FFFFFF" w:themeFill="background1"/>
          </w:tcPr>
          <w:p w14:paraId="5F2D78AD" w14:textId="3512759F" w:rsidR="00B06476" w:rsidRPr="00B06476" w:rsidRDefault="00B06476" w:rsidP="00D33F36">
            <w:pPr>
              <w:rPr>
                <w:sz w:val="16"/>
                <w:szCs w:val="16"/>
              </w:rPr>
            </w:pPr>
            <w:r w:rsidRPr="00B06476">
              <w:rPr>
                <w:sz w:val="16"/>
                <w:szCs w:val="16"/>
              </w:rPr>
              <w:t>Provide collections to compare, starting with a very different number of things. Include more small things and fewer large things, spread them out and bunch them up, to draw attention to the number not the size of things or the space they take up. Include groups where the number of items is the same. Use vocabulary: ‘more than’, ‘less than’, ‘fewer’, ‘the same as’, ‘equal to’. Encourage children to use these words as well. Distribute items evenly, for example: “Put 3 in each bag,” or give the same number of pieces of fruit to each child. Make deliberate mistakes to provoke discussion. Tell a story about a character distributing snacks unfairly and invite children to make sure everyone has the same.</w:t>
            </w:r>
          </w:p>
        </w:tc>
      </w:tr>
      <w:tr w:rsidR="00B06476" w:rsidRPr="00B06476" w14:paraId="5B8863C1" w14:textId="77777777" w:rsidTr="00B06476">
        <w:trPr>
          <w:trHeight w:val="272"/>
        </w:trPr>
        <w:tc>
          <w:tcPr>
            <w:tcW w:w="3114" w:type="dxa"/>
          </w:tcPr>
          <w:p w14:paraId="32383572" w14:textId="0E9FEA4F" w:rsidR="00B06476" w:rsidRPr="00B06476" w:rsidRDefault="00B06476" w:rsidP="00B06476">
            <w:pPr>
              <w:tabs>
                <w:tab w:val="left" w:pos="4657"/>
              </w:tabs>
              <w:rPr>
                <w:sz w:val="16"/>
                <w:szCs w:val="16"/>
              </w:rPr>
            </w:pPr>
            <w:r w:rsidRPr="00B06476">
              <w:rPr>
                <w:sz w:val="16"/>
                <w:szCs w:val="16"/>
              </w:rPr>
              <w:lastRenderedPageBreak/>
              <w:t>Understand the ‘one more than/one less than’ relationship between consecutive numbers.</w:t>
            </w:r>
          </w:p>
        </w:tc>
        <w:tc>
          <w:tcPr>
            <w:tcW w:w="12274" w:type="dxa"/>
            <w:shd w:val="clear" w:color="auto" w:fill="FFFFFF" w:themeFill="background1"/>
          </w:tcPr>
          <w:p w14:paraId="31671B20" w14:textId="133C5726" w:rsidR="00B06476" w:rsidRPr="00B06476" w:rsidRDefault="00B06476" w:rsidP="00B06476">
            <w:pPr>
              <w:rPr>
                <w:sz w:val="16"/>
                <w:szCs w:val="16"/>
              </w:rPr>
            </w:pPr>
            <w:r w:rsidRPr="00B06476">
              <w:rPr>
                <w:sz w:val="16"/>
                <w:szCs w:val="16"/>
              </w:rPr>
              <w:t>Make predictions about what the outcome will be in stories, rhymes and songs if one is added, or if one is taken away. Provide ‘staircase’ patterns which show that the next counting number includes the previous number plus one</w:t>
            </w:r>
          </w:p>
        </w:tc>
      </w:tr>
      <w:tr w:rsidR="00B06476" w:rsidRPr="00B06476" w14:paraId="1F04E30A" w14:textId="77777777" w:rsidTr="00B06476">
        <w:trPr>
          <w:trHeight w:val="272"/>
        </w:trPr>
        <w:tc>
          <w:tcPr>
            <w:tcW w:w="3114" w:type="dxa"/>
          </w:tcPr>
          <w:p w14:paraId="6D6F9CB4" w14:textId="562AD52F" w:rsidR="00B06476" w:rsidRPr="00B06476" w:rsidRDefault="00B06476" w:rsidP="00D33F36">
            <w:pPr>
              <w:rPr>
                <w:sz w:val="16"/>
                <w:szCs w:val="16"/>
              </w:rPr>
            </w:pPr>
            <w:r w:rsidRPr="00B06476">
              <w:rPr>
                <w:sz w:val="16"/>
                <w:szCs w:val="16"/>
              </w:rPr>
              <w:t>Explore the composition of numbers to 10.</w:t>
            </w:r>
          </w:p>
        </w:tc>
        <w:tc>
          <w:tcPr>
            <w:tcW w:w="12274" w:type="dxa"/>
            <w:shd w:val="clear" w:color="auto" w:fill="FFFFFF" w:themeFill="background1"/>
          </w:tcPr>
          <w:p w14:paraId="6DDBA990" w14:textId="519212F5" w:rsidR="00B06476" w:rsidRPr="00B06476" w:rsidRDefault="00B06476" w:rsidP="00D33F36">
            <w:pPr>
              <w:rPr>
                <w:sz w:val="16"/>
                <w:szCs w:val="16"/>
              </w:rPr>
            </w:pPr>
            <w:r w:rsidRPr="00B06476">
              <w:rPr>
                <w:sz w:val="16"/>
                <w:szCs w:val="16"/>
              </w:rPr>
              <w:t>Focus on composition of 2, 3, 4 and 5 before moving onto larger numbers Provide a range of visual models of numbers: for example, six as double three on dice, or the fingers on one hand and one more, or as four and two with ten frame images. Model conceptual subitising: “Well, there are three here and three here, so there must be six.” Emphasise the parts within the whole: “There were 8 eggs in the incubator. Two have hatched and 6 have not yet hatched.” Plan games which involve partitioning and recombining sets. For example, throw 5 beanbags, aiming for a hoop. How many go in and how many don’t?</w:t>
            </w:r>
          </w:p>
        </w:tc>
      </w:tr>
      <w:tr w:rsidR="00B06476" w:rsidRPr="00B06476" w14:paraId="06B653A6" w14:textId="77777777" w:rsidTr="00B06476">
        <w:trPr>
          <w:trHeight w:val="272"/>
        </w:trPr>
        <w:tc>
          <w:tcPr>
            <w:tcW w:w="3114" w:type="dxa"/>
          </w:tcPr>
          <w:p w14:paraId="3CD9A83D" w14:textId="70E5B94D" w:rsidR="00B06476" w:rsidRPr="00B06476" w:rsidRDefault="00B06476" w:rsidP="00D33F36">
            <w:pPr>
              <w:rPr>
                <w:sz w:val="16"/>
                <w:szCs w:val="16"/>
              </w:rPr>
            </w:pPr>
            <w:r w:rsidRPr="00B06476">
              <w:rPr>
                <w:sz w:val="16"/>
                <w:szCs w:val="16"/>
              </w:rPr>
              <w:t>Automatically recall number bonds for numbers 0–5 and some to 10.</w:t>
            </w:r>
          </w:p>
        </w:tc>
        <w:tc>
          <w:tcPr>
            <w:tcW w:w="12274" w:type="dxa"/>
            <w:shd w:val="clear" w:color="auto" w:fill="FFFFFF" w:themeFill="background1"/>
          </w:tcPr>
          <w:p w14:paraId="05180CF9" w14:textId="49D1F837" w:rsidR="00B06476" w:rsidRPr="00B06476" w:rsidRDefault="00B06476" w:rsidP="00D33F36">
            <w:pPr>
              <w:rPr>
                <w:sz w:val="16"/>
                <w:szCs w:val="16"/>
              </w:rPr>
            </w:pPr>
            <w:r w:rsidRPr="00B06476">
              <w:rPr>
                <w:sz w:val="16"/>
                <w:szCs w:val="16"/>
              </w:rPr>
              <w:t>Have a sustained focus on each number to and within 5. Make visual and practical displays in the classroom showing the different ways of making numbers to 5 so that children can refer to these. Help children to learn number bonds through lots of hands-on experiences of partitioning and combining numbers in different contexts, and seeing subitising patterns. Play hiding games with a number of objects in a box, under a cloth, in a tent, in a cave, etc.: “6 went in the tent and 3 came out. I wonder how many are still in there?” Intentionally give children the wrong number of things. For example: ask each child to plant 4 seeds then give them 1, 2 or 3. “I’ve only got 1 seed, I need 3 more.” Spot and use opportunities for children to apply number bonds: “There are 5 of us but only 2 clipboards. How many more do we need?” Place objects into a five frame and talk about how many spaces are filled and unfilled.</w:t>
            </w:r>
          </w:p>
        </w:tc>
      </w:tr>
      <w:tr w:rsidR="00B06476" w:rsidRPr="00B06476" w14:paraId="04956C9D" w14:textId="77777777" w:rsidTr="00B06476">
        <w:trPr>
          <w:trHeight w:val="272"/>
        </w:trPr>
        <w:tc>
          <w:tcPr>
            <w:tcW w:w="3114" w:type="dxa"/>
          </w:tcPr>
          <w:p w14:paraId="1BC97204" w14:textId="223AD91C" w:rsidR="00B06476" w:rsidRPr="00B06476" w:rsidRDefault="00B06476" w:rsidP="00D33F36">
            <w:pPr>
              <w:rPr>
                <w:sz w:val="16"/>
                <w:szCs w:val="16"/>
              </w:rPr>
            </w:pPr>
            <w:r w:rsidRPr="00B06476">
              <w:rPr>
                <w:sz w:val="16"/>
                <w:szCs w:val="16"/>
              </w:rPr>
              <w:t>Select, rotate and manipulate shapes to develop spatial reasoning skills.</w:t>
            </w:r>
          </w:p>
        </w:tc>
        <w:tc>
          <w:tcPr>
            <w:tcW w:w="12274" w:type="dxa"/>
            <w:shd w:val="clear" w:color="auto" w:fill="FFFFFF" w:themeFill="background1"/>
          </w:tcPr>
          <w:p w14:paraId="1A27D14E" w14:textId="207D2770" w:rsidR="00B06476" w:rsidRPr="00B06476" w:rsidRDefault="00B06476" w:rsidP="00D33F36">
            <w:pPr>
              <w:rPr>
                <w:sz w:val="16"/>
                <w:szCs w:val="16"/>
              </w:rPr>
            </w:pPr>
            <w:r w:rsidRPr="00B06476">
              <w:rPr>
                <w:sz w:val="16"/>
                <w:szCs w:val="16"/>
              </w:rPr>
              <w:t>Provide high-quality pattern and building sets, including pattern blocks, tangrams, building blocks and magnetic construction tiles, as well as found materials. Challenge children to copy increasingly complex 2D pictures and patterns with these 3D resources, guided by knowledge of learning trajectories: “I bet you can’t add an arch to that,” or “Maybe tomorrow someone will build a staircase.” Teach children to solve a range of jigsaws of increasing challenge.</w:t>
            </w:r>
          </w:p>
        </w:tc>
      </w:tr>
      <w:tr w:rsidR="00B06476" w:rsidRPr="00B06476" w14:paraId="6C837BDB" w14:textId="77777777" w:rsidTr="00B06476">
        <w:trPr>
          <w:trHeight w:val="272"/>
        </w:trPr>
        <w:tc>
          <w:tcPr>
            <w:tcW w:w="3114" w:type="dxa"/>
          </w:tcPr>
          <w:p w14:paraId="37428AE4" w14:textId="7DE2B371" w:rsidR="00B06476" w:rsidRPr="00B06476" w:rsidRDefault="00B06476" w:rsidP="00D33F36">
            <w:pPr>
              <w:rPr>
                <w:sz w:val="16"/>
                <w:szCs w:val="16"/>
              </w:rPr>
            </w:pPr>
            <w:r w:rsidRPr="00B06476">
              <w:rPr>
                <w:sz w:val="16"/>
                <w:szCs w:val="16"/>
              </w:rPr>
              <w:t>Compose and decompose shapes so that children recognise a shape can have other shapes within it, just as numbers can.</w:t>
            </w:r>
          </w:p>
        </w:tc>
        <w:tc>
          <w:tcPr>
            <w:tcW w:w="12274" w:type="dxa"/>
            <w:shd w:val="clear" w:color="auto" w:fill="FFFFFF" w:themeFill="background1"/>
          </w:tcPr>
          <w:p w14:paraId="0ED71669" w14:textId="1056235A" w:rsidR="00B06476" w:rsidRPr="00B06476" w:rsidRDefault="00B06476" w:rsidP="00B06476">
            <w:pPr>
              <w:tabs>
                <w:tab w:val="left" w:pos="2824"/>
              </w:tabs>
              <w:rPr>
                <w:sz w:val="16"/>
                <w:szCs w:val="16"/>
              </w:rPr>
            </w:pPr>
            <w:r w:rsidRPr="00B06476">
              <w:rPr>
                <w:sz w:val="16"/>
                <w:szCs w:val="16"/>
              </w:rPr>
              <w:t>Investigate how shapes can be combined to make new shapes: for example, two triangles can be put together to make a square. Encourage children to predict what shapes they will make when paper is folded. Wonder aloud how many ways there are to make a hexagon with pattern blocks. Find 2D shapes within 3D shapes, including through printing or shadow play</w:t>
            </w:r>
          </w:p>
        </w:tc>
      </w:tr>
      <w:tr w:rsidR="00B06476" w:rsidRPr="00B06476" w14:paraId="7480DD6D" w14:textId="77777777" w:rsidTr="00B06476">
        <w:trPr>
          <w:trHeight w:val="272"/>
        </w:trPr>
        <w:tc>
          <w:tcPr>
            <w:tcW w:w="3114" w:type="dxa"/>
          </w:tcPr>
          <w:p w14:paraId="63131E3B" w14:textId="545ACEAD" w:rsidR="00B06476" w:rsidRPr="00B06476" w:rsidRDefault="00B06476" w:rsidP="00D33F36">
            <w:pPr>
              <w:rPr>
                <w:sz w:val="16"/>
                <w:szCs w:val="16"/>
              </w:rPr>
            </w:pPr>
            <w:r w:rsidRPr="00B06476">
              <w:rPr>
                <w:sz w:val="16"/>
                <w:szCs w:val="16"/>
              </w:rPr>
              <w:t>Continue, copy and create repeating patterns</w:t>
            </w:r>
          </w:p>
        </w:tc>
        <w:tc>
          <w:tcPr>
            <w:tcW w:w="12274" w:type="dxa"/>
            <w:shd w:val="clear" w:color="auto" w:fill="FFFFFF" w:themeFill="background1"/>
          </w:tcPr>
          <w:p w14:paraId="6F7B9E9D" w14:textId="37E0D6AB" w:rsidR="00B06476" w:rsidRPr="00B06476" w:rsidRDefault="00B06476" w:rsidP="00B06476">
            <w:pPr>
              <w:rPr>
                <w:sz w:val="16"/>
                <w:szCs w:val="16"/>
              </w:rPr>
            </w:pPr>
            <w:r w:rsidRPr="00B06476">
              <w:rPr>
                <w:sz w:val="16"/>
                <w:szCs w:val="16"/>
              </w:rPr>
              <w:t>Make patterns with varying rules (including AB, ABB and ABBC) and objects and invite children to continue the pattern. Make a deliberate mistake and discuss how to fix it.</w:t>
            </w:r>
          </w:p>
        </w:tc>
      </w:tr>
      <w:tr w:rsidR="00B06476" w:rsidRPr="00B06476" w14:paraId="7A698D6B" w14:textId="77777777" w:rsidTr="00B06476">
        <w:trPr>
          <w:trHeight w:val="272"/>
        </w:trPr>
        <w:tc>
          <w:tcPr>
            <w:tcW w:w="3114" w:type="dxa"/>
          </w:tcPr>
          <w:p w14:paraId="036D4AE2" w14:textId="3E80556F" w:rsidR="00B06476" w:rsidRPr="00B06476" w:rsidRDefault="00B06476" w:rsidP="00D33F36">
            <w:pPr>
              <w:rPr>
                <w:sz w:val="16"/>
                <w:szCs w:val="16"/>
              </w:rPr>
            </w:pPr>
            <w:r w:rsidRPr="00B06476">
              <w:rPr>
                <w:sz w:val="16"/>
                <w:szCs w:val="16"/>
              </w:rPr>
              <w:t>Compare length, weight and capacity.</w:t>
            </w:r>
          </w:p>
        </w:tc>
        <w:tc>
          <w:tcPr>
            <w:tcW w:w="12274" w:type="dxa"/>
            <w:shd w:val="clear" w:color="auto" w:fill="FFFFFF" w:themeFill="background1"/>
          </w:tcPr>
          <w:p w14:paraId="12DE6F89" w14:textId="5868F661" w:rsidR="00B06476" w:rsidRPr="00B06476" w:rsidRDefault="00B06476" w:rsidP="00D33F36">
            <w:pPr>
              <w:rPr>
                <w:sz w:val="16"/>
                <w:szCs w:val="16"/>
              </w:rPr>
            </w:pPr>
            <w:r w:rsidRPr="00B06476">
              <w:rPr>
                <w:sz w:val="16"/>
                <w:szCs w:val="16"/>
              </w:rPr>
              <w:t>Model comparative language using ‘than’ and encourage children to use this vocabulary. For example: “This is heavier than that.” Ask children to make and test predictions. “What if we pour the jugful into the teapot? Which holds more?”</w:t>
            </w:r>
          </w:p>
        </w:tc>
      </w:tr>
    </w:tbl>
    <w:p w14:paraId="4156808D" w14:textId="77777777" w:rsidR="00D33F36" w:rsidRDefault="00D33F36" w:rsidP="00534CF2">
      <w:pPr>
        <w:spacing w:after="0"/>
        <w:rPr>
          <w:b/>
          <w:bCs/>
          <w:color w:val="1F4E79" w:themeColor="accent5" w:themeShade="80"/>
          <w:sz w:val="56"/>
          <w:szCs w:val="56"/>
        </w:rPr>
      </w:pPr>
    </w:p>
    <w:p w14:paraId="77CB339D" w14:textId="77777777" w:rsidR="00D33F36" w:rsidRDefault="00D33F36" w:rsidP="00534CF2">
      <w:pPr>
        <w:spacing w:after="0"/>
        <w:rPr>
          <w:b/>
          <w:bCs/>
          <w:color w:val="1F4E79" w:themeColor="accent5" w:themeShade="80"/>
          <w:sz w:val="56"/>
          <w:szCs w:val="56"/>
        </w:rPr>
      </w:pPr>
    </w:p>
    <w:p w14:paraId="1A999A79" w14:textId="2C86D362" w:rsidR="005310DA" w:rsidRDefault="005310DA" w:rsidP="00534CF2">
      <w:pPr>
        <w:spacing w:after="0"/>
        <w:rPr>
          <w:b/>
          <w:bCs/>
          <w:color w:val="1F4E79" w:themeColor="accent5" w:themeShade="80"/>
          <w:sz w:val="56"/>
          <w:szCs w:val="56"/>
        </w:rPr>
      </w:pPr>
    </w:p>
    <w:p w14:paraId="4B681910" w14:textId="73965912" w:rsidR="00B06476" w:rsidRDefault="00B06476" w:rsidP="00534CF2">
      <w:pPr>
        <w:spacing w:after="0"/>
        <w:rPr>
          <w:b/>
          <w:bCs/>
          <w:color w:val="1F4E79" w:themeColor="accent5" w:themeShade="80"/>
          <w:sz w:val="56"/>
          <w:szCs w:val="56"/>
        </w:rPr>
      </w:pPr>
    </w:p>
    <w:p w14:paraId="69E3F4B5" w14:textId="692FB69E" w:rsidR="00B06476" w:rsidRDefault="00B06476" w:rsidP="00534CF2">
      <w:pPr>
        <w:spacing w:after="0"/>
        <w:rPr>
          <w:b/>
          <w:bCs/>
          <w:color w:val="1F4E79" w:themeColor="accent5" w:themeShade="80"/>
          <w:sz w:val="56"/>
          <w:szCs w:val="56"/>
        </w:rPr>
      </w:pPr>
    </w:p>
    <w:p w14:paraId="667DB6B2" w14:textId="7FD6A8B2" w:rsidR="00B06476" w:rsidRDefault="00B06476" w:rsidP="00534CF2">
      <w:pPr>
        <w:spacing w:after="0"/>
        <w:rPr>
          <w:b/>
          <w:bCs/>
          <w:color w:val="1F4E79" w:themeColor="accent5" w:themeShade="80"/>
          <w:sz w:val="56"/>
          <w:szCs w:val="56"/>
        </w:rPr>
      </w:pPr>
    </w:p>
    <w:p w14:paraId="6912B34A" w14:textId="77777777" w:rsidR="00B06476" w:rsidRDefault="00B06476" w:rsidP="00534CF2">
      <w:pPr>
        <w:spacing w:after="0"/>
        <w:rPr>
          <w:b/>
          <w:bCs/>
          <w:color w:val="1F4E79" w:themeColor="accent5" w:themeShade="80"/>
          <w:sz w:val="56"/>
          <w:szCs w:val="56"/>
        </w:rPr>
      </w:pPr>
    </w:p>
    <w:p w14:paraId="3246A161" w14:textId="174B19FE" w:rsidR="00E14D51" w:rsidRDefault="006931A7" w:rsidP="00534CF2">
      <w:pPr>
        <w:spacing w:after="0"/>
        <w:rPr>
          <w:b/>
          <w:bCs/>
          <w:color w:val="1F4E79" w:themeColor="accent5" w:themeShade="80"/>
          <w:sz w:val="56"/>
          <w:szCs w:val="56"/>
        </w:rPr>
      </w:pPr>
      <w:r w:rsidRPr="000205FD">
        <w:rPr>
          <w:b/>
          <w:bCs/>
          <w:color w:val="1F4E79" w:themeColor="accent5" w:themeShade="80"/>
          <w:sz w:val="56"/>
          <w:szCs w:val="56"/>
        </w:rPr>
        <w:lastRenderedPageBreak/>
        <w:t>Year</w:t>
      </w:r>
      <w:r w:rsidRPr="00781A6D">
        <w:rPr>
          <w:b/>
          <w:bCs/>
          <w:color w:val="1F4E79" w:themeColor="accent5" w:themeShade="80"/>
          <w:sz w:val="56"/>
          <w:szCs w:val="56"/>
        </w:rPr>
        <w:t xml:space="preserve"> 1</w:t>
      </w:r>
    </w:p>
    <w:p w14:paraId="3730E4E3" w14:textId="77777777" w:rsidR="001C3BF4" w:rsidRPr="001C3BF4" w:rsidRDefault="001C3BF4" w:rsidP="00534CF2">
      <w:pPr>
        <w:spacing w:after="0"/>
        <w:rPr>
          <w:b/>
          <w:bCs/>
          <w:color w:val="1F4E79" w:themeColor="accent5" w:themeShade="80"/>
          <w:sz w:val="20"/>
          <w:szCs w:val="20"/>
        </w:rPr>
      </w:pPr>
    </w:p>
    <w:tbl>
      <w:tblPr>
        <w:tblStyle w:val="TableGrid"/>
        <w:tblW w:w="15487" w:type="dxa"/>
        <w:tblLayout w:type="fixed"/>
        <w:tblLook w:val="04A0" w:firstRow="1" w:lastRow="0" w:firstColumn="1" w:lastColumn="0" w:noHBand="0" w:noVBand="1"/>
      </w:tblPr>
      <w:tblGrid>
        <w:gridCol w:w="845"/>
        <w:gridCol w:w="853"/>
        <w:gridCol w:w="1714"/>
        <w:gridCol w:w="1719"/>
        <w:gridCol w:w="1718"/>
        <w:gridCol w:w="1718"/>
        <w:gridCol w:w="1717"/>
        <w:gridCol w:w="1722"/>
        <w:gridCol w:w="12"/>
        <w:gridCol w:w="1702"/>
        <w:gridCol w:w="32"/>
        <w:gridCol w:w="1735"/>
      </w:tblGrid>
      <w:tr w:rsidR="006931A7" w14:paraId="7E1B4D4D" w14:textId="77777777" w:rsidTr="00B1156F">
        <w:trPr>
          <w:trHeight w:val="527"/>
        </w:trPr>
        <w:tc>
          <w:tcPr>
            <w:tcW w:w="1698" w:type="dxa"/>
            <w:gridSpan w:val="2"/>
            <w:shd w:val="clear" w:color="auto" w:fill="D0CECE" w:themeFill="background2" w:themeFillShade="E6"/>
            <w:vAlign w:val="center"/>
          </w:tcPr>
          <w:p w14:paraId="372546B8" w14:textId="49E217F3" w:rsidR="006931A7" w:rsidRPr="00515763" w:rsidRDefault="006931A7" w:rsidP="001A73F2">
            <w:pPr>
              <w:jc w:val="center"/>
              <w:rPr>
                <w:b/>
                <w:bCs/>
                <w:sz w:val="40"/>
                <w:szCs w:val="40"/>
              </w:rPr>
            </w:pPr>
            <w:r>
              <w:rPr>
                <w:b/>
                <w:bCs/>
                <w:sz w:val="16"/>
                <w:szCs w:val="16"/>
              </w:rPr>
              <w:t>Term</w:t>
            </w:r>
          </w:p>
        </w:tc>
        <w:tc>
          <w:tcPr>
            <w:tcW w:w="1714" w:type="dxa"/>
            <w:shd w:val="clear" w:color="auto" w:fill="D0CECE" w:themeFill="background2" w:themeFillShade="E6"/>
            <w:vAlign w:val="center"/>
          </w:tcPr>
          <w:p w14:paraId="1ED45938" w14:textId="1FC49B10" w:rsidR="006931A7" w:rsidRDefault="006931A7" w:rsidP="001A73F2">
            <w:pPr>
              <w:jc w:val="center"/>
              <w:rPr>
                <w:b/>
                <w:bCs/>
                <w:sz w:val="16"/>
                <w:szCs w:val="16"/>
              </w:rPr>
            </w:pPr>
            <w:r>
              <w:rPr>
                <w:b/>
                <w:bCs/>
                <w:sz w:val="16"/>
                <w:szCs w:val="16"/>
              </w:rPr>
              <w:t>Week 1</w:t>
            </w:r>
          </w:p>
        </w:tc>
        <w:tc>
          <w:tcPr>
            <w:tcW w:w="1719" w:type="dxa"/>
            <w:shd w:val="clear" w:color="auto" w:fill="D0CECE" w:themeFill="background2" w:themeFillShade="E6"/>
            <w:vAlign w:val="center"/>
          </w:tcPr>
          <w:p w14:paraId="14CE3270" w14:textId="18706A3C" w:rsidR="006931A7" w:rsidRDefault="006931A7" w:rsidP="001A73F2">
            <w:pPr>
              <w:jc w:val="center"/>
              <w:rPr>
                <w:b/>
                <w:bCs/>
                <w:sz w:val="16"/>
                <w:szCs w:val="16"/>
              </w:rPr>
            </w:pPr>
            <w:r>
              <w:rPr>
                <w:b/>
                <w:bCs/>
                <w:sz w:val="16"/>
                <w:szCs w:val="16"/>
              </w:rPr>
              <w:t>Week 2</w:t>
            </w:r>
          </w:p>
        </w:tc>
        <w:tc>
          <w:tcPr>
            <w:tcW w:w="1718" w:type="dxa"/>
            <w:shd w:val="clear" w:color="auto" w:fill="D0CECE" w:themeFill="background2" w:themeFillShade="E6"/>
            <w:vAlign w:val="center"/>
          </w:tcPr>
          <w:p w14:paraId="727D4CAC" w14:textId="26B7D4D9" w:rsidR="006931A7" w:rsidRDefault="006931A7" w:rsidP="001A73F2">
            <w:pPr>
              <w:jc w:val="center"/>
              <w:rPr>
                <w:b/>
                <w:bCs/>
                <w:sz w:val="16"/>
                <w:szCs w:val="16"/>
              </w:rPr>
            </w:pPr>
            <w:r>
              <w:rPr>
                <w:b/>
                <w:bCs/>
                <w:sz w:val="16"/>
                <w:szCs w:val="16"/>
              </w:rPr>
              <w:t>Week 3</w:t>
            </w:r>
          </w:p>
        </w:tc>
        <w:tc>
          <w:tcPr>
            <w:tcW w:w="1718" w:type="dxa"/>
            <w:shd w:val="clear" w:color="auto" w:fill="D0CECE" w:themeFill="background2" w:themeFillShade="E6"/>
            <w:vAlign w:val="center"/>
          </w:tcPr>
          <w:p w14:paraId="534E747F" w14:textId="0A6E395E" w:rsidR="006931A7" w:rsidRDefault="006931A7" w:rsidP="001A73F2">
            <w:pPr>
              <w:jc w:val="center"/>
              <w:rPr>
                <w:b/>
                <w:bCs/>
                <w:sz w:val="16"/>
                <w:szCs w:val="16"/>
              </w:rPr>
            </w:pPr>
            <w:r>
              <w:rPr>
                <w:b/>
                <w:bCs/>
                <w:sz w:val="16"/>
                <w:szCs w:val="16"/>
              </w:rPr>
              <w:t>Week 4</w:t>
            </w:r>
          </w:p>
        </w:tc>
        <w:tc>
          <w:tcPr>
            <w:tcW w:w="1717" w:type="dxa"/>
            <w:shd w:val="clear" w:color="auto" w:fill="D0CECE" w:themeFill="background2" w:themeFillShade="E6"/>
            <w:vAlign w:val="center"/>
          </w:tcPr>
          <w:p w14:paraId="40E44D7E" w14:textId="6F2BC59A" w:rsidR="006931A7" w:rsidRDefault="006931A7" w:rsidP="001A73F2">
            <w:pPr>
              <w:jc w:val="center"/>
              <w:rPr>
                <w:b/>
                <w:bCs/>
                <w:sz w:val="16"/>
                <w:szCs w:val="16"/>
              </w:rPr>
            </w:pPr>
            <w:r>
              <w:rPr>
                <w:b/>
                <w:bCs/>
                <w:sz w:val="16"/>
                <w:szCs w:val="16"/>
              </w:rPr>
              <w:t>Week 5</w:t>
            </w:r>
          </w:p>
        </w:tc>
        <w:tc>
          <w:tcPr>
            <w:tcW w:w="1722" w:type="dxa"/>
            <w:shd w:val="clear" w:color="auto" w:fill="D0CECE" w:themeFill="background2" w:themeFillShade="E6"/>
            <w:vAlign w:val="center"/>
          </w:tcPr>
          <w:p w14:paraId="59029638" w14:textId="52455F81" w:rsidR="006931A7" w:rsidRDefault="006931A7" w:rsidP="001A73F2">
            <w:pPr>
              <w:jc w:val="center"/>
              <w:rPr>
                <w:b/>
                <w:bCs/>
                <w:sz w:val="16"/>
                <w:szCs w:val="16"/>
              </w:rPr>
            </w:pPr>
            <w:r>
              <w:rPr>
                <w:b/>
                <w:bCs/>
                <w:sz w:val="16"/>
                <w:szCs w:val="16"/>
              </w:rPr>
              <w:t>Week 6</w:t>
            </w:r>
          </w:p>
        </w:tc>
        <w:tc>
          <w:tcPr>
            <w:tcW w:w="1714" w:type="dxa"/>
            <w:gridSpan w:val="2"/>
            <w:shd w:val="clear" w:color="auto" w:fill="D0CECE" w:themeFill="background2" w:themeFillShade="E6"/>
            <w:vAlign w:val="center"/>
          </w:tcPr>
          <w:p w14:paraId="4BF35FB0" w14:textId="309AC9F2" w:rsidR="006931A7" w:rsidRDefault="006931A7" w:rsidP="001A73F2">
            <w:pPr>
              <w:jc w:val="center"/>
              <w:rPr>
                <w:b/>
                <w:bCs/>
                <w:sz w:val="16"/>
                <w:szCs w:val="16"/>
              </w:rPr>
            </w:pPr>
            <w:r>
              <w:rPr>
                <w:b/>
                <w:bCs/>
                <w:sz w:val="16"/>
                <w:szCs w:val="16"/>
              </w:rPr>
              <w:t>Week 7</w:t>
            </w:r>
          </w:p>
        </w:tc>
        <w:tc>
          <w:tcPr>
            <w:tcW w:w="1767" w:type="dxa"/>
            <w:gridSpan w:val="2"/>
            <w:shd w:val="clear" w:color="auto" w:fill="D0CECE" w:themeFill="background2" w:themeFillShade="E6"/>
            <w:vAlign w:val="center"/>
          </w:tcPr>
          <w:p w14:paraId="30BCD2B1" w14:textId="006C7832" w:rsidR="006931A7" w:rsidRDefault="006931A7" w:rsidP="001A73F2">
            <w:pPr>
              <w:jc w:val="center"/>
              <w:rPr>
                <w:b/>
                <w:bCs/>
                <w:sz w:val="16"/>
                <w:szCs w:val="16"/>
              </w:rPr>
            </w:pPr>
            <w:r>
              <w:rPr>
                <w:b/>
                <w:bCs/>
                <w:sz w:val="16"/>
                <w:szCs w:val="16"/>
              </w:rPr>
              <w:t>Week 8</w:t>
            </w:r>
          </w:p>
        </w:tc>
      </w:tr>
      <w:tr w:rsidR="006B025C" w14:paraId="1554C100" w14:textId="77777777" w:rsidTr="00B1156F">
        <w:trPr>
          <w:trHeight w:val="1146"/>
        </w:trPr>
        <w:tc>
          <w:tcPr>
            <w:tcW w:w="845" w:type="dxa"/>
            <w:vMerge w:val="restart"/>
            <w:shd w:val="clear" w:color="auto" w:fill="D0CECE" w:themeFill="background2" w:themeFillShade="E6"/>
            <w:vAlign w:val="center"/>
          </w:tcPr>
          <w:p w14:paraId="247B2C57" w14:textId="45611967" w:rsidR="006B025C" w:rsidRDefault="006B025C" w:rsidP="001A73F2">
            <w:pPr>
              <w:jc w:val="center"/>
              <w:rPr>
                <w:b/>
                <w:bCs/>
                <w:sz w:val="16"/>
                <w:szCs w:val="16"/>
              </w:rPr>
            </w:pPr>
            <w:r>
              <w:rPr>
                <w:b/>
                <w:bCs/>
                <w:sz w:val="16"/>
                <w:szCs w:val="16"/>
              </w:rPr>
              <w:t>Autumn</w:t>
            </w:r>
          </w:p>
        </w:tc>
        <w:tc>
          <w:tcPr>
            <w:tcW w:w="853" w:type="dxa"/>
            <w:shd w:val="clear" w:color="auto" w:fill="D0CECE" w:themeFill="background2" w:themeFillShade="E6"/>
            <w:vAlign w:val="center"/>
          </w:tcPr>
          <w:p w14:paraId="75C52F3F" w14:textId="014CAE9A" w:rsidR="006B025C" w:rsidRDefault="006B025C" w:rsidP="001A73F2">
            <w:pPr>
              <w:jc w:val="center"/>
              <w:rPr>
                <w:b/>
                <w:bCs/>
                <w:sz w:val="16"/>
                <w:szCs w:val="16"/>
              </w:rPr>
            </w:pPr>
            <w:r>
              <w:rPr>
                <w:b/>
                <w:bCs/>
                <w:sz w:val="16"/>
                <w:szCs w:val="16"/>
              </w:rPr>
              <w:t>Term 1</w:t>
            </w:r>
          </w:p>
        </w:tc>
        <w:tc>
          <w:tcPr>
            <w:tcW w:w="1714" w:type="dxa"/>
            <w:vAlign w:val="center"/>
          </w:tcPr>
          <w:p w14:paraId="6CFA5F78" w14:textId="00BB67B0" w:rsidR="006B025C" w:rsidRDefault="006B025C" w:rsidP="001A73F2">
            <w:pPr>
              <w:jc w:val="center"/>
              <w:rPr>
                <w:b/>
                <w:bCs/>
                <w:sz w:val="16"/>
                <w:szCs w:val="16"/>
              </w:rPr>
            </w:pPr>
            <w:r>
              <w:rPr>
                <w:b/>
                <w:bCs/>
                <w:sz w:val="16"/>
                <w:szCs w:val="16"/>
              </w:rPr>
              <w:t>Transition Week</w:t>
            </w:r>
          </w:p>
        </w:tc>
        <w:tc>
          <w:tcPr>
            <w:tcW w:w="12075" w:type="dxa"/>
            <w:gridSpan w:val="9"/>
            <w:shd w:val="clear" w:color="auto" w:fill="A8D08D" w:themeFill="accent6" w:themeFillTint="99"/>
            <w:vAlign w:val="center"/>
          </w:tcPr>
          <w:p w14:paraId="36D97E15" w14:textId="77777777" w:rsidR="006B025C" w:rsidRDefault="006B025C" w:rsidP="00C12F05">
            <w:pPr>
              <w:jc w:val="center"/>
              <w:rPr>
                <w:b/>
                <w:bCs/>
                <w:sz w:val="16"/>
                <w:szCs w:val="16"/>
              </w:rPr>
            </w:pPr>
            <w:r>
              <w:rPr>
                <w:b/>
                <w:bCs/>
                <w:sz w:val="16"/>
                <w:szCs w:val="16"/>
              </w:rPr>
              <w:t>Number: Place Value (within 10)</w:t>
            </w:r>
          </w:p>
          <w:p w14:paraId="037702EB" w14:textId="77777777" w:rsidR="00394F6C" w:rsidRDefault="00463D66" w:rsidP="00C12F05">
            <w:pPr>
              <w:jc w:val="center"/>
              <w:rPr>
                <w:i/>
                <w:iCs/>
                <w:sz w:val="16"/>
                <w:szCs w:val="16"/>
              </w:rPr>
            </w:pPr>
            <w:r>
              <w:rPr>
                <w:i/>
                <w:iCs/>
                <w:sz w:val="16"/>
                <w:szCs w:val="16"/>
              </w:rPr>
              <w:t>Ready to progress criteria: 1NPV-1/ 1NPV-2</w:t>
            </w:r>
          </w:p>
          <w:p w14:paraId="66B514A7" w14:textId="51AE8F24" w:rsidR="008265E7" w:rsidRPr="008265E7" w:rsidRDefault="008265E7" w:rsidP="008265E7">
            <w:pPr>
              <w:jc w:val="center"/>
              <w:rPr>
                <w:iCs/>
                <w:color w:val="7030A0"/>
                <w:sz w:val="16"/>
                <w:szCs w:val="16"/>
              </w:rPr>
            </w:pPr>
            <w:r w:rsidRPr="008265E7">
              <w:rPr>
                <w:iCs/>
                <w:color w:val="7030A0"/>
                <w:sz w:val="16"/>
                <w:szCs w:val="16"/>
              </w:rPr>
              <w:t>NCETM Spine: 1.1 (comparison context) 1.3, (numbers 0-5) and 1.4 (numbers 6-10)</w:t>
            </w:r>
          </w:p>
        </w:tc>
      </w:tr>
      <w:tr w:rsidR="00D464FD" w14:paraId="4A254832" w14:textId="77777777" w:rsidTr="00B1156F">
        <w:trPr>
          <w:trHeight w:val="1051"/>
        </w:trPr>
        <w:tc>
          <w:tcPr>
            <w:tcW w:w="845" w:type="dxa"/>
            <w:vMerge/>
            <w:shd w:val="clear" w:color="auto" w:fill="D0CECE" w:themeFill="background2" w:themeFillShade="E6"/>
            <w:vAlign w:val="center"/>
          </w:tcPr>
          <w:p w14:paraId="7AD9133E" w14:textId="41B0699A" w:rsidR="00D464FD" w:rsidRDefault="00D464FD" w:rsidP="001A73F2">
            <w:pPr>
              <w:jc w:val="center"/>
              <w:rPr>
                <w:b/>
                <w:bCs/>
                <w:sz w:val="16"/>
                <w:szCs w:val="16"/>
              </w:rPr>
            </w:pPr>
          </w:p>
        </w:tc>
        <w:tc>
          <w:tcPr>
            <w:tcW w:w="853" w:type="dxa"/>
            <w:shd w:val="clear" w:color="auto" w:fill="D0CECE" w:themeFill="background2" w:themeFillShade="E6"/>
            <w:vAlign w:val="center"/>
          </w:tcPr>
          <w:p w14:paraId="1D49D84C" w14:textId="4AA2B168" w:rsidR="00D464FD" w:rsidRDefault="00D464FD" w:rsidP="001A73F2">
            <w:pPr>
              <w:jc w:val="center"/>
              <w:rPr>
                <w:b/>
                <w:bCs/>
                <w:sz w:val="16"/>
                <w:szCs w:val="16"/>
              </w:rPr>
            </w:pPr>
            <w:r>
              <w:rPr>
                <w:b/>
                <w:bCs/>
                <w:sz w:val="16"/>
                <w:szCs w:val="16"/>
              </w:rPr>
              <w:t>Term 2</w:t>
            </w:r>
          </w:p>
        </w:tc>
        <w:tc>
          <w:tcPr>
            <w:tcW w:w="10308" w:type="dxa"/>
            <w:gridSpan w:val="6"/>
            <w:shd w:val="clear" w:color="auto" w:fill="A8D08D" w:themeFill="accent6" w:themeFillTint="99"/>
            <w:vAlign w:val="center"/>
          </w:tcPr>
          <w:p w14:paraId="580DD62A" w14:textId="77777777" w:rsidR="00D464FD" w:rsidRDefault="00D464FD" w:rsidP="001A73F2">
            <w:pPr>
              <w:jc w:val="center"/>
              <w:rPr>
                <w:b/>
                <w:bCs/>
                <w:sz w:val="16"/>
                <w:szCs w:val="16"/>
              </w:rPr>
            </w:pPr>
            <w:r>
              <w:rPr>
                <w:b/>
                <w:bCs/>
                <w:sz w:val="16"/>
                <w:szCs w:val="16"/>
              </w:rPr>
              <w:t>Number: Addition and Subtraction (within 10)</w:t>
            </w:r>
          </w:p>
          <w:p w14:paraId="6C71DACD" w14:textId="77777777" w:rsidR="00646F09" w:rsidRDefault="00646F09" w:rsidP="001A73F2">
            <w:pPr>
              <w:jc w:val="center"/>
              <w:rPr>
                <w:i/>
                <w:iCs/>
                <w:sz w:val="16"/>
                <w:szCs w:val="16"/>
              </w:rPr>
            </w:pPr>
            <w:r>
              <w:rPr>
                <w:i/>
                <w:iCs/>
                <w:sz w:val="16"/>
                <w:szCs w:val="16"/>
              </w:rPr>
              <w:t>Ready to progress criteria: 1NF-1/ 1AS-1/ 1AS-2</w:t>
            </w:r>
          </w:p>
          <w:p w14:paraId="2E6486EA" w14:textId="0E2E03B1" w:rsidR="008265E7" w:rsidRPr="008265E7" w:rsidRDefault="008265E7" w:rsidP="008265E7">
            <w:pPr>
              <w:jc w:val="center"/>
              <w:rPr>
                <w:iCs/>
                <w:color w:val="7030A0"/>
                <w:sz w:val="16"/>
                <w:szCs w:val="16"/>
              </w:rPr>
            </w:pPr>
            <w:r w:rsidRPr="008265E7">
              <w:rPr>
                <w:iCs/>
                <w:color w:val="7030A0"/>
                <w:sz w:val="16"/>
                <w:szCs w:val="16"/>
              </w:rPr>
              <w:t>NCETM Spine: 1.2 (part whole model) 1.5, 1.6, 1.7</w:t>
            </w:r>
          </w:p>
        </w:tc>
        <w:tc>
          <w:tcPr>
            <w:tcW w:w="1714" w:type="dxa"/>
            <w:gridSpan w:val="2"/>
            <w:vAlign w:val="center"/>
          </w:tcPr>
          <w:p w14:paraId="2672BAA9" w14:textId="53940695" w:rsidR="00D464FD" w:rsidRDefault="00D464FD" w:rsidP="001A73F2">
            <w:pPr>
              <w:jc w:val="center"/>
              <w:rPr>
                <w:b/>
                <w:bCs/>
                <w:sz w:val="16"/>
                <w:szCs w:val="16"/>
              </w:rPr>
            </w:pPr>
            <w:r>
              <w:rPr>
                <w:b/>
                <w:bCs/>
                <w:sz w:val="16"/>
                <w:szCs w:val="16"/>
              </w:rPr>
              <w:t>End of Term Activities</w:t>
            </w:r>
          </w:p>
        </w:tc>
        <w:tc>
          <w:tcPr>
            <w:tcW w:w="1767" w:type="dxa"/>
            <w:gridSpan w:val="2"/>
            <w:shd w:val="clear" w:color="auto" w:fill="000000" w:themeFill="text1"/>
            <w:vAlign w:val="center"/>
          </w:tcPr>
          <w:p w14:paraId="0A3D73DB" w14:textId="77777777" w:rsidR="00D464FD" w:rsidRDefault="00D464FD" w:rsidP="001A73F2">
            <w:pPr>
              <w:jc w:val="center"/>
              <w:rPr>
                <w:b/>
                <w:bCs/>
                <w:sz w:val="16"/>
                <w:szCs w:val="16"/>
              </w:rPr>
            </w:pPr>
          </w:p>
        </w:tc>
      </w:tr>
      <w:tr w:rsidR="00772C62" w14:paraId="71F3A8E9" w14:textId="77777777" w:rsidTr="00D448BC">
        <w:trPr>
          <w:trHeight w:val="1051"/>
        </w:trPr>
        <w:tc>
          <w:tcPr>
            <w:tcW w:w="845" w:type="dxa"/>
            <w:vMerge w:val="restart"/>
            <w:shd w:val="clear" w:color="auto" w:fill="D0CECE" w:themeFill="background2" w:themeFillShade="E6"/>
            <w:vAlign w:val="center"/>
          </w:tcPr>
          <w:p w14:paraId="0B8C8227" w14:textId="792546D2" w:rsidR="00772C62" w:rsidRDefault="00772C62" w:rsidP="001A73F2">
            <w:pPr>
              <w:jc w:val="center"/>
              <w:rPr>
                <w:b/>
                <w:bCs/>
                <w:sz w:val="16"/>
                <w:szCs w:val="16"/>
              </w:rPr>
            </w:pPr>
            <w:r>
              <w:rPr>
                <w:b/>
                <w:bCs/>
                <w:sz w:val="16"/>
                <w:szCs w:val="16"/>
              </w:rPr>
              <w:t>Spring</w:t>
            </w:r>
          </w:p>
        </w:tc>
        <w:tc>
          <w:tcPr>
            <w:tcW w:w="853" w:type="dxa"/>
            <w:shd w:val="clear" w:color="auto" w:fill="D0CECE" w:themeFill="background2" w:themeFillShade="E6"/>
            <w:vAlign w:val="center"/>
          </w:tcPr>
          <w:p w14:paraId="422BACFC" w14:textId="57123F9B" w:rsidR="00772C62" w:rsidRDefault="00772C62" w:rsidP="001A73F2">
            <w:pPr>
              <w:jc w:val="center"/>
              <w:rPr>
                <w:b/>
                <w:bCs/>
                <w:sz w:val="16"/>
                <w:szCs w:val="16"/>
              </w:rPr>
            </w:pPr>
            <w:r>
              <w:rPr>
                <w:b/>
                <w:bCs/>
                <w:sz w:val="16"/>
                <w:szCs w:val="16"/>
              </w:rPr>
              <w:t>Term 1</w:t>
            </w:r>
          </w:p>
        </w:tc>
        <w:tc>
          <w:tcPr>
            <w:tcW w:w="1714" w:type="dxa"/>
            <w:shd w:val="clear" w:color="auto" w:fill="9CC2E5" w:themeFill="accent5" w:themeFillTint="99"/>
            <w:vAlign w:val="center"/>
          </w:tcPr>
          <w:p w14:paraId="20982647" w14:textId="1E3DDC72" w:rsidR="00772C62" w:rsidRDefault="00772C62" w:rsidP="001A73F2">
            <w:pPr>
              <w:jc w:val="center"/>
              <w:rPr>
                <w:b/>
                <w:bCs/>
                <w:sz w:val="16"/>
                <w:szCs w:val="16"/>
              </w:rPr>
            </w:pPr>
            <w:r>
              <w:rPr>
                <w:b/>
                <w:bCs/>
                <w:sz w:val="16"/>
                <w:szCs w:val="16"/>
              </w:rPr>
              <w:t>Geometry: Shape</w:t>
            </w:r>
          </w:p>
        </w:tc>
        <w:tc>
          <w:tcPr>
            <w:tcW w:w="5155" w:type="dxa"/>
            <w:gridSpan w:val="3"/>
            <w:shd w:val="clear" w:color="auto" w:fill="A8D08D" w:themeFill="accent6" w:themeFillTint="99"/>
            <w:vAlign w:val="center"/>
          </w:tcPr>
          <w:p w14:paraId="51CC7868" w14:textId="77777777" w:rsidR="00772C62" w:rsidRDefault="00772C62" w:rsidP="001A73F2">
            <w:pPr>
              <w:jc w:val="center"/>
              <w:rPr>
                <w:b/>
                <w:bCs/>
                <w:sz w:val="16"/>
                <w:szCs w:val="16"/>
              </w:rPr>
            </w:pPr>
            <w:r>
              <w:rPr>
                <w:b/>
                <w:bCs/>
                <w:sz w:val="16"/>
                <w:szCs w:val="16"/>
              </w:rPr>
              <w:t>Number: Place Value (within 20)</w:t>
            </w:r>
          </w:p>
          <w:p w14:paraId="58D993B7" w14:textId="77777777" w:rsidR="00772C62" w:rsidRDefault="00772C62" w:rsidP="001A73F2">
            <w:pPr>
              <w:jc w:val="center"/>
              <w:rPr>
                <w:i/>
                <w:iCs/>
                <w:sz w:val="16"/>
                <w:szCs w:val="16"/>
              </w:rPr>
            </w:pPr>
            <w:r>
              <w:rPr>
                <w:i/>
                <w:iCs/>
                <w:sz w:val="16"/>
                <w:szCs w:val="16"/>
              </w:rPr>
              <w:t>Ready to progress criteria: 1NPV-1/ 1NPV-2</w:t>
            </w:r>
          </w:p>
          <w:p w14:paraId="14D9F56A" w14:textId="271AAD4D" w:rsidR="00772C62" w:rsidRPr="008265E7" w:rsidRDefault="00772C62" w:rsidP="008265E7">
            <w:pPr>
              <w:jc w:val="center"/>
              <w:rPr>
                <w:color w:val="7030A0"/>
                <w:sz w:val="16"/>
                <w:szCs w:val="16"/>
              </w:rPr>
            </w:pPr>
            <w:r w:rsidRPr="008265E7">
              <w:rPr>
                <w:color w:val="7030A0"/>
                <w:sz w:val="16"/>
                <w:szCs w:val="16"/>
              </w:rPr>
              <w:t>NCETM Spine: 1.10</w:t>
            </w:r>
            <w:r>
              <w:rPr>
                <w:color w:val="7030A0"/>
                <w:sz w:val="16"/>
                <w:szCs w:val="16"/>
              </w:rPr>
              <w:t xml:space="preserve"> </w:t>
            </w:r>
            <w:r w:rsidRPr="008265E7">
              <w:rPr>
                <w:color w:val="7030A0"/>
                <w:sz w:val="16"/>
                <w:szCs w:val="16"/>
              </w:rPr>
              <w:t>(TP 1 and 2)</w:t>
            </w:r>
          </w:p>
        </w:tc>
        <w:tc>
          <w:tcPr>
            <w:tcW w:w="3451" w:type="dxa"/>
            <w:gridSpan w:val="3"/>
            <w:shd w:val="clear" w:color="auto" w:fill="A8D08D" w:themeFill="accent6" w:themeFillTint="99"/>
            <w:vAlign w:val="center"/>
          </w:tcPr>
          <w:p w14:paraId="004FAAC1" w14:textId="77777777" w:rsidR="00772C62" w:rsidRDefault="00772C62" w:rsidP="001A73F2">
            <w:pPr>
              <w:jc w:val="center"/>
              <w:rPr>
                <w:b/>
                <w:bCs/>
                <w:sz w:val="16"/>
                <w:szCs w:val="16"/>
              </w:rPr>
            </w:pPr>
            <w:r>
              <w:rPr>
                <w:b/>
                <w:bCs/>
                <w:sz w:val="16"/>
                <w:szCs w:val="16"/>
              </w:rPr>
              <w:t>Number: Addition and Subtraction (20)</w:t>
            </w:r>
          </w:p>
          <w:p w14:paraId="0B565228" w14:textId="77777777" w:rsidR="00772C62" w:rsidRPr="008265E7" w:rsidRDefault="00772C62" w:rsidP="008265E7">
            <w:pPr>
              <w:jc w:val="center"/>
              <w:rPr>
                <w:i/>
                <w:iCs/>
                <w:sz w:val="16"/>
                <w:szCs w:val="16"/>
              </w:rPr>
            </w:pPr>
            <w:r>
              <w:rPr>
                <w:i/>
                <w:iCs/>
                <w:sz w:val="16"/>
                <w:szCs w:val="16"/>
              </w:rPr>
              <w:t>Ready to progress criteria: 1NF-1/ 1AS-1/ 1AS-2</w:t>
            </w:r>
          </w:p>
          <w:p w14:paraId="6A154530" w14:textId="099A8A2C" w:rsidR="00772C62" w:rsidRDefault="00772C62" w:rsidP="001A73F2">
            <w:pPr>
              <w:jc w:val="center"/>
              <w:rPr>
                <w:b/>
                <w:bCs/>
                <w:sz w:val="16"/>
                <w:szCs w:val="16"/>
              </w:rPr>
            </w:pPr>
            <w:r w:rsidRPr="008265E7">
              <w:rPr>
                <w:bCs/>
                <w:color w:val="7030A0"/>
                <w:sz w:val="16"/>
                <w:szCs w:val="16"/>
              </w:rPr>
              <w:t>NCETM Spine: 1.10 (TP 5), 1.11 (TP 5 and 6)</w:t>
            </w:r>
          </w:p>
        </w:tc>
        <w:tc>
          <w:tcPr>
            <w:tcW w:w="1734" w:type="dxa"/>
            <w:gridSpan w:val="2"/>
            <w:shd w:val="clear" w:color="auto" w:fill="000000" w:themeFill="text1"/>
            <w:vAlign w:val="center"/>
          </w:tcPr>
          <w:p w14:paraId="1F1AEFF4" w14:textId="77777777" w:rsidR="00772C62" w:rsidRDefault="00772C62" w:rsidP="001A73F2">
            <w:pPr>
              <w:jc w:val="center"/>
              <w:rPr>
                <w:b/>
                <w:bCs/>
                <w:sz w:val="16"/>
                <w:szCs w:val="16"/>
              </w:rPr>
            </w:pPr>
          </w:p>
        </w:tc>
        <w:tc>
          <w:tcPr>
            <w:tcW w:w="1735" w:type="dxa"/>
            <w:shd w:val="clear" w:color="auto" w:fill="000000" w:themeFill="text1"/>
            <w:vAlign w:val="center"/>
          </w:tcPr>
          <w:p w14:paraId="7147FE4C" w14:textId="6E1462B0" w:rsidR="00772C62" w:rsidRDefault="00772C62" w:rsidP="001A73F2">
            <w:pPr>
              <w:jc w:val="center"/>
              <w:rPr>
                <w:b/>
                <w:bCs/>
                <w:sz w:val="16"/>
                <w:szCs w:val="16"/>
              </w:rPr>
            </w:pPr>
          </w:p>
        </w:tc>
      </w:tr>
      <w:tr w:rsidR="002671C6" w14:paraId="31FFCD0A" w14:textId="77777777" w:rsidTr="00D448BC">
        <w:trPr>
          <w:trHeight w:val="1051"/>
        </w:trPr>
        <w:tc>
          <w:tcPr>
            <w:tcW w:w="845" w:type="dxa"/>
            <w:vMerge/>
            <w:shd w:val="clear" w:color="auto" w:fill="D0CECE" w:themeFill="background2" w:themeFillShade="E6"/>
            <w:vAlign w:val="center"/>
          </w:tcPr>
          <w:p w14:paraId="656468D9" w14:textId="731A49F3" w:rsidR="002671C6" w:rsidRDefault="002671C6" w:rsidP="001A73F2">
            <w:pPr>
              <w:jc w:val="center"/>
              <w:rPr>
                <w:b/>
                <w:bCs/>
                <w:sz w:val="16"/>
                <w:szCs w:val="16"/>
              </w:rPr>
            </w:pPr>
          </w:p>
        </w:tc>
        <w:tc>
          <w:tcPr>
            <w:tcW w:w="853" w:type="dxa"/>
            <w:shd w:val="clear" w:color="auto" w:fill="D0CECE" w:themeFill="background2" w:themeFillShade="E6"/>
            <w:vAlign w:val="center"/>
          </w:tcPr>
          <w:p w14:paraId="4D14E759" w14:textId="30DB6D7A" w:rsidR="002671C6" w:rsidRDefault="002671C6" w:rsidP="001A73F2">
            <w:pPr>
              <w:jc w:val="center"/>
              <w:rPr>
                <w:b/>
                <w:bCs/>
                <w:sz w:val="16"/>
                <w:szCs w:val="16"/>
              </w:rPr>
            </w:pPr>
            <w:r>
              <w:rPr>
                <w:b/>
                <w:bCs/>
                <w:sz w:val="16"/>
                <w:szCs w:val="16"/>
              </w:rPr>
              <w:t>Term 2</w:t>
            </w:r>
          </w:p>
        </w:tc>
        <w:tc>
          <w:tcPr>
            <w:tcW w:w="1714" w:type="dxa"/>
            <w:shd w:val="clear" w:color="auto" w:fill="A8D08D" w:themeFill="accent6" w:themeFillTint="99"/>
            <w:vAlign w:val="center"/>
          </w:tcPr>
          <w:p w14:paraId="7D475360" w14:textId="15CA01F5" w:rsidR="002671C6" w:rsidRDefault="002671C6" w:rsidP="00185413">
            <w:pPr>
              <w:jc w:val="center"/>
              <w:rPr>
                <w:b/>
                <w:bCs/>
                <w:sz w:val="16"/>
                <w:szCs w:val="16"/>
              </w:rPr>
            </w:pPr>
            <w:r>
              <w:rPr>
                <w:b/>
                <w:bCs/>
                <w:sz w:val="16"/>
                <w:szCs w:val="16"/>
              </w:rPr>
              <w:t>Number: Addition and Subtraction continued</w:t>
            </w:r>
          </w:p>
          <w:p w14:paraId="345693AB" w14:textId="77777777" w:rsidR="002671C6" w:rsidRPr="008265E7" w:rsidRDefault="002671C6" w:rsidP="00185413">
            <w:pPr>
              <w:jc w:val="center"/>
              <w:rPr>
                <w:i/>
                <w:iCs/>
                <w:sz w:val="16"/>
                <w:szCs w:val="16"/>
              </w:rPr>
            </w:pPr>
            <w:r>
              <w:rPr>
                <w:i/>
                <w:iCs/>
                <w:sz w:val="16"/>
                <w:szCs w:val="16"/>
              </w:rPr>
              <w:t>Ready to progress criteria: 1NF-1/ 1AS-1/ 1AS-2</w:t>
            </w:r>
          </w:p>
          <w:p w14:paraId="15C22F87" w14:textId="786BE275" w:rsidR="002671C6" w:rsidRPr="008265E7" w:rsidRDefault="002671C6" w:rsidP="001A73F2">
            <w:pPr>
              <w:jc w:val="center"/>
              <w:rPr>
                <w:bCs/>
                <w:sz w:val="16"/>
                <w:szCs w:val="16"/>
              </w:rPr>
            </w:pPr>
            <w:r w:rsidRPr="008265E7">
              <w:rPr>
                <w:bCs/>
                <w:color w:val="7030A0"/>
                <w:sz w:val="16"/>
                <w:szCs w:val="16"/>
              </w:rPr>
              <w:t>NCETM Spine: 1.10 (TP 5), 1.11 (TP 5 and 6)</w:t>
            </w:r>
          </w:p>
        </w:tc>
        <w:tc>
          <w:tcPr>
            <w:tcW w:w="3437" w:type="dxa"/>
            <w:gridSpan w:val="2"/>
            <w:shd w:val="clear" w:color="auto" w:fill="A8D08D" w:themeFill="accent6" w:themeFillTint="99"/>
            <w:vAlign w:val="center"/>
          </w:tcPr>
          <w:p w14:paraId="59F5EE01" w14:textId="77777777" w:rsidR="002671C6" w:rsidRDefault="002671C6" w:rsidP="00185413">
            <w:pPr>
              <w:jc w:val="center"/>
              <w:rPr>
                <w:b/>
                <w:bCs/>
                <w:sz w:val="16"/>
                <w:szCs w:val="16"/>
              </w:rPr>
            </w:pPr>
            <w:r>
              <w:rPr>
                <w:b/>
                <w:bCs/>
                <w:sz w:val="16"/>
                <w:szCs w:val="16"/>
              </w:rPr>
              <w:t>Number: Place Value (within 50)</w:t>
            </w:r>
          </w:p>
          <w:p w14:paraId="4AB88962" w14:textId="77777777" w:rsidR="002671C6" w:rsidRDefault="002671C6" w:rsidP="00185413">
            <w:pPr>
              <w:jc w:val="center"/>
              <w:rPr>
                <w:i/>
                <w:iCs/>
                <w:sz w:val="16"/>
                <w:szCs w:val="16"/>
              </w:rPr>
            </w:pPr>
            <w:r>
              <w:rPr>
                <w:i/>
                <w:iCs/>
                <w:sz w:val="16"/>
                <w:szCs w:val="16"/>
              </w:rPr>
              <w:t>Ready to progress criteria: 1NPV-1/ 1NPV-2</w:t>
            </w:r>
          </w:p>
          <w:p w14:paraId="3D649769" w14:textId="247B5975" w:rsidR="002671C6" w:rsidRDefault="002671C6" w:rsidP="001A73F2">
            <w:pPr>
              <w:jc w:val="center"/>
              <w:rPr>
                <w:b/>
                <w:bCs/>
                <w:sz w:val="16"/>
                <w:szCs w:val="16"/>
              </w:rPr>
            </w:pPr>
            <w:r w:rsidRPr="008265E7">
              <w:rPr>
                <w:bCs/>
                <w:color w:val="7030A0"/>
                <w:sz w:val="16"/>
                <w:szCs w:val="16"/>
              </w:rPr>
              <w:t>NCETM Spine: 1.9, 2.1</w:t>
            </w:r>
          </w:p>
        </w:tc>
        <w:tc>
          <w:tcPr>
            <w:tcW w:w="1718" w:type="dxa"/>
            <w:shd w:val="clear" w:color="auto" w:fill="FFD966" w:themeFill="accent4" w:themeFillTint="99"/>
            <w:vAlign w:val="center"/>
          </w:tcPr>
          <w:p w14:paraId="0C6CDB36" w14:textId="77777777" w:rsidR="002671C6" w:rsidRDefault="002671C6" w:rsidP="00185413">
            <w:pPr>
              <w:jc w:val="center"/>
              <w:rPr>
                <w:b/>
                <w:bCs/>
                <w:sz w:val="16"/>
                <w:szCs w:val="16"/>
              </w:rPr>
            </w:pPr>
            <w:r>
              <w:rPr>
                <w:b/>
                <w:bCs/>
                <w:sz w:val="16"/>
                <w:szCs w:val="16"/>
              </w:rPr>
              <w:t>Measure: Length and Height</w:t>
            </w:r>
          </w:p>
          <w:p w14:paraId="63E94C04" w14:textId="47226A21" w:rsidR="002671C6" w:rsidRPr="008265E7" w:rsidRDefault="002671C6" w:rsidP="001A73F2">
            <w:pPr>
              <w:jc w:val="center"/>
              <w:rPr>
                <w:bCs/>
                <w:color w:val="7030A0"/>
                <w:sz w:val="16"/>
                <w:szCs w:val="16"/>
              </w:rPr>
            </w:pPr>
            <w:r w:rsidRPr="008265E7">
              <w:rPr>
                <w:bCs/>
                <w:color w:val="7030A0"/>
                <w:sz w:val="16"/>
                <w:szCs w:val="16"/>
              </w:rPr>
              <w:t>NCETM Spine: 1.1</w:t>
            </w:r>
          </w:p>
        </w:tc>
        <w:tc>
          <w:tcPr>
            <w:tcW w:w="1717" w:type="dxa"/>
            <w:shd w:val="clear" w:color="auto" w:fill="FFD966" w:themeFill="accent4" w:themeFillTint="99"/>
            <w:vAlign w:val="center"/>
          </w:tcPr>
          <w:p w14:paraId="083E9400" w14:textId="77777777" w:rsidR="002671C6" w:rsidRDefault="002671C6" w:rsidP="00185413">
            <w:pPr>
              <w:jc w:val="center"/>
              <w:rPr>
                <w:b/>
                <w:bCs/>
                <w:sz w:val="16"/>
                <w:szCs w:val="16"/>
              </w:rPr>
            </w:pPr>
            <w:r>
              <w:rPr>
                <w:b/>
                <w:bCs/>
                <w:sz w:val="16"/>
                <w:szCs w:val="16"/>
              </w:rPr>
              <w:t>Measure: Mass and Volume</w:t>
            </w:r>
          </w:p>
          <w:p w14:paraId="52594E88" w14:textId="63C06F62" w:rsidR="002671C6" w:rsidRPr="008265E7" w:rsidRDefault="002671C6" w:rsidP="001A73F2">
            <w:pPr>
              <w:jc w:val="center"/>
              <w:rPr>
                <w:bCs/>
                <w:color w:val="7030A0"/>
                <w:sz w:val="16"/>
                <w:szCs w:val="16"/>
              </w:rPr>
            </w:pPr>
            <w:r w:rsidRPr="008265E7">
              <w:rPr>
                <w:bCs/>
                <w:color w:val="7030A0"/>
                <w:sz w:val="16"/>
                <w:szCs w:val="16"/>
              </w:rPr>
              <w:t>NCETM Spine: 1.1</w:t>
            </w:r>
          </w:p>
        </w:tc>
        <w:tc>
          <w:tcPr>
            <w:tcW w:w="1734" w:type="dxa"/>
            <w:gridSpan w:val="2"/>
            <w:shd w:val="clear" w:color="auto" w:fill="A8D08D" w:themeFill="accent6" w:themeFillTint="99"/>
            <w:vAlign w:val="center"/>
          </w:tcPr>
          <w:p w14:paraId="74B73C00" w14:textId="150B9353" w:rsidR="002671C6" w:rsidRDefault="002671C6" w:rsidP="001A73F2">
            <w:pPr>
              <w:jc w:val="center"/>
              <w:rPr>
                <w:b/>
                <w:bCs/>
                <w:sz w:val="16"/>
                <w:szCs w:val="16"/>
              </w:rPr>
            </w:pPr>
            <w:r>
              <w:rPr>
                <w:b/>
                <w:bCs/>
                <w:sz w:val="16"/>
                <w:szCs w:val="16"/>
              </w:rPr>
              <w:t>Addition and Subtraction Facts Recap</w:t>
            </w:r>
          </w:p>
        </w:tc>
        <w:tc>
          <w:tcPr>
            <w:tcW w:w="1734" w:type="dxa"/>
            <w:gridSpan w:val="2"/>
            <w:shd w:val="clear" w:color="auto" w:fill="000000" w:themeFill="text1"/>
            <w:vAlign w:val="center"/>
          </w:tcPr>
          <w:p w14:paraId="62002635" w14:textId="77777777" w:rsidR="002671C6" w:rsidRDefault="002671C6" w:rsidP="001A73F2">
            <w:pPr>
              <w:jc w:val="center"/>
              <w:rPr>
                <w:b/>
                <w:bCs/>
                <w:sz w:val="16"/>
                <w:szCs w:val="16"/>
              </w:rPr>
            </w:pPr>
          </w:p>
        </w:tc>
        <w:tc>
          <w:tcPr>
            <w:tcW w:w="1735" w:type="dxa"/>
            <w:shd w:val="clear" w:color="auto" w:fill="000000" w:themeFill="text1"/>
            <w:vAlign w:val="center"/>
          </w:tcPr>
          <w:p w14:paraId="1A4A5DDE" w14:textId="363673AB" w:rsidR="002671C6" w:rsidRDefault="002671C6" w:rsidP="001A73F2">
            <w:pPr>
              <w:jc w:val="center"/>
              <w:rPr>
                <w:b/>
                <w:bCs/>
                <w:sz w:val="16"/>
                <w:szCs w:val="16"/>
              </w:rPr>
            </w:pPr>
          </w:p>
        </w:tc>
      </w:tr>
      <w:tr w:rsidR="00B1156F" w14:paraId="03F68C37" w14:textId="77777777" w:rsidTr="00D44C22">
        <w:trPr>
          <w:trHeight w:val="1051"/>
        </w:trPr>
        <w:tc>
          <w:tcPr>
            <w:tcW w:w="845" w:type="dxa"/>
            <w:vMerge w:val="restart"/>
            <w:shd w:val="clear" w:color="auto" w:fill="D0CECE" w:themeFill="background2" w:themeFillShade="E6"/>
            <w:vAlign w:val="center"/>
          </w:tcPr>
          <w:p w14:paraId="753D5BA9" w14:textId="6C341E4A" w:rsidR="00B1156F" w:rsidRDefault="00B1156F" w:rsidP="001A73F2">
            <w:pPr>
              <w:jc w:val="center"/>
              <w:rPr>
                <w:b/>
                <w:bCs/>
                <w:sz w:val="16"/>
                <w:szCs w:val="16"/>
              </w:rPr>
            </w:pPr>
            <w:r>
              <w:rPr>
                <w:b/>
                <w:bCs/>
                <w:sz w:val="16"/>
                <w:szCs w:val="16"/>
              </w:rPr>
              <w:t>Summer</w:t>
            </w:r>
          </w:p>
        </w:tc>
        <w:tc>
          <w:tcPr>
            <w:tcW w:w="853" w:type="dxa"/>
            <w:shd w:val="clear" w:color="auto" w:fill="D0CECE" w:themeFill="background2" w:themeFillShade="E6"/>
            <w:vAlign w:val="center"/>
          </w:tcPr>
          <w:p w14:paraId="06BF28F1" w14:textId="5711A2ED" w:rsidR="00B1156F" w:rsidRDefault="00B1156F" w:rsidP="001A73F2">
            <w:pPr>
              <w:jc w:val="center"/>
              <w:rPr>
                <w:b/>
                <w:bCs/>
                <w:sz w:val="16"/>
                <w:szCs w:val="16"/>
              </w:rPr>
            </w:pPr>
            <w:r>
              <w:rPr>
                <w:b/>
                <w:bCs/>
                <w:sz w:val="16"/>
                <w:szCs w:val="16"/>
              </w:rPr>
              <w:t>Term 1</w:t>
            </w:r>
          </w:p>
        </w:tc>
        <w:tc>
          <w:tcPr>
            <w:tcW w:w="5151" w:type="dxa"/>
            <w:gridSpan w:val="3"/>
            <w:shd w:val="clear" w:color="auto" w:fill="A8D08D" w:themeFill="accent6" w:themeFillTint="99"/>
            <w:vAlign w:val="center"/>
          </w:tcPr>
          <w:p w14:paraId="1A07B024" w14:textId="77777777" w:rsidR="00B1156F" w:rsidRDefault="00B1156F" w:rsidP="00185413">
            <w:pPr>
              <w:jc w:val="center"/>
              <w:rPr>
                <w:b/>
                <w:bCs/>
                <w:sz w:val="16"/>
                <w:szCs w:val="16"/>
              </w:rPr>
            </w:pPr>
            <w:r>
              <w:rPr>
                <w:b/>
                <w:bCs/>
                <w:sz w:val="16"/>
                <w:szCs w:val="16"/>
              </w:rPr>
              <w:t xml:space="preserve">Number: Multiplication and Division </w:t>
            </w:r>
          </w:p>
          <w:p w14:paraId="33FD2268" w14:textId="77777777" w:rsidR="00B1156F" w:rsidRDefault="00B1156F" w:rsidP="00185413">
            <w:pPr>
              <w:jc w:val="center"/>
              <w:rPr>
                <w:i/>
                <w:iCs/>
                <w:sz w:val="16"/>
                <w:szCs w:val="16"/>
              </w:rPr>
            </w:pPr>
            <w:r>
              <w:rPr>
                <w:i/>
                <w:iCs/>
                <w:sz w:val="16"/>
                <w:szCs w:val="16"/>
              </w:rPr>
              <w:t>Ready to progress criteria: 1NF-2</w:t>
            </w:r>
          </w:p>
          <w:p w14:paraId="4FA4CF03" w14:textId="111DB4A5" w:rsidR="00B1156F" w:rsidRPr="008265E7" w:rsidRDefault="00B1156F" w:rsidP="008265E7">
            <w:pPr>
              <w:jc w:val="center"/>
              <w:rPr>
                <w:iCs/>
                <w:color w:val="7030A0"/>
                <w:sz w:val="16"/>
                <w:szCs w:val="16"/>
              </w:rPr>
            </w:pPr>
            <w:r w:rsidRPr="008265E7">
              <w:rPr>
                <w:iCs/>
                <w:color w:val="7030A0"/>
                <w:sz w:val="16"/>
                <w:szCs w:val="16"/>
              </w:rPr>
              <w:t>NCETM Spine: 2.1 (TP 1-3) could also ref back to 1.8 TP 2</w:t>
            </w:r>
          </w:p>
        </w:tc>
        <w:tc>
          <w:tcPr>
            <w:tcW w:w="1718" w:type="dxa"/>
            <w:shd w:val="clear" w:color="auto" w:fill="A8D08D" w:themeFill="accent6" w:themeFillTint="99"/>
            <w:vAlign w:val="center"/>
          </w:tcPr>
          <w:p w14:paraId="4101CB04" w14:textId="77777777" w:rsidR="00B1156F" w:rsidRDefault="00B1156F" w:rsidP="00185413">
            <w:pPr>
              <w:jc w:val="center"/>
              <w:rPr>
                <w:bCs/>
                <w:sz w:val="16"/>
                <w:szCs w:val="16"/>
              </w:rPr>
            </w:pPr>
            <w:r>
              <w:rPr>
                <w:b/>
                <w:bCs/>
                <w:sz w:val="16"/>
                <w:szCs w:val="16"/>
              </w:rPr>
              <w:t>Number: Fractions</w:t>
            </w:r>
          </w:p>
          <w:p w14:paraId="7CD6386F" w14:textId="77777777" w:rsidR="00B1156F" w:rsidRPr="008265E7" w:rsidRDefault="00B1156F" w:rsidP="00185413">
            <w:pPr>
              <w:jc w:val="center"/>
              <w:rPr>
                <w:bCs/>
                <w:color w:val="7030A0"/>
                <w:sz w:val="16"/>
                <w:szCs w:val="16"/>
              </w:rPr>
            </w:pPr>
            <w:r w:rsidRPr="008265E7">
              <w:rPr>
                <w:bCs/>
                <w:color w:val="7030A0"/>
                <w:sz w:val="16"/>
                <w:szCs w:val="16"/>
              </w:rPr>
              <w:t>NCETM: Key Stage 1</w:t>
            </w:r>
          </w:p>
          <w:p w14:paraId="413FEE50" w14:textId="77777777" w:rsidR="00B1156F" w:rsidRPr="008265E7" w:rsidRDefault="00B1156F" w:rsidP="00185413">
            <w:pPr>
              <w:jc w:val="center"/>
              <w:rPr>
                <w:bCs/>
                <w:color w:val="7030A0"/>
                <w:sz w:val="16"/>
                <w:szCs w:val="16"/>
              </w:rPr>
            </w:pPr>
            <w:r w:rsidRPr="008265E7">
              <w:rPr>
                <w:bCs/>
                <w:color w:val="7030A0"/>
                <w:sz w:val="16"/>
                <w:szCs w:val="16"/>
              </w:rPr>
              <w:t xml:space="preserve">Year 1: Halving </w:t>
            </w:r>
          </w:p>
          <w:p w14:paraId="4CA653CB" w14:textId="77777777" w:rsidR="00B1156F" w:rsidRPr="008265E7" w:rsidRDefault="00B1156F" w:rsidP="00185413">
            <w:pPr>
              <w:jc w:val="center"/>
              <w:rPr>
                <w:bCs/>
                <w:color w:val="7030A0"/>
                <w:sz w:val="16"/>
                <w:szCs w:val="16"/>
              </w:rPr>
            </w:pPr>
            <w:r w:rsidRPr="008265E7">
              <w:rPr>
                <w:bCs/>
                <w:color w:val="7030A0"/>
                <w:sz w:val="16"/>
                <w:szCs w:val="16"/>
              </w:rPr>
              <w:t>shapes or objects</w:t>
            </w:r>
          </w:p>
          <w:p w14:paraId="23E97FB2" w14:textId="77777777" w:rsidR="00B1156F" w:rsidRPr="008265E7" w:rsidRDefault="00B1156F" w:rsidP="00185413">
            <w:pPr>
              <w:jc w:val="center"/>
              <w:rPr>
                <w:bCs/>
                <w:color w:val="7030A0"/>
                <w:sz w:val="16"/>
                <w:szCs w:val="16"/>
              </w:rPr>
            </w:pPr>
            <w:r w:rsidRPr="008265E7">
              <w:rPr>
                <w:bCs/>
                <w:color w:val="7030A0"/>
                <w:sz w:val="16"/>
                <w:szCs w:val="16"/>
              </w:rPr>
              <w:t xml:space="preserve">Year 1: Find a quarter </w:t>
            </w:r>
          </w:p>
          <w:p w14:paraId="5FCF1EDF" w14:textId="4FD4872F" w:rsidR="00B1156F" w:rsidRPr="008265E7" w:rsidRDefault="00B1156F" w:rsidP="008265E7">
            <w:pPr>
              <w:jc w:val="center"/>
              <w:rPr>
                <w:iCs/>
                <w:color w:val="7030A0"/>
                <w:sz w:val="16"/>
                <w:szCs w:val="16"/>
              </w:rPr>
            </w:pPr>
            <w:r w:rsidRPr="008265E7">
              <w:rPr>
                <w:bCs/>
                <w:color w:val="7030A0"/>
                <w:sz w:val="16"/>
                <w:szCs w:val="16"/>
              </w:rPr>
              <w:t>of a shape or object</w:t>
            </w:r>
          </w:p>
        </w:tc>
        <w:tc>
          <w:tcPr>
            <w:tcW w:w="1717" w:type="dxa"/>
            <w:shd w:val="clear" w:color="auto" w:fill="000000" w:themeFill="text1"/>
            <w:vAlign w:val="center"/>
          </w:tcPr>
          <w:p w14:paraId="713D6F5D" w14:textId="2DF6600A" w:rsidR="00B1156F" w:rsidRPr="008265E7" w:rsidRDefault="00B1156F" w:rsidP="008265E7">
            <w:pPr>
              <w:jc w:val="center"/>
              <w:rPr>
                <w:iCs/>
                <w:color w:val="7030A0"/>
                <w:sz w:val="16"/>
                <w:szCs w:val="16"/>
              </w:rPr>
            </w:pPr>
          </w:p>
        </w:tc>
        <w:tc>
          <w:tcPr>
            <w:tcW w:w="1722" w:type="dxa"/>
            <w:shd w:val="clear" w:color="auto" w:fill="000000" w:themeFill="text1"/>
            <w:vAlign w:val="center"/>
          </w:tcPr>
          <w:p w14:paraId="5CE63CFE" w14:textId="79010FCC" w:rsidR="00B1156F" w:rsidRPr="008265E7" w:rsidRDefault="00B1156F" w:rsidP="008265E7">
            <w:pPr>
              <w:jc w:val="center"/>
              <w:rPr>
                <w:bCs/>
                <w:color w:val="7030A0"/>
                <w:sz w:val="16"/>
                <w:szCs w:val="16"/>
              </w:rPr>
            </w:pPr>
          </w:p>
        </w:tc>
        <w:tc>
          <w:tcPr>
            <w:tcW w:w="1714" w:type="dxa"/>
            <w:gridSpan w:val="2"/>
            <w:shd w:val="clear" w:color="auto" w:fill="000000" w:themeFill="text1"/>
            <w:vAlign w:val="center"/>
          </w:tcPr>
          <w:p w14:paraId="07BEC002" w14:textId="77777777" w:rsidR="00B1156F" w:rsidRDefault="00B1156F" w:rsidP="001A73F2">
            <w:pPr>
              <w:jc w:val="center"/>
              <w:rPr>
                <w:b/>
                <w:bCs/>
                <w:sz w:val="16"/>
                <w:szCs w:val="16"/>
              </w:rPr>
            </w:pPr>
          </w:p>
        </w:tc>
        <w:tc>
          <w:tcPr>
            <w:tcW w:w="1767" w:type="dxa"/>
            <w:gridSpan w:val="2"/>
            <w:shd w:val="clear" w:color="auto" w:fill="000000" w:themeFill="text1"/>
            <w:vAlign w:val="center"/>
          </w:tcPr>
          <w:p w14:paraId="3BD8B723" w14:textId="77777777" w:rsidR="00B1156F" w:rsidRDefault="00B1156F" w:rsidP="001A73F2">
            <w:pPr>
              <w:jc w:val="center"/>
              <w:rPr>
                <w:b/>
                <w:bCs/>
                <w:sz w:val="16"/>
                <w:szCs w:val="16"/>
              </w:rPr>
            </w:pPr>
          </w:p>
        </w:tc>
      </w:tr>
      <w:tr w:rsidR="00B1156F" w14:paraId="1AEC2759" w14:textId="77777777" w:rsidTr="00B1156F">
        <w:trPr>
          <w:trHeight w:val="1146"/>
        </w:trPr>
        <w:tc>
          <w:tcPr>
            <w:tcW w:w="845" w:type="dxa"/>
            <w:vMerge/>
            <w:shd w:val="clear" w:color="auto" w:fill="D0CECE" w:themeFill="background2" w:themeFillShade="E6"/>
            <w:vAlign w:val="center"/>
          </w:tcPr>
          <w:p w14:paraId="534C4CA4" w14:textId="0E68A9AE" w:rsidR="00B1156F" w:rsidRDefault="00B1156F" w:rsidP="001A73F2">
            <w:pPr>
              <w:jc w:val="center"/>
              <w:rPr>
                <w:b/>
                <w:bCs/>
                <w:sz w:val="16"/>
                <w:szCs w:val="16"/>
              </w:rPr>
            </w:pPr>
          </w:p>
        </w:tc>
        <w:tc>
          <w:tcPr>
            <w:tcW w:w="853" w:type="dxa"/>
            <w:shd w:val="clear" w:color="auto" w:fill="D0CECE" w:themeFill="background2" w:themeFillShade="E6"/>
            <w:vAlign w:val="center"/>
          </w:tcPr>
          <w:p w14:paraId="1D5A8439" w14:textId="08766533" w:rsidR="00B1156F" w:rsidRDefault="00B1156F" w:rsidP="001A73F2">
            <w:pPr>
              <w:jc w:val="center"/>
              <w:rPr>
                <w:b/>
                <w:bCs/>
                <w:sz w:val="16"/>
                <w:szCs w:val="16"/>
              </w:rPr>
            </w:pPr>
            <w:r>
              <w:rPr>
                <w:b/>
                <w:bCs/>
                <w:sz w:val="16"/>
                <w:szCs w:val="16"/>
              </w:rPr>
              <w:t>Term 2</w:t>
            </w:r>
          </w:p>
        </w:tc>
        <w:tc>
          <w:tcPr>
            <w:tcW w:w="1714" w:type="dxa"/>
            <w:shd w:val="clear" w:color="auto" w:fill="9CC2E5" w:themeFill="accent5" w:themeFillTint="99"/>
            <w:vAlign w:val="center"/>
          </w:tcPr>
          <w:p w14:paraId="1A1D24DD" w14:textId="45CF62E7" w:rsidR="00B1156F" w:rsidRDefault="00B1156F" w:rsidP="008265E7">
            <w:pPr>
              <w:jc w:val="center"/>
              <w:rPr>
                <w:b/>
                <w:bCs/>
                <w:sz w:val="16"/>
                <w:szCs w:val="16"/>
              </w:rPr>
            </w:pPr>
            <w:r>
              <w:rPr>
                <w:b/>
                <w:bCs/>
                <w:sz w:val="16"/>
                <w:szCs w:val="16"/>
              </w:rPr>
              <w:t>Geometry: Position and Direction</w:t>
            </w:r>
          </w:p>
        </w:tc>
        <w:tc>
          <w:tcPr>
            <w:tcW w:w="1719" w:type="dxa"/>
            <w:shd w:val="clear" w:color="auto" w:fill="C7A2E3"/>
            <w:vAlign w:val="center"/>
          </w:tcPr>
          <w:p w14:paraId="0762F91D" w14:textId="5C199970" w:rsidR="00B1156F" w:rsidRDefault="00B1156F" w:rsidP="001A73F2">
            <w:pPr>
              <w:jc w:val="center"/>
              <w:rPr>
                <w:b/>
                <w:bCs/>
                <w:sz w:val="16"/>
                <w:szCs w:val="16"/>
              </w:rPr>
            </w:pPr>
            <w:r>
              <w:rPr>
                <w:b/>
                <w:bCs/>
                <w:sz w:val="16"/>
                <w:szCs w:val="16"/>
              </w:rPr>
              <w:t>Assessment Week</w:t>
            </w:r>
          </w:p>
        </w:tc>
        <w:tc>
          <w:tcPr>
            <w:tcW w:w="3436" w:type="dxa"/>
            <w:gridSpan w:val="2"/>
            <w:shd w:val="clear" w:color="auto" w:fill="A8D08D" w:themeFill="accent6" w:themeFillTint="99"/>
            <w:vAlign w:val="center"/>
          </w:tcPr>
          <w:p w14:paraId="2D835018" w14:textId="77777777" w:rsidR="00B1156F" w:rsidRDefault="00B1156F" w:rsidP="001A73F2">
            <w:pPr>
              <w:jc w:val="center"/>
              <w:rPr>
                <w:b/>
                <w:bCs/>
                <w:sz w:val="16"/>
                <w:szCs w:val="16"/>
              </w:rPr>
            </w:pPr>
            <w:r>
              <w:rPr>
                <w:b/>
                <w:bCs/>
                <w:sz w:val="16"/>
                <w:szCs w:val="16"/>
              </w:rPr>
              <w:t>Number: Place Value (within 100)</w:t>
            </w:r>
          </w:p>
          <w:p w14:paraId="10235272" w14:textId="77777777" w:rsidR="00B1156F" w:rsidRDefault="00B1156F" w:rsidP="001A73F2">
            <w:pPr>
              <w:jc w:val="center"/>
              <w:rPr>
                <w:i/>
                <w:iCs/>
                <w:sz w:val="16"/>
                <w:szCs w:val="16"/>
              </w:rPr>
            </w:pPr>
            <w:r>
              <w:rPr>
                <w:i/>
                <w:iCs/>
                <w:sz w:val="16"/>
                <w:szCs w:val="16"/>
              </w:rPr>
              <w:t>Ready to progress: 1NPV-1/ 1NPV-2/ 1NF-2</w:t>
            </w:r>
          </w:p>
          <w:p w14:paraId="4F139F2C" w14:textId="00029D8B" w:rsidR="00B1156F" w:rsidRPr="008265E7" w:rsidRDefault="00B1156F" w:rsidP="001A73F2">
            <w:pPr>
              <w:jc w:val="center"/>
              <w:rPr>
                <w:bCs/>
                <w:color w:val="7030A0"/>
                <w:sz w:val="16"/>
                <w:szCs w:val="16"/>
              </w:rPr>
            </w:pPr>
            <w:r w:rsidRPr="008265E7">
              <w:rPr>
                <w:bCs/>
                <w:color w:val="7030A0"/>
                <w:sz w:val="16"/>
                <w:szCs w:val="16"/>
              </w:rPr>
              <w:t>NCETM Spine: 1.9</w:t>
            </w:r>
          </w:p>
        </w:tc>
        <w:tc>
          <w:tcPr>
            <w:tcW w:w="1717" w:type="dxa"/>
            <w:shd w:val="clear" w:color="auto" w:fill="FFD966" w:themeFill="accent4" w:themeFillTint="99"/>
            <w:vAlign w:val="center"/>
          </w:tcPr>
          <w:p w14:paraId="64814AB2" w14:textId="77777777" w:rsidR="00B1156F" w:rsidRDefault="00B1156F" w:rsidP="001A73F2">
            <w:pPr>
              <w:jc w:val="center"/>
              <w:rPr>
                <w:b/>
                <w:bCs/>
                <w:sz w:val="16"/>
                <w:szCs w:val="16"/>
              </w:rPr>
            </w:pPr>
            <w:r>
              <w:rPr>
                <w:b/>
                <w:bCs/>
                <w:sz w:val="16"/>
                <w:szCs w:val="16"/>
              </w:rPr>
              <w:t>Measure: Money</w:t>
            </w:r>
          </w:p>
          <w:p w14:paraId="0329D497" w14:textId="77777777" w:rsidR="00B1156F" w:rsidRDefault="00B1156F" w:rsidP="001A73F2">
            <w:pPr>
              <w:jc w:val="center"/>
              <w:rPr>
                <w:i/>
                <w:iCs/>
                <w:sz w:val="16"/>
                <w:szCs w:val="16"/>
              </w:rPr>
            </w:pPr>
            <w:r>
              <w:rPr>
                <w:i/>
                <w:iCs/>
                <w:sz w:val="16"/>
                <w:szCs w:val="16"/>
              </w:rPr>
              <w:t>RtP: 1NF-2</w:t>
            </w:r>
          </w:p>
          <w:p w14:paraId="027AE554" w14:textId="77777777" w:rsidR="00B1156F" w:rsidRPr="008265E7" w:rsidRDefault="00B1156F" w:rsidP="008265E7">
            <w:pPr>
              <w:jc w:val="center"/>
              <w:rPr>
                <w:iCs/>
                <w:color w:val="7030A0"/>
                <w:sz w:val="16"/>
                <w:szCs w:val="16"/>
              </w:rPr>
            </w:pPr>
            <w:r w:rsidRPr="008265E7">
              <w:rPr>
                <w:iCs/>
                <w:color w:val="7030A0"/>
                <w:sz w:val="16"/>
                <w:szCs w:val="16"/>
              </w:rPr>
              <w:t xml:space="preserve">NCETM </w:t>
            </w:r>
          </w:p>
          <w:p w14:paraId="39F4BC51" w14:textId="64D94BE4" w:rsidR="00B1156F" w:rsidRPr="008265E7" w:rsidRDefault="00B1156F" w:rsidP="008265E7">
            <w:pPr>
              <w:jc w:val="center"/>
              <w:rPr>
                <w:iCs/>
                <w:color w:val="7030A0"/>
                <w:sz w:val="16"/>
                <w:szCs w:val="16"/>
              </w:rPr>
            </w:pPr>
            <w:r w:rsidRPr="008265E7">
              <w:rPr>
                <w:iCs/>
                <w:color w:val="7030A0"/>
                <w:sz w:val="16"/>
                <w:szCs w:val="16"/>
              </w:rPr>
              <w:t>Spine: 2.1</w:t>
            </w:r>
            <w:r>
              <w:rPr>
                <w:iCs/>
                <w:color w:val="7030A0"/>
                <w:sz w:val="16"/>
                <w:szCs w:val="16"/>
              </w:rPr>
              <w:t xml:space="preserve"> </w:t>
            </w:r>
            <w:r w:rsidRPr="008265E7">
              <w:rPr>
                <w:iCs/>
                <w:color w:val="7030A0"/>
                <w:sz w:val="16"/>
                <w:szCs w:val="16"/>
              </w:rPr>
              <w:t>(TP 4 – 6)</w:t>
            </w:r>
          </w:p>
        </w:tc>
        <w:tc>
          <w:tcPr>
            <w:tcW w:w="1722" w:type="dxa"/>
            <w:shd w:val="clear" w:color="auto" w:fill="FFD966" w:themeFill="accent4" w:themeFillTint="99"/>
            <w:vAlign w:val="center"/>
          </w:tcPr>
          <w:p w14:paraId="7E1EF97C" w14:textId="42D2CD63" w:rsidR="00B1156F" w:rsidRPr="000865EE" w:rsidRDefault="00B1156F" w:rsidP="001A73F2">
            <w:pPr>
              <w:jc w:val="center"/>
              <w:rPr>
                <w:bCs/>
                <w:sz w:val="16"/>
                <w:szCs w:val="16"/>
              </w:rPr>
            </w:pPr>
            <w:r>
              <w:rPr>
                <w:b/>
                <w:bCs/>
                <w:sz w:val="16"/>
                <w:szCs w:val="16"/>
              </w:rPr>
              <w:t>Measure: Time</w:t>
            </w:r>
          </w:p>
        </w:tc>
        <w:tc>
          <w:tcPr>
            <w:tcW w:w="1714" w:type="dxa"/>
            <w:gridSpan w:val="2"/>
            <w:vAlign w:val="center"/>
          </w:tcPr>
          <w:p w14:paraId="6C2235B4" w14:textId="27D9F79F" w:rsidR="00B1156F" w:rsidRDefault="00B1156F" w:rsidP="001A73F2">
            <w:pPr>
              <w:jc w:val="center"/>
              <w:rPr>
                <w:b/>
                <w:bCs/>
                <w:sz w:val="16"/>
                <w:szCs w:val="16"/>
              </w:rPr>
            </w:pPr>
            <w:r>
              <w:rPr>
                <w:b/>
                <w:bCs/>
                <w:sz w:val="16"/>
                <w:szCs w:val="16"/>
              </w:rPr>
              <w:t>End of Term Activities</w:t>
            </w:r>
          </w:p>
        </w:tc>
        <w:tc>
          <w:tcPr>
            <w:tcW w:w="1767" w:type="dxa"/>
            <w:gridSpan w:val="2"/>
            <w:shd w:val="clear" w:color="auto" w:fill="000000" w:themeFill="text1"/>
            <w:vAlign w:val="center"/>
          </w:tcPr>
          <w:p w14:paraId="4F41BA80" w14:textId="77777777" w:rsidR="00B1156F" w:rsidRDefault="00B1156F" w:rsidP="001A73F2">
            <w:pPr>
              <w:jc w:val="center"/>
              <w:rPr>
                <w:b/>
                <w:bCs/>
                <w:sz w:val="16"/>
                <w:szCs w:val="16"/>
              </w:rPr>
            </w:pPr>
          </w:p>
        </w:tc>
      </w:tr>
    </w:tbl>
    <w:p w14:paraId="73FB427B" w14:textId="77777777" w:rsidR="00506FB1" w:rsidRPr="008265E7" w:rsidRDefault="00506FB1" w:rsidP="00534CF2">
      <w:pPr>
        <w:spacing w:after="0"/>
        <w:rPr>
          <w:rFonts w:asciiTheme="majorHAnsi" w:hAnsiTheme="majorHAnsi" w:cstheme="majorHAnsi"/>
          <w:b/>
          <w:bCs/>
          <w:sz w:val="16"/>
          <w:szCs w:val="16"/>
        </w:rPr>
      </w:pPr>
    </w:p>
    <w:p w14:paraId="0D6D2603" w14:textId="557B0144" w:rsidR="005323A2" w:rsidRPr="000865EE" w:rsidRDefault="00E81213" w:rsidP="00534CF2">
      <w:pPr>
        <w:spacing w:after="0"/>
        <w:rPr>
          <w:rFonts w:asciiTheme="majorHAnsi" w:hAnsiTheme="majorHAnsi" w:cstheme="majorHAnsi"/>
          <w:b/>
          <w:color w:val="2F5496" w:themeColor="accent1" w:themeShade="BF"/>
          <w:sz w:val="16"/>
          <w:szCs w:val="16"/>
        </w:rPr>
      </w:pPr>
      <w:hyperlink r:id="rId13" w:history="1">
        <w:r w:rsidR="008265E7" w:rsidRPr="000865EE">
          <w:rPr>
            <w:rStyle w:val="Hyperlink"/>
            <w:rFonts w:asciiTheme="majorHAnsi" w:hAnsiTheme="majorHAnsi" w:cstheme="majorHAnsi"/>
            <w:b/>
            <w:color w:val="2F5496" w:themeColor="accent1" w:themeShade="BF"/>
            <w:sz w:val="16"/>
            <w:szCs w:val="16"/>
          </w:rPr>
          <w:t>Link to NCETM PD materials</w:t>
        </w:r>
      </w:hyperlink>
    </w:p>
    <w:p w14:paraId="430AC77C" w14:textId="359B8FAD" w:rsidR="0008689A" w:rsidRPr="000205FD" w:rsidRDefault="00E81213" w:rsidP="00534CF2">
      <w:pPr>
        <w:spacing w:after="0"/>
        <w:rPr>
          <w:color w:val="1F4E79" w:themeColor="accent5" w:themeShade="80"/>
          <w:sz w:val="16"/>
          <w:szCs w:val="16"/>
        </w:rPr>
      </w:pPr>
      <w:hyperlink r:id="rId14" w:history="1">
        <w:r w:rsidR="00506FB1" w:rsidRPr="000205FD">
          <w:rPr>
            <w:rStyle w:val="Hyperlink"/>
            <w:b/>
            <w:bCs/>
            <w:color w:val="1F4E79" w:themeColor="accent5" w:themeShade="80"/>
            <w:sz w:val="16"/>
            <w:szCs w:val="16"/>
          </w:rPr>
          <w:t>Link to National Curriculum</w:t>
        </w:r>
      </w:hyperlink>
      <w:r w:rsidR="006E68DC" w:rsidRPr="00F23458">
        <w:rPr>
          <w:rStyle w:val="Hyperlink"/>
          <w:b/>
          <w:bCs/>
          <w:color w:val="1F4E79" w:themeColor="accent5" w:themeShade="80"/>
          <w:sz w:val="16"/>
          <w:szCs w:val="16"/>
          <w:u w:val="none"/>
        </w:rPr>
        <w:t xml:space="preserve"> </w:t>
      </w:r>
      <w:r w:rsidR="00F23458" w:rsidRPr="00F23458">
        <w:rPr>
          <w:rStyle w:val="Hyperlink"/>
          <w:b/>
          <w:bCs/>
          <w:color w:val="1F4E79" w:themeColor="accent5" w:themeShade="80"/>
          <w:sz w:val="16"/>
          <w:szCs w:val="16"/>
          <w:u w:val="none"/>
        </w:rPr>
        <w:t xml:space="preserve"> </w:t>
      </w:r>
      <w:r w:rsidR="00F23458">
        <w:rPr>
          <w:rStyle w:val="Hyperlink"/>
          <w:color w:val="1F4E79" w:themeColor="accent5" w:themeShade="80"/>
          <w:sz w:val="16"/>
          <w:szCs w:val="16"/>
          <w:u w:val="none"/>
        </w:rPr>
        <w:t>(Link) - These</w:t>
      </w:r>
      <w:r w:rsidR="006E68DC" w:rsidRPr="000205FD">
        <w:rPr>
          <w:rStyle w:val="Hyperlink"/>
          <w:color w:val="1F4E79" w:themeColor="accent5" w:themeShade="80"/>
          <w:sz w:val="16"/>
          <w:szCs w:val="16"/>
          <w:u w:val="none"/>
        </w:rPr>
        <w:t xml:space="preserve"> are the statutory programmes of </w:t>
      </w:r>
      <w:r w:rsidR="00220D63" w:rsidRPr="000205FD">
        <w:rPr>
          <w:rStyle w:val="Hyperlink"/>
          <w:color w:val="1F4E79" w:themeColor="accent5" w:themeShade="80"/>
          <w:sz w:val="16"/>
          <w:szCs w:val="16"/>
          <w:u w:val="none"/>
        </w:rPr>
        <w:t>study.</w:t>
      </w:r>
      <w:r w:rsidR="0008689A">
        <w:rPr>
          <w:rStyle w:val="Hyperlink"/>
          <w:color w:val="1F4E79" w:themeColor="accent5" w:themeShade="80"/>
          <w:sz w:val="16"/>
          <w:szCs w:val="16"/>
          <w:u w:val="none"/>
        </w:rPr>
        <w:t xml:space="preserve"> These are referenced below.</w:t>
      </w:r>
      <w:r w:rsidR="008265E7">
        <w:rPr>
          <w:rStyle w:val="Hyperlink"/>
          <w:color w:val="1F4E79" w:themeColor="accent5" w:themeShade="80"/>
          <w:sz w:val="16"/>
          <w:szCs w:val="16"/>
          <w:u w:val="none"/>
        </w:rPr>
        <w:t xml:space="preserve"> </w:t>
      </w:r>
    </w:p>
    <w:p w14:paraId="2D9537E0" w14:textId="2F57F312" w:rsidR="00506FB1" w:rsidRDefault="00E81213" w:rsidP="00534CF2">
      <w:pPr>
        <w:spacing w:after="0"/>
        <w:rPr>
          <w:color w:val="1F4E79" w:themeColor="accent5" w:themeShade="80"/>
          <w:sz w:val="16"/>
          <w:szCs w:val="16"/>
        </w:rPr>
      </w:pPr>
      <w:hyperlink r:id="rId15" w:history="1">
        <w:r w:rsidR="00506FB1" w:rsidRPr="000205FD">
          <w:rPr>
            <w:rStyle w:val="Hyperlink"/>
            <w:b/>
            <w:bCs/>
            <w:color w:val="1F4E79" w:themeColor="accent5" w:themeShade="80"/>
            <w:sz w:val="16"/>
            <w:szCs w:val="16"/>
          </w:rPr>
          <w:t>Link to DfE Mathematics Guidance: Key Stage 1 &amp;</w:t>
        </w:r>
      </w:hyperlink>
      <w:r w:rsidR="00506FB1" w:rsidRPr="000205FD">
        <w:rPr>
          <w:b/>
          <w:bCs/>
          <w:color w:val="1F4E79" w:themeColor="accent5" w:themeShade="80"/>
          <w:sz w:val="16"/>
          <w:szCs w:val="16"/>
        </w:rPr>
        <w:t xml:space="preserve"> 2</w:t>
      </w:r>
      <w:r w:rsidR="00F23458">
        <w:rPr>
          <w:b/>
          <w:bCs/>
          <w:color w:val="1F4E79" w:themeColor="accent5" w:themeShade="80"/>
          <w:sz w:val="16"/>
          <w:szCs w:val="16"/>
        </w:rPr>
        <w:t xml:space="preserve"> </w:t>
      </w:r>
      <w:r w:rsidR="00291BE4">
        <w:rPr>
          <w:color w:val="1F4E79" w:themeColor="accent5" w:themeShade="80"/>
          <w:sz w:val="16"/>
          <w:szCs w:val="16"/>
        </w:rPr>
        <w:t>(</w:t>
      </w:r>
      <w:r w:rsidR="00F23458">
        <w:rPr>
          <w:rStyle w:val="Hyperlink"/>
          <w:color w:val="1F4E79" w:themeColor="accent5" w:themeShade="80"/>
          <w:sz w:val="16"/>
          <w:szCs w:val="16"/>
          <w:u w:val="none"/>
        </w:rPr>
        <w:t xml:space="preserve">Link) – </w:t>
      </w:r>
      <w:r w:rsidR="00094392" w:rsidRPr="000205FD">
        <w:rPr>
          <w:color w:val="1F4E79" w:themeColor="accent5" w:themeShade="80"/>
          <w:sz w:val="16"/>
          <w:szCs w:val="16"/>
        </w:rPr>
        <w:t xml:space="preserve"> This is non-statutory </w:t>
      </w:r>
      <w:r w:rsidR="001D51AC">
        <w:rPr>
          <w:color w:val="1F4E79" w:themeColor="accent5" w:themeShade="80"/>
          <w:sz w:val="16"/>
          <w:szCs w:val="16"/>
        </w:rPr>
        <w:t xml:space="preserve">guidance </w:t>
      </w:r>
      <w:r w:rsidR="00094392" w:rsidRPr="000205FD">
        <w:rPr>
          <w:color w:val="1F4E79" w:themeColor="accent5" w:themeShade="80"/>
          <w:sz w:val="16"/>
          <w:szCs w:val="16"/>
        </w:rPr>
        <w:t xml:space="preserve">which provides </w:t>
      </w:r>
      <w:r w:rsidR="001D51AC">
        <w:rPr>
          <w:color w:val="1F4E79" w:themeColor="accent5" w:themeShade="80"/>
          <w:sz w:val="16"/>
          <w:szCs w:val="16"/>
        </w:rPr>
        <w:t>criteria</w:t>
      </w:r>
      <w:r w:rsidR="00094392" w:rsidRPr="000205FD">
        <w:rPr>
          <w:color w:val="1F4E79" w:themeColor="accent5" w:themeShade="80"/>
          <w:sz w:val="16"/>
          <w:szCs w:val="16"/>
        </w:rPr>
        <w:t xml:space="preserve"> on the </w:t>
      </w:r>
      <w:r w:rsidR="004F450D" w:rsidRPr="000205FD">
        <w:rPr>
          <w:color w:val="1F4E79" w:themeColor="accent5" w:themeShade="80"/>
          <w:sz w:val="16"/>
          <w:szCs w:val="16"/>
        </w:rPr>
        <w:t>key skills children need to be secure in to progress to the next year groups content.</w:t>
      </w:r>
      <w:r w:rsidR="001D51AC">
        <w:rPr>
          <w:color w:val="1F4E79" w:themeColor="accent5" w:themeShade="80"/>
          <w:sz w:val="16"/>
          <w:szCs w:val="16"/>
        </w:rPr>
        <w:t xml:space="preserve"> </w:t>
      </w:r>
      <w:r w:rsidR="00F23458">
        <w:rPr>
          <w:color w:val="1F4E79" w:themeColor="accent5" w:themeShade="80"/>
          <w:sz w:val="16"/>
          <w:szCs w:val="16"/>
        </w:rPr>
        <w:t>The ready to progress criteria are referenced above where they are</w:t>
      </w:r>
      <w:r w:rsidR="001D51AC">
        <w:rPr>
          <w:color w:val="1F4E79" w:themeColor="accent5" w:themeShade="80"/>
          <w:sz w:val="16"/>
          <w:szCs w:val="16"/>
        </w:rPr>
        <w:t xml:space="preserve"> specifically </w:t>
      </w:r>
      <w:r w:rsidR="00F23458">
        <w:rPr>
          <w:color w:val="1F4E79" w:themeColor="accent5" w:themeShade="80"/>
          <w:sz w:val="16"/>
          <w:szCs w:val="16"/>
        </w:rPr>
        <w:t>covered</w:t>
      </w:r>
      <w:r w:rsidR="001D51AC">
        <w:rPr>
          <w:color w:val="1F4E79" w:themeColor="accent5" w:themeShade="80"/>
          <w:sz w:val="16"/>
          <w:szCs w:val="16"/>
        </w:rPr>
        <w:t xml:space="preserve"> as part of the mathematics learning journey</w:t>
      </w:r>
      <w:r w:rsidR="00F23458">
        <w:rPr>
          <w:color w:val="1F4E79" w:themeColor="accent5" w:themeShade="80"/>
          <w:sz w:val="16"/>
          <w:szCs w:val="16"/>
        </w:rPr>
        <w:t>;</w:t>
      </w:r>
      <w:r w:rsidR="001D51AC">
        <w:rPr>
          <w:color w:val="1F4E79" w:themeColor="accent5" w:themeShade="80"/>
          <w:sz w:val="16"/>
          <w:szCs w:val="16"/>
        </w:rPr>
        <w:t xml:space="preserve"> there are also </w:t>
      </w:r>
      <w:r w:rsidR="00F23458">
        <w:rPr>
          <w:color w:val="1F4E79" w:themeColor="accent5" w:themeShade="80"/>
          <w:sz w:val="16"/>
          <w:szCs w:val="16"/>
        </w:rPr>
        <w:t>separately timetabled</w:t>
      </w:r>
      <w:r w:rsidR="001D51AC">
        <w:rPr>
          <w:color w:val="1F4E79" w:themeColor="accent5" w:themeShade="80"/>
          <w:sz w:val="16"/>
          <w:szCs w:val="16"/>
        </w:rPr>
        <w:t xml:space="preserve"> opportunities to develop number facts and mental </w:t>
      </w:r>
      <w:r w:rsidR="00636B1F">
        <w:rPr>
          <w:color w:val="1F4E79" w:themeColor="accent5" w:themeShade="80"/>
          <w:sz w:val="16"/>
          <w:szCs w:val="16"/>
        </w:rPr>
        <w:t>strategies</w:t>
      </w:r>
      <w:r w:rsidR="004257EB">
        <w:rPr>
          <w:color w:val="1F4E79" w:themeColor="accent5" w:themeShade="80"/>
          <w:sz w:val="16"/>
          <w:szCs w:val="16"/>
        </w:rPr>
        <w:t>.</w:t>
      </w:r>
      <w:r w:rsidR="0008689A">
        <w:rPr>
          <w:color w:val="1F4E79" w:themeColor="accent5" w:themeShade="80"/>
          <w:sz w:val="16"/>
          <w:szCs w:val="16"/>
        </w:rPr>
        <w:t xml:space="preserve"> The </w:t>
      </w:r>
      <w:r w:rsidR="00520892">
        <w:rPr>
          <w:color w:val="1F4E79" w:themeColor="accent5" w:themeShade="80"/>
          <w:sz w:val="16"/>
          <w:szCs w:val="16"/>
        </w:rPr>
        <w:t xml:space="preserve">ready to progress criteria are referenced below alongside the national curriculum programmes of study. </w:t>
      </w:r>
    </w:p>
    <w:p w14:paraId="5C14B2EF" w14:textId="18987CB3" w:rsidR="005323A2" w:rsidRDefault="005323A2" w:rsidP="00534CF2">
      <w:pPr>
        <w:spacing w:after="0"/>
        <w:rPr>
          <w:color w:val="1F4E79" w:themeColor="accent5" w:themeShade="80"/>
          <w:sz w:val="16"/>
          <w:szCs w:val="16"/>
        </w:rPr>
      </w:pPr>
    </w:p>
    <w:p w14:paraId="04E679D8" w14:textId="77777777" w:rsidR="005323A2" w:rsidRPr="00F23458" w:rsidRDefault="005323A2" w:rsidP="00534CF2">
      <w:pPr>
        <w:spacing w:after="0"/>
        <w:rPr>
          <w:color w:val="1F4E79" w:themeColor="accent5" w:themeShade="80"/>
          <w:sz w:val="16"/>
          <w:szCs w:val="16"/>
        </w:rPr>
      </w:pPr>
    </w:p>
    <w:p w14:paraId="008FCFCC" w14:textId="77777777" w:rsidR="00506FB1" w:rsidRPr="00911C31" w:rsidRDefault="00506FB1" w:rsidP="00534CF2">
      <w:pPr>
        <w:spacing w:after="0"/>
        <w:rPr>
          <w:b/>
          <w:bCs/>
          <w:sz w:val="8"/>
          <w:szCs w:val="16"/>
        </w:rPr>
      </w:pPr>
    </w:p>
    <w:tbl>
      <w:tblPr>
        <w:tblStyle w:val="TableGrid"/>
        <w:tblW w:w="0" w:type="auto"/>
        <w:tblLook w:val="04A0" w:firstRow="1" w:lastRow="0" w:firstColumn="1" w:lastColumn="0" w:noHBand="0" w:noVBand="1"/>
      </w:tblPr>
      <w:tblGrid>
        <w:gridCol w:w="3853"/>
        <w:gridCol w:w="3852"/>
        <w:gridCol w:w="3841"/>
        <w:gridCol w:w="3842"/>
      </w:tblGrid>
      <w:tr w:rsidR="00F734D5" w:rsidRPr="000D4EDC" w14:paraId="4CAB622B" w14:textId="443203BB" w:rsidTr="00163ECA">
        <w:trPr>
          <w:trHeight w:val="303"/>
        </w:trPr>
        <w:tc>
          <w:tcPr>
            <w:tcW w:w="7705" w:type="dxa"/>
            <w:gridSpan w:val="2"/>
            <w:shd w:val="clear" w:color="auto" w:fill="A8D08D" w:themeFill="accent6" w:themeFillTint="99"/>
          </w:tcPr>
          <w:p w14:paraId="48B02CEB" w14:textId="19DBA29B" w:rsidR="00F734D5" w:rsidRPr="000D4EDC" w:rsidRDefault="00F734D5" w:rsidP="00F734D5">
            <w:pPr>
              <w:jc w:val="center"/>
              <w:rPr>
                <w:rFonts w:cstheme="minorHAnsi"/>
                <w:b/>
                <w:bCs/>
                <w:sz w:val="16"/>
                <w:szCs w:val="16"/>
              </w:rPr>
            </w:pPr>
            <w:r w:rsidRPr="000D4EDC">
              <w:rPr>
                <w:rFonts w:cstheme="minorHAnsi"/>
                <w:b/>
                <w:bCs/>
                <w:sz w:val="16"/>
                <w:szCs w:val="16"/>
              </w:rPr>
              <w:t>Number and Place Value</w:t>
            </w:r>
          </w:p>
        </w:tc>
        <w:tc>
          <w:tcPr>
            <w:tcW w:w="7683" w:type="dxa"/>
            <w:gridSpan w:val="2"/>
            <w:shd w:val="clear" w:color="auto" w:fill="A8D08D" w:themeFill="accent6" w:themeFillTint="99"/>
          </w:tcPr>
          <w:p w14:paraId="4DC5FE91" w14:textId="733843E0" w:rsidR="00F734D5" w:rsidRPr="000D4EDC" w:rsidRDefault="00F734D5" w:rsidP="00F734D5">
            <w:pPr>
              <w:jc w:val="center"/>
              <w:rPr>
                <w:rFonts w:cstheme="minorHAnsi"/>
                <w:b/>
                <w:bCs/>
                <w:sz w:val="16"/>
                <w:szCs w:val="16"/>
              </w:rPr>
            </w:pPr>
            <w:r w:rsidRPr="000D4EDC">
              <w:rPr>
                <w:rFonts w:cstheme="minorHAnsi"/>
                <w:b/>
                <w:bCs/>
                <w:sz w:val="16"/>
                <w:szCs w:val="16"/>
              </w:rPr>
              <w:t>Addition and Subtraction</w:t>
            </w:r>
          </w:p>
        </w:tc>
      </w:tr>
      <w:tr w:rsidR="00F734D5" w:rsidRPr="000D4EDC" w14:paraId="3DCC3D30" w14:textId="0808528F" w:rsidTr="00F734D5">
        <w:trPr>
          <w:trHeight w:val="303"/>
        </w:trPr>
        <w:tc>
          <w:tcPr>
            <w:tcW w:w="3853" w:type="dxa"/>
            <w:shd w:val="clear" w:color="auto" w:fill="D9D9D9" w:themeFill="background1" w:themeFillShade="D9"/>
          </w:tcPr>
          <w:p w14:paraId="07C9D754" w14:textId="145CA785" w:rsidR="00F734D5" w:rsidRPr="000D4EDC" w:rsidRDefault="00F734D5" w:rsidP="00F734D5">
            <w:pPr>
              <w:jc w:val="center"/>
              <w:rPr>
                <w:rFonts w:cstheme="minorHAnsi"/>
                <w:b/>
                <w:bCs/>
                <w:sz w:val="16"/>
                <w:szCs w:val="16"/>
              </w:rPr>
            </w:pPr>
            <w:r w:rsidRPr="000D4EDC">
              <w:rPr>
                <w:rFonts w:cstheme="minorHAnsi"/>
                <w:b/>
                <w:bCs/>
                <w:sz w:val="16"/>
                <w:szCs w:val="16"/>
              </w:rPr>
              <w:t>National Curriculum Programme of Study</w:t>
            </w:r>
          </w:p>
        </w:tc>
        <w:tc>
          <w:tcPr>
            <w:tcW w:w="3852" w:type="dxa"/>
            <w:shd w:val="clear" w:color="auto" w:fill="D9D9D9" w:themeFill="background1" w:themeFillShade="D9"/>
          </w:tcPr>
          <w:p w14:paraId="655660CB" w14:textId="7B673B4B" w:rsidR="00F734D5" w:rsidRPr="000D4EDC" w:rsidRDefault="00F734D5" w:rsidP="00F734D5">
            <w:pPr>
              <w:jc w:val="center"/>
              <w:rPr>
                <w:rFonts w:cstheme="minorHAnsi"/>
                <w:b/>
                <w:bCs/>
                <w:sz w:val="16"/>
                <w:szCs w:val="16"/>
              </w:rPr>
            </w:pPr>
            <w:r w:rsidRPr="000D4EDC">
              <w:rPr>
                <w:rFonts w:cstheme="minorHAnsi"/>
                <w:b/>
                <w:bCs/>
                <w:sz w:val="16"/>
                <w:szCs w:val="16"/>
              </w:rPr>
              <w:t>DfE Ready to Progress Criteria</w:t>
            </w:r>
          </w:p>
        </w:tc>
        <w:tc>
          <w:tcPr>
            <w:tcW w:w="3841" w:type="dxa"/>
            <w:shd w:val="clear" w:color="auto" w:fill="D9D9D9" w:themeFill="background1" w:themeFillShade="D9"/>
          </w:tcPr>
          <w:p w14:paraId="13306171" w14:textId="1B16C2A3" w:rsidR="00F734D5" w:rsidRPr="000D4EDC" w:rsidRDefault="00F734D5" w:rsidP="00F734D5">
            <w:pPr>
              <w:jc w:val="center"/>
              <w:rPr>
                <w:rFonts w:cstheme="minorHAnsi"/>
                <w:b/>
                <w:bCs/>
                <w:sz w:val="16"/>
                <w:szCs w:val="16"/>
              </w:rPr>
            </w:pPr>
            <w:r w:rsidRPr="000D4EDC">
              <w:rPr>
                <w:rFonts w:cstheme="minorHAnsi"/>
                <w:b/>
                <w:bCs/>
                <w:sz w:val="16"/>
                <w:szCs w:val="16"/>
              </w:rPr>
              <w:t>National Curriculum Programme of Study</w:t>
            </w:r>
          </w:p>
        </w:tc>
        <w:tc>
          <w:tcPr>
            <w:tcW w:w="3842" w:type="dxa"/>
            <w:shd w:val="clear" w:color="auto" w:fill="D9D9D9" w:themeFill="background1" w:themeFillShade="D9"/>
          </w:tcPr>
          <w:p w14:paraId="4253EEB9" w14:textId="65A9B073" w:rsidR="00F734D5" w:rsidRPr="000D4EDC" w:rsidRDefault="00F734D5" w:rsidP="00F734D5">
            <w:pPr>
              <w:jc w:val="center"/>
              <w:rPr>
                <w:rFonts w:cstheme="minorHAnsi"/>
                <w:b/>
                <w:bCs/>
                <w:sz w:val="16"/>
                <w:szCs w:val="16"/>
              </w:rPr>
            </w:pPr>
            <w:r w:rsidRPr="000D4EDC">
              <w:rPr>
                <w:rFonts w:cstheme="minorHAnsi"/>
                <w:b/>
                <w:bCs/>
                <w:sz w:val="16"/>
                <w:szCs w:val="16"/>
              </w:rPr>
              <w:t>DfE Ready to Progress Criteria</w:t>
            </w:r>
          </w:p>
        </w:tc>
      </w:tr>
      <w:tr w:rsidR="00F734D5" w:rsidRPr="000D4EDC" w14:paraId="38DA338B" w14:textId="69B2C5A6" w:rsidTr="00F734D5">
        <w:trPr>
          <w:trHeight w:val="272"/>
        </w:trPr>
        <w:tc>
          <w:tcPr>
            <w:tcW w:w="3853" w:type="dxa"/>
          </w:tcPr>
          <w:p w14:paraId="4AEB73AA" w14:textId="77777777" w:rsidR="00F734D5" w:rsidRPr="000D4EDC" w:rsidRDefault="00F734D5" w:rsidP="00F734D5">
            <w:pPr>
              <w:pStyle w:val="ListParagraph"/>
              <w:numPr>
                <w:ilvl w:val="0"/>
                <w:numId w:val="9"/>
              </w:numPr>
              <w:rPr>
                <w:rFonts w:cstheme="minorHAnsi"/>
                <w:sz w:val="16"/>
                <w:szCs w:val="16"/>
              </w:rPr>
            </w:pPr>
            <w:r w:rsidRPr="000D4EDC">
              <w:rPr>
                <w:rFonts w:cstheme="minorHAnsi"/>
                <w:sz w:val="16"/>
                <w:szCs w:val="16"/>
              </w:rPr>
              <w:t xml:space="preserve">count to and across 100, forwards and backwards, beginning with 0 or 1, or from any given number </w:t>
            </w:r>
          </w:p>
          <w:p w14:paraId="580D8BD0" w14:textId="77777777" w:rsidR="00F734D5" w:rsidRPr="000D4EDC" w:rsidRDefault="00F734D5" w:rsidP="00F734D5">
            <w:pPr>
              <w:pStyle w:val="ListParagraph"/>
              <w:numPr>
                <w:ilvl w:val="0"/>
                <w:numId w:val="9"/>
              </w:numPr>
              <w:rPr>
                <w:rFonts w:cstheme="minorHAnsi"/>
                <w:sz w:val="16"/>
                <w:szCs w:val="16"/>
              </w:rPr>
            </w:pPr>
            <w:r w:rsidRPr="000D4EDC">
              <w:rPr>
                <w:rFonts w:cstheme="minorHAnsi"/>
                <w:sz w:val="16"/>
                <w:szCs w:val="16"/>
              </w:rPr>
              <w:t>count, read and write numbers to 100 in numerals; count in multiples of twos, fives and tens</w:t>
            </w:r>
          </w:p>
          <w:p w14:paraId="02420963" w14:textId="77777777" w:rsidR="00F734D5" w:rsidRPr="000D4EDC" w:rsidRDefault="00F734D5" w:rsidP="00F734D5">
            <w:pPr>
              <w:pStyle w:val="ListParagraph"/>
              <w:numPr>
                <w:ilvl w:val="0"/>
                <w:numId w:val="9"/>
              </w:numPr>
              <w:rPr>
                <w:rFonts w:cstheme="minorHAnsi"/>
                <w:sz w:val="16"/>
                <w:szCs w:val="16"/>
              </w:rPr>
            </w:pPr>
            <w:r w:rsidRPr="000D4EDC">
              <w:rPr>
                <w:rFonts w:cstheme="minorHAnsi"/>
                <w:sz w:val="16"/>
                <w:szCs w:val="16"/>
              </w:rPr>
              <w:t xml:space="preserve">given a number, identify one more and one less </w:t>
            </w:r>
          </w:p>
          <w:p w14:paraId="0DFA9C71" w14:textId="77777777" w:rsidR="00F734D5" w:rsidRPr="000D4EDC" w:rsidRDefault="00F734D5" w:rsidP="00F734D5">
            <w:pPr>
              <w:pStyle w:val="ListParagraph"/>
              <w:numPr>
                <w:ilvl w:val="0"/>
                <w:numId w:val="9"/>
              </w:numPr>
              <w:rPr>
                <w:rFonts w:cstheme="minorHAnsi"/>
                <w:sz w:val="16"/>
                <w:szCs w:val="16"/>
              </w:rPr>
            </w:pPr>
            <w:r w:rsidRPr="000D4EDC">
              <w:rPr>
                <w:rFonts w:cstheme="minorHAnsi"/>
                <w:sz w:val="16"/>
                <w:szCs w:val="16"/>
              </w:rPr>
              <w:t xml:space="preserve">identify and represent numbers using objects and pictorial representations including the number line, and use the language of: equal to, more than, less than (fewer), most, least </w:t>
            </w:r>
          </w:p>
          <w:p w14:paraId="65E1E589" w14:textId="718ECA7A" w:rsidR="00F734D5" w:rsidRPr="000D4EDC" w:rsidRDefault="00F734D5" w:rsidP="00F734D5">
            <w:pPr>
              <w:pStyle w:val="ListParagraph"/>
              <w:numPr>
                <w:ilvl w:val="0"/>
                <w:numId w:val="9"/>
              </w:numPr>
              <w:rPr>
                <w:rFonts w:cstheme="minorHAnsi"/>
                <w:b/>
                <w:bCs/>
                <w:sz w:val="16"/>
                <w:szCs w:val="16"/>
              </w:rPr>
            </w:pPr>
            <w:r w:rsidRPr="000D4EDC">
              <w:rPr>
                <w:rFonts w:cstheme="minorHAnsi"/>
                <w:sz w:val="16"/>
                <w:szCs w:val="16"/>
              </w:rPr>
              <w:t>read and write numbers from 1 to 20 in numerals and words</w:t>
            </w:r>
          </w:p>
        </w:tc>
        <w:tc>
          <w:tcPr>
            <w:tcW w:w="3852" w:type="dxa"/>
          </w:tcPr>
          <w:p w14:paraId="3D208722" w14:textId="77777777" w:rsidR="00F734D5" w:rsidRPr="000D4EDC" w:rsidRDefault="00F734D5" w:rsidP="00534CF2">
            <w:pPr>
              <w:rPr>
                <w:rFonts w:cstheme="minorHAnsi"/>
                <w:sz w:val="16"/>
                <w:szCs w:val="16"/>
              </w:rPr>
            </w:pPr>
            <w:r w:rsidRPr="000D4EDC">
              <w:rPr>
                <w:rFonts w:cstheme="minorHAnsi"/>
                <w:sz w:val="16"/>
                <w:szCs w:val="16"/>
              </w:rPr>
              <w:t>1NPV–1 Count within 100, forwards and backwards, starting with any number.</w:t>
            </w:r>
          </w:p>
          <w:p w14:paraId="3AF9731C" w14:textId="77777777" w:rsidR="00460DAD" w:rsidRDefault="00F734D5" w:rsidP="00534CF2">
            <w:pPr>
              <w:rPr>
                <w:rFonts w:cstheme="minorHAnsi"/>
                <w:sz w:val="16"/>
                <w:szCs w:val="16"/>
              </w:rPr>
            </w:pPr>
            <w:r w:rsidRPr="000D4EDC">
              <w:rPr>
                <w:rFonts w:cstheme="minorHAnsi"/>
                <w:sz w:val="16"/>
                <w:szCs w:val="16"/>
              </w:rPr>
              <w:t>1NPV–2 Reason about the location of numbers to 20 within the linear number system, including comparing using &lt; &gt; and =</w:t>
            </w:r>
          </w:p>
          <w:p w14:paraId="3A114B0F" w14:textId="77777777" w:rsidR="00460DAD" w:rsidRDefault="00460DAD" w:rsidP="00534CF2">
            <w:pPr>
              <w:rPr>
                <w:rFonts w:cstheme="minorHAnsi"/>
                <w:sz w:val="16"/>
                <w:szCs w:val="16"/>
              </w:rPr>
            </w:pPr>
          </w:p>
          <w:p w14:paraId="15809B0D" w14:textId="447957B0" w:rsidR="00460DAD" w:rsidRPr="00460DAD" w:rsidRDefault="00460DAD" w:rsidP="00534CF2">
            <w:pPr>
              <w:rPr>
                <w:rFonts w:cstheme="minorHAnsi"/>
                <w:sz w:val="16"/>
                <w:szCs w:val="16"/>
              </w:rPr>
            </w:pPr>
            <w:r>
              <w:rPr>
                <w:rFonts w:cstheme="minorHAnsi"/>
                <w:sz w:val="16"/>
                <w:szCs w:val="16"/>
              </w:rPr>
              <w:t>Includes links to Number Facts</w:t>
            </w:r>
          </w:p>
        </w:tc>
        <w:tc>
          <w:tcPr>
            <w:tcW w:w="3841" w:type="dxa"/>
            <w:shd w:val="clear" w:color="auto" w:fill="FFFFFF" w:themeFill="background1"/>
          </w:tcPr>
          <w:p w14:paraId="74F15EDD" w14:textId="77777777" w:rsidR="00F734D5" w:rsidRPr="000D4EDC" w:rsidRDefault="00F734D5" w:rsidP="00F734D5">
            <w:pPr>
              <w:pStyle w:val="ListParagraph"/>
              <w:numPr>
                <w:ilvl w:val="0"/>
                <w:numId w:val="10"/>
              </w:numPr>
              <w:rPr>
                <w:rFonts w:cstheme="minorHAnsi"/>
                <w:sz w:val="16"/>
                <w:szCs w:val="16"/>
              </w:rPr>
            </w:pPr>
            <w:r w:rsidRPr="000D4EDC">
              <w:rPr>
                <w:rFonts w:cstheme="minorHAnsi"/>
                <w:sz w:val="16"/>
                <w:szCs w:val="16"/>
              </w:rPr>
              <w:t xml:space="preserve">read, write and interpret mathematical statements involving addition (+), subtraction (–) and equals (=) signs </w:t>
            </w:r>
          </w:p>
          <w:p w14:paraId="4E199F69" w14:textId="77777777" w:rsidR="00F734D5" w:rsidRPr="000D4EDC" w:rsidRDefault="00F734D5" w:rsidP="00F734D5">
            <w:pPr>
              <w:pStyle w:val="ListParagraph"/>
              <w:numPr>
                <w:ilvl w:val="0"/>
                <w:numId w:val="10"/>
              </w:numPr>
              <w:rPr>
                <w:rFonts w:cstheme="minorHAnsi"/>
                <w:sz w:val="16"/>
                <w:szCs w:val="16"/>
              </w:rPr>
            </w:pPr>
            <w:r w:rsidRPr="000D4EDC">
              <w:rPr>
                <w:rFonts w:cstheme="minorHAnsi"/>
                <w:sz w:val="16"/>
                <w:szCs w:val="16"/>
              </w:rPr>
              <w:t xml:space="preserve">represent and use number bonds and related subtraction facts within 20 </w:t>
            </w:r>
          </w:p>
          <w:p w14:paraId="4F537B6A" w14:textId="77777777" w:rsidR="00F734D5" w:rsidRPr="000D4EDC" w:rsidRDefault="00F734D5" w:rsidP="00F734D5">
            <w:pPr>
              <w:pStyle w:val="ListParagraph"/>
              <w:numPr>
                <w:ilvl w:val="0"/>
                <w:numId w:val="10"/>
              </w:numPr>
              <w:rPr>
                <w:rFonts w:cstheme="minorHAnsi"/>
                <w:sz w:val="16"/>
                <w:szCs w:val="16"/>
              </w:rPr>
            </w:pPr>
            <w:r w:rsidRPr="000D4EDC">
              <w:rPr>
                <w:rFonts w:cstheme="minorHAnsi"/>
                <w:sz w:val="16"/>
                <w:szCs w:val="16"/>
              </w:rPr>
              <w:t xml:space="preserve">add and subtract one-digit and two-digit numbers to 20, including zero </w:t>
            </w:r>
          </w:p>
          <w:p w14:paraId="19BBEA9A" w14:textId="43C7494A" w:rsidR="00F734D5" w:rsidRPr="000D4EDC" w:rsidRDefault="00F734D5" w:rsidP="00F734D5">
            <w:pPr>
              <w:pStyle w:val="ListParagraph"/>
              <w:numPr>
                <w:ilvl w:val="0"/>
                <w:numId w:val="10"/>
              </w:numPr>
              <w:rPr>
                <w:rFonts w:cstheme="minorHAnsi"/>
                <w:sz w:val="16"/>
                <w:szCs w:val="16"/>
              </w:rPr>
            </w:pPr>
            <w:r w:rsidRPr="000D4EDC">
              <w:rPr>
                <w:rFonts w:cstheme="minorHAnsi"/>
                <w:sz w:val="16"/>
                <w:szCs w:val="16"/>
              </w:rPr>
              <w:t>solve one-step problems that involve addition and subtraction, using concrete objects and pictorial representations, and missing number problems such as 7 = – 9.</w:t>
            </w:r>
          </w:p>
        </w:tc>
        <w:tc>
          <w:tcPr>
            <w:tcW w:w="3842" w:type="dxa"/>
            <w:shd w:val="clear" w:color="auto" w:fill="FFFFFF" w:themeFill="background1"/>
          </w:tcPr>
          <w:p w14:paraId="0A86BE55" w14:textId="77777777" w:rsidR="00F734D5" w:rsidRPr="000D4EDC" w:rsidRDefault="00F734D5" w:rsidP="00534CF2">
            <w:pPr>
              <w:rPr>
                <w:rFonts w:cstheme="minorHAnsi"/>
                <w:sz w:val="16"/>
                <w:szCs w:val="16"/>
              </w:rPr>
            </w:pPr>
            <w:r w:rsidRPr="000D4EDC">
              <w:rPr>
                <w:rFonts w:cstheme="minorHAnsi"/>
                <w:sz w:val="16"/>
                <w:szCs w:val="16"/>
              </w:rPr>
              <w:t>1AS–1 Compose numbers to 10 from 2 parts, and partition numbers to 10 into parts, including recognising odd and even numbers.</w:t>
            </w:r>
          </w:p>
          <w:p w14:paraId="33995E27" w14:textId="77777777" w:rsidR="00F734D5" w:rsidRDefault="00F734D5" w:rsidP="00534CF2">
            <w:pPr>
              <w:rPr>
                <w:rFonts w:cstheme="minorHAnsi"/>
                <w:sz w:val="16"/>
                <w:szCs w:val="16"/>
              </w:rPr>
            </w:pPr>
            <w:r w:rsidRPr="000D4EDC">
              <w:rPr>
                <w:rFonts w:cstheme="minorHAnsi"/>
                <w:sz w:val="16"/>
                <w:szCs w:val="16"/>
              </w:rPr>
              <w:t>1AS–2 Read, write and interpret equations containing addition ( ), subtraction ( ) and equals ( ) symbols, and relate additive expressions and equations to real-life contexts.</w:t>
            </w:r>
          </w:p>
          <w:p w14:paraId="15AD4691" w14:textId="77777777" w:rsidR="00460DAD" w:rsidRDefault="00460DAD" w:rsidP="00534CF2">
            <w:pPr>
              <w:rPr>
                <w:rFonts w:cstheme="minorHAnsi"/>
                <w:sz w:val="16"/>
                <w:szCs w:val="16"/>
              </w:rPr>
            </w:pPr>
          </w:p>
          <w:p w14:paraId="0A5561ED" w14:textId="51CF0B58" w:rsidR="00460DAD" w:rsidRPr="000D4EDC" w:rsidRDefault="00460DAD" w:rsidP="00534CF2">
            <w:pPr>
              <w:rPr>
                <w:rFonts w:cstheme="minorHAnsi"/>
                <w:sz w:val="16"/>
                <w:szCs w:val="16"/>
              </w:rPr>
            </w:pPr>
            <w:r>
              <w:rPr>
                <w:rFonts w:cstheme="minorHAnsi"/>
                <w:sz w:val="16"/>
                <w:szCs w:val="16"/>
              </w:rPr>
              <w:t>Includes links to Number Facts</w:t>
            </w:r>
          </w:p>
        </w:tc>
      </w:tr>
      <w:tr w:rsidR="00F734D5" w:rsidRPr="000D4EDC" w14:paraId="7F0238DB" w14:textId="77777777" w:rsidTr="00163ECA">
        <w:trPr>
          <w:trHeight w:val="303"/>
        </w:trPr>
        <w:tc>
          <w:tcPr>
            <w:tcW w:w="7705" w:type="dxa"/>
            <w:gridSpan w:val="2"/>
            <w:shd w:val="clear" w:color="auto" w:fill="A8D08D" w:themeFill="accent6" w:themeFillTint="99"/>
          </w:tcPr>
          <w:p w14:paraId="25B9CCD0" w14:textId="3058E06B" w:rsidR="00F734D5" w:rsidRPr="000D4EDC" w:rsidRDefault="00F734D5" w:rsidP="00F734D5">
            <w:pPr>
              <w:jc w:val="center"/>
              <w:rPr>
                <w:rFonts w:cstheme="minorHAnsi"/>
                <w:b/>
                <w:bCs/>
                <w:sz w:val="16"/>
                <w:szCs w:val="16"/>
              </w:rPr>
            </w:pPr>
            <w:r w:rsidRPr="000D4EDC">
              <w:rPr>
                <w:rFonts w:cstheme="minorHAnsi"/>
                <w:b/>
                <w:bCs/>
                <w:sz w:val="16"/>
                <w:szCs w:val="16"/>
              </w:rPr>
              <w:t>Multiplication and Division</w:t>
            </w:r>
          </w:p>
        </w:tc>
        <w:tc>
          <w:tcPr>
            <w:tcW w:w="7683" w:type="dxa"/>
            <w:gridSpan w:val="2"/>
            <w:shd w:val="clear" w:color="auto" w:fill="A8D08D" w:themeFill="accent6" w:themeFillTint="99"/>
          </w:tcPr>
          <w:p w14:paraId="63F311E4" w14:textId="3F564039" w:rsidR="00F734D5" w:rsidRPr="000D4EDC" w:rsidRDefault="00F734D5" w:rsidP="00F734D5">
            <w:pPr>
              <w:jc w:val="center"/>
              <w:rPr>
                <w:rFonts w:cstheme="minorHAnsi"/>
                <w:b/>
                <w:bCs/>
                <w:sz w:val="16"/>
                <w:szCs w:val="16"/>
              </w:rPr>
            </w:pPr>
            <w:r w:rsidRPr="000D4EDC">
              <w:rPr>
                <w:rFonts w:cstheme="minorHAnsi"/>
                <w:b/>
                <w:bCs/>
                <w:sz w:val="16"/>
                <w:szCs w:val="16"/>
              </w:rPr>
              <w:t>Number Facts</w:t>
            </w:r>
          </w:p>
        </w:tc>
      </w:tr>
      <w:tr w:rsidR="00F734D5" w:rsidRPr="000D4EDC" w14:paraId="690EFB7A" w14:textId="77777777" w:rsidTr="00F734D5">
        <w:trPr>
          <w:trHeight w:val="303"/>
        </w:trPr>
        <w:tc>
          <w:tcPr>
            <w:tcW w:w="3853" w:type="dxa"/>
            <w:shd w:val="clear" w:color="auto" w:fill="D9D9D9" w:themeFill="background1" w:themeFillShade="D9"/>
          </w:tcPr>
          <w:p w14:paraId="134C3261" w14:textId="77777777" w:rsidR="00F734D5" w:rsidRPr="000D4EDC" w:rsidRDefault="00F734D5" w:rsidP="00F734D5">
            <w:pPr>
              <w:jc w:val="center"/>
              <w:rPr>
                <w:rFonts w:cstheme="minorHAnsi"/>
                <w:b/>
                <w:bCs/>
                <w:sz w:val="16"/>
                <w:szCs w:val="16"/>
              </w:rPr>
            </w:pPr>
            <w:r w:rsidRPr="000D4EDC">
              <w:rPr>
                <w:rFonts w:cstheme="minorHAnsi"/>
                <w:b/>
                <w:bCs/>
                <w:sz w:val="16"/>
                <w:szCs w:val="16"/>
              </w:rPr>
              <w:t>National Curriculum Programme of Study</w:t>
            </w:r>
          </w:p>
        </w:tc>
        <w:tc>
          <w:tcPr>
            <w:tcW w:w="3852" w:type="dxa"/>
            <w:shd w:val="clear" w:color="auto" w:fill="D9D9D9" w:themeFill="background1" w:themeFillShade="D9"/>
          </w:tcPr>
          <w:p w14:paraId="6D3580C9" w14:textId="77777777" w:rsidR="00F734D5" w:rsidRPr="000D4EDC" w:rsidRDefault="00F734D5" w:rsidP="00F734D5">
            <w:pPr>
              <w:jc w:val="center"/>
              <w:rPr>
                <w:rFonts w:cstheme="minorHAnsi"/>
                <w:b/>
                <w:bCs/>
                <w:sz w:val="16"/>
                <w:szCs w:val="16"/>
              </w:rPr>
            </w:pPr>
            <w:r w:rsidRPr="000D4EDC">
              <w:rPr>
                <w:rFonts w:cstheme="minorHAnsi"/>
                <w:b/>
                <w:bCs/>
                <w:sz w:val="16"/>
                <w:szCs w:val="16"/>
              </w:rPr>
              <w:t>DfE Ready to Progress Criteria</w:t>
            </w:r>
          </w:p>
        </w:tc>
        <w:tc>
          <w:tcPr>
            <w:tcW w:w="3841" w:type="dxa"/>
            <w:shd w:val="clear" w:color="auto" w:fill="D9D9D9" w:themeFill="background1" w:themeFillShade="D9"/>
          </w:tcPr>
          <w:p w14:paraId="389A9F26" w14:textId="77777777" w:rsidR="00F734D5" w:rsidRPr="000D4EDC" w:rsidRDefault="00F734D5" w:rsidP="00F734D5">
            <w:pPr>
              <w:jc w:val="center"/>
              <w:rPr>
                <w:rFonts w:cstheme="minorHAnsi"/>
                <w:b/>
                <w:bCs/>
                <w:sz w:val="16"/>
                <w:szCs w:val="16"/>
              </w:rPr>
            </w:pPr>
            <w:r w:rsidRPr="000D4EDC">
              <w:rPr>
                <w:rFonts w:cstheme="minorHAnsi"/>
                <w:b/>
                <w:bCs/>
                <w:sz w:val="16"/>
                <w:szCs w:val="16"/>
              </w:rPr>
              <w:t>National Curriculum Programme of Study</w:t>
            </w:r>
          </w:p>
        </w:tc>
        <w:tc>
          <w:tcPr>
            <w:tcW w:w="3842" w:type="dxa"/>
            <w:shd w:val="clear" w:color="auto" w:fill="D9D9D9" w:themeFill="background1" w:themeFillShade="D9"/>
          </w:tcPr>
          <w:p w14:paraId="1ED83FA9" w14:textId="77777777" w:rsidR="00F734D5" w:rsidRPr="000D4EDC" w:rsidRDefault="00F734D5" w:rsidP="00F734D5">
            <w:pPr>
              <w:jc w:val="center"/>
              <w:rPr>
                <w:rFonts w:cstheme="minorHAnsi"/>
                <w:b/>
                <w:bCs/>
                <w:sz w:val="16"/>
                <w:szCs w:val="16"/>
              </w:rPr>
            </w:pPr>
            <w:r w:rsidRPr="000D4EDC">
              <w:rPr>
                <w:rFonts w:cstheme="minorHAnsi"/>
                <w:b/>
                <w:bCs/>
                <w:sz w:val="16"/>
                <w:szCs w:val="16"/>
              </w:rPr>
              <w:t>DfE Ready to Progress Criteria</w:t>
            </w:r>
          </w:p>
        </w:tc>
      </w:tr>
      <w:tr w:rsidR="00F734D5" w:rsidRPr="000D4EDC" w14:paraId="5ADCA248" w14:textId="77777777" w:rsidTr="00F734D5">
        <w:trPr>
          <w:trHeight w:val="272"/>
        </w:trPr>
        <w:tc>
          <w:tcPr>
            <w:tcW w:w="3853" w:type="dxa"/>
          </w:tcPr>
          <w:p w14:paraId="1E5BA778" w14:textId="045487D0" w:rsidR="00F734D5" w:rsidRPr="000D4EDC" w:rsidRDefault="00F734D5" w:rsidP="00F734D5">
            <w:pPr>
              <w:pStyle w:val="ListParagraph"/>
              <w:numPr>
                <w:ilvl w:val="0"/>
                <w:numId w:val="9"/>
              </w:numPr>
              <w:rPr>
                <w:rFonts w:cstheme="minorHAnsi"/>
                <w:b/>
                <w:bCs/>
                <w:sz w:val="16"/>
                <w:szCs w:val="16"/>
              </w:rPr>
            </w:pPr>
            <w:r w:rsidRPr="000D4EDC">
              <w:rPr>
                <w:rFonts w:cstheme="minorHAnsi"/>
                <w:sz w:val="16"/>
                <w:szCs w:val="16"/>
              </w:rPr>
              <w:t>solve one-step problems involving multiplication and division, by calculating the answer using concrete objects, pictorial representations and arrays with the support of the teacher</w:t>
            </w:r>
          </w:p>
        </w:tc>
        <w:tc>
          <w:tcPr>
            <w:tcW w:w="3852" w:type="dxa"/>
          </w:tcPr>
          <w:p w14:paraId="3D347352" w14:textId="33389E9B" w:rsidR="00F734D5" w:rsidRPr="000D4EDC" w:rsidRDefault="00F734D5" w:rsidP="00F734D5">
            <w:pPr>
              <w:rPr>
                <w:rFonts w:cstheme="minorHAnsi"/>
                <w:bCs/>
                <w:sz w:val="16"/>
                <w:szCs w:val="16"/>
              </w:rPr>
            </w:pPr>
            <w:r w:rsidRPr="000D4EDC">
              <w:rPr>
                <w:rFonts w:cstheme="minorHAnsi"/>
                <w:bCs/>
                <w:sz w:val="16"/>
                <w:szCs w:val="16"/>
              </w:rPr>
              <w:t>Links to number facts.</w:t>
            </w:r>
          </w:p>
        </w:tc>
        <w:tc>
          <w:tcPr>
            <w:tcW w:w="3841" w:type="dxa"/>
            <w:shd w:val="clear" w:color="auto" w:fill="FFFFFF" w:themeFill="background1"/>
          </w:tcPr>
          <w:p w14:paraId="2038EAA1" w14:textId="69F823D7" w:rsidR="00F734D5" w:rsidRPr="000D4EDC" w:rsidRDefault="00F734D5" w:rsidP="00F734D5">
            <w:pPr>
              <w:rPr>
                <w:rFonts w:cstheme="minorHAnsi"/>
                <w:sz w:val="16"/>
                <w:szCs w:val="16"/>
              </w:rPr>
            </w:pPr>
            <w:r w:rsidRPr="000D4EDC">
              <w:rPr>
                <w:rFonts w:cstheme="minorHAnsi"/>
                <w:sz w:val="16"/>
                <w:szCs w:val="16"/>
              </w:rPr>
              <w:t>Links to number and place value and addition, subtraction and multiplication and division.</w:t>
            </w:r>
          </w:p>
        </w:tc>
        <w:tc>
          <w:tcPr>
            <w:tcW w:w="3842" w:type="dxa"/>
            <w:shd w:val="clear" w:color="auto" w:fill="FFFFFF" w:themeFill="background1"/>
          </w:tcPr>
          <w:p w14:paraId="1EB391E0" w14:textId="77777777" w:rsidR="00F734D5" w:rsidRPr="000D4EDC" w:rsidRDefault="00F734D5" w:rsidP="00F734D5">
            <w:pPr>
              <w:rPr>
                <w:rFonts w:cstheme="minorHAnsi"/>
                <w:sz w:val="16"/>
                <w:szCs w:val="16"/>
              </w:rPr>
            </w:pPr>
            <w:r w:rsidRPr="000D4EDC">
              <w:rPr>
                <w:rFonts w:cstheme="minorHAnsi"/>
                <w:sz w:val="16"/>
                <w:szCs w:val="16"/>
              </w:rPr>
              <w:t>1NF–1 Develop fluency in addition and subtraction facts within 10.</w:t>
            </w:r>
          </w:p>
          <w:p w14:paraId="428DF429" w14:textId="09B95D16" w:rsidR="00F734D5" w:rsidRPr="000D4EDC" w:rsidRDefault="00F734D5" w:rsidP="00F734D5">
            <w:pPr>
              <w:rPr>
                <w:rFonts w:cstheme="minorHAnsi"/>
                <w:sz w:val="16"/>
                <w:szCs w:val="16"/>
              </w:rPr>
            </w:pPr>
            <w:r w:rsidRPr="000D4EDC">
              <w:rPr>
                <w:rFonts w:cstheme="minorHAnsi"/>
                <w:sz w:val="16"/>
                <w:szCs w:val="16"/>
              </w:rPr>
              <w:t>1NF–2 Count forwards and backwards in multiples of 2, 5 and 10, up to 10 multiples, beginning with any multiple, and count forwards and backwards through the odd numbers.</w:t>
            </w:r>
          </w:p>
        </w:tc>
      </w:tr>
      <w:tr w:rsidR="00F734D5" w:rsidRPr="000D4EDC" w14:paraId="39E395F5" w14:textId="77777777" w:rsidTr="00163ECA">
        <w:trPr>
          <w:trHeight w:val="303"/>
        </w:trPr>
        <w:tc>
          <w:tcPr>
            <w:tcW w:w="7705" w:type="dxa"/>
            <w:gridSpan w:val="2"/>
            <w:shd w:val="clear" w:color="auto" w:fill="A8D08D" w:themeFill="accent6" w:themeFillTint="99"/>
          </w:tcPr>
          <w:p w14:paraId="28E40D20" w14:textId="43707EAA" w:rsidR="00F734D5" w:rsidRPr="000D4EDC" w:rsidRDefault="00F734D5" w:rsidP="00F734D5">
            <w:pPr>
              <w:jc w:val="center"/>
              <w:rPr>
                <w:rFonts w:cstheme="minorHAnsi"/>
                <w:b/>
                <w:bCs/>
                <w:sz w:val="16"/>
                <w:szCs w:val="16"/>
              </w:rPr>
            </w:pPr>
            <w:r w:rsidRPr="000D4EDC">
              <w:rPr>
                <w:rFonts w:cstheme="minorHAnsi"/>
                <w:b/>
                <w:bCs/>
                <w:sz w:val="16"/>
                <w:szCs w:val="16"/>
              </w:rPr>
              <w:t>Fractions</w:t>
            </w:r>
          </w:p>
        </w:tc>
        <w:tc>
          <w:tcPr>
            <w:tcW w:w="7683" w:type="dxa"/>
            <w:gridSpan w:val="2"/>
            <w:shd w:val="clear" w:color="auto" w:fill="9CC2E5" w:themeFill="accent5" w:themeFillTint="99"/>
          </w:tcPr>
          <w:p w14:paraId="4FD85938" w14:textId="1568741B" w:rsidR="00F734D5" w:rsidRPr="000D4EDC" w:rsidRDefault="00F734D5" w:rsidP="00F734D5">
            <w:pPr>
              <w:jc w:val="center"/>
              <w:rPr>
                <w:rFonts w:cstheme="minorHAnsi"/>
                <w:b/>
                <w:bCs/>
                <w:sz w:val="16"/>
                <w:szCs w:val="16"/>
              </w:rPr>
            </w:pPr>
            <w:r w:rsidRPr="000D4EDC">
              <w:rPr>
                <w:rFonts w:cstheme="minorHAnsi"/>
                <w:b/>
                <w:bCs/>
                <w:sz w:val="16"/>
                <w:szCs w:val="16"/>
              </w:rPr>
              <w:t>Geometry</w:t>
            </w:r>
          </w:p>
        </w:tc>
      </w:tr>
      <w:tr w:rsidR="00F734D5" w:rsidRPr="000D4EDC" w14:paraId="616B1AB4" w14:textId="77777777" w:rsidTr="00F734D5">
        <w:trPr>
          <w:trHeight w:val="303"/>
        </w:trPr>
        <w:tc>
          <w:tcPr>
            <w:tcW w:w="3853" w:type="dxa"/>
            <w:shd w:val="clear" w:color="auto" w:fill="D9D9D9" w:themeFill="background1" w:themeFillShade="D9"/>
          </w:tcPr>
          <w:p w14:paraId="6AFC9EF5" w14:textId="77777777" w:rsidR="00F734D5" w:rsidRPr="000D4EDC" w:rsidRDefault="00F734D5" w:rsidP="00F734D5">
            <w:pPr>
              <w:jc w:val="center"/>
              <w:rPr>
                <w:rFonts w:cstheme="minorHAnsi"/>
                <w:b/>
                <w:bCs/>
                <w:sz w:val="16"/>
                <w:szCs w:val="16"/>
              </w:rPr>
            </w:pPr>
            <w:r w:rsidRPr="000D4EDC">
              <w:rPr>
                <w:rFonts w:cstheme="minorHAnsi"/>
                <w:b/>
                <w:bCs/>
                <w:sz w:val="16"/>
                <w:szCs w:val="16"/>
              </w:rPr>
              <w:t>National Curriculum Programme of Study</w:t>
            </w:r>
          </w:p>
        </w:tc>
        <w:tc>
          <w:tcPr>
            <w:tcW w:w="3852" w:type="dxa"/>
            <w:shd w:val="clear" w:color="auto" w:fill="D9D9D9" w:themeFill="background1" w:themeFillShade="D9"/>
          </w:tcPr>
          <w:p w14:paraId="786B1DBA" w14:textId="77777777" w:rsidR="00F734D5" w:rsidRPr="000D4EDC" w:rsidRDefault="00F734D5" w:rsidP="00F734D5">
            <w:pPr>
              <w:jc w:val="center"/>
              <w:rPr>
                <w:rFonts w:cstheme="minorHAnsi"/>
                <w:b/>
                <w:bCs/>
                <w:sz w:val="16"/>
                <w:szCs w:val="16"/>
              </w:rPr>
            </w:pPr>
            <w:r w:rsidRPr="000D4EDC">
              <w:rPr>
                <w:rFonts w:cstheme="minorHAnsi"/>
                <w:b/>
                <w:bCs/>
                <w:sz w:val="16"/>
                <w:szCs w:val="16"/>
              </w:rPr>
              <w:t>DfE Ready to Progress Criteria</w:t>
            </w:r>
          </w:p>
        </w:tc>
        <w:tc>
          <w:tcPr>
            <w:tcW w:w="3841" w:type="dxa"/>
            <w:shd w:val="clear" w:color="auto" w:fill="D9D9D9" w:themeFill="background1" w:themeFillShade="D9"/>
          </w:tcPr>
          <w:p w14:paraId="40606B2C" w14:textId="77777777" w:rsidR="00F734D5" w:rsidRPr="000D4EDC" w:rsidRDefault="00F734D5" w:rsidP="00F734D5">
            <w:pPr>
              <w:jc w:val="center"/>
              <w:rPr>
                <w:rFonts w:cstheme="minorHAnsi"/>
                <w:b/>
                <w:bCs/>
                <w:sz w:val="16"/>
                <w:szCs w:val="16"/>
              </w:rPr>
            </w:pPr>
            <w:r w:rsidRPr="000D4EDC">
              <w:rPr>
                <w:rFonts w:cstheme="minorHAnsi"/>
                <w:b/>
                <w:bCs/>
                <w:sz w:val="16"/>
                <w:szCs w:val="16"/>
              </w:rPr>
              <w:t>National Curriculum Programme of Study</w:t>
            </w:r>
          </w:p>
        </w:tc>
        <w:tc>
          <w:tcPr>
            <w:tcW w:w="3842" w:type="dxa"/>
            <w:shd w:val="clear" w:color="auto" w:fill="D9D9D9" w:themeFill="background1" w:themeFillShade="D9"/>
          </w:tcPr>
          <w:p w14:paraId="4DFC418A" w14:textId="77777777" w:rsidR="00F734D5" w:rsidRPr="000D4EDC" w:rsidRDefault="00F734D5" w:rsidP="00F734D5">
            <w:pPr>
              <w:jc w:val="center"/>
              <w:rPr>
                <w:rFonts w:cstheme="minorHAnsi"/>
                <w:b/>
                <w:bCs/>
                <w:sz w:val="16"/>
                <w:szCs w:val="16"/>
              </w:rPr>
            </w:pPr>
            <w:r w:rsidRPr="000D4EDC">
              <w:rPr>
                <w:rFonts w:cstheme="minorHAnsi"/>
                <w:b/>
                <w:bCs/>
                <w:sz w:val="16"/>
                <w:szCs w:val="16"/>
              </w:rPr>
              <w:t>DfE Ready to Progress Criteria</w:t>
            </w:r>
          </w:p>
        </w:tc>
      </w:tr>
      <w:tr w:rsidR="00F734D5" w:rsidRPr="000D4EDC" w14:paraId="58383D57" w14:textId="77777777" w:rsidTr="00F734D5">
        <w:trPr>
          <w:trHeight w:val="272"/>
        </w:trPr>
        <w:tc>
          <w:tcPr>
            <w:tcW w:w="3853" w:type="dxa"/>
          </w:tcPr>
          <w:p w14:paraId="066C8A94" w14:textId="77777777" w:rsidR="000D4EDC" w:rsidRPr="000D4EDC" w:rsidRDefault="000D4EDC" w:rsidP="00F734D5">
            <w:pPr>
              <w:pStyle w:val="ListParagraph"/>
              <w:numPr>
                <w:ilvl w:val="0"/>
                <w:numId w:val="9"/>
              </w:numPr>
              <w:rPr>
                <w:rFonts w:cstheme="minorHAnsi"/>
                <w:b/>
                <w:bCs/>
                <w:sz w:val="16"/>
                <w:szCs w:val="16"/>
              </w:rPr>
            </w:pPr>
            <w:r w:rsidRPr="000D4EDC">
              <w:rPr>
                <w:rFonts w:cstheme="minorHAnsi"/>
                <w:sz w:val="16"/>
                <w:szCs w:val="16"/>
              </w:rPr>
              <w:t>recognise, find and name a half as one of two equal parts of an object, shape or quantity</w:t>
            </w:r>
          </w:p>
          <w:p w14:paraId="64EC67D8" w14:textId="0B2E3323" w:rsidR="00F734D5" w:rsidRPr="000D4EDC" w:rsidRDefault="000D4EDC" w:rsidP="00F734D5">
            <w:pPr>
              <w:pStyle w:val="ListParagraph"/>
              <w:numPr>
                <w:ilvl w:val="0"/>
                <w:numId w:val="9"/>
              </w:numPr>
              <w:rPr>
                <w:rFonts w:cstheme="minorHAnsi"/>
                <w:b/>
                <w:bCs/>
                <w:sz w:val="16"/>
                <w:szCs w:val="16"/>
              </w:rPr>
            </w:pPr>
            <w:r w:rsidRPr="000D4EDC">
              <w:rPr>
                <w:rFonts w:cstheme="minorHAnsi"/>
                <w:sz w:val="16"/>
                <w:szCs w:val="16"/>
              </w:rPr>
              <w:t>recognise, find and name a quarter as one of four equal parts of an object, shape or quantity.</w:t>
            </w:r>
          </w:p>
        </w:tc>
        <w:tc>
          <w:tcPr>
            <w:tcW w:w="3852" w:type="dxa"/>
          </w:tcPr>
          <w:p w14:paraId="5C58BE5B" w14:textId="77777777" w:rsidR="00F734D5" w:rsidRPr="000D4EDC" w:rsidRDefault="00F734D5" w:rsidP="00F734D5">
            <w:pPr>
              <w:rPr>
                <w:rFonts w:cstheme="minorHAnsi"/>
                <w:b/>
                <w:bCs/>
                <w:sz w:val="16"/>
                <w:szCs w:val="16"/>
              </w:rPr>
            </w:pPr>
          </w:p>
        </w:tc>
        <w:tc>
          <w:tcPr>
            <w:tcW w:w="3841" w:type="dxa"/>
            <w:shd w:val="clear" w:color="auto" w:fill="FFFFFF" w:themeFill="background1"/>
          </w:tcPr>
          <w:p w14:paraId="0074BDB7" w14:textId="51BC2A57" w:rsidR="000D4EDC" w:rsidRPr="00506FB1" w:rsidRDefault="000D4EDC" w:rsidP="000D4EDC">
            <w:pPr>
              <w:pStyle w:val="ListParagraph"/>
              <w:numPr>
                <w:ilvl w:val="0"/>
                <w:numId w:val="9"/>
              </w:numPr>
              <w:rPr>
                <w:rFonts w:cstheme="minorHAnsi"/>
                <w:sz w:val="16"/>
                <w:szCs w:val="16"/>
              </w:rPr>
            </w:pPr>
            <w:r w:rsidRPr="00506FB1">
              <w:rPr>
                <w:rFonts w:cstheme="minorHAnsi"/>
                <w:sz w:val="16"/>
                <w:szCs w:val="16"/>
              </w:rPr>
              <w:t xml:space="preserve">recognise and name common 2-D and 3-D shapes, including: </w:t>
            </w:r>
          </w:p>
          <w:p w14:paraId="311B2F7C" w14:textId="77777777" w:rsidR="000D4EDC" w:rsidRPr="00506FB1" w:rsidRDefault="000D4EDC" w:rsidP="000D4EDC">
            <w:pPr>
              <w:pStyle w:val="ListParagraph"/>
              <w:numPr>
                <w:ilvl w:val="1"/>
                <w:numId w:val="9"/>
              </w:numPr>
              <w:rPr>
                <w:rFonts w:cstheme="minorHAnsi"/>
                <w:sz w:val="16"/>
                <w:szCs w:val="16"/>
              </w:rPr>
            </w:pPr>
            <w:r w:rsidRPr="00506FB1">
              <w:rPr>
                <w:rFonts w:cstheme="minorHAnsi"/>
                <w:sz w:val="16"/>
                <w:szCs w:val="16"/>
              </w:rPr>
              <w:t xml:space="preserve">2-D shapes [for example, rectangles (including squares), circles and triangles] </w:t>
            </w:r>
          </w:p>
          <w:p w14:paraId="0AFE0577" w14:textId="77777777" w:rsidR="00F734D5" w:rsidRPr="00506FB1" w:rsidRDefault="000D4EDC" w:rsidP="000D4EDC">
            <w:pPr>
              <w:pStyle w:val="ListParagraph"/>
              <w:numPr>
                <w:ilvl w:val="1"/>
                <w:numId w:val="9"/>
              </w:numPr>
              <w:rPr>
                <w:rFonts w:cstheme="minorHAnsi"/>
                <w:sz w:val="16"/>
                <w:szCs w:val="16"/>
              </w:rPr>
            </w:pPr>
            <w:r w:rsidRPr="00506FB1">
              <w:rPr>
                <w:rFonts w:cstheme="minorHAnsi"/>
                <w:sz w:val="16"/>
                <w:szCs w:val="16"/>
              </w:rPr>
              <w:t>3-D shapes [for example, cuboids (including cubes), pyramids and spheres].</w:t>
            </w:r>
          </w:p>
          <w:p w14:paraId="538B90AF" w14:textId="62385886" w:rsidR="00506FB1" w:rsidRPr="00506FB1" w:rsidRDefault="00506FB1" w:rsidP="00506FB1">
            <w:pPr>
              <w:pStyle w:val="ListParagraph"/>
              <w:numPr>
                <w:ilvl w:val="0"/>
                <w:numId w:val="9"/>
              </w:numPr>
              <w:rPr>
                <w:rFonts w:cstheme="minorHAnsi"/>
                <w:sz w:val="16"/>
                <w:szCs w:val="16"/>
              </w:rPr>
            </w:pPr>
            <w:r w:rsidRPr="00506FB1">
              <w:rPr>
                <w:sz w:val="16"/>
                <w:szCs w:val="16"/>
              </w:rPr>
              <w:t>describe position, direction and movement, including whole, half, quarter and three</w:t>
            </w:r>
            <w:r>
              <w:rPr>
                <w:sz w:val="16"/>
                <w:szCs w:val="16"/>
              </w:rPr>
              <w:t>-quarter</w:t>
            </w:r>
            <w:r w:rsidRPr="00506FB1">
              <w:rPr>
                <w:sz w:val="16"/>
                <w:szCs w:val="16"/>
              </w:rPr>
              <w:t xml:space="preserve"> turns.</w:t>
            </w:r>
          </w:p>
        </w:tc>
        <w:tc>
          <w:tcPr>
            <w:tcW w:w="3842" w:type="dxa"/>
            <w:shd w:val="clear" w:color="auto" w:fill="FFFFFF" w:themeFill="background1"/>
          </w:tcPr>
          <w:p w14:paraId="45CF9D52" w14:textId="77777777" w:rsidR="00F734D5" w:rsidRPr="000D4EDC" w:rsidRDefault="00F734D5" w:rsidP="00F734D5">
            <w:pPr>
              <w:rPr>
                <w:rFonts w:cstheme="minorHAnsi"/>
                <w:sz w:val="16"/>
                <w:szCs w:val="16"/>
              </w:rPr>
            </w:pPr>
            <w:r w:rsidRPr="000D4EDC">
              <w:rPr>
                <w:rFonts w:cstheme="minorHAnsi"/>
                <w:sz w:val="16"/>
                <w:szCs w:val="16"/>
              </w:rPr>
              <w:t>1G–1 Recognise common 2D and 3D shapes presented in different orientations, and know that rectangles, triangles, cuboids and pyramids are not always similar to one another.</w:t>
            </w:r>
          </w:p>
          <w:p w14:paraId="2C3A6B6F" w14:textId="52C7A89F" w:rsidR="00F734D5" w:rsidRPr="000D4EDC" w:rsidRDefault="00F734D5" w:rsidP="00F734D5">
            <w:pPr>
              <w:rPr>
                <w:rFonts w:cstheme="minorHAnsi"/>
                <w:sz w:val="16"/>
                <w:szCs w:val="16"/>
              </w:rPr>
            </w:pPr>
            <w:r w:rsidRPr="000D4EDC">
              <w:rPr>
                <w:rFonts w:cstheme="minorHAnsi"/>
                <w:sz w:val="16"/>
                <w:szCs w:val="16"/>
              </w:rPr>
              <w:t>1G–2 Compose 2D and 3D shapes from smaller shapes to match an example, including manipulating shapes to place them in particular orientations.</w:t>
            </w:r>
          </w:p>
        </w:tc>
      </w:tr>
    </w:tbl>
    <w:p w14:paraId="18DCF7A9" w14:textId="7015DDF7" w:rsidR="005323A2" w:rsidRDefault="005323A2"/>
    <w:p w14:paraId="11F14931" w14:textId="70918509" w:rsidR="005323A2" w:rsidRDefault="005323A2"/>
    <w:p w14:paraId="19A998DE" w14:textId="1A5A3406" w:rsidR="005323A2" w:rsidRDefault="005323A2"/>
    <w:p w14:paraId="118A8693" w14:textId="0A597851" w:rsidR="005323A2" w:rsidRDefault="005323A2"/>
    <w:p w14:paraId="256976C5" w14:textId="77777777" w:rsidR="005323A2" w:rsidRDefault="005323A2"/>
    <w:tbl>
      <w:tblPr>
        <w:tblStyle w:val="TableGrid"/>
        <w:tblW w:w="0" w:type="auto"/>
        <w:tblLook w:val="04A0" w:firstRow="1" w:lastRow="0" w:firstColumn="1" w:lastColumn="0" w:noHBand="0" w:noVBand="1"/>
      </w:tblPr>
      <w:tblGrid>
        <w:gridCol w:w="3853"/>
        <w:gridCol w:w="3852"/>
      </w:tblGrid>
      <w:tr w:rsidR="00F734D5" w:rsidRPr="000D4EDC" w14:paraId="50D327EA" w14:textId="77777777" w:rsidTr="00163ECA">
        <w:trPr>
          <w:trHeight w:val="303"/>
        </w:trPr>
        <w:tc>
          <w:tcPr>
            <w:tcW w:w="7705" w:type="dxa"/>
            <w:gridSpan w:val="2"/>
            <w:shd w:val="clear" w:color="auto" w:fill="FFD966" w:themeFill="accent4" w:themeFillTint="99"/>
          </w:tcPr>
          <w:p w14:paraId="672B024C" w14:textId="3F2533A2" w:rsidR="00F734D5" w:rsidRPr="000D4EDC" w:rsidRDefault="00F734D5" w:rsidP="00F734D5">
            <w:pPr>
              <w:jc w:val="center"/>
              <w:rPr>
                <w:rFonts w:cstheme="minorHAnsi"/>
                <w:b/>
                <w:bCs/>
                <w:sz w:val="16"/>
                <w:szCs w:val="16"/>
              </w:rPr>
            </w:pPr>
            <w:r w:rsidRPr="000D4EDC">
              <w:rPr>
                <w:rFonts w:cstheme="minorHAnsi"/>
                <w:b/>
                <w:bCs/>
                <w:sz w:val="16"/>
                <w:szCs w:val="16"/>
              </w:rPr>
              <w:t>Measure</w:t>
            </w:r>
          </w:p>
        </w:tc>
      </w:tr>
      <w:tr w:rsidR="00F734D5" w:rsidRPr="000D4EDC" w14:paraId="40160712" w14:textId="77777777" w:rsidTr="00F734D5">
        <w:trPr>
          <w:trHeight w:val="303"/>
        </w:trPr>
        <w:tc>
          <w:tcPr>
            <w:tcW w:w="3853" w:type="dxa"/>
            <w:shd w:val="clear" w:color="auto" w:fill="D9D9D9" w:themeFill="background1" w:themeFillShade="D9"/>
          </w:tcPr>
          <w:p w14:paraId="4FAF24AF" w14:textId="77777777" w:rsidR="00F734D5" w:rsidRPr="000D4EDC" w:rsidRDefault="00F734D5" w:rsidP="00F734D5">
            <w:pPr>
              <w:jc w:val="center"/>
              <w:rPr>
                <w:rFonts w:cstheme="minorHAnsi"/>
                <w:b/>
                <w:bCs/>
                <w:sz w:val="16"/>
                <w:szCs w:val="16"/>
              </w:rPr>
            </w:pPr>
            <w:r w:rsidRPr="000D4EDC">
              <w:rPr>
                <w:rFonts w:cstheme="minorHAnsi"/>
                <w:b/>
                <w:bCs/>
                <w:sz w:val="16"/>
                <w:szCs w:val="16"/>
              </w:rPr>
              <w:t>National Curriculum Programme of Study</w:t>
            </w:r>
          </w:p>
        </w:tc>
        <w:tc>
          <w:tcPr>
            <w:tcW w:w="3852" w:type="dxa"/>
            <w:shd w:val="clear" w:color="auto" w:fill="D9D9D9" w:themeFill="background1" w:themeFillShade="D9"/>
          </w:tcPr>
          <w:p w14:paraId="0D1F1DE7" w14:textId="77777777" w:rsidR="00F734D5" w:rsidRPr="000D4EDC" w:rsidRDefault="00F734D5" w:rsidP="00F734D5">
            <w:pPr>
              <w:jc w:val="center"/>
              <w:rPr>
                <w:rFonts w:cstheme="minorHAnsi"/>
                <w:b/>
                <w:bCs/>
                <w:sz w:val="16"/>
                <w:szCs w:val="16"/>
              </w:rPr>
            </w:pPr>
            <w:r w:rsidRPr="000D4EDC">
              <w:rPr>
                <w:rFonts w:cstheme="minorHAnsi"/>
                <w:b/>
                <w:bCs/>
                <w:sz w:val="16"/>
                <w:szCs w:val="16"/>
              </w:rPr>
              <w:t>DfE Ready to Progress Criteria</w:t>
            </w:r>
          </w:p>
        </w:tc>
      </w:tr>
      <w:tr w:rsidR="000D4EDC" w:rsidRPr="000D4EDC" w14:paraId="7C748393" w14:textId="77777777" w:rsidTr="00F734D5">
        <w:trPr>
          <w:trHeight w:val="272"/>
        </w:trPr>
        <w:tc>
          <w:tcPr>
            <w:tcW w:w="3853" w:type="dxa"/>
          </w:tcPr>
          <w:p w14:paraId="20213A56" w14:textId="77777777" w:rsidR="000D4EDC" w:rsidRPr="000D4EDC" w:rsidRDefault="000D4EDC" w:rsidP="000D4EDC">
            <w:pPr>
              <w:pStyle w:val="ListParagraph"/>
              <w:numPr>
                <w:ilvl w:val="0"/>
                <w:numId w:val="9"/>
              </w:numPr>
              <w:rPr>
                <w:rFonts w:cstheme="minorHAnsi"/>
                <w:sz w:val="16"/>
                <w:szCs w:val="16"/>
              </w:rPr>
            </w:pPr>
            <w:r w:rsidRPr="000D4EDC">
              <w:rPr>
                <w:rFonts w:cstheme="minorHAnsi"/>
                <w:sz w:val="16"/>
                <w:szCs w:val="16"/>
              </w:rPr>
              <w:t xml:space="preserve">compare, describe and solve practical problems for: </w:t>
            </w:r>
          </w:p>
          <w:p w14:paraId="35C7B35C" w14:textId="77777777" w:rsidR="000D4EDC" w:rsidRPr="000D4EDC" w:rsidRDefault="000D4EDC" w:rsidP="000D4EDC">
            <w:pPr>
              <w:pStyle w:val="ListParagraph"/>
              <w:numPr>
                <w:ilvl w:val="1"/>
                <w:numId w:val="9"/>
              </w:numPr>
              <w:rPr>
                <w:rFonts w:cstheme="minorHAnsi"/>
                <w:sz w:val="16"/>
                <w:szCs w:val="16"/>
              </w:rPr>
            </w:pPr>
            <w:r w:rsidRPr="000D4EDC">
              <w:rPr>
                <w:rFonts w:cstheme="minorHAnsi"/>
                <w:sz w:val="16"/>
                <w:szCs w:val="16"/>
              </w:rPr>
              <w:t xml:space="preserve">lengths and heights [for example, long/short, longer/shorter, tall/short, double/half] </w:t>
            </w:r>
          </w:p>
          <w:p w14:paraId="49389A27" w14:textId="77777777" w:rsidR="000D4EDC" w:rsidRPr="000D4EDC" w:rsidRDefault="000D4EDC" w:rsidP="000D4EDC">
            <w:pPr>
              <w:pStyle w:val="ListParagraph"/>
              <w:numPr>
                <w:ilvl w:val="1"/>
                <w:numId w:val="9"/>
              </w:numPr>
              <w:rPr>
                <w:rFonts w:cstheme="minorHAnsi"/>
                <w:sz w:val="16"/>
                <w:szCs w:val="16"/>
              </w:rPr>
            </w:pPr>
            <w:r w:rsidRPr="000D4EDC">
              <w:rPr>
                <w:rFonts w:cstheme="minorHAnsi"/>
                <w:sz w:val="16"/>
                <w:szCs w:val="16"/>
              </w:rPr>
              <w:t xml:space="preserve">mass/weight [for example, heavy/light, heavier than, lighter than] </w:t>
            </w:r>
          </w:p>
          <w:p w14:paraId="1B7E99D2" w14:textId="77777777" w:rsidR="000D4EDC" w:rsidRPr="000D4EDC" w:rsidRDefault="000D4EDC" w:rsidP="000D4EDC">
            <w:pPr>
              <w:pStyle w:val="ListParagraph"/>
              <w:numPr>
                <w:ilvl w:val="1"/>
                <w:numId w:val="9"/>
              </w:numPr>
              <w:rPr>
                <w:rFonts w:cstheme="minorHAnsi"/>
                <w:sz w:val="16"/>
                <w:szCs w:val="16"/>
              </w:rPr>
            </w:pPr>
            <w:r w:rsidRPr="000D4EDC">
              <w:rPr>
                <w:rFonts w:cstheme="minorHAnsi"/>
                <w:sz w:val="16"/>
                <w:szCs w:val="16"/>
              </w:rPr>
              <w:t xml:space="preserve">capacity and volume [for example, full/empty, more than, less than, half, half full, quarter] </w:t>
            </w:r>
          </w:p>
          <w:p w14:paraId="62DFC3FC" w14:textId="77777777" w:rsidR="000D4EDC" w:rsidRPr="000D4EDC" w:rsidRDefault="000D4EDC" w:rsidP="000D4EDC">
            <w:pPr>
              <w:pStyle w:val="ListParagraph"/>
              <w:numPr>
                <w:ilvl w:val="1"/>
                <w:numId w:val="9"/>
              </w:numPr>
              <w:rPr>
                <w:rFonts w:cstheme="minorHAnsi"/>
                <w:sz w:val="16"/>
                <w:szCs w:val="16"/>
              </w:rPr>
            </w:pPr>
            <w:r w:rsidRPr="000D4EDC">
              <w:rPr>
                <w:rFonts w:cstheme="minorHAnsi"/>
                <w:sz w:val="16"/>
                <w:szCs w:val="16"/>
              </w:rPr>
              <w:t xml:space="preserve">time [for example, quicker, slower, earlier, later] </w:t>
            </w:r>
          </w:p>
          <w:p w14:paraId="3D6E8B50" w14:textId="77777777" w:rsidR="000D4EDC" w:rsidRPr="000D4EDC" w:rsidRDefault="000D4EDC" w:rsidP="000D4EDC">
            <w:pPr>
              <w:pStyle w:val="ListParagraph"/>
              <w:numPr>
                <w:ilvl w:val="0"/>
                <w:numId w:val="9"/>
              </w:numPr>
              <w:rPr>
                <w:rFonts w:cstheme="minorHAnsi"/>
                <w:sz w:val="16"/>
                <w:szCs w:val="16"/>
              </w:rPr>
            </w:pPr>
            <w:r w:rsidRPr="000D4EDC">
              <w:rPr>
                <w:rFonts w:cstheme="minorHAnsi"/>
                <w:sz w:val="16"/>
                <w:szCs w:val="16"/>
              </w:rPr>
              <w:t xml:space="preserve">measure and begin to record the following: </w:t>
            </w:r>
          </w:p>
          <w:p w14:paraId="54E36410" w14:textId="77777777" w:rsidR="000D4EDC" w:rsidRPr="000D4EDC" w:rsidRDefault="000D4EDC" w:rsidP="000D4EDC">
            <w:pPr>
              <w:pStyle w:val="ListParagraph"/>
              <w:numPr>
                <w:ilvl w:val="1"/>
                <w:numId w:val="9"/>
              </w:numPr>
              <w:rPr>
                <w:rFonts w:cstheme="minorHAnsi"/>
                <w:sz w:val="16"/>
                <w:szCs w:val="16"/>
              </w:rPr>
            </w:pPr>
            <w:r w:rsidRPr="000D4EDC">
              <w:rPr>
                <w:rFonts w:cstheme="minorHAnsi"/>
                <w:sz w:val="16"/>
                <w:szCs w:val="16"/>
              </w:rPr>
              <w:t xml:space="preserve">lengths and heights </w:t>
            </w:r>
          </w:p>
          <w:p w14:paraId="32829826" w14:textId="77777777" w:rsidR="000D4EDC" w:rsidRPr="000D4EDC" w:rsidRDefault="000D4EDC" w:rsidP="000D4EDC">
            <w:pPr>
              <w:pStyle w:val="ListParagraph"/>
              <w:numPr>
                <w:ilvl w:val="1"/>
                <w:numId w:val="9"/>
              </w:numPr>
              <w:rPr>
                <w:rFonts w:cstheme="minorHAnsi"/>
                <w:sz w:val="16"/>
                <w:szCs w:val="16"/>
              </w:rPr>
            </w:pPr>
            <w:r w:rsidRPr="000D4EDC">
              <w:rPr>
                <w:rFonts w:cstheme="minorHAnsi"/>
                <w:sz w:val="16"/>
                <w:szCs w:val="16"/>
              </w:rPr>
              <w:t xml:space="preserve">mass/weight </w:t>
            </w:r>
          </w:p>
          <w:p w14:paraId="5713B794" w14:textId="77777777" w:rsidR="000D4EDC" w:rsidRPr="000D4EDC" w:rsidRDefault="000D4EDC" w:rsidP="000D4EDC">
            <w:pPr>
              <w:pStyle w:val="ListParagraph"/>
              <w:numPr>
                <w:ilvl w:val="1"/>
                <w:numId w:val="9"/>
              </w:numPr>
              <w:rPr>
                <w:rFonts w:cstheme="minorHAnsi"/>
                <w:sz w:val="16"/>
                <w:szCs w:val="16"/>
              </w:rPr>
            </w:pPr>
            <w:r w:rsidRPr="000D4EDC">
              <w:rPr>
                <w:rFonts w:cstheme="minorHAnsi"/>
                <w:sz w:val="16"/>
                <w:szCs w:val="16"/>
              </w:rPr>
              <w:t xml:space="preserve">capacity and volume </w:t>
            </w:r>
          </w:p>
          <w:p w14:paraId="2A769770" w14:textId="77777777" w:rsidR="000D4EDC" w:rsidRPr="000D4EDC" w:rsidRDefault="000D4EDC" w:rsidP="000D4EDC">
            <w:pPr>
              <w:pStyle w:val="ListParagraph"/>
              <w:numPr>
                <w:ilvl w:val="1"/>
                <w:numId w:val="9"/>
              </w:numPr>
              <w:rPr>
                <w:rFonts w:cstheme="minorHAnsi"/>
                <w:sz w:val="16"/>
                <w:szCs w:val="16"/>
              </w:rPr>
            </w:pPr>
            <w:r w:rsidRPr="000D4EDC">
              <w:rPr>
                <w:rFonts w:cstheme="minorHAnsi"/>
                <w:sz w:val="16"/>
                <w:szCs w:val="16"/>
              </w:rPr>
              <w:t xml:space="preserve">time (hours, minutes, seconds) </w:t>
            </w:r>
          </w:p>
          <w:p w14:paraId="229C6208" w14:textId="77777777" w:rsidR="000D4EDC" w:rsidRPr="000D4EDC" w:rsidRDefault="000D4EDC" w:rsidP="000D4EDC">
            <w:pPr>
              <w:pStyle w:val="ListParagraph"/>
              <w:numPr>
                <w:ilvl w:val="0"/>
                <w:numId w:val="9"/>
              </w:numPr>
              <w:rPr>
                <w:rFonts w:cstheme="minorHAnsi"/>
                <w:sz w:val="16"/>
                <w:szCs w:val="16"/>
              </w:rPr>
            </w:pPr>
            <w:r w:rsidRPr="000D4EDC">
              <w:rPr>
                <w:rFonts w:cstheme="minorHAnsi"/>
                <w:sz w:val="16"/>
                <w:szCs w:val="16"/>
              </w:rPr>
              <w:t xml:space="preserve">recognise and know the value of different denominations of coins and notes </w:t>
            </w:r>
          </w:p>
          <w:p w14:paraId="6469852D" w14:textId="77777777" w:rsidR="000D4EDC" w:rsidRPr="000D4EDC" w:rsidRDefault="000D4EDC" w:rsidP="000D4EDC">
            <w:pPr>
              <w:pStyle w:val="ListParagraph"/>
              <w:numPr>
                <w:ilvl w:val="0"/>
                <w:numId w:val="9"/>
              </w:numPr>
              <w:rPr>
                <w:rFonts w:cstheme="minorHAnsi"/>
                <w:sz w:val="16"/>
                <w:szCs w:val="16"/>
              </w:rPr>
            </w:pPr>
            <w:r w:rsidRPr="000D4EDC">
              <w:rPr>
                <w:rFonts w:cstheme="minorHAnsi"/>
                <w:sz w:val="16"/>
                <w:szCs w:val="16"/>
              </w:rPr>
              <w:t xml:space="preserve">sequence events in chronological order using language [for example, before and after, next, first, today, yesterday, tomorrow, morning, afternoon and evening] </w:t>
            </w:r>
          </w:p>
          <w:p w14:paraId="4E661AAA" w14:textId="77777777" w:rsidR="00506FB1" w:rsidRDefault="000D4EDC" w:rsidP="000D4EDC">
            <w:pPr>
              <w:pStyle w:val="ListParagraph"/>
              <w:numPr>
                <w:ilvl w:val="0"/>
                <w:numId w:val="9"/>
              </w:numPr>
              <w:rPr>
                <w:rFonts w:cstheme="minorHAnsi"/>
                <w:sz w:val="16"/>
                <w:szCs w:val="16"/>
              </w:rPr>
            </w:pPr>
            <w:r w:rsidRPr="000D4EDC">
              <w:rPr>
                <w:rFonts w:cstheme="minorHAnsi"/>
                <w:sz w:val="16"/>
                <w:szCs w:val="16"/>
              </w:rPr>
              <w:t xml:space="preserve">recognise and use language relating to dates, including days of the week, weeks, months and years </w:t>
            </w:r>
          </w:p>
          <w:p w14:paraId="281A0A1E" w14:textId="06CF0100" w:rsidR="000D4EDC" w:rsidRPr="00506FB1" w:rsidRDefault="000D4EDC" w:rsidP="000D4EDC">
            <w:pPr>
              <w:pStyle w:val="ListParagraph"/>
              <w:numPr>
                <w:ilvl w:val="0"/>
                <w:numId w:val="9"/>
              </w:numPr>
              <w:rPr>
                <w:rFonts w:cstheme="minorHAnsi"/>
                <w:sz w:val="16"/>
                <w:szCs w:val="16"/>
              </w:rPr>
            </w:pPr>
            <w:r w:rsidRPr="00506FB1">
              <w:rPr>
                <w:rFonts w:cstheme="minorHAnsi"/>
                <w:sz w:val="16"/>
                <w:szCs w:val="16"/>
              </w:rPr>
              <w:t>tell the time to the hour and half past the hour and draw the hands on a clock face to show these times.</w:t>
            </w:r>
          </w:p>
        </w:tc>
        <w:tc>
          <w:tcPr>
            <w:tcW w:w="3852" w:type="dxa"/>
          </w:tcPr>
          <w:p w14:paraId="0E4C31DA" w14:textId="77777777" w:rsidR="000D4EDC" w:rsidRDefault="000D4EDC" w:rsidP="000D4EDC">
            <w:pPr>
              <w:tabs>
                <w:tab w:val="left" w:pos="930"/>
              </w:tabs>
              <w:rPr>
                <w:rFonts w:cstheme="minorHAnsi"/>
                <w:sz w:val="16"/>
                <w:szCs w:val="16"/>
              </w:rPr>
            </w:pPr>
            <w:r w:rsidRPr="000D4EDC">
              <w:rPr>
                <w:rFonts w:cstheme="minorHAnsi"/>
                <w:sz w:val="16"/>
                <w:szCs w:val="16"/>
              </w:rPr>
              <w:t>Measurement and statistics are integrated as applications of number criteria, and elements of measurement that relate to shape are included in the Geometry strand.</w:t>
            </w:r>
          </w:p>
          <w:p w14:paraId="43274E08" w14:textId="77777777" w:rsidR="00460DAD" w:rsidRDefault="00460DAD" w:rsidP="000D4EDC">
            <w:pPr>
              <w:tabs>
                <w:tab w:val="left" w:pos="930"/>
              </w:tabs>
              <w:rPr>
                <w:rFonts w:cstheme="minorHAnsi"/>
                <w:sz w:val="16"/>
                <w:szCs w:val="16"/>
              </w:rPr>
            </w:pPr>
          </w:p>
          <w:p w14:paraId="0E327C56" w14:textId="55E95C27" w:rsidR="00460DAD" w:rsidRPr="000D4EDC" w:rsidRDefault="00460DAD" w:rsidP="000D4EDC">
            <w:pPr>
              <w:tabs>
                <w:tab w:val="left" w:pos="930"/>
              </w:tabs>
              <w:rPr>
                <w:rFonts w:cstheme="minorHAnsi"/>
                <w:sz w:val="16"/>
                <w:szCs w:val="16"/>
              </w:rPr>
            </w:pPr>
            <w:r>
              <w:rPr>
                <w:rFonts w:cstheme="minorHAnsi"/>
                <w:sz w:val="16"/>
                <w:szCs w:val="16"/>
              </w:rPr>
              <w:t>Includes links to Number Facts</w:t>
            </w:r>
          </w:p>
        </w:tc>
      </w:tr>
    </w:tbl>
    <w:p w14:paraId="582B6942" w14:textId="77777777" w:rsidR="00435D47" w:rsidRDefault="00435D47" w:rsidP="00534CF2">
      <w:pPr>
        <w:spacing w:after="0"/>
        <w:rPr>
          <w:b/>
          <w:bCs/>
          <w:sz w:val="16"/>
          <w:szCs w:val="16"/>
        </w:rPr>
        <w:sectPr w:rsidR="00435D47" w:rsidSect="00CD157A">
          <w:headerReference w:type="default" r:id="rId16"/>
          <w:pgSz w:w="16838" w:h="11906" w:orient="landscape"/>
          <w:pgMar w:top="720" w:right="720" w:bottom="720" w:left="720" w:header="708" w:footer="708" w:gutter="0"/>
          <w:cols w:space="708"/>
          <w:docGrid w:linePitch="360"/>
        </w:sectPr>
      </w:pPr>
    </w:p>
    <w:p w14:paraId="7AAA910E" w14:textId="77777777" w:rsidR="00E27ADA" w:rsidRDefault="00E27ADA" w:rsidP="00534CF2">
      <w:pPr>
        <w:spacing w:after="0"/>
        <w:rPr>
          <w:b/>
          <w:bCs/>
          <w:sz w:val="16"/>
          <w:szCs w:val="16"/>
        </w:rPr>
      </w:pPr>
    </w:p>
    <w:p w14:paraId="6E964E6A" w14:textId="4134D4E6" w:rsidR="001C3BF4" w:rsidRPr="00690FB4" w:rsidRDefault="00E27ADA" w:rsidP="00534CF2">
      <w:pPr>
        <w:spacing w:after="0"/>
        <w:rPr>
          <w:b/>
          <w:bCs/>
          <w:color w:val="1F4E79" w:themeColor="accent5" w:themeShade="80"/>
          <w:sz w:val="56"/>
          <w:szCs w:val="56"/>
        </w:rPr>
      </w:pPr>
      <w:r w:rsidRPr="00781A6D">
        <w:rPr>
          <w:b/>
          <w:bCs/>
          <w:color w:val="1F4E79" w:themeColor="accent5" w:themeShade="80"/>
          <w:sz w:val="56"/>
          <w:szCs w:val="56"/>
        </w:rPr>
        <w:t xml:space="preserve">Year </w:t>
      </w:r>
      <w:r w:rsidR="0063699E" w:rsidRPr="00781A6D">
        <w:rPr>
          <w:b/>
          <w:bCs/>
          <w:color w:val="1F4E79" w:themeColor="accent5" w:themeShade="80"/>
          <w:sz w:val="56"/>
          <w:szCs w:val="56"/>
        </w:rPr>
        <w:t>2</w:t>
      </w:r>
    </w:p>
    <w:tbl>
      <w:tblPr>
        <w:tblStyle w:val="TableGrid"/>
        <w:tblW w:w="15263" w:type="dxa"/>
        <w:tblLayout w:type="fixed"/>
        <w:tblLook w:val="04A0" w:firstRow="1" w:lastRow="0" w:firstColumn="1" w:lastColumn="0" w:noHBand="0" w:noVBand="1"/>
      </w:tblPr>
      <w:tblGrid>
        <w:gridCol w:w="840"/>
        <w:gridCol w:w="848"/>
        <w:gridCol w:w="1696"/>
        <w:gridCol w:w="1596"/>
        <w:gridCol w:w="100"/>
        <w:gridCol w:w="1496"/>
        <w:gridCol w:w="201"/>
        <w:gridCol w:w="1715"/>
        <w:gridCol w:w="1697"/>
        <w:gridCol w:w="1703"/>
        <w:gridCol w:w="1697"/>
        <w:gridCol w:w="1674"/>
      </w:tblGrid>
      <w:tr w:rsidR="005323A2" w14:paraId="22142F4E" w14:textId="77777777" w:rsidTr="005323A2">
        <w:trPr>
          <w:trHeight w:val="568"/>
        </w:trPr>
        <w:tc>
          <w:tcPr>
            <w:tcW w:w="1688" w:type="dxa"/>
            <w:gridSpan w:val="2"/>
            <w:shd w:val="clear" w:color="auto" w:fill="D0CECE" w:themeFill="background2" w:themeFillShade="E6"/>
            <w:vAlign w:val="center"/>
          </w:tcPr>
          <w:p w14:paraId="5E08BE9E" w14:textId="5E124D74" w:rsidR="006445F7" w:rsidRDefault="006445F7" w:rsidP="00F734D5">
            <w:pPr>
              <w:jc w:val="center"/>
              <w:rPr>
                <w:b/>
                <w:bCs/>
                <w:sz w:val="16"/>
                <w:szCs w:val="16"/>
              </w:rPr>
            </w:pPr>
            <w:r>
              <w:rPr>
                <w:b/>
                <w:bCs/>
                <w:sz w:val="16"/>
                <w:szCs w:val="16"/>
              </w:rPr>
              <w:t>Term</w:t>
            </w:r>
          </w:p>
        </w:tc>
        <w:tc>
          <w:tcPr>
            <w:tcW w:w="1696" w:type="dxa"/>
            <w:shd w:val="clear" w:color="auto" w:fill="D0CECE" w:themeFill="background2" w:themeFillShade="E6"/>
            <w:vAlign w:val="center"/>
          </w:tcPr>
          <w:p w14:paraId="1085934F" w14:textId="77777777" w:rsidR="006445F7" w:rsidRDefault="006445F7" w:rsidP="00F734D5">
            <w:pPr>
              <w:jc w:val="center"/>
              <w:rPr>
                <w:b/>
                <w:bCs/>
                <w:sz w:val="16"/>
                <w:szCs w:val="16"/>
              </w:rPr>
            </w:pPr>
            <w:r>
              <w:rPr>
                <w:b/>
                <w:bCs/>
                <w:sz w:val="16"/>
                <w:szCs w:val="16"/>
              </w:rPr>
              <w:t>Week 1</w:t>
            </w:r>
          </w:p>
        </w:tc>
        <w:tc>
          <w:tcPr>
            <w:tcW w:w="1696" w:type="dxa"/>
            <w:gridSpan w:val="2"/>
            <w:shd w:val="clear" w:color="auto" w:fill="D0CECE" w:themeFill="background2" w:themeFillShade="E6"/>
            <w:vAlign w:val="center"/>
          </w:tcPr>
          <w:p w14:paraId="6F71045B" w14:textId="77777777" w:rsidR="006445F7" w:rsidRDefault="006445F7" w:rsidP="00F734D5">
            <w:pPr>
              <w:jc w:val="center"/>
              <w:rPr>
                <w:b/>
                <w:bCs/>
                <w:sz w:val="16"/>
                <w:szCs w:val="16"/>
              </w:rPr>
            </w:pPr>
            <w:r>
              <w:rPr>
                <w:b/>
                <w:bCs/>
                <w:sz w:val="16"/>
                <w:szCs w:val="16"/>
              </w:rPr>
              <w:t>Week 2</w:t>
            </w:r>
          </w:p>
        </w:tc>
        <w:tc>
          <w:tcPr>
            <w:tcW w:w="1697" w:type="dxa"/>
            <w:gridSpan w:val="2"/>
            <w:shd w:val="clear" w:color="auto" w:fill="D0CECE" w:themeFill="background2" w:themeFillShade="E6"/>
            <w:vAlign w:val="center"/>
          </w:tcPr>
          <w:p w14:paraId="5DC0FBE9" w14:textId="77777777" w:rsidR="006445F7" w:rsidRDefault="006445F7" w:rsidP="00F734D5">
            <w:pPr>
              <w:jc w:val="center"/>
              <w:rPr>
                <w:b/>
                <w:bCs/>
                <w:sz w:val="16"/>
                <w:szCs w:val="16"/>
              </w:rPr>
            </w:pPr>
            <w:r>
              <w:rPr>
                <w:b/>
                <w:bCs/>
                <w:sz w:val="16"/>
                <w:szCs w:val="16"/>
              </w:rPr>
              <w:t>Week 3</w:t>
            </w:r>
          </w:p>
        </w:tc>
        <w:tc>
          <w:tcPr>
            <w:tcW w:w="1715" w:type="dxa"/>
            <w:shd w:val="clear" w:color="auto" w:fill="D0CECE" w:themeFill="background2" w:themeFillShade="E6"/>
            <w:vAlign w:val="center"/>
          </w:tcPr>
          <w:p w14:paraId="4F8D0637" w14:textId="77777777" w:rsidR="006445F7" w:rsidRDefault="006445F7" w:rsidP="00F734D5">
            <w:pPr>
              <w:jc w:val="center"/>
              <w:rPr>
                <w:b/>
                <w:bCs/>
                <w:sz w:val="16"/>
                <w:szCs w:val="16"/>
              </w:rPr>
            </w:pPr>
            <w:r>
              <w:rPr>
                <w:b/>
                <w:bCs/>
                <w:sz w:val="16"/>
                <w:szCs w:val="16"/>
              </w:rPr>
              <w:t>Week 4</w:t>
            </w:r>
          </w:p>
        </w:tc>
        <w:tc>
          <w:tcPr>
            <w:tcW w:w="1697" w:type="dxa"/>
            <w:shd w:val="clear" w:color="auto" w:fill="D0CECE" w:themeFill="background2" w:themeFillShade="E6"/>
            <w:vAlign w:val="center"/>
          </w:tcPr>
          <w:p w14:paraId="70344D62" w14:textId="77777777" w:rsidR="006445F7" w:rsidRDefault="006445F7" w:rsidP="00F734D5">
            <w:pPr>
              <w:jc w:val="center"/>
              <w:rPr>
                <w:b/>
                <w:bCs/>
                <w:sz w:val="16"/>
                <w:szCs w:val="16"/>
              </w:rPr>
            </w:pPr>
            <w:r>
              <w:rPr>
                <w:b/>
                <w:bCs/>
                <w:sz w:val="16"/>
                <w:szCs w:val="16"/>
              </w:rPr>
              <w:t>Week 5</w:t>
            </w:r>
          </w:p>
        </w:tc>
        <w:tc>
          <w:tcPr>
            <w:tcW w:w="1703" w:type="dxa"/>
            <w:shd w:val="clear" w:color="auto" w:fill="D0CECE" w:themeFill="background2" w:themeFillShade="E6"/>
            <w:vAlign w:val="center"/>
          </w:tcPr>
          <w:p w14:paraId="2189ADE7" w14:textId="77777777" w:rsidR="006445F7" w:rsidRDefault="006445F7" w:rsidP="00F734D5">
            <w:pPr>
              <w:jc w:val="center"/>
              <w:rPr>
                <w:b/>
                <w:bCs/>
                <w:sz w:val="16"/>
                <w:szCs w:val="16"/>
              </w:rPr>
            </w:pPr>
            <w:r>
              <w:rPr>
                <w:b/>
                <w:bCs/>
                <w:sz w:val="16"/>
                <w:szCs w:val="16"/>
              </w:rPr>
              <w:t>Week 6</w:t>
            </w:r>
          </w:p>
        </w:tc>
        <w:tc>
          <w:tcPr>
            <w:tcW w:w="1697" w:type="dxa"/>
            <w:shd w:val="clear" w:color="auto" w:fill="D0CECE" w:themeFill="background2" w:themeFillShade="E6"/>
            <w:vAlign w:val="center"/>
          </w:tcPr>
          <w:p w14:paraId="39E12FCA" w14:textId="77777777" w:rsidR="006445F7" w:rsidRDefault="006445F7" w:rsidP="00F734D5">
            <w:pPr>
              <w:jc w:val="center"/>
              <w:rPr>
                <w:b/>
                <w:bCs/>
                <w:sz w:val="16"/>
                <w:szCs w:val="16"/>
              </w:rPr>
            </w:pPr>
            <w:r>
              <w:rPr>
                <w:b/>
                <w:bCs/>
                <w:sz w:val="16"/>
                <w:szCs w:val="16"/>
              </w:rPr>
              <w:t>Week 7</w:t>
            </w:r>
          </w:p>
        </w:tc>
        <w:tc>
          <w:tcPr>
            <w:tcW w:w="1674" w:type="dxa"/>
            <w:shd w:val="clear" w:color="auto" w:fill="D0CECE" w:themeFill="background2" w:themeFillShade="E6"/>
            <w:vAlign w:val="center"/>
          </w:tcPr>
          <w:p w14:paraId="0EF32D0E" w14:textId="77777777" w:rsidR="006445F7" w:rsidRDefault="006445F7" w:rsidP="00F734D5">
            <w:pPr>
              <w:jc w:val="center"/>
              <w:rPr>
                <w:b/>
                <w:bCs/>
                <w:sz w:val="16"/>
                <w:szCs w:val="16"/>
              </w:rPr>
            </w:pPr>
            <w:r>
              <w:rPr>
                <w:b/>
                <w:bCs/>
                <w:sz w:val="16"/>
                <w:szCs w:val="16"/>
              </w:rPr>
              <w:t>Week 8</w:t>
            </w:r>
          </w:p>
        </w:tc>
      </w:tr>
      <w:tr w:rsidR="001D2AD7" w14:paraId="67D5B935" w14:textId="77777777" w:rsidTr="005323A2">
        <w:trPr>
          <w:trHeight w:val="1086"/>
        </w:trPr>
        <w:tc>
          <w:tcPr>
            <w:tcW w:w="840" w:type="dxa"/>
            <w:vMerge w:val="restart"/>
            <w:shd w:val="clear" w:color="auto" w:fill="D0CECE" w:themeFill="background2" w:themeFillShade="E6"/>
            <w:vAlign w:val="center"/>
          </w:tcPr>
          <w:p w14:paraId="7B67862B" w14:textId="77777777" w:rsidR="001D2AD7" w:rsidRDefault="001D2AD7" w:rsidP="00F734D5">
            <w:pPr>
              <w:jc w:val="center"/>
              <w:rPr>
                <w:b/>
                <w:bCs/>
                <w:sz w:val="16"/>
                <w:szCs w:val="16"/>
              </w:rPr>
            </w:pPr>
            <w:r>
              <w:rPr>
                <w:b/>
                <w:bCs/>
                <w:sz w:val="16"/>
                <w:szCs w:val="16"/>
              </w:rPr>
              <w:t>Autumn</w:t>
            </w:r>
          </w:p>
        </w:tc>
        <w:tc>
          <w:tcPr>
            <w:tcW w:w="848" w:type="dxa"/>
            <w:shd w:val="clear" w:color="auto" w:fill="D0CECE" w:themeFill="background2" w:themeFillShade="E6"/>
            <w:vAlign w:val="center"/>
          </w:tcPr>
          <w:p w14:paraId="4D9320B9" w14:textId="77777777" w:rsidR="001D2AD7" w:rsidRDefault="001D2AD7" w:rsidP="00F734D5">
            <w:pPr>
              <w:jc w:val="center"/>
              <w:rPr>
                <w:b/>
                <w:bCs/>
                <w:sz w:val="16"/>
                <w:szCs w:val="16"/>
              </w:rPr>
            </w:pPr>
            <w:r>
              <w:rPr>
                <w:b/>
                <w:bCs/>
                <w:sz w:val="16"/>
                <w:szCs w:val="16"/>
              </w:rPr>
              <w:t>Term 1</w:t>
            </w:r>
          </w:p>
        </w:tc>
        <w:tc>
          <w:tcPr>
            <w:tcW w:w="6804" w:type="dxa"/>
            <w:gridSpan w:val="6"/>
            <w:shd w:val="clear" w:color="auto" w:fill="A8D08D" w:themeFill="accent6" w:themeFillTint="99"/>
            <w:vAlign w:val="center"/>
          </w:tcPr>
          <w:p w14:paraId="7DFBF16D" w14:textId="77777777" w:rsidR="001D2AD7" w:rsidRDefault="001D2AD7" w:rsidP="00F734D5">
            <w:pPr>
              <w:jc w:val="center"/>
              <w:rPr>
                <w:b/>
                <w:bCs/>
                <w:sz w:val="16"/>
                <w:szCs w:val="16"/>
              </w:rPr>
            </w:pPr>
            <w:r>
              <w:rPr>
                <w:b/>
                <w:bCs/>
                <w:sz w:val="16"/>
                <w:szCs w:val="16"/>
              </w:rPr>
              <w:t>Number: Place Value</w:t>
            </w:r>
          </w:p>
          <w:p w14:paraId="4363CF6B" w14:textId="77777777" w:rsidR="00F07259" w:rsidRDefault="00F07259" w:rsidP="00F734D5">
            <w:pPr>
              <w:jc w:val="center"/>
              <w:rPr>
                <w:i/>
                <w:iCs/>
                <w:sz w:val="16"/>
                <w:szCs w:val="16"/>
              </w:rPr>
            </w:pPr>
            <w:r>
              <w:rPr>
                <w:i/>
                <w:iCs/>
                <w:sz w:val="16"/>
                <w:szCs w:val="16"/>
              </w:rPr>
              <w:t>Ready to progress: 2NPV-1 / 2NPV-2</w:t>
            </w:r>
          </w:p>
          <w:p w14:paraId="4C1189FA" w14:textId="77777777" w:rsidR="000865EE" w:rsidRPr="000865EE" w:rsidRDefault="000865EE" w:rsidP="000865EE">
            <w:pPr>
              <w:jc w:val="center"/>
              <w:rPr>
                <w:iCs/>
                <w:color w:val="7030A0"/>
                <w:sz w:val="16"/>
                <w:szCs w:val="16"/>
              </w:rPr>
            </w:pPr>
            <w:r w:rsidRPr="000865EE">
              <w:rPr>
                <w:iCs/>
                <w:color w:val="7030A0"/>
                <w:sz w:val="16"/>
                <w:szCs w:val="16"/>
              </w:rPr>
              <w:t xml:space="preserve">NCETM Spine: 1.9 (revisit Year 1 PV to </w:t>
            </w:r>
          </w:p>
          <w:p w14:paraId="25F59798" w14:textId="54274D6E" w:rsidR="000865EE" w:rsidRPr="000865EE" w:rsidRDefault="000865EE" w:rsidP="000865EE">
            <w:pPr>
              <w:jc w:val="center"/>
              <w:rPr>
                <w:iCs/>
                <w:color w:val="2F5496" w:themeColor="accent1" w:themeShade="BF"/>
                <w:sz w:val="16"/>
                <w:szCs w:val="16"/>
              </w:rPr>
            </w:pPr>
            <w:r w:rsidRPr="000865EE">
              <w:rPr>
                <w:iCs/>
                <w:color w:val="7030A0"/>
                <w:sz w:val="16"/>
                <w:szCs w:val="16"/>
              </w:rPr>
              <w:t>100) 2.1 (count in 2s, 5s, 10s)</w:t>
            </w:r>
          </w:p>
        </w:tc>
        <w:tc>
          <w:tcPr>
            <w:tcW w:w="6771" w:type="dxa"/>
            <w:gridSpan w:val="4"/>
            <w:shd w:val="clear" w:color="auto" w:fill="A8D08D" w:themeFill="accent6" w:themeFillTint="99"/>
            <w:vAlign w:val="center"/>
          </w:tcPr>
          <w:p w14:paraId="5E16BE3A" w14:textId="77777777" w:rsidR="001D2AD7" w:rsidRDefault="001D2AD7" w:rsidP="00F734D5">
            <w:pPr>
              <w:jc w:val="center"/>
              <w:rPr>
                <w:i/>
                <w:iCs/>
                <w:sz w:val="16"/>
                <w:szCs w:val="16"/>
              </w:rPr>
            </w:pPr>
            <w:r>
              <w:rPr>
                <w:b/>
                <w:bCs/>
                <w:sz w:val="16"/>
                <w:szCs w:val="16"/>
              </w:rPr>
              <w:t xml:space="preserve">Number: Addition and Subtraction </w:t>
            </w:r>
          </w:p>
          <w:p w14:paraId="120473BA" w14:textId="77777777" w:rsidR="00F07259" w:rsidRDefault="00F07259" w:rsidP="00F734D5">
            <w:pPr>
              <w:jc w:val="center"/>
              <w:rPr>
                <w:i/>
                <w:iCs/>
                <w:sz w:val="16"/>
                <w:szCs w:val="16"/>
              </w:rPr>
            </w:pPr>
            <w:r>
              <w:rPr>
                <w:i/>
                <w:iCs/>
                <w:sz w:val="16"/>
                <w:szCs w:val="16"/>
              </w:rPr>
              <w:t>Ready to Progress: 2NF-1</w:t>
            </w:r>
            <w:r w:rsidR="00866557">
              <w:rPr>
                <w:i/>
                <w:iCs/>
                <w:sz w:val="16"/>
                <w:szCs w:val="16"/>
              </w:rPr>
              <w:t xml:space="preserve">/ </w:t>
            </w:r>
            <w:r>
              <w:rPr>
                <w:i/>
                <w:iCs/>
                <w:sz w:val="16"/>
                <w:szCs w:val="16"/>
              </w:rPr>
              <w:t>2AS-1/</w:t>
            </w:r>
            <w:r w:rsidR="00866557">
              <w:rPr>
                <w:i/>
                <w:iCs/>
                <w:sz w:val="16"/>
                <w:szCs w:val="16"/>
              </w:rPr>
              <w:t xml:space="preserve"> 2AS-3/ 2AS-4</w:t>
            </w:r>
          </w:p>
          <w:p w14:paraId="7DE323E9" w14:textId="77777777" w:rsidR="000865EE" w:rsidRPr="000865EE" w:rsidRDefault="000865EE" w:rsidP="000865EE">
            <w:pPr>
              <w:jc w:val="center"/>
              <w:rPr>
                <w:iCs/>
                <w:color w:val="7030A0"/>
                <w:sz w:val="16"/>
                <w:szCs w:val="16"/>
              </w:rPr>
            </w:pPr>
            <w:r w:rsidRPr="000865EE">
              <w:rPr>
                <w:iCs/>
                <w:color w:val="7030A0"/>
                <w:sz w:val="16"/>
                <w:szCs w:val="16"/>
              </w:rPr>
              <w:t xml:space="preserve">NCETM Spine: Could refer back to 1.2 (for part-whole), </w:t>
            </w:r>
          </w:p>
          <w:p w14:paraId="0DE59543" w14:textId="77777777" w:rsidR="000865EE" w:rsidRPr="000865EE" w:rsidRDefault="000865EE" w:rsidP="000865EE">
            <w:pPr>
              <w:jc w:val="center"/>
              <w:rPr>
                <w:iCs/>
                <w:color w:val="7030A0"/>
                <w:sz w:val="16"/>
                <w:szCs w:val="16"/>
              </w:rPr>
            </w:pPr>
            <w:r w:rsidRPr="000865EE">
              <w:rPr>
                <w:iCs/>
                <w:color w:val="7030A0"/>
                <w:sz w:val="16"/>
                <w:szCs w:val="16"/>
              </w:rPr>
              <w:t xml:space="preserve">1.8 (support with tens and bonds to 100), 1.9 (TP 6 </w:t>
            </w:r>
          </w:p>
          <w:p w14:paraId="3B9BE94E" w14:textId="77777777" w:rsidR="000865EE" w:rsidRPr="000865EE" w:rsidRDefault="000865EE" w:rsidP="000865EE">
            <w:pPr>
              <w:jc w:val="center"/>
              <w:rPr>
                <w:iCs/>
                <w:color w:val="7030A0"/>
                <w:sz w:val="16"/>
                <w:szCs w:val="16"/>
              </w:rPr>
            </w:pPr>
            <w:r w:rsidRPr="000865EE">
              <w:rPr>
                <w:iCs/>
                <w:color w:val="7030A0"/>
                <w:sz w:val="16"/>
                <w:szCs w:val="16"/>
              </w:rPr>
              <w:t>using PV for fact families) 1.7 (fact families inverse etc.)</w:t>
            </w:r>
          </w:p>
          <w:p w14:paraId="6752377D" w14:textId="77777777" w:rsidR="000865EE" w:rsidRPr="000865EE" w:rsidRDefault="000865EE" w:rsidP="000865EE">
            <w:pPr>
              <w:jc w:val="center"/>
              <w:rPr>
                <w:iCs/>
                <w:color w:val="7030A0"/>
                <w:sz w:val="16"/>
                <w:szCs w:val="16"/>
              </w:rPr>
            </w:pPr>
            <w:r w:rsidRPr="000865EE">
              <w:rPr>
                <w:iCs/>
                <w:color w:val="7030A0"/>
                <w:sz w:val="16"/>
                <w:szCs w:val="16"/>
              </w:rPr>
              <w:t>1.14 (add and sub tens, 10 more less)</w:t>
            </w:r>
          </w:p>
          <w:p w14:paraId="5827B4AA" w14:textId="77777777" w:rsidR="000865EE" w:rsidRPr="000865EE" w:rsidRDefault="000865EE" w:rsidP="000865EE">
            <w:pPr>
              <w:jc w:val="center"/>
              <w:rPr>
                <w:iCs/>
                <w:color w:val="7030A0"/>
                <w:sz w:val="16"/>
                <w:szCs w:val="16"/>
              </w:rPr>
            </w:pPr>
            <w:r w:rsidRPr="000865EE">
              <w:rPr>
                <w:iCs/>
                <w:color w:val="7030A0"/>
                <w:sz w:val="16"/>
                <w:szCs w:val="16"/>
              </w:rPr>
              <w:t>1.13 - (covers most small steps)</w:t>
            </w:r>
          </w:p>
          <w:p w14:paraId="064ABA13" w14:textId="77777777" w:rsidR="000865EE" w:rsidRPr="000865EE" w:rsidRDefault="000865EE" w:rsidP="000865EE">
            <w:pPr>
              <w:jc w:val="center"/>
              <w:rPr>
                <w:iCs/>
                <w:color w:val="7030A0"/>
                <w:sz w:val="16"/>
                <w:szCs w:val="16"/>
              </w:rPr>
            </w:pPr>
            <w:r w:rsidRPr="000865EE">
              <w:rPr>
                <w:iCs/>
                <w:color w:val="7030A0"/>
                <w:sz w:val="16"/>
                <w:szCs w:val="16"/>
              </w:rPr>
              <w:t>1.14, 1.15</w:t>
            </w:r>
          </w:p>
          <w:p w14:paraId="7BD115FC" w14:textId="77777777" w:rsidR="000865EE" w:rsidRPr="000865EE" w:rsidRDefault="000865EE" w:rsidP="000865EE">
            <w:pPr>
              <w:jc w:val="center"/>
              <w:rPr>
                <w:iCs/>
                <w:color w:val="7030A0"/>
                <w:sz w:val="16"/>
                <w:szCs w:val="16"/>
              </w:rPr>
            </w:pPr>
            <w:r w:rsidRPr="000865EE">
              <w:rPr>
                <w:iCs/>
                <w:color w:val="7030A0"/>
                <w:sz w:val="16"/>
                <w:szCs w:val="16"/>
              </w:rPr>
              <w:t>1.16 (subtraction 2 digit 2 digit, bonds 10s and 1s)</w:t>
            </w:r>
          </w:p>
          <w:p w14:paraId="1F454F66" w14:textId="77777777" w:rsidR="000865EE" w:rsidRPr="000865EE" w:rsidRDefault="000865EE" w:rsidP="000865EE">
            <w:pPr>
              <w:jc w:val="center"/>
              <w:rPr>
                <w:iCs/>
                <w:color w:val="7030A0"/>
                <w:sz w:val="16"/>
                <w:szCs w:val="16"/>
              </w:rPr>
            </w:pPr>
            <w:r w:rsidRPr="000865EE">
              <w:rPr>
                <w:iCs/>
                <w:color w:val="7030A0"/>
                <w:sz w:val="16"/>
                <w:szCs w:val="16"/>
              </w:rPr>
              <w:t>1.11 (three addends)</w:t>
            </w:r>
          </w:p>
          <w:p w14:paraId="6731429F" w14:textId="4103B06E" w:rsidR="000865EE" w:rsidRPr="000865EE" w:rsidRDefault="000865EE" w:rsidP="000865EE">
            <w:pPr>
              <w:jc w:val="center"/>
              <w:rPr>
                <w:iCs/>
                <w:color w:val="7030A0"/>
                <w:sz w:val="16"/>
                <w:szCs w:val="16"/>
              </w:rPr>
            </w:pPr>
            <w:r w:rsidRPr="000865EE">
              <w:rPr>
                <w:iCs/>
                <w:color w:val="7030A0"/>
                <w:sz w:val="16"/>
                <w:szCs w:val="16"/>
              </w:rPr>
              <w:t>2.1 (TP 2 bonds to 100 from Y3)</w:t>
            </w:r>
          </w:p>
        </w:tc>
      </w:tr>
      <w:tr w:rsidR="005323A2" w14:paraId="26CB402B" w14:textId="77777777" w:rsidTr="005323A2">
        <w:trPr>
          <w:trHeight w:val="998"/>
        </w:trPr>
        <w:tc>
          <w:tcPr>
            <w:tcW w:w="840" w:type="dxa"/>
            <w:vMerge/>
            <w:shd w:val="clear" w:color="auto" w:fill="D0CECE" w:themeFill="background2" w:themeFillShade="E6"/>
            <w:vAlign w:val="center"/>
          </w:tcPr>
          <w:p w14:paraId="0D2F123B" w14:textId="77777777" w:rsidR="00842BDE" w:rsidRDefault="00842BDE" w:rsidP="00F734D5">
            <w:pPr>
              <w:jc w:val="center"/>
              <w:rPr>
                <w:b/>
                <w:bCs/>
                <w:sz w:val="16"/>
                <w:szCs w:val="16"/>
              </w:rPr>
            </w:pPr>
          </w:p>
        </w:tc>
        <w:tc>
          <w:tcPr>
            <w:tcW w:w="848" w:type="dxa"/>
            <w:shd w:val="clear" w:color="auto" w:fill="D0CECE" w:themeFill="background2" w:themeFillShade="E6"/>
            <w:vAlign w:val="center"/>
          </w:tcPr>
          <w:p w14:paraId="61DB0B18" w14:textId="77777777" w:rsidR="00842BDE" w:rsidRDefault="00842BDE" w:rsidP="00F734D5">
            <w:pPr>
              <w:jc w:val="center"/>
              <w:rPr>
                <w:b/>
                <w:bCs/>
                <w:sz w:val="16"/>
                <w:szCs w:val="16"/>
              </w:rPr>
            </w:pPr>
            <w:r>
              <w:rPr>
                <w:b/>
                <w:bCs/>
                <w:sz w:val="16"/>
                <w:szCs w:val="16"/>
              </w:rPr>
              <w:t>Term 2</w:t>
            </w:r>
          </w:p>
        </w:tc>
        <w:tc>
          <w:tcPr>
            <w:tcW w:w="1696" w:type="dxa"/>
            <w:shd w:val="clear" w:color="auto" w:fill="A8D08D" w:themeFill="accent6" w:themeFillTint="99"/>
            <w:vAlign w:val="center"/>
          </w:tcPr>
          <w:p w14:paraId="0F271A9C" w14:textId="77777777" w:rsidR="00842BDE" w:rsidRDefault="00842BDE" w:rsidP="00F734D5">
            <w:pPr>
              <w:jc w:val="center"/>
              <w:rPr>
                <w:b/>
                <w:bCs/>
                <w:sz w:val="16"/>
                <w:szCs w:val="16"/>
              </w:rPr>
            </w:pPr>
            <w:r>
              <w:rPr>
                <w:b/>
                <w:bCs/>
                <w:sz w:val="16"/>
                <w:szCs w:val="16"/>
              </w:rPr>
              <w:t>Number: Addition and Subtraction</w:t>
            </w:r>
          </w:p>
          <w:p w14:paraId="2B457142" w14:textId="0227FE94" w:rsidR="00866557" w:rsidRPr="00866557" w:rsidRDefault="00866557" w:rsidP="00F734D5">
            <w:pPr>
              <w:jc w:val="center"/>
              <w:rPr>
                <w:i/>
                <w:iCs/>
                <w:sz w:val="16"/>
                <w:szCs w:val="16"/>
              </w:rPr>
            </w:pPr>
            <w:r w:rsidRPr="00866557">
              <w:rPr>
                <w:i/>
                <w:iCs/>
                <w:sz w:val="16"/>
                <w:szCs w:val="16"/>
              </w:rPr>
              <w:t>RtP: see autumn</w:t>
            </w:r>
          </w:p>
        </w:tc>
        <w:tc>
          <w:tcPr>
            <w:tcW w:w="1696" w:type="dxa"/>
            <w:gridSpan w:val="2"/>
            <w:shd w:val="clear" w:color="auto" w:fill="C7A2E3"/>
            <w:vAlign w:val="center"/>
          </w:tcPr>
          <w:p w14:paraId="2216CD24" w14:textId="32A8D68A" w:rsidR="00842BDE" w:rsidRDefault="00842BDE" w:rsidP="00F734D5">
            <w:pPr>
              <w:jc w:val="center"/>
              <w:rPr>
                <w:b/>
                <w:bCs/>
                <w:sz w:val="16"/>
                <w:szCs w:val="16"/>
              </w:rPr>
            </w:pPr>
            <w:r>
              <w:rPr>
                <w:b/>
                <w:bCs/>
                <w:sz w:val="16"/>
                <w:szCs w:val="16"/>
              </w:rPr>
              <w:t>Assessment Week</w:t>
            </w:r>
          </w:p>
        </w:tc>
        <w:tc>
          <w:tcPr>
            <w:tcW w:w="3412" w:type="dxa"/>
            <w:gridSpan w:val="3"/>
            <w:shd w:val="clear" w:color="auto" w:fill="9CC2E5" w:themeFill="accent5" w:themeFillTint="99"/>
            <w:vAlign w:val="center"/>
          </w:tcPr>
          <w:p w14:paraId="2AEE479E" w14:textId="77777777" w:rsidR="00842BDE" w:rsidRDefault="00842BDE" w:rsidP="00F734D5">
            <w:pPr>
              <w:jc w:val="center"/>
              <w:rPr>
                <w:b/>
                <w:bCs/>
                <w:sz w:val="16"/>
                <w:szCs w:val="16"/>
              </w:rPr>
            </w:pPr>
            <w:r>
              <w:rPr>
                <w:b/>
                <w:bCs/>
                <w:sz w:val="16"/>
                <w:szCs w:val="16"/>
              </w:rPr>
              <w:t xml:space="preserve">Geometry: Shape </w:t>
            </w:r>
          </w:p>
          <w:p w14:paraId="2EEBEA95" w14:textId="4CD88DB6" w:rsidR="0044567F" w:rsidRPr="0044567F" w:rsidRDefault="0044567F" w:rsidP="00F734D5">
            <w:pPr>
              <w:jc w:val="center"/>
              <w:rPr>
                <w:i/>
                <w:iCs/>
                <w:sz w:val="16"/>
                <w:szCs w:val="16"/>
              </w:rPr>
            </w:pPr>
            <w:r>
              <w:rPr>
                <w:i/>
                <w:iCs/>
                <w:sz w:val="16"/>
                <w:szCs w:val="16"/>
              </w:rPr>
              <w:t>Ready to progress: 2G-1</w:t>
            </w:r>
          </w:p>
        </w:tc>
        <w:tc>
          <w:tcPr>
            <w:tcW w:w="3400" w:type="dxa"/>
            <w:gridSpan w:val="2"/>
            <w:shd w:val="clear" w:color="auto" w:fill="FFD966" w:themeFill="accent4" w:themeFillTint="99"/>
            <w:vAlign w:val="center"/>
          </w:tcPr>
          <w:p w14:paraId="5A052388" w14:textId="77777777" w:rsidR="00842BDE" w:rsidRDefault="00842BDE" w:rsidP="00F734D5">
            <w:pPr>
              <w:jc w:val="center"/>
              <w:rPr>
                <w:sz w:val="16"/>
                <w:szCs w:val="16"/>
              </w:rPr>
            </w:pPr>
            <w:r>
              <w:rPr>
                <w:b/>
                <w:bCs/>
                <w:sz w:val="16"/>
                <w:szCs w:val="16"/>
              </w:rPr>
              <w:t>Measure: Money</w:t>
            </w:r>
          </w:p>
          <w:p w14:paraId="6FB46EF5" w14:textId="77777777" w:rsidR="0044567F" w:rsidRDefault="003E1D3D" w:rsidP="00F734D5">
            <w:pPr>
              <w:jc w:val="center"/>
              <w:rPr>
                <w:i/>
                <w:iCs/>
                <w:sz w:val="16"/>
                <w:szCs w:val="16"/>
              </w:rPr>
            </w:pPr>
            <w:r>
              <w:rPr>
                <w:i/>
                <w:iCs/>
                <w:sz w:val="16"/>
                <w:szCs w:val="16"/>
              </w:rPr>
              <w:t>Ready to progress: 2AS-2/ 2AS-4</w:t>
            </w:r>
          </w:p>
          <w:p w14:paraId="512AB109" w14:textId="77777777" w:rsidR="00690FB4" w:rsidRPr="00690FB4" w:rsidRDefault="00690FB4" w:rsidP="00690FB4">
            <w:pPr>
              <w:jc w:val="center"/>
              <w:rPr>
                <w:iCs/>
                <w:color w:val="7030A0"/>
                <w:sz w:val="16"/>
                <w:szCs w:val="16"/>
              </w:rPr>
            </w:pPr>
            <w:r w:rsidRPr="00690FB4">
              <w:rPr>
                <w:iCs/>
                <w:color w:val="7030A0"/>
                <w:sz w:val="16"/>
                <w:szCs w:val="16"/>
              </w:rPr>
              <w:t xml:space="preserve">NCETM Spine: revisit </w:t>
            </w:r>
          </w:p>
          <w:p w14:paraId="6DD69409" w14:textId="77777777" w:rsidR="00690FB4" w:rsidRPr="00690FB4" w:rsidRDefault="00690FB4" w:rsidP="00690FB4">
            <w:pPr>
              <w:jc w:val="center"/>
              <w:rPr>
                <w:iCs/>
                <w:color w:val="7030A0"/>
                <w:sz w:val="16"/>
                <w:szCs w:val="16"/>
              </w:rPr>
            </w:pPr>
            <w:r w:rsidRPr="00690FB4">
              <w:rPr>
                <w:iCs/>
                <w:color w:val="7030A0"/>
                <w:sz w:val="16"/>
                <w:szCs w:val="16"/>
              </w:rPr>
              <w:t>2.1 (TP 4-6)</w:t>
            </w:r>
          </w:p>
          <w:p w14:paraId="48A40EC4" w14:textId="7A9880DE" w:rsidR="00690FB4" w:rsidRPr="00690FB4" w:rsidRDefault="00690FB4" w:rsidP="00690FB4">
            <w:pPr>
              <w:jc w:val="center"/>
              <w:rPr>
                <w:iCs/>
                <w:color w:val="7030A0"/>
                <w:sz w:val="16"/>
                <w:szCs w:val="16"/>
              </w:rPr>
            </w:pPr>
            <w:r w:rsidRPr="00690FB4">
              <w:rPr>
                <w:iCs/>
                <w:color w:val="7030A0"/>
                <w:sz w:val="16"/>
                <w:szCs w:val="16"/>
              </w:rPr>
              <w:t>Use Add &amp; Sub skills from previous block and apply to money</w:t>
            </w:r>
            <w:r>
              <w:rPr>
                <w:iCs/>
                <w:color w:val="7030A0"/>
                <w:sz w:val="16"/>
                <w:szCs w:val="16"/>
              </w:rPr>
              <w:t xml:space="preserve"> </w:t>
            </w:r>
            <w:r w:rsidRPr="00690FB4">
              <w:rPr>
                <w:iCs/>
                <w:color w:val="7030A0"/>
                <w:sz w:val="16"/>
                <w:szCs w:val="16"/>
              </w:rPr>
              <w:t>(y4 is next spine on money)</w:t>
            </w:r>
          </w:p>
        </w:tc>
        <w:tc>
          <w:tcPr>
            <w:tcW w:w="1697" w:type="dxa"/>
            <w:vAlign w:val="center"/>
          </w:tcPr>
          <w:p w14:paraId="58D74E97" w14:textId="5CFB81B3" w:rsidR="00842BDE" w:rsidRDefault="00842BDE" w:rsidP="00F734D5">
            <w:pPr>
              <w:jc w:val="center"/>
              <w:rPr>
                <w:b/>
                <w:bCs/>
                <w:sz w:val="16"/>
                <w:szCs w:val="16"/>
              </w:rPr>
            </w:pPr>
            <w:r>
              <w:rPr>
                <w:b/>
                <w:bCs/>
                <w:sz w:val="16"/>
                <w:szCs w:val="16"/>
              </w:rPr>
              <w:t>End of Term Activities</w:t>
            </w:r>
          </w:p>
        </w:tc>
        <w:tc>
          <w:tcPr>
            <w:tcW w:w="1674" w:type="dxa"/>
            <w:shd w:val="clear" w:color="auto" w:fill="000000" w:themeFill="text1"/>
            <w:vAlign w:val="center"/>
          </w:tcPr>
          <w:p w14:paraId="56EEEB71" w14:textId="77777777" w:rsidR="00842BDE" w:rsidRDefault="00842BDE" w:rsidP="00F734D5">
            <w:pPr>
              <w:jc w:val="center"/>
              <w:rPr>
                <w:b/>
                <w:bCs/>
                <w:sz w:val="16"/>
                <w:szCs w:val="16"/>
              </w:rPr>
            </w:pPr>
          </w:p>
        </w:tc>
      </w:tr>
      <w:tr w:rsidR="005D5E85" w14:paraId="19432E1A" w14:textId="77777777" w:rsidTr="00FD0CDB">
        <w:trPr>
          <w:trHeight w:val="998"/>
        </w:trPr>
        <w:tc>
          <w:tcPr>
            <w:tcW w:w="840" w:type="dxa"/>
            <w:vMerge w:val="restart"/>
            <w:shd w:val="clear" w:color="auto" w:fill="D0CECE" w:themeFill="background2" w:themeFillShade="E6"/>
            <w:vAlign w:val="center"/>
          </w:tcPr>
          <w:p w14:paraId="5E697D99" w14:textId="77777777" w:rsidR="005D5E85" w:rsidRDefault="005D5E85" w:rsidP="00F734D5">
            <w:pPr>
              <w:jc w:val="center"/>
              <w:rPr>
                <w:b/>
                <w:bCs/>
                <w:sz w:val="16"/>
                <w:szCs w:val="16"/>
              </w:rPr>
            </w:pPr>
            <w:r>
              <w:rPr>
                <w:b/>
                <w:bCs/>
                <w:sz w:val="16"/>
                <w:szCs w:val="16"/>
              </w:rPr>
              <w:t>Spring</w:t>
            </w:r>
          </w:p>
        </w:tc>
        <w:tc>
          <w:tcPr>
            <w:tcW w:w="848" w:type="dxa"/>
            <w:shd w:val="clear" w:color="auto" w:fill="D0CECE" w:themeFill="background2" w:themeFillShade="E6"/>
            <w:vAlign w:val="center"/>
          </w:tcPr>
          <w:p w14:paraId="10043778" w14:textId="77777777" w:rsidR="005D5E85" w:rsidRDefault="005D5E85" w:rsidP="00F734D5">
            <w:pPr>
              <w:jc w:val="center"/>
              <w:rPr>
                <w:b/>
                <w:bCs/>
                <w:sz w:val="16"/>
                <w:szCs w:val="16"/>
              </w:rPr>
            </w:pPr>
            <w:r>
              <w:rPr>
                <w:b/>
                <w:bCs/>
                <w:sz w:val="16"/>
                <w:szCs w:val="16"/>
              </w:rPr>
              <w:t>Term 1</w:t>
            </w:r>
          </w:p>
        </w:tc>
        <w:tc>
          <w:tcPr>
            <w:tcW w:w="6804" w:type="dxa"/>
            <w:gridSpan w:val="6"/>
            <w:shd w:val="clear" w:color="auto" w:fill="A8D08D" w:themeFill="accent6" w:themeFillTint="99"/>
            <w:vAlign w:val="center"/>
          </w:tcPr>
          <w:p w14:paraId="6A8A2134" w14:textId="77777777" w:rsidR="005D5E85" w:rsidRDefault="005D5E85" w:rsidP="00F734D5">
            <w:pPr>
              <w:jc w:val="center"/>
              <w:rPr>
                <w:b/>
                <w:bCs/>
                <w:sz w:val="16"/>
                <w:szCs w:val="16"/>
              </w:rPr>
            </w:pPr>
            <w:r>
              <w:rPr>
                <w:b/>
                <w:bCs/>
                <w:sz w:val="16"/>
                <w:szCs w:val="16"/>
              </w:rPr>
              <w:t>Number: Multiplication and Division</w:t>
            </w:r>
          </w:p>
          <w:p w14:paraId="2F6AE6E0" w14:textId="77777777" w:rsidR="005D5E85" w:rsidRDefault="005D5E85" w:rsidP="00F734D5">
            <w:pPr>
              <w:jc w:val="center"/>
              <w:rPr>
                <w:i/>
                <w:iCs/>
                <w:sz w:val="16"/>
                <w:szCs w:val="16"/>
              </w:rPr>
            </w:pPr>
            <w:r>
              <w:rPr>
                <w:i/>
                <w:iCs/>
                <w:sz w:val="16"/>
                <w:szCs w:val="16"/>
              </w:rPr>
              <w:t>Ready to progress:2MD-1/ 2MD-2</w:t>
            </w:r>
          </w:p>
          <w:p w14:paraId="6DBF9BC3" w14:textId="77777777" w:rsidR="005D5E85" w:rsidRPr="00690FB4" w:rsidRDefault="005D5E85" w:rsidP="00690FB4">
            <w:pPr>
              <w:jc w:val="center"/>
              <w:rPr>
                <w:bCs/>
                <w:color w:val="7030A0"/>
                <w:sz w:val="16"/>
                <w:szCs w:val="16"/>
              </w:rPr>
            </w:pPr>
            <w:r w:rsidRPr="00690FB4">
              <w:rPr>
                <w:bCs/>
                <w:color w:val="7030A0"/>
                <w:sz w:val="16"/>
                <w:szCs w:val="16"/>
              </w:rPr>
              <w:t>Small Steps: 9</w:t>
            </w:r>
          </w:p>
          <w:p w14:paraId="6AC78BDC" w14:textId="77777777" w:rsidR="005D5E85" w:rsidRPr="00690FB4" w:rsidRDefault="005D5E85" w:rsidP="00690FB4">
            <w:pPr>
              <w:jc w:val="center"/>
              <w:rPr>
                <w:bCs/>
                <w:color w:val="7030A0"/>
                <w:sz w:val="16"/>
                <w:szCs w:val="16"/>
              </w:rPr>
            </w:pPr>
            <w:r w:rsidRPr="00690FB4">
              <w:rPr>
                <w:bCs/>
                <w:color w:val="7030A0"/>
                <w:sz w:val="16"/>
                <w:szCs w:val="16"/>
              </w:rPr>
              <w:t>NCETM Spine: 2.2, 2.3 (TP1)</w:t>
            </w:r>
          </w:p>
          <w:p w14:paraId="044D793A" w14:textId="77777777" w:rsidR="005D5E85" w:rsidRPr="00690FB4" w:rsidRDefault="005D5E85" w:rsidP="00690FB4">
            <w:pPr>
              <w:jc w:val="center"/>
              <w:rPr>
                <w:bCs/>
                <w:color w:val="7030A0"/>
                <w:sz w:val="16"/>
                <w:szCs w:val="16"/>
              </w:rPr>
            </w:pPr>
            <w:r w:rsidRPr="00690FB4">
              <w:rPr>
                <w:bCs/>
                <w:color w:val="7030A0"/>
                <w:sz w:val="16"/>
                <w:szCs w:val="16"/>
              </w:rPr>
              <w:t>2.5 (arrays)</w:t>
            </w:r>
          </w:p>
          <w:p w14:paraId="747887FE" w14:textId="0ABBB1BE" w:rsidR="005D5E85" w:rsidRPr="00690FB4" w:rsidRDefault="005D5E85" w:rsidP="00690FB4">
            <w:pPr>
              <w:jc w:val="center"/>
              <w:rPr>
                <w:bCs/>
                <w:color w:val="7030A0"/>
                <w:sz w:val="16"/>
                <w:szCs w:val="16"/>
              </w:rPr>
            </w:pPr>
            <w:r w:rsidRPr="00690FB4">
              <w:rPr>
                <w:bCs/>
                <w:color w:val="7030A0"/>
                <w:sz w:val="16"/>
                <w:szCs w:val="16"/>
              </w:rPr>
              <w:t>2.3 (2x table), 2.4 (10 and 5 x table)</w:t>
            </w:r>
            <w:r w:rsidRPr="00690FB4">
              <w:rPr>
                <w:bCs/>
                <w:color w:val="7030A0"/>
                <w:sz w:val="16"/>
                <w:szCs w:val="16"/>
              </w:rPr>
              <w:cr/>
            </w:r>
            <w:r>
              <w:rPr>
                <w:bCs/>
                <w:color w:val="7030A0"/>
                <w:sz w:val="16"/>
                <w:szCs w:val="16"/>
              </w:rPr>
              <w:t xml:space="preserve"> (</w:t>
            </w:r>
            <w:r w:rsidRPr="00690FB4">
              <w:rPr>
                <w:bCs/>
                <w:color w:val="7030A0"/>
                <w:sz w:val="16"/>
                <w:szCs w:val="16"/>
              </w:rPr>
              <w:t>1.4 and 1.10</w:t>
            </w:r>
            <w:r>
              <w:rPr>
                <w:bCs/>
                <w:color w:val="7030A0"/>
                <w:sz w:val="16"/>
                <w:szCs w:val="16"/>
              </w:rPr>
              <w:t xml:space="preserve"> </w:t>
            </w:r>
            <w:r w:rsidRPr="00690FB4">
              <w:rPr>
                <w:bCs/>
                <w:color w:val="7030A0"/>
                <w:sz w:val="16"/>
                <w:szCs w:val="16"/>
              </w:rPr>
              <w:t>TP 3 if needed to refer back</w:t>
            </w:r>
            <w:r>
              <w:rPr>
                <w:bCs/>
                <w:color w:val="7030A0"/>
                <w:sz w:val="16"/>
                <w:szCs w:val="16"/>
              </w:rPr>
              <w:t xml:space="preserve"> </w:t>
            </w:r>
            <w:r w:rsidRPr="00690FB4">
              <w:rPr>
                <w:bCs/>
                <w:color w:val="7030A0"/>
                <w:sz w:val="16"/>
                <w:szCs w:val="16"/>
              </w:rPr>
              <w:t>to y1 odd/even numbers)</w:t>
            </w:r>
          </w:p>
          <w:p w14:paraId="35CA5F8E" w14:textId="637FAFAA" w:rsidR="005D5E85" w:rsidRPr="00690FB4" w:rsidRDefault="005D5E85" w:rsidP="00690FB4">
            <w:pPr>
              <w:jc w:val="center"/>
              <w:rPr>
                <w:bCs/>
                <w:color w:val="7030A0"/>
                <w:sz w:val="16"/>
                <w:szCs w:val="16"/>
              </w:rPr>
            </w:pPr>
            <w:r w:rsidRPr="00690FB4">
              <w:rPr>
                <w:bCs/>
                <w:color w:val="7030A0"/>
                <w:sz w:val="16"/>
                <w:szCs w:val="16"/>
              </w:rPr>
              <w:t>2.6 - (TP 1-3 sharing and grouping) (TP 4 divide by 2, 5, 10)</w:t>
            </w:r>
          </w:p>
        </w:tc>
        <w:tc>
          <w:tcPr>
            <w:tcW w:w="3400" w:type="dxa"/>
            <w:gridSpan w:val="2"/>
            <w:shd w:val="clear" w:color="auto" w:fill="FFD966" w:themeFill="accent4" w:themeFillTint="99"/>
            <w:vAlign w:val="center"/>
          </w:tcPr>
          <w:p w14:paraId="1DCDE85C" w14:textId="77777777" w:rsidR="005D5E85" w:rsidRDefault="005D5E85" w:rsidP="00F734D5">
            <w:pPr>
              <w:jc w:val="center"/>
              <w:rPr>
                <w:b/>
                <w:bCs/>
                <w:sz w:val="16"/>
                <w:szCs w:val="16"/>
              </w:rPr>
            </w:pPr>
            <w:r>
              <w:rPr>
                <w:b/>
                <w:bCs/>
                <w:sz w:val="16"/>
                <w:szCs w:val="16"/>
              </w:rPr>
              <w:t>Measure: Mass, Capacity and Temperature</w:t>
            </w:r>
          </w:p>
          <w:p w14:paraId="7F57C32C" w14:textId="77777777" w:rsidR="005D5E85" w:rsidRDefault="005D5E85" w:rsidP="00F734D5">
            <w:pPr>
              <w:jc w:val="center"/>
              <w:rPr>
                <w:i/>
                <w:iCs/>
                <w:sz w:val="16"/>
                <w:szCs w:val="16"/>
              </w:rPr>
            </w:pPr>
            <w:r>
              <w:rPr>
                <w:i/>
                <w:iCs/>
                <w:sz w:val="16"/>
                <w:szCs w:val="16"/>
              </w:rPr>
              <w:t>RtP: 2AS-4/ 2MD-1</w:t>
            </w:r>
          </w:p>
          <w:p w14:paraId="0D4E1151" w14:textId="64E76033" w:rsidR="005D5E85" w:rsidRDefault="005D5E85" w:rsidP="00F734D5">
            <w:pPr>
              <w:jc w:val="center"/>
              <w:rPr>
                <w:b/>
                <w:bCs/>
                <w:sz w:val="16"/>
                <w:szCs w:val="16"/>
              </w:rPr>
            </w:pPr>
            <w:r w:rsidRPr="00690FB4">
              <w:rPr>
                <w:iCs/>
                <w:color w:val="7030A0"/>
                <w:sz w:val="16"/>
                <w:szCs w:val="16"/>
              </w:rPr>
              <w:t>NCETM Spine:</w:t>
            </w:r>
            <w:r>
              <w:rPr>
                <w:iCs/>
                <w:color w:val="7030A0"/>
                <w:sz w:val="16"/>
                <w:szCs w:val="16"/>
              </w:rPr>
              <w:t xml:space="preserve"> </w:t>
            </w:r>
            <w:r w:rsidRPr="00690FB4">
              <w:rPr>
                <w:iCs/>
                <w:color w:val="7030A0"/>
                <w:sz w:val="16"/>
                <w:szCs w:val="16"/>
              </w:rPr>
              <w:t>could ref back to 1.1</w:t>
            </w:r>
          </w:p>
        </w:tc>
        <w:tc>
          <w:tcPr>
            <w:tcW w:w="1697" w:type="dxa"/>
            <w:shd w:val="clear" w:color="auto" w:fill="000000" w:themeFill="text1"/>
            <w:vAlign w:val="center"/>
          </w:tcPr>
          <w:p w14:paraId="06FAF90A" w14:textId="77777777" w:rsidR="005D5E85" w:rsidRDefault="005D5E85" w:rsidP="00F734D5">
            <w:pPr>
              <w:jc w:val="center"/>
              <w:rPr>
                <w:b/>
                <w:bCs/>
                <w:sz w:val="16"/>
                <w:szCs w:val="16"/>
              </w:rPr>
            </w:pPr>
          </w:p>
        </w:tc>
        <w:tc>
          <w:tcPr>
            <w:tcW w:w="1674" w:type="dxa"/>
            <w:shd w:val="clear" w:color="auto" w:fill="000000" w:themeFill="text1"/>
            <w:vAlign w:val="center"/>
          </w:tcPr>
          <w:p w14:paraId="6530B957" w14:textId="77777777" w:rsidR="005D5E85" w:rsidRDefault="005D5E85" w:rsidP="00F734D5">
            <w:pPr>
              <w:jc w:val="center"/>
              <w:rPr>
                <w:b/>
                <w:bCs/>
                <w:sz w:val="16"/>
                <w:szCs w:val="16"/>
              </w:rPr>
            </w:pPr>
          </w:p>
        </w:tc>
      </w:tr>
      <w:tr w:rsidR="00390A0C" w14:paraId="30DBBE85" w14:textId="77777777" w:rsidTr="00FD0CDB">
        <w:trPr>
          <w:trHeight w:val="998"/>
        </w:trPr>
        <w:tc>
          <w:tcPr>
            <w:tcW w:w="840" w:type="dxa"/>
            <w:vMerge/>
            <w:shd w:val="clear" w:color="auto" w:fill="D0CECE" w:themeFill="background2" w:themeFillShade="E6"/>
            <w:vAlign w:val="center"/>
          </w:tcPr>
          <w:p w14:paraId="414C59B6" w14:textId="77777777" w:rsidR="00390A0C" w:rsidRDefault="00390A0C" w:rsidP="00F734D5">
            <w:pPr>
              <w:jc w:val="center"/>
              <w:rPr>
                <w:b/>
                <w:bCs/>
                <w:sz w:val="16"/>
                <w:szCs w:val="16"/>
              </w:rPr>
            </w:pPr>
          </w:p>
        </w:tc>
        <w:tc>
          <w:tcPr>
            <w:tcW w:w="848" w:type="dxa"/>
            <w:shd w:val="clear" w:color="auto" w:fill="D0CECE" w:themeFill="background2" w:themeFillShade="E6"/>
            <w:vAlign w:val="center"/>
          </w:tcPr>
          <w:p w14:paraId="291A72C9" w14:textId="77777777" w:rsidR="00390A0C" w:rsidRDefault="00390A0C" w:rsidP="00F734D5">
            <w:pPr>
              <w:jc w:val="center"/>
              <w:rPr>
                <w:b/>
                <w:bCs/>
                <w:sz w:val="16"/>
                <w:szCs w:val="16"/>
              </w:rPr>
            </w:pPr>
            <w:r>
              <w:rPr>
                <w:b/>
                <w:bCs/>
                <w:sz w:val="16"/>
                <w:szCs w:val="16"/>
              </w:rPr>
              <w:t>Term 2</w:t>
            </w:r>
          </w:p>
        </w:tc>
        <w:tc>
          <w:tcPr>
            <w:tcW w:w="1696" w:type="dxa"/>
            <w:shd w:val="clear" w:color="auto" w:fill="A8D08D" w:themeFill="accent6" w:themeFillTint="99"/>
            <w:vAlign w:val="center"/>
          </w:tcPr>
          <w:p w14:paraId="5045E058" w14:textId="77777777" w:rsidR="00390A0C" w:rsidRDefault="00390A0C" w:rsidP="00185413">
            <w:pPr>
              <w:jc w:val="center"/>
              <w:rPr>
                <w:b/>
                <w:bCs/>
                <w:sz w:val="16"/>
                <w:szCs w:val="16"/>
              </w:rPr>
            </w:pPr>
            <w:r>
              <w:rPr>
                <w:b/>
                <w:bCs/>
                <w:sz w:val="16"/>
                <w:szCs w:val="16"/>
              </w:rPr>
              <w:t>Number: Fractions</w:t>
            </w:r>
          </w:p>
          <w:p w14:paraId="76B2506C" w14:textId="23BC611E" w:rsidR="00390A0C" w:rsidRDefault="00390A0C" w:rsidP="00F734D5">
            <w:pPr>
              <w:jc w:val="center"/>
              <w:rPr>
                <w:b/>
                <w:bCs/>
                <w:sz w:val="16"/>
                <w:szCs w:val="16"/>
              </w:rPr>
            </w:pPr>
            <w:r w:rsidRPr="00690FB4">
              <w:rPr>
                <w:bCs/>
                <w:color w:val="7030A0"/>
                <w:sz w:val="16"/>
                <w:szCs w:val="16"/>
              </w:rPr>
              <w:t>NCETM Spine: Key Stage 1</w:t>
            </w:r>
          </w:p>
        </w:tc>
        <w:tc>
          <w:tcPr>
            <w:tcW w:w="1696" w:type="dxa"/>
            <w:gridSpan w:val="2"/>
            <w:shd w:val="clear" w:color="auto" w:fill="C7A2E3"/>
            <w:vAlign w:val="center"/>
          </w:tcPr>
          <w:p w14:paraId="31C44369" w14:textId="6878CF00" w:rsidR="00390A0C" w:rsidRDefault="00390A0C" w:rsidP="00F734D5">
            <w:pPr>
              <w:jc w:val="center"/>
              <w:rPr>
                <w:b/>
                <w:bCs/>
                <w:sz w:val="16"/>
                <w:szCs w:val="16"/>
              </w:rPr>
            </w:pPr>
            <w:r>
              <w:rPr>
                <w:b/>
                <w:bCs/>
                <w:sz w:val="16"/>
                <w:szCs w:val="16"/>
              </w:rPr>
              <w:t>Assessment Week</w:t>
            </w:r>
          </w:p>
        </w:tc>
        <w:tc>
          <w:tcPr>
            <w:tcW w:w="5109" w:type="dxa"/>
            <w:gridSpan w:val="4"/>
            <w:shd w:val="clear" w:color="auto" w:fill="A8D08D" w:themeFill="accent6" w:themeFillTint="99"/>
            <w:vAlign w:val="center"/>
          </w:tcPr>
          <w:p w14:paraId="36F17615" w14:textId="77777777" w:rsidR="00390A0C" w:rsidRDefault="00390A0C" w:rsidP="00F734D5">
            <w:pPr>
              <w:jc w:val="center"/>
              <w:rPr>
                <w:b/>
                <w:bCs/>
                <w:sz w:val="16"/>
                <w:szCs w:val="16"/>
              </w:rPr>
            </w:pPr>
            <w:r>
              <w:rPr>
                <w:b/>
                <w:bCs/>
                <w:sz w:val="16"/>
                <w:szCs w:val="16"/>
              </w:rPr>
              <w:t>Number: Fractions</w:t>
            </w:r>
          </w:p>
          <w:p w14:paraId="58AE9388" w14:textId="78E765BB" w:rsidR="00390A0C" w:rsidRPr="00690FB4" w:rsidRDefault="00390A0C" w:rsidP="00F734D5">
            <w:pPr>
              <w:jc w:val="center"/>
              <w:rPr>
                <w:bCs/>
                <w:color w:val="7030A0"/>
                <w:sz w:val="16"/>
                <w:szCs w:val="16"/>
              </w:rPr>
            </w:pPr>
            <w:r w:rsidRPr="00690FB4">
              <w:rPr>
                <w:bCs/>
                <w:color w:val="7030A0"/>
                <w:sz w:val="16"/>
                <w:szCs w:val="16"/>
              </w:rPr>
              <w:t>NCETM Spine: Key Stage 1</w:t>
            </w:r>
          </w:p>
        </w:tc>
        <w:tc>
          <w:tcPr>
            <w:tcW w:w="1703" w:type="dxa"/>
            <w:shd w:val="clear" w:color="auto" w:fill="F4B083" w:themeFill="accent2" w:themeFillTint="99"/>
            <w:vAlign w:val="center"/>
          </w:tcPr>
          <w:p w14:paraId="6CF18331" w14:textId="77777777" w:rsidR="00390A0C" w:rsidRDefault="00390A0C" w:rsidP="00185413">
            <w:pPr>
              <w:jc w:val="center"/>
              <w:rPr>
                <w:b/>
                <w:bCs/>
                <w:sz w:val="16"/>
                <w:szCs w:val="16"/>
              </w:rPr>
            </w:pPr>
            <w:r>
              <w:rPr>
                <w:b/>
                <w:bCs/>
                <w:sz w:val="16"/>
                <w:szCs w:val="16"/>
              </w:rPr>
              <w:t>Statistics</w:t>
            </w:r>
          </w:p>
          <w:p w14:paraId="0842D71B" w14:textId="77777777" w:rsidR="00390A0C" w:rsidRPr="00690FB4" w:rsidRDefault="00390A0C" w:rsidP="00185413">
            <w:pPr>
              <w:jc w:val="center"/>
              <w:rPr>
                <w:bCs/>
                <w:color w:val="7030A0"/>
                <w:sz w:val="16"/>
                <w:szCs w:val="16"/>
              </w:rPr>
            </w:pPr>
            <w:r w:rsidRPr="00690FB4">
              <w:rPr>
                <w:bCs/>
                <w:color w:val="7030A0"/>
                <w:sz w:val="16"/>
                <w:szCs w:val="16"/>
              </w:rPr>
              <w:t>NCETM Spine:</w:t>
            </w:r>
          </w:p>
          <w:p w14:paraId="0742D44B" w14:textId="77777777" w:rsidR="00390A0C" w:rsidRPr="00690FB4" w:rsidRDefault="00390A0C" w:rsidP="00185413">
            <w:pPr>
              <w:jc w:val="center"/>
              <w:rPr>
                <w:bCs/>
                <w:color w:val="7030A0"/>
                <w:sz w:val="16"/>
                <w:szCs w:val="16"/>
              </w:rPr>
            </w:pPr>
            <w:r w:rsidRPr="00690FB4">
              <w:rPr>
                <w:bCs/>
                <w:color w:val="7030A0"/>
                <w:sz w:val="16"/>
                <w:szCs w:val="16"/>
              </w:rPr>
              <w:t>some ideas in 1.12</w:t>
            </w:r>
          </w:p>
          <w:p w14:paraId="29D6FE8A" w14:textId="77777777" w:rsidR="00390A0C" w:rsidRPr="00690FB4" w:rsidRDefault="00390A0C" w:rsidP="00185413">
            <w:pPr>
              <w:jc w:val="center"/>
              <w:rPr>
                <w:bCs/>
                <w:color w:val="7030A0"/>
                <w:sz w:val="16"/>
                <w:szCs w:val="16"/>
              </w:rPr>
            </w:pPr>
            <w:r w:rsidRPr="00690FB4">
              <w:rPr>
                <w:bCs/>
                <w:color w:val="7030A0"/>
                <w:sz w:val="16"/>
                <w:szCs w:val="16"/>
              </w:rPr>
              <w:t xml:space="preserve">but this is mainly a </w:t>
            </w:r>
          </w:p>
          <w:p w14:paraId="3C5EBFB1" w14:textId="37EFBDF0" w:rsidR="00390A0C" w:rsidRDefault="00390A0C" w:rsidP="00F734D5">
            <w:pPr>
              <w:jc w:val="center"/>
              <w:rPr>
                <w:b/>
                <w:bCs/>
                <w:sz w:val="16"/>
                <w:szCs w:val="16"/>
              </w:rPr>
            </w:pPr>
            <w:r w:rsidRPr="00690FB4">
              <w:rPr>
                <w:bCs/>
                <w:color w:val="7030A0"/>
                <w:sz w:val="16"/>
                <w:szCs w:val="16"/>
              </w:rPr>
              <w:t>focus on difference</w:t>
            </w:r>
          </w:p>
        </w:tc>
        <w:tc>
          <w:tcPr>
            <w:tcW w:w="1697" w:type="dxa"/>
            <w:shd w:val="clear" w:color="auto" w:fill="000000" w:themeFill="text1"/>
            <w:vAlign w:val="center"/>
          </w:tcPr>
          <w:p w14:paraId="19ECC9BC" w14:textId="77777777" w:rsidR="00390A0C" w:rsidRDefault="00390A0C" w:rsidP="00F734D5">
            <w:pPr>
              <w:jc w:val="center"/>
              <w:rPr>
                <w:b/>
                <w:bCs/>
                <w:sz w:val="16"/>
                <w:szCs w:val="16"/>
              </w:rPr>
            </w:pPr>
          </w:p>
        </w:tc>
        <w:tc>
          <w:tcPr>
            <w:tcW w:w="1674" w:type="dxa"/>
            <w:shd w:val="clear" w:color="auto" w:fill="000000" w:themeFill="text1"/>
            <w:vAlign w:val="center"/>
          </w:tcPr>
          <w:p w14:paraId="2C04025F" w14:textId="77777777" w:rsidR="00390A0C" w:rsidRDefault="00390A0C" w:rsidP="00F734D5">
            <w:pPr>
              <w:jc w:val="center"/>
              <w:rPr>
                <w:b/>
                <w:bCs/>
                <w:sz w:val="16"/>
                <w:szCs w:val="16"/>
              </w:rPr>
            </w:pPr>
          </w:p>
        </w:tc>
      </w:tr>
      <w:tr w:rsidR="00772C20" w14:paraId="680B0DA0" w14:textId="77777777" w:rsidTr="00772C20">
        <w:trPr>
          <w:trHeight w:val="998"/>
        </w:trPr>
        <w:tc>
          <w:tcPr>
            <w:tcW w:w="840" w:type="dxa"/>
            <w:vMerge w:val="restart"/>
            <w:shd w:val="clear" w:color="auto" w:fill="D0CECE" w:themeFill="background2" w:themeFillShade="E6"/>
            <w:vAlign w:val="center"/>
          </w:tcPr>
          <w:p w14:paraId="7928BD25" w14:textId="77777777" w:rsidR="00772C20" w:rsidRDefault="00772C20" w:rsidP="00F734D5">
            <w:pPr>
              <w:jc w:val="center"/>
              <w:rPr>
                <w:b/>
                <w:bCs/>
                <w:sz w:val="16"/>
                <w:szCs w:val="16"/>
              </w:rPr>
            </w:pPr>
            <w:r>
              <w:rPr>
                <w:b/>
                <w:bCs/>
                <w:sz w:val="16"/>
                <w:szCs w:val="16"/>
              </w:rPr>
              <w:t>Summer</w:t>
            </w:r>
          </w:p>
        </w:tc>
        <w:tc>
          <w:tcPr>
            <w:tcW w:w="848" w:type="dxa"/>
            <w:shd w:val="clear" w:color="auto" w:fill="D0CECE" w:themeFill="background2" w:themeFillShade="E6"/>
            <w:vAlign w:val="center"/>
          </w:tcPr>
          <w:p w14:paraId="2AED2390" w14:textId="77777777" w:rsidR="00772C20" w:rsidRDefault="00772C20" w:rsidP="00F734D5">
            <w:pPr>
              <w:jc w:val="center"/>
              <w:rPr>
                <w:b/>
                <w:bCs/>
                <w:sz w:val="16"/>
                <w:szCs w:val="16"/>
              </w:rPr>
            </w:pPr>
            <w:r>
              <w:rPr>
                <w:b/>
                <w:bCs/>
                <w:sz w:val="16"/>
                <w:szCs w:val="16"/>
              </w:rPr>
              <w:t>Term 1</w:t>
            </w:r>
          </w:p>
        </w:tc>
        <w:tc>
          <w:tcPr>
            <w:tcW w:w="1696" w:type="dxa"/>
            <w:shd w:val="clear" w:color="auto" w:fill="FFD966" w:themeFill="accent4" w:themeFillTint="99"/>
            <w:vAlign w:val="center"/>
          </w:tcPr>
          <w:p w14:paraId="1772280E" w14:textId="77777777" w:rsidR="00772C20" w:rsidRDefault="00772C20" w:rsidP="00185413">
            <w:pPr>
              <w:jc w:val="center"/>
              <w:rPr>
                <w:b/>
                <w:bCs/>
                <w:sz w:val="16"/>
                <w:szCs w:val="16"/>
              </w:rPr>
            </w:pPr>
            <w:r>
              <w:rPr>
                <w:b/>
                <w:bCs/>
                <w:sz w:val="16"/>
                <w:szCs w:val="16"/>
              </w:rPr>
              <w:t>Measure: Length and Height</w:t>
            </w:r>
          </w:p>
          <w:p w14:paraId="667A0D2C" w14:textId="11774C66" w:rsidR="00772C20" w:rsidRPr="00690FB4" w:rsidRDefault="00772C20" w:rsidP="00F734D5">
            <w:pPr>
              <w:jc w:val="center"/>
              <w:rPr>
                <w:bCs/>
                <w:color w:val="7030A0"/>
                <w:sz w:val="16"/>
                <w:szCs w:val="16"/>
              </w:rPr>
            </w:pPr>
            <w:r>
              <w:rPr>
                <w:i/>
                <w:iCs/>
                <w:sz w:val="16"/>
                <w:szCs w:val="16"/>
              </w:rPr>
              <w:t>RtP: 2MD-1</w:t>
            </w:r>
          </w:p>
        </w:tc>
        <w:tc>
          <w:tcPr>
            <w:tcW w:w="1696" w:type="dxa"/>
            <w:gridSpan w:val="2"/>
            <w:shd w:val="clear" w:color="auto" w:fill="9CC2E5" w:themeFill="accent5" w:themeFillTint="99"/>
            <w:vAlign w:val="center"/>
          </w:tcPr>
          <w:p w14:paraId="6ADB0237" w14:textId="40375B9A" w:rsidR="00772C20" w:rsidRPr="00A210FE" w:rsidRDefault="00772C20" w:rsidP="00F734D5">
            <w:pPr>
              <w:jc w:val="center"/>
              <w:rPr>
                <w:b/>
                <w:bCs/>
                <w:sz w:val="16"/>
                <w:szCs w:val="16"/>
              </w:rPr>
            </w:pPr>
            <w:r w:rsidRPr="00A210FE">
              <w:rPr>
                <w:b/>
                <w:bCs/>
                <w:sz w:val="16"/>
                <w:szCs w:val="16"/>
              </w:rPr>
              <w:t>Geometry: Position and Direction</w:t>
            </w:r>
          </w:p>
        </w:tc>
        <w:tc>
          <w:tcPr>
            <w:tcW w:w="1697" w:type="dxa"/>
            <w:gridSpan w:val="2"/>
            <w:shd w:val="clear" w:color="auto" w:fill="FFFFFF" w:themeFill="background1"/>
            <w:vAlign w:val="center"/>
          </w:tcPr>
          <w:p w14:paraId="1C3E267C" w14:textId="05DE3BBD" w:rsidR="00772C20" w:rsidRPr="00772C20" w:rsidRDefault="00772C20" w:rsidP="00F734D5">
            <w:pPr>
              <w:jc w:val="center"/>
              <w:rPr>
                <w:sz w:val="16"/>
                <w:szCs w:val="16"/>
              </w:rPr>
            </w:pPr>
            <w:r w:rsidRPr="00772C20">
              <w:rPr>
                <w:sz w:val="16"/>
                <w:szCs w:val="16"/>
              </w:rPr>
              <w:t>Revision</w:t>
            </w:r>
          </w:p>
        </w:tc>
        <w:tc>
          <w:tcPr>
            <w:tcW w:w="1715" w:type="dxa"/>
            <w:shd w:val="clear" w:color="auto" w:fill="FFFFFF" w:themeFill="background1"/>
            <w:vAlign w:val="center"/>
          </w:tcPr>
          <w:p w14:paraId="17572C8E" w14:textId="238FF0CF" w:rsidR="00772C20" w:rsidRPr="00EF6857" w:rsidRDefault="00772C20" w:rsidP="00F734D5">
            <w:pPr>
              <w:jc w:val="center"/>
              <w:rPr>
                <w:sz w:val="16"/>
                <w:szCs w:val="16"/>
              </w:rPr>
            </w:pPr>
            <w:r>
              <w:rPr>
                <w:sz w:val="16"/>
                <w:szCs w:val="16"/>
              </w:rPr>
              <w:t>Revision</w:t>
            </w:r>
          </w:p>
        </w:tc>
        <w:tc>
          <w:tcPr>
            <w:tcW w:w="1697" w:type="dxa"/>
            <w:shd w:val="clear" w:color="auto" w:fill="000000" w:themeFill="text1"/>
            <w:vAlign w:val="center"/>
          </w:tcPr>
          <w:p w14:paraId="0654FE55" w14:textId="6FC1B3A9" w:rsidR="00772C20" w:rsidRDefault="00772C20" w:rsidP="00F734D5">
            <w:pPr>
              <w:jc w:val="center"/>
              <w:rPr>
                <w:b/>
                <w:bCs/>
                <w:sz w:val="16"/>
                <w:szCs w:val="16"/>
              </w:rPr>
            </w:pPr>
          </w:p>
        </w:tc>
        <w:tc>
          <w:tcPr>
            <w:tcW w:w="1703" w:type="dxa"/>
            <w:shd w:val="clear" w:color="auto" w:fill="000000" w:themeFill="text1"/>
            <w:vAlign w:val="center"/>
          </w:tcPr>
          <w:p w14:paraId="05ADC5F2" w14:textId="100F586D" w:rsidR="00772C20" w:rsidRDefault="00772C20" w:rsidP="00F734D5">
            <w:pPr>
              <w:jc w:val="center"/>
              <w:rPr>
                <w:b/>
                <w:bCs/>
                <w:sz w:val="16"/>
                <w:szCs w:val="16"/>
              </w:rPr>
            </w:pPr>
          </w:p>
        </w:tc>
        <w:tc>
          <w:tcPr>
            <w:tcW w:w="1697" w:type="dxa"/>
            <w:shd w:val="clear" w:color="auto" w:fill="000000" w:themeFill="text1"/>
            <w:vAlign w:val="center"/>
          </w:tcPr>
          <w:p w14:paraId="768F77D4" w14:textId="77777777" w:rsidR="00772C20" w:rsidRDefault="00772C20" w:rsidP="00F734D5">
            <w:pPr>
              <w:jc w:val="center"/>
              <w:rPr>
                <w:b/>
                <w:bCs/>
                <w:sz w:val="16"/>
                <w:szCs w:val="16"/>
              </w:rPr>
            </w:pPr>
          </w:p>
        </w:tc>
        <w:tc>
          <w:tcPr>
            <w:tcW w:w="1674" w:type="dxa"/>
            <w:shd w:val="clear" w:color="auto" w:fill="000000" w:themeFill="text1"/>
            <w:vAlign w:val="center"/>
          </w:tcPr>
          <w:p w14:paraId="78F4F294" w14:textId="77777777" w:rsidR="00772C20" w:rsidRDefault="00772C20" w:rsidP="00F734D5">
            <w:pPr>
              <w:jc w:val="center"/>
              <w:rPr>
                <w:b/>
                <w:bCs/>
                <w:sz w:val="16"/>
                <w:szCs w:val="16"/>
              </w:rPr>
            </w:pPr>
          </w:p>
        </w:tc>
      </w:tr>
      <w:tr w:rsidR="009C0647" w14:paraId="079FE258" w14:textId="77777777" w:rsidTr="00A210FE">
        <w:trPr>
          <w:trHeight w:val="1086"/>
        </w:trPr>
        <w:tc>
          <w:tcPr>
            <w:tcW w:w="840" w:type="dxa"/>
            <w:vMerge/>
            <w:shd w:val="clear" w:color="auto" w:fill="D0CECE" w:themeFill="background2" w:themeFillShade="E6"/>
            <w:vAlign w:val="center"/>
          </w:tcPr>
          <w:p w14:paraId="0B16A8B1" w14:textId="77777777" w:rsidR="009C0647" w:rsidRDefault="009C0647" w:rsidP="00F734D5">
            <w:pPr>
              <w:jc w:val="center"/>
              <w:rPr>
                <w:b/>
                <w:bCs/>
                <w:sz w:val="16"/>
                <w:szCs w:val="16"/>
              </w:rPr>
            </w:pPr>
          </w:p>
        </w:tc>
        <w:tc>
          <w:tcPr>
            <w:tcW w:w="848" w:type="dxa"/>
            <w:shd w:val="clear" w:color="auto" w:fill="D0CECE" w:themeFill="background2" w:themeFillShade="E6"/>
            <w:vAlign w:val="center"/>
          </w:tcPr>
          <w:p w14:paraId="7F52418C" w14:textId="77777777" w:rsidR="009C0647" w:rsidRDefault="009C0647" w:rsidP="00F734D5">
            <w:pPr>
              <w:jc w:val="center"/>
              <w:rPr>
                <w:b/>
                <w:bCs/>
                <w:sz w:val="16"/>
                <w:szCs w:val="16"/>
              </w:rPr>
            </w:pPr>
            <w:r>
              <w:rPr>
                <w:b/>
                <w:bCs/>
                <w:sz w:val="16"/>
                <w:szCs w:val="16"/>
              </w:rPr>
              <w:t>Term 2</w:t>
            </w:r>
          </w:p>
        </w:tc>
        <w:tc>
          <w:tcPr>
            <w:tcW w:w="1696" w:type="dxa"/>
            <w:shd w:val="clear" w:color="auto" w:fill="FFFFFF" w:themeFill="background1"/>
            <w:vAlign w:val="center"/>
          </w:tcPr>
          <w:p w14:paraId="11A9A15B" w14:textId="3AC7EF68" w:rsidR="009C0647" w:rsidRPr="00B567A3" w:rsidRDefault="009C0647" w:rsidP="00F734D5">
            <w:pPr>
              <w:jc w:val="center"/>
              <w:rPr>
                <w:sz w:val="16"/>
                <w:szCs w:val="16"/>
              </w:rPr>
            </w:pPr>
            <w:r w:rsidRPr="00B567A3">
              <w:rPr>
                <w:sz w:val="16"/>
                <w:szCs w:val="16"/>
              </w:rPr>
              <w:t>Revision</w:t>
            </w:r>
          </w:p>
        </w:tc>
        <w:tc>
          <w:tcPr>
            <w:tcW w:w="1596" w:type="dxa"/>
            <w:shd w:val="clear" w:color="auto" w:fill="C7A2E3"/>
            <w:vAlign w:val="center"/>
          </w:tcPr>
          <w:p w14:paraId="2074B6E1" w14:textId="77777777" w:rsidR="009C0647" w:rsidRDefault="009C0647" w:rsidP="00F734D5">
            <w:pPr>
              <w:jc w:val="center"/>
              <w:rPr>
                <w:b/>
                <w:bCs/>
                <w:sz w:val="16"/>
                <w:szCs w:val="16"/>
              </w:rPr>
            </w:pPr>
            <w:r>
              <w:rPr>
                <w:b/>
                <w:bCs/>
                <w:sz w:val="16"/>
                <w:szCs w:val="16"/>
              </w:rPr>
              <w:t>Assessment Week</w:t>
            </w:r>
          </w:p>
          <w:p w14:paraId="3E2E72BA" w14:textId="54975F14" w:rsidR="00D877B1" w:rsidRPr="00D877B1" w:rsidRDefault="00D877B1" w:rsidP="00F734D5">
            <w:pPr>
              <w:jc w:val="center"/>
              <w:rPr>
                <w:b/>
                <w:bCs/>
                <w:i/>
                <w:iCs/>
                <w:sz w:val="16"/>
                <w:szCs w:val="16"/>
              </w:rPr>
            </w:pPr>
            <w:r w:rsidRPr="00D877B1">
              <w:rPr>
                <w:b/>
                <w:bCs/>
                <w:i/>
                <w:iCs/>
                <w:sz w:val="16"/>
                <w:szCs w:val="16"/>
                <w:highlight w:val="yellow"/>
              </w:rPr>
              <w:t>SATs</w:t>
            </w:r>
          </w:p>
        </w:tc>
        <w:tc>
          <w:tcPr>
            <w:tcW w:w="1596" w:type="dxa"/>
            <w:gridSpan w:val="2"/>
            <w:shd w:val="clear" w:color="auto" w:fill="9CC2E5" w:themeFill="accent5" w:themeFillTint="99"/>
            <w:vAlign w:val="center"/>
          </w:tcPr>
          <w:p w14:paraId="1E807ECA" w14:textId="39347120" w:rsidR="009C0647" w:rsidRDefault="009C0647" w:rsidP="00F734D5">
            <w:pPr>
              <w:jc w:val="center"/>
              <w:rPr>
                <w:b/>
                <w:bCs/>
                <w:sz w:val="16"/>
                <w:szCs w:val="16"/>
              </w:rPr>
            </w:pPr>
            <w:r w:rsidRPr="00A210FE">
              <w:rPr>
                <w:b/>
                <w:bCs/>
                <w:sz w:val="16"/>
                <w:szCs w:val="16"/>
              </w:rPr>
              <w:t>Geometry: Position and Direction</w:t>
            </w:r>
          </w:p>
        </w:tc>
        <w:tc>
          <w:tcPr>
            <w:tcW w:w="5316" w:type="dxa"/>
            <w:gridSpan w:val="4"/>
            <w:shd w:val="clear" w:color="auto" w:fill="FFD966" w:themeFill="accent4" w:themeFillTint="99"/>
            <w:vAlign w:val="center"/>
          </w:tcPr>
          <w:p w14:paraId="4612BB96" w14:textId="338CFE9D" w:rsidR="009C0647" w:rsidRDefault="009C0647" w:rsidP="00F734D5">
            <w:pPr>
              <w:jc w:val="center"/>
              <w:rPr>
                <w:b/>
                <w:bCs/>
                <w:sz w:val="16"/>
                <w:szCs w:val="16"/>
              </w:rPr>
            </w:pPr>
            <w:r>
              <w:rPr>
                <w:b/>
                <w:bCs/>
                <w:sz w:val="16"/>
                <w:szCs w:val="16"/>
              </w:rPr>
              <w:t>Measure: Time</w:t>
            </w:r>
          </w:p>
        </w:tc>
        <w:tc>
          <w:tcPr>
            <w:tcW w:w="1697" w:type="dxa"/>
            <w:vAlign w:val="center"/>
          </w:tcPr>
          <w:p w14:paraId="57B337DE" w14:textId="036BB052" w:rsidR="009C0647" w:rsidRDefault="009C0647" w:rsidP="00F734D5">
            <w:pPr>
              <w:jc w:val="center"/>
              <w:rPr>
                <w:b/>
                <w:bCs/>
                <w:sz w:val="16"/>
                <w:szCs w:val="16"/>
              </w:rPr>
            </w:pPr>
            <w:r>
              <w:rPr>
                <w:b/>
                <w:bCs/>
                <w:sz w:val="16"/>
                <w:szCs w:val="16"/>
              </w:rPr>
              <w:t>End of Term Activities</w:t>
            </w:r>
          </w:p>
        </w:tc>
        <w:tc>
          <w:tcPr>
            <w:tcW w:w="1674" w:type="dxa"/>
            <w:shd w:val="clear" w:color="auto" w:fill="000000" w:themeFill="text1"/>
            <w:vAlign w:val="center"/>
          </w:tcPr>
          <w:p w14:paraId="11731957" w14:textId="77777777" w:rsidR="009C0647" w:rsidRDefault="009C0647" w:rsidP="00F734D5">
            <w:pPr>
              <w:jc w:val="center"/>
              <w:rPr>
                <w:b/>
                <w:bCs/>
                <w:sz w:val="16"/>
                <w:szCs w:val="16"/>
              </w:rPr>
            </w:pPr>
          </w:p>
        </w:tc>
      </w:tr>
    </w:tbl>
    <w:p w14:paraId="7B7BA0B1" w14:textId="77777777" w:rsidR="00690FB4" w:rsidRDefault="00690FB4" w:rsidP="00F23458">
      <w:pPr>
        <w:spacing w:after="0"/>
        <w:rPr>
          <w:rFonts w:asciiTheme="majorHAnsi" w:hAnsiTheme="majorHAnsi" w:cstheme="majorHAnsi"/>
          <w:b/>
          <w:color w:val="2F5496" w:themeColor="accent1" w:themeShade="BF"/>
          <w:sz w:val="16"/>
          <w:szCs w:val="16"/>
        </w:rPr>
      </w:pPr>
    </w:p>
    <w:p w14:paraId="5A5A4515" w14:textId="590A4EBD" w:rsidR="00F23458" w:rsidRPr="000865EE" w:rsidRDefault="00E81213" w:rsidP="00F23458">
      <w:pPr>
        <w:spacing w:after="0"/>
        <w:rPr>
          <w:rFonts w:asciiTheme="majorHAnsi" w:hAnsiTheme="majorHAnsi" w:cstheme="majorHAnsi"/>
          <w:b/>
          <w:color w:val="2F5496" w:themeColor="accent1" w:themeShade="BF"/>
          <w:sz w:val="16"/>
          <w:szCs w:val="16"/>
        </w:rPr>
      </w:pPr>
      <w:hyperlink r:id="rId17" w:history="1">
        <w:r w:rsidR="000865EE" w:rsidRPr="000865EE">
          <w:rPr>
            <w:rStyle w:val="Hyperlink"/>
            <w:rFonts w:asciiTheme="majorHAnsi" w:hAnsiTheme="majorHAnsi" w:cstheme="majorHAnsi"/>
            <w:b/>
            <w:color w:val="2F5496" w:themeColor="accent1" w:themeShade="BF"/>
            <w:sz w:val="16"/>
            <w:szCs w:val="16"/>
          </w:rPr>
          <w:t>Link to NCETM PD materials</w:t>
        </w:r>
      </w:hyperlink>
    </w:p>
    <w:p w14:paraId="3B4F0248" w14:textId="77777777" w:rsidR="00911C31" w:rsidRPr="000205FD" w:rsidRDefault="00E81213" w:rsidP="00911C31">
      <w:pPr>
        <w:spacing w:after="0"/>
        <w:rPr>
          <w:color w:val="1F4E79" w:themeColor="accent5" w:themeShade="80"/>
          <w:sz w:val="16"/>
          <w:szCs w:val="16"/>
        </w:rPr>
      </w:pPr>
      <w:hyperlink r:id="rId18" w:history="1">
        <w:r w:rsidR="00911C31" w:rsidRPr="000205FD">
          <w:rPr>
            <w:rStyle w:val="Hyperlink"/>
            <w:b/>
            <w:bCs/>
            <w:color w:val="1F4E79" w:themeColor="accent5" w:themeShade="80"/>
            <w:sz w:val="16"/>
            <w:szCs w:val="16"/>
          </w:rPr>
          <w:t>Link to National Curriculum</w:t>
        </w:r>
      </w:hyperlink>
      <w:r w:rsidR="00911C31" w:rsidRPr="00F23458">
        <w:rPr>
          <w:rStyle w:val="Hyperlink"/>
          <w:b/>
          <w:bCs/>
          <w:color w:val="1F4E79" w:themeColor="accent5" w:themeShade="80"/>
          <w:sz w:val="16"/>
          <w:szCs w:val="16"/>
          <w:u w:val="none"/>
        </w:rPr>
        <w:t xml:space="preserve">  </w:t>
      </w:r>
      <w:r w:rsidR="00911C31">
        <w:rPr>
          <w:rStyle w:val="Hyperlink"/>
          <w:color w:val="1F4E79" w:themeColor="accent5" w:themeShade="80"/>
          <w:sz w:val="16"/>
          <w:szCs w:val="16"/>
          <w:u w:val="none"/>
        </w:rPr>
        <w:t>(Link) - These</w:t>
      </w:r>
      <w:r w:rsidR="00911C31" w:rsidRPr="000205FD">
        <w:rPr>
          <w:rStyle w:val="Hyperlink"/>
          <w:color w:val="1F4E79" w:themeColor="accent5" w:themeShade="80"/>
          <w:sz w:val="16"/>
          <w:szCs w:val="16"/>
          <w:u w:val="none"/>
        </w:rPr>
        <w:t xml:space="preserve"> are the statutory programmes of study.</w:t>
      </w:r>
      <w:r w:rsidR="00911C31">
        <w:rPr>
          <w:rStyle w:val="Hyperlink"/>
          <w:color w:val="1F4E79" w:themeColor="accent5" w:themeShade="80"/>
          <w:sz w:val="16"/>
          <w:szCs w:val="16"/>
          <w:u w:val="none"/>
        </w:rPr>
        <w:t xml:space="preserve"> These are referenced below.</w:t>
      </w:r>
    </w:p>
    <w:p w14:paraId="679A5E62" w14:textId="7E2FE9AF" w:rsidR="005323A2" w:rsidRPr="00F23458" w:rsidRDefault="00E81213" w:rsidP="00911C31">
      <w:pPr>
        <w:spacing w:after="0"/>
        <w:rPr>
          <w:color w:val="1F4E79" w:themeColor="accent5" w:themeShade="80"/>
          <w:sz w:val="16"/>
          <w:szCs w:val="16"/>
        </w:rPr>
      </w:pPr>
      <w:hyperlink r:id="rId19" w:history="1">
        <w:r w:rsidR="00911C31" w:rsidRPr="000205FD">
          <w:rPr>
            <w:rStyle w:val="Hyperlink"/>
            <w:b/>
            <w:bCs/>
            <w:color w:val="1F4E79" w:themeColor="accent5" w:themeShade="80"/>
            <w:sz w:val="16"/>
            <w:szCs w:val="16"/>
          </w:rPr>
          <w:t>Link to DfE Mathematics Guidance: Key Stage 1 &amp;</w:t>
        </w:r>
      </w:hyperlink>
      <w:r w:rsidR="00911C31" w:rsidRPr="000205FD">
        <w:rPr>
          <w:b/>
          <w:bCs/>
          <w:color w:val="1F4E79" w:themeColor="accent5" w:themeShade="80"/>
          <w:sz w:val="16"/>
          <w:szCs w:val="16"/>
        </w:rPr>
        <w:t xml:space="preserve"> 2</w:t>
      </w:r>
      <w:r w:rsidR="00911C31">
        <w:rPr>
          <w:b/>
          <w:bCs/>
          <w:color w:val="1F4E79" w:themeColor="accent5" w:themeShade="80"/>
          <w:sz w:val="16"/>
          <w:szCs w:val="16"/>
        </w:rPr>
        <w:t xml:space="preserve"> </w:t>
      </w:r>
      <w:r w:rsidR="00911C31">
        <w:rPr>
          <w:color w:val="1F4E79" w:themeColor="accent5" w:themeShade="80"/>
          <w:sz w:val="16"/>
          <w:szCs w:val="16"/>
        </w:rPr>
        <w:t>(</w:t>
      </w:r>
      <w:r w:rsidR="00911C31">
        <w:rPr>
          <w:rStyle w:val="Hyperlink"/>
          <w:color w:val="1F4E79" w:themeColor="accent5" w:themeShade="80"/>
          <w:sz w:val="16"/>
          <w:szCs w:val="16"/>
          <w:u w:val="none"/>
        </w:rPr>
        <w:t xml:space="preserve">Link) – </w:t>
      </w:r>
      <w:r w:rsidR="00911C31" w:rsidRPr="000205FD">
        <w:rPr>
          <w:color w:val="1F4E79" w:themeColor="accent5" w:themeShade="80"/>
          <w:sz w:val="16"/>
          <w:szCs w:val="16"/>
        </w:rPr>
        <w:t xml:space="preserve"> This is non-statutory </w:t>
      </w:r>
      <w:r w:rsidR="00911C31">
        <w:rPr>
          <w:color w:val="1F4E79" w:themeColor="accent5" w:themeShade="80"/>
          <w:sz w:val="16"/>
          <w:szCs w:val="16"/>
        </w:rPr>
        <w:t xml:space="preserve">guidance </w:t>
      </w:r>
      <w:r w:rsidR="00911C31" w:rsidRPr="000205FD">
        <w:rPr>
          <w:color w:val="1F4E79" w:themeColor="accent5" w:themeShade="80"/>
          <w:sz w:val="16"/>
          <w:szCs w:val="16"/>
        </w:rPr>
        <w:t xml:space="preserve">which provides </w:t>
      </w:r>
      <w:r w:rsidR="00911C31">
        <w:rPr>
          <w:color w:val="1F4E79" w:themeColor="accent5" w:themeShade="80"/>
          <w:sz w:val="16"/>
          <w:szCs w:val="16"/>
        </w:rPr>
        <w:t>criteria</w:t>
      </w:r>
      <w:r w:rsidR="00911C31" w:rsidRPr="000205FD">
        <w:rPr>
          <w:color w:val="1F4E79" w:themeColor="accent5" w:themeShade="80"/>
          <w:sz w:val="16"/>
          <w:szCs w:val="16"/>
        </w:rPr>
        <w:t xml:space="preserve"> on the key skills children need to be secure in to progress to the next year groups content.</w:t>
      </w:r>
      <w:r w:rsidR="00911C31">
        <w:rPr>
          <w:color w:val="1F4E79" w:themeColor="accent5" w:themeShade="80"/>
          <w:sz w:val="16"/>
          <w:szCs w:val="16"/>
        </w:rPr>
        <w:t xml:space="preserve"> The ready to progress criteria are referenced above where they are specifically covered as part of the mathematics learning journey; there are also separately timetabled opportunities to develop number facts and mental strategies. The ready to progress criteria are referenced below alongside the national curriculum programmes of study. </w:t>
      </w:r>
    </w:p>
    <w:p w14:paraId="60EA19A5" w14:textId="77777777" w:rsidR="00F23458" w:rsidRPr="005323A2" w:rsidRDefault="00F23458" w:rsidP="00F23458">
      <w:pPr>
        <w:spacing w:after="0"/>
        <w:rPr>
          <w:color w:val="1F4E79" w:themeColor="accent5" w:themeShade="80"/>
          <w:sz w:val="10"/>
          <w:szCs w:val="16"/>
        </w:rPr>
      </w:pPr>
    </w:p>
    <w:tbl>
      <w:tblPr>
        <w:tblStyle w:val="TableGrid"/>
        <w:tblW w:w="15388" w:type="dxa"/>
        <w:tblLook w:val="04A0" w:firstRow="1" w:lastRow="0" w:firstColumn="1" w:lastColumn="0" w:noHBand="0" w:noVBand="1"/>
      </w:tblPr>
      <w:tblGrid>
        <w:gridCol w:w="3853"/>
        <w:gridCol w:w="3852"/>
        <w:gridCol w:w="3841"/>
        <w:gridCol w:w="3842"/>
      </w:tblGrid>
      <w:tr w:rsidR="00506FB1" w:rsidRPr="00460DAD" w14:paraId="2F22012D" w14:textId="77777777" w:rsidTr="005323A2">
        <w:trPr>
          <w:trHeight w:val="303"/>
        </w:trPr>
        <w:tc>
          <w:tcPr>
            <w:tcW w:w="7705" w:type="dxa"/>
            <w:gridSpan w:val="2"/>
            <w:shd w:val="clear" w:color="auto" w:fill="A8D08D" w:themeFill="accent6" w:themeFillTint="99"/>
          </w:tcPr>
          <w:p w14:paraId="2F6C01A2" w14:textId="77777777" w:rsidR="00506FB1" w:rsidRPr="00460DAD" w:rsidRDefault="00506FB1" w:rsidP="00AD03A7">
            <w:pPr>
              <w:jc w:val="center"/>
              <w:rPr>
                <w:rFonts w:cstheme="minorHAnsi"/>
                <w:b/>
                <w:bCs/>
                <w:sz w:val="16"/>
                <w:szCs w:val="16"/>
              </w:rPr>
            </w:pPr>
            <w:r w:rsidRPr="00460DAD">
              <w:rPr>
                <w:rFonts w:cstheme="minorHAnsi"/>
                <w:b/>
                <w:bCs/>
                <w:sz w:val="16"/>
                <w:szCs w:val="16"/>
              </w:rPr>
              <w:t>Number and Place Value</w:t>
            </w:r>
          </w:p>
        </w:tc>
        <w:tc>
          <w:tcPr>
            <w:tcW w:w="7683" w:type="dxa"/>
            <w:gridSpan w:val="2"/>
            <w:shd w:val="clear" w:color="auto" w:fill="A8D08D" w:themeFill="accent6" w:themeFillTint="99"/>
          </w:tcPr>
          <w:p w14:paraId="5D876B08" w14:textId="77777777" w:rsidR="00506FB1" w:rsidRPr="00460DAD" w:rsidRDefault="00506FB1" w:rsidP="00AD03A7">
            <w:pPr>
              <w:jc w:val="center"/>
              <w:rPr>
                <w:rFonts w:cstheme="minorHAnsi"/>
                <w:b/>
                <w:bCs/>
                <w:sz w:val="16"/>
                <w:szCs w:val="16"/>
              </w:rPr>
            </w:pPr>
            <w:r w:rsidRPr="00460DAD">
              <w:rPr>
                <w:rFonts w:cstheme="minorHAnsi"/>
                <w:b/>
                <w:bCs/>
                <w:sz w:val="16"/>
                <w:szCs w:val="16"/>
              </w:rPr>
              <w:t>Addition and Subtraction</w:t>
            </w:r>
          </w:p>
        </w:tc>
      </w:tr>
      <w:tr w:rsidR="00506FB1" w:rsidRPr="00460DAD" w14:paraId="05F43813" w14:textId="77777777" w:rsidTr="005323A2">
        <w:trPr>
          <w:trHeight w:val="303"/>
        </w:trPr>
        <w:tc>
          <w:tcPr>
            <w:tcW w:w="3853" w:type="dxa"/>
            <w:shd w:val="clear" w:color="auto" w:fill="D9D9D9" w:themeFill="background1" w:themeFillShade="D9"/>
          </w:tcPr>
          <w:p w14:paraId="4693EB12" w14:textId="77777777" w:rsidR="00506FB1" w:rsidRPr="00460DAD" w:rsidRDefault="00506FB1" w:rsidP="00AD03A7">
            <w:pPr>
              <w:jc w:val="center"/>
              <w:rPr>
                <w:rFonts w:cstheme="minorHAnsi"/>
                <w:b/>
                <w:bCs/>
                <w:sz w:val="16"/>
                <w:szCs w:val="16"/>
              </w:rPr>
            </w:pPr>
            <w:r w:rsidRPr="00460DAD">
              <w:rPr>
                <w:rFonts w:cstheme="minorHAnsi"/>
                <w:b/>
                <w:bCs/>
                <w:sz w:val="16"/>
                <w:szCs w:val="16"/>
              </w:rPr>
              <w:t>National Curriculum Programme of Study</w:t>
            </w:r>
          </w:p>
        </w:tc>
        <w:tc>
          <w:tcPr>
            <w:tcW w:w="3852" w:type="dxa"/>
            <w:shd w:val="clear" w:color="auto" w:fill="D9D9D9" w:themeFill="background1" w:themeFillShade="D9"/>
          </w:tcPr>
          <w:p w14:paraId="33ADF592" w14:textId="77777777" w:rsidR="00506FB1" w:rsidRPr="00460DAD" w:rsidRDefault="00506FB1" w:rsidP="00AD03A7">
            <w:pPr>
              <w:jc w:val="center"/>
              <w:rPr>
                <w:rFonts w:cstheme="minorHAnsi"/>
                <w:b/>
                <w:bCs/>
                <w:sz w:val="16"/>
                <w:szCs w:val="16"/>
              </w:rPr>
            </w:pPr>
            <w:r w:rsidRPr="00460DAD">
              <w:rPr>
                <w:rFonts w:cstheme="minorHAnsi"/>
                <w:b/>
                <w:bCs/>
                <w:sz w:val="16"/>
                <w:szCs w:val="16"/>
              </w:rPr>
              <w:t>DfE Ready to Progress Criteria</w:t>
            </w:r>
          </w:p>
        </w:tc>
        <w:tc>
          <w:tcPr>
            <w:tcW w:w="3841" w:type="dxa"/>
            <w:shd w:val="clear" w:color="auto" w:fill="D9D9D9" w:themeFill="background1" w:themeFillShade="D9"/>
          </w:tcPr>
          <w:p w14:paraId="33B2A853" w14:textId="77777777" w:rsidR="00506FB1" w:rsidRPr="00460DAD" w:rsidRDefault="00506FB1" w:rsidP="00AD03A7">
            <w:pPr>
              <w:jc w:val="center"/>
              <w:rPr>
                <w:rFonts w:cstheme="minorHAnsi"/>
                <w:b/>
                <w:bCs/>
                <w:sz w:val="16"/>
                <w:szCs w:val="16"/>
              </w:rPr>
            </w:pPr>
            <w:r w:rsidRPr="00460DAD">
              <w:rPr>
                <w:rFonts w:cstheme="minorHAnsi"/>
                <w:b/>
                <w:bCs/>
                <w:sz w:val="16"/>
                <w:szCs w:val="16"/>
              </w:rPr>
              <w:t>National Curriculum Programme of Study</w:t>
            </w:r>
          </w:p>
        </w:tc>
        <w:tc>
          <w:tcPr>
            <w:tcW w:w="3842" w:type="dxa"/>
            <w:shd w:val="clear" w:color="auto" w:fill="D9D9D9" w:themeFill="background1" w:themeFillShade="D9"/>
          </w:tcPr>
          <w:p w14:paraId="67F03A29" w14:textId="77777777" w:rsidR="00506FB1" w:rsidRPr="00460DAD" w:rsidRDefault="00506FB1" w:rsidP="00AD03A7">
            <w:pPr>
              <w:jc w:val="center"/>
              <w:rPr>
                <w:rFonts w:cstheme="minorHAnsi"/>
                <w:b/>
                <w:bCs/>
                <w:sz w:val="16"/>
                <w:szCs w:val="16"/>
              </w:rPr>
            </w:pPr>
            <w:r w:rsidRPr="00460DAD">
              <w:rPr>
                <w:rFonts w:cstheme="minorHAnsi"/>
                <w:b/>
                <w:bCs/>
                <w:sz w:val="16"/>
                <w:szCs w:val="16"/>
              </w:rPr>
              <w:t>DfE Ready to Progress Criteria</w:t>
            </w:r>
          </w:p>
        </w:tc>
      </w:tr>
      <w:tr w:rsidR="00506FB1" w:rsidRPr="00460DAD" w14:paraId="419FA782" w14:textId="77777777" w:rsidTr="005323A2">
        <w:trPr>
          <w:trHeight w:val="272"/>
        </w:trPr>
        <w:tc>
          <w:tcPr>
            <w:tcW w:w="3853" w:type="dxa"/>
          </w:tcPr>
          <w:p w14:paraId="52AA1F7A" w14:textId="77777777" w:rsidR="0092590A" w:rsidRPr="00460DAD" w:rsidRDefault="00506FB1" w:rsidP="00AD03A7">
            <w:pPr>
              <w:pStyle w:val="ListParagraph"/>
              <w:numPr>
                <w:ilvl w:val="0"/>
                <w:numId w:val="9"/>
              </w:numPr>
              <w:rPr>
                <w:rFonts w:cstheme="minorHAnsi"/>
                <w:b/>
                <w:bCs/>
                <w:sz w:val="16"/>
                <w:szCs w:val="16"/>
              </w:rPr>
            </w:pPr>
            <w:r w:rsidRPr="00460DAD">
              <w:rPr>
                <w:rFonts w:cstheme="minorHAnsi"/>
                <w:sz w:val="16"/>
                <w:szCs w:val="16"/>
              </w:rPr>
              <w:t xml:space="preserve">count in steps of 2, 3, and 5 from 0, and in tens from any number, forward and backward </w:t>
            </w:r>
          </w:p>
          <w:p w14:paraId="3EF54F48" w14:textId="77777777" w:rsidR="0092590A" w:rsidRPr="00460DAD" w:rsidRDefault="00506FB1" w:rsidP="00AD03A7">
            <w:pPr>
              <w:pStyle w:val="ListParagraph"/>
              <w:numPr>
                <w:ilvl w:val="0"/>
                <w:numId w:val="9"/>
              </w:numPr>
              <w:rPr>
                <w:rFonts w:cstheme="minorHAnsi"/>
                <w:b/>
                <w:bCs/>
                <w:sz w:val="16"/>
                <w:szCs w:val="16"/>
              </w:rPr>
            </w:pPr>
            <w:r w:rsidRPr="00460DAD">
              <w:rPr>
                <w:rFonts w:cstheme="minorHAnsi"/>
                <w:sz w:val="16"/>
                <w:szCs w:val="16"/>
              </w:rPr>
              <w:t xml:space="preserve">recognise the place value of each digit in a two-digit number (tens, ones) </w:t>
            </w:r>
          </w:p>
          <w:p w14:paraId="43BE4BED" w14:textId="77777777" w:rsidR="0092590A" w:rsidRPr="00460DAD" w:rsidRDefault="00506FB1" w:rsidP="00AD03A7">
            <w:pPr>
              <w:pStyle w:val="ListParagraph"/>
              <w:numPr>
                <w:ilvl w:val="0"/>
                <w:numId w:val="9"/>
              </w:numPr>
              <w:rPr>
                <w:rFonts w:cstheme="minorHAnsi"/>
                <w:b/>
                <w:bCs/>
                <w:sz w:val="16"/>
                <w:szCs w:val="16"/>
              </w:rPr>
            </w:pPr>
            <w:r w:rsidRPr="00460DAD">
              <w:rPr>
                <w:rFonts w:cstheme="minorHAnsi"/>
                <w:sz w:val="16"/>
                <w:szCs w:val="16"/>
              </w:rPr>
              <w:t xml:space="preserve">identify, represent and estimate numbers using different representations, including the number line </w:t>
            </w:r>
          </w:p>
          <w:p w14:paraId="65264890" w14:textId="77777777" w:rsidR="0092590A" w:rsidRPr="00460DAD" w:rsidRDefault="00506FB1" w:rsidP="00AD03A7">
            <w:pPr>
              <w:pStyle w:val="ListParagraph"/>
              <w:numPr>
                <w:ilvl w:val="0"/>
                <w:numId w:val="9"/>
              </w:numPr>
              <w:rPr>
                <w:rFonts w:cstheme="minorHAnsi"/>
                <w:b/>
                <w:bCs/>
                <w:sz w:val="16"/>
                <w:szCs w:val="16"/>
              </w:rPr>
            </w:pPr>
            <w:r w:rsidRPr="00460DAD">
              <w:rPr>
                <w:rFonts w:cstheme="minorHAnsi"/>
                <w:sz w:val="16"/>
                <w:szCs w:val="16"/>
              </w:rPr>
              <w:t xml:space="preserve">compare and order numbers from 0 up to 100; use and = signs </w:t>
            </w:r>
          </w:p>
          <w:p w14:paraId="25A94E3C" w14:textId="77777777" w:rsidR="0092590A" w:rsidRPr="00460DAD" w:rsidRDefault="00506FB1" w:rsidP="00AD03A7">
            <w:pPr>
              <w:pStyle w:val="ListParagraph"/>
              <w:numPr>
                <w:ilvl w:val="0"/>
                <w:numId w:val="9"/>
              </w:numPr>
              <w:rPr>
                <w:rFonts w:cstheme="minorHAnsi"/>
                <w:b/>
                <w:bCs/>
                <w:sz w:val="16"/>
                <w:szCs w:val="16"/>
              </w:rPr>
            </w:pPr>
            <w:r w:rsidRPr="00460DAD">
              <w:rPr>
                <w:rFonts w:cstheme="minorHAnsi"/>
                <w:sz w:val="16"/>
                <w:szCs w:val="16"/>
              </w:rPr>
              <w:t xml:space="preserve">read and write numbers to at least 100 in numerals and in words </w:t>
            </w:r>
          </w:p>
          <w:p w14:paraId="3218C479" w14:textId="46B194E1" w:rsidR="00506FB1" w:rsidRPr="00460DAD" w:rsidRDefault="00506FB1" w:rsidP="00AD03A7">
            <w:pPr>
              <w:pStyle w:val="ListParagraph"/>
              <w:numPr>
                <w:ilvl w:val="0"/>
                <w:numId w:val="9"/>
              </w:numPr>
              <w:rPr>
                <w:rFonts w:cstheme="minorHAnsi"/>
                <w:b/>
                <w:bCs/>
                <w:sz w:val="16"/>
                <w:szCs w:val="16"/>
              </w:rPr>
            </w:pPr>
            <w:r w:rsidRPr="00460DAD">
              <w:rPr>
                <w:rFonts w:cstheme="minorHAnsi"/>
                <w:sz w:val="16"/>
                <w:szCs w:val="16"/>
              </w:rPr>
              <w:t>use place value and number facts to solve problems</w:t>
            </w:r>
          </w:p>
        </w:tc>
        <w:tc>
          <w:tcPr>
            <w:tcW w:w="3852" w:type="dxa"/>
          </w:tcPr>
          <w:p w14:paraId="02B19D09" w14:textId="5280DC96" w:rsidR="00460DAD" w:rsidRPr="00460DAD" w:rsidRDefault="00460DAD" w:rsidP="00AD03A7">
            <w:pPr>
              <w:rPr>
                <w:rFonts w:cstheme="minorHAnsi"/>
                <w:b/>
                <w:bCs/>
                <w:sz w:val="16"/>
                <w:szCs w:val="16"/>
              </w:rPr>
            </w:pPr>
            <w:r w:rsidRPr="00460DAD">
              <w:rPr>
                <w:sz w:val="16"/>
                <w:szCs w:val="16"/>
              </w:rPr>
              <w:t>2NPV–1 Recognise the place value of each digit in two-digit numbers, and compose and decompose two-digit numbers using standard and non-standard partitioning.</w:t>
            </w:r>
            <w:r w:rsidRPr="00460DAD">
              <w:rPr>
                <w:rFonts w:cstheme="minorHAnsi"/>
                <w:b/>
                <w:bCs/>
                <w:sz w:val="16"/>
                <w:szCs w:val="16"/>
              </w:rPr>
              <w:t xml:space="preserve"> </w:t>
            </w:r>
          </w:p>
          <w:p w14:paraId="0C5A6B0A" w14:textId="195E15AA" w:rsidR="00460DAD" w:rsidRPr="00460DAD" w:rsidRDefault="00460DAD" w:rsidP="00AD03A7">
            <w:pPr>
              <w:rPr>
                <w:sz w:val="16"/>
                <w:szCs w:val="16"/>
              </w:rPr>
            </w:pPr>
            <w:r w:rsidRPr="00460DAD">
              <w:rPr>
                <w:sz w:val="16"/>
                <w:szCs w:val="16"/>
              </w:rPr>
              <w:t>2NPV–2 Reason about the location of any two</w:t>
            </w:r>
            <w:r w:rsidR="00FE659A">
              <w:rPr>
                <w:sz w:val="16"/>
                <w:szCs w:val="16"/>
              </w:rPr>
              <w:t xml:space="preserve"> </w:t>
            </w:r>
            <w:r w:rsidRPr="00460DAD">
              <w:rPr>
                <w:sz w:val="16"/>
                <w:szCs w:val="16"/>
              </w:rPr>
              <w:t>digit number in the linear number system, including identifying the previous and next multiple of 10.</w:t>
            </w:r>
          </w:p>
          <w:p w14:paraId="160EA9A0" w14:textId="77777777" w:rsidR="00460DAD" w:rsidRPr="00460DAD" w:rsidRDefault="00460DAD" w:rsidP="00AD03A7">
            <w:pPr>
              <w:rPr>
                <w:rFonts w:cstheme="minorHAnsi"/>
                <w:b/>
                <w:bCs/>
                <w:sz w:val="16"/>
                <w:szCs w:val="16"/>
              </w:rPr>
            </w:pPr>
          </w:p>
          <w:p w14:paraId="67A0E49E" w14:textId="72E20DF3" w:rsidR="00460DAD" w:rsidRPr="00460DAD" w:rsidRDefault="00460DAD" w:rsidP="00AD03A7">
            <w:pPr>
              <w:rPr>
                <w:rFonts w:cstheme="minorHAnsi"/>
                <w:b/>
                <w:bCs/>
                <w:sz w:val="16"/>
                <w:szCs w:val="16"/>
              </w:rPr>
            </w:pPr>
            <w:r w:rsidRPr="00460DAD">
              <w:rPr>
                <w:rFonts w:cstheme="minorHAnsi"/>
                <w:sz w:val="16"/>
                <w:szCs w:val="16"/>
              </w:rPr>
              <w:t>Includes links to Number Facts</w:t>
            </w:r>
          </w:p>
        </w:tc>
        <w:tc>
          <w:tcPr>
            <w:tcW w:w="3841" w:type="dxa"/>
            <w:shd w:val="clear" w:color="auto" w:fill="FFFFFF" w:themeFill="background1"/>
          </w:tcPr>
          <w:p w14:paraId="25A99898" w14:textId="77777777" w:rsidR="0092590A" w:rsidRPr="00460DAD" w:rsidRDefault="0092590A" w:rsidP="00AD03A7">
            <w:pPr>
              <w:pStyle w:val="ListParagraph"/>
              <w:numPr>
                <w:ilvl w:val="0"/>
                <w:numId w:val="10"/>
              </w:numPr>
              <w:rPr>
                <w:rFonts w:cstheme="minorHAnsi"/>
                <w:sz w:val="16"/>
                <w:szCs w:val="16"/>
              </w:rPr>
            </w:pPr>
            <w:r w:rsidRPr="00460DAD">
              <w:rPr>
                <w:rFonts w:cstheme="minorHAnsi"/>
                <w:sz w:val="16"/>
                <w:szCs w:val="16"/>
              </w:rPr>
              <w:t>S</w:t>
            </w:r>
            <w:r w:rsidR="00506FB1" w:rsidRPr="00460DAD">
              <w:rPr>
                <w:rFonts w:cstheme="minorHAnsi"/>
                <w:sz w:val="16"/>
                <w:szCs w:val="16"/>
              </w:rPr>
              <w:t xml:space="preserve">olve problems with addition and subtraction: </w:t>
            </w:r>
            <w:r w:rsidR="00506FB1" w:rsidRPr="00460DAD">
              <w:rPr>
                <w:rFonts w:ascii="Symbol" w:eastAsia="Symbol" w:hAnsi="Symbol" w:cstheme="minorHAnsi"/>
                <w:sz w:val="16"/>
                <w:szCs w:val="16"/>
              </w:rPr>
              <w:t>§</w:t>
            </w:r>
            <w:r w:rsidR="00506FB1" w:rsidRPr="00460DAD">
              <w:rPr>
                <w:rFonts w:cstheme="minorHAnsi"/>
                <w:sz w:val="16"/>
                <w:szCs w:val="16"/>
              </w:rPr>
              <w:t xml:space="preserve"> using concrete objects and pictorial representations, including those involving numbers, quantities and measures </w:t>
            </w:r>
          </w:p>
          <w:p w14:paraId="4609C05C" w14:textId="77777777" w:rsidR="001D005C" w:rsidRPr="00460DAD" w:rsidRDefault="00506FB1" w:rsidP="00AD03A7">
            <w:pPr>
              <w:pStyle w:val="ListParagraph"/>
              <w:numPr>
                <w:ilvl w:val="0"/>
                <w:numId w:val="10"/>
              </w:numPr>
              <w:rPr>
                <w:rFonts w:cstheme="minorHAnsi"/>
                <w:sz w:val="16"/>
                <w:szCs w:val="16"/>
              </w:rPr>
            </w:pPr>
            <w:r w:rsidRPr="00460DAD">
              <w:rPr>
                <w:rFonts w:cstheme="minorHAnsi"/>
                <w:sz w:val="16"/>
                <w:szCs w:val="16"/>
              </w:rPr>
              <w:t xml:space="preserve">applying their increasing knowledge of mental and written methods </w:t>
            </w:r>
          </w:p>
          <w:p w14:paraId="2939422C" w14:textId="77777777" w:rsidR="001D005C" w:rsidRPr="00460DAD" w:rsidRDefault="00506FB1" w:rsidP="00AD03A7">
            <w:pPr>
              <w:pStyle w:val="ListParagraph"/>
              <w:numPr>
                <w:ilvl w:val="0"/>
                <w:numId w:val="10"/>
              </w:numPr>
              <w:rPr>
                <w:rFonts w:cstheme="minorHAnsi"/>
                <w:sz w:val="16"/>
                <w:szCs w:val="16"/>
              </w:rPr>
            </w:pPr>
            <w:r w:rsidRPr="00460DAD">
              <w:rPr>
                <w:rFonts w:cstheme="minorHAnsi"/>
                <w:sz w:val="16"/>
                <w:szCs w:val="16"/>
              </w:rPr>
              <w:t xml:space="preserve">recall and use addition and subtraction facts to 20 fluently, and derive and use related facts up to 100 </w:t>
            </w:r>
          </w:p>
          <w:p w14:paraId="785E8E24" w14:textId="77777777" w:rsidR="001D005C" w:rsidRPr="00460DAD" w:rsidRDefault="001D005C" w:rsidP="00AD03A7">
            <w:pPr>
              <w:pStyle w:val="ListParagraph"/>
              <w:numPr>
                <w:ilvl w:val="0"/>
                <w:numId w:val="10"/>
              </w:numPr>
              <w:rPr>
                <w:rFonts w:cstheme="minorHAnsi"/>
                <w:sz w:val="16"/>
                <w:szCs w:val="16"/>
              </w:rPr>
            </w:pPr>
            <w:r w:rsidRPr="00460DAD">
              <w:rPr>
                <w:rFonts w:cstheme="minorHAnsi"/>
                <w:sz w:val="16"/>
                <w:szCs w:val="16"/>
              </w:rPr>
              <w:t>a</w:t>
            </w:r>
            <w:r w:rsidR="00506FB1" w:rsidRPr="00460DAD">
              <w:rPr>
                <w:rFonts w:cstheme="minorHAnsi"/>
                <w:sz w:val="16"/>
                <w:szCs w:val="16"/>
              </w:rPr>
              <w:t xml:space="preserve">dd and subtract numbers using concrete objects, pictorial representations, and mentally, including: </w:t>
            </w:r>
          </w:p>
          <w:p w14:paraId="78DE8BD3" w14:textId="2173F3D9" w:rsidR="001D005C" w:rsidRPr="00460DAD" w:rsidRDefault="00506FB1" w:rsidP="005275A7">
            <w:pPr>
              <w:pStyle w:val="ListParagraph"/>
              <w:numPr>
                <w:ilvl w:val="1"/>
                <w:numId w:val="10"/>
              </w:numPr>
              <w:rPr>
                <w:rFonts w:cstheme="minorHAnsi"/>
                <w:sz w:val="16"/>
                <w:szCs w:val="16"/>
              </w:rPr>
            </w:pPr>
            <w:r w:rsidRPr="00460DAD">
              <w:rPr>
                <w:rFonts w:cstheme="minorHAnsi"/>
                <w:sz w:val="16"/>
                <w:szCs w:val="16"/>
              </w:rPr>
              <w:t>a two-digit number and ones</w:t>
            </w:r>
          </w:p>
          <w:p w14:paraId="04799A42" w14:textId="77777777" w:rsidR="001D005C" w:rsidRPr="00460DAD" w:rsidRDefault="001D005C" w:rsidP="005275A7">
            <w:pPr>
              <w:pStyle w:val="ListParagraph"/>
              <w:numPr>
                <w:ilvl w:val="1"/>
                <w:numId w:val="10"/>
              </w:numPr>
              <w:rPr>
                <w:rFonts w:cstheme="minorHAnsi"/>
                <w:sz w:val="16"/>
                <w:szCs w:val="16"/>
              </w:rPr>
            </w:pPr>
            <w:r w:rsidRPr="00460DAD">
              <w:rPr>
                <w:rFonts w:cstheme="minorHAnsi"/>
                <w:sz w:val="16"/>
                <w:szCs w:val="16"/>
              </w:rPr>
              <w:t>a</w:t>
            </w:r>
            <w:r w:rsidR="00506FB1" w:rsidRPr="00460DAD">
              <w:rPr>
                <w:rFonts w:cstheme="minorHAnsi"/>
                <w:sz w:val="16"/>
                <w:szCs w:val="16"/>
              </w:rPr>
              <w:t xml:space="preserve"> two-digit number and tens </w:t>
            </w:r>
          </w:p>
          <w:p w14:paraId="08343915" w14:textId="77777777" w:rsidR="001D005C" w:rsidRPr="00460DAD" w:rsidRDefault="00506FB1" w:rsidP="005275A7">
            <w:pPr>
              <w:pStyle w:val="ListParagraph"/>
              <w:numPr>
                <w:ilvl w:val="1"/>
                <w:numId w:val="10"/>
              </w:numPr>
              <w:rPr>
                <w:rFonts w:cstheme="minorHAnsi"/>
                <w:sz w:val="16"/>
                <w:szCs w:val="16"/>
              </w:rPr>
            </w:pPr>
            <w:r w:rsidRPr="00460DAD">
              <w:rPr>
                <w:rFonts w:cstheme="minorHAnsi"/>
                <w:sz w:val="16"/>
                <w:szCs w:val="16"/>
              </w:rPr>
              <w:t xml:space="preserve">two two-digit numbers </w:t>
            </w:r>
          </w:p>
          <w:p w14:paraId="7E10E576" w14:textId="77777777" w:rsidR="001D005C" w:rsidRPr="00460DAD" w:rsidRDefault="00506FB1" w:rsidP="005275A7">
            <w:pPr>
              <w:pStyle w:val="ListParagraph"/>
              <w:numPr>
                <w:ilvl w:val="1"/>
                <w:numId w:val="10"/>
              </w:numPr>
              <w:rPr>
                <w:rFonts w:cstheme="minorHAnsi"/>
                <w:sz w:val="16"/>
                <w:szCs w:val="16"/>
              </w:rPr>
            </w:pPr>
            <w:r w:rsidRPr="00460DAD">
              <w:rPr>
                <w:rFonts w:cstheme="minorHAnsi"/>
                <w:sz w:val="16"/>
                <w:szCs w:val="16"/>
              </w:rPr>
              <w:t xml:space="preserve">adding three one-digit numbers </w:t>
            </w:r>
          </w:p>
          <w:p w14:paraId="45EFBF7C" w14:textId="77777777" w:rsidR="005275A7" w:rsidRPr="00460DAD" w:rsidRDefault="00506FB1" w:rsidP="00AD03A7">
            <w:pPr>
              <w:pStyle w:val="ListParagraph"/>
              <w:numPr>
                <w:ilvl w:val="0"/>
                <w:numId w:val="10"/>
              </w:numPr>
              <w:rPr>
                <w:rFonts w:cstheme="minorHAnsi"/>
                <w:sz w:val="16"/>
                <w:szCs w:val="16"/>
              </w:rPr>
            </w:pPr>
            <w:r w:rsidRPr="00460DAD">
              <w:rPr>
                <w:rFonts w:cstheme="minorHAnsi"/>
                <w:sz w:val="16"/>
                <w:szCs w:val="16"/>
              </w:rPr>
              <w:t xml:space="preserve">show that addition of two numbers can be done in any order (commutative) and subtraction of one number from another cannot </w:t>
            </w:r>
          </w:p>
          <w:p w14:paraId="42D65E14" w14:textId="1A72ECB6" w:rsidR="00506FB1" w:rsidRPr="00460DAD" w:rsidRDefault="00506FB1" w:rsidP="00AD03A7">
            <w:pPr>
              <w:pStyle w:val="ListParagraph"/>
              <w:numPr>
                <w:ilvl w:val="0"/>
                <w:numId w:val="10"/>
              </w:numPr>
              <w:rPr>
                <w:rFonts w:cstheme="minorHAnsi"/>
                <w:sz w:val="16"/>
                <w:szCs w:val="16"/>
              </w:rPr>
            </w:pPr>
            <w:r w:rsidRPr="00460DAD">
              <w:rPr>
                <w:rFonts w:cstheme="minorHAnsi"/>
                <w:sz w:val="16"/>
                <w:szCs w:val="16"/>
              </w:rPr>
              <w:t>recognise and use the inverse relationship between addition and subtraction and use this to check calculations and solve missing number problems.</w:t>
            </w:r>
          </w:p>
        </w:tc>
        <w:tc>
          <w:tcPr>
            <w:tcW w:w="3842" w:type="dxa"/>
            <w:shd w:val="clear" w:color="auto" w:fill="FFFFFF" w:themeFill="background1"/>
          </w:tcPr>
          <w:p w14:paraId="5C67D094" w14:textId="7DCD2DC2" w:rsidR="00460DAD" w:rsidRPr="00460DAD" w:rsidRDefault="00460DAD" w:rsidP="00AD03A7">
            <w:pPr>
              <w:rPr>
                <w:sz w:val="16"/>
                <w:szCs w:val="16"/>
              </w:rPr>
            </w:pPr>
            <w:r w:rsidRPr="00460DAD">
              <w:rPr>
                <w:sz w:val="16"/>
                <w:szCs w:val="16"/>
              </w:rPr>
              <w:t xml:space="preserve">2AS–1 Add and subtract across 10. </w:t>
            </w:r>
          </w:p>
          <w:p w14:paraId="43615DD1" w14:textId="3DBAE618" w:rsidR="00460DAD" w:rsidRPr="00460DAD" w:rsidRDefault="00460DAD" w:rsidP="00AD03A7">
            <w:pPr>
              <w:rPr>
                <w:sz w:val="16"/>
                <w:szCs w:val="16"/>
              </w:rPr>
            </w:pPr>
            <w:r w:rsidRPr="00460DAD">
              <w:rPr>
                <w:sz w:val="16"/>
                <w:szCs w:val="16"/>
              </w:rPr>
              <w:t>2AS–2 Recognise the subtraction structure of ‘difference’ and answer questions of the form, “How many more…?”.</w:t>
            </w:r>
          </w:p>
          <w:p w14:paraId="4619FBB0" w14:textId="47FE6D80" w:rsidR="00460DAD" w:rsidRPr="00460DAD" w:rsidRDefault="00460DAD" w:rsidP="00AD03A7">
            <w:pPr>
              <w:rPr>
                <w:sz w:val="16"/>
                <w:szCs w:val="16"/>
              </w:rPr>
            </w:pPr>
            <w:r w:rsidRPr="00460DAD">
              <w:rPr>
                <w:sz w:val="16"/>
                <w:szCs w:val="16"/>
              </w:rPr>
              <w:t xml:space="preserve">2AS–3 Add and subtract within 100 by applying related one-digit addition and subtraction facts: add and subtract only ones or only tens to/from a </w:t>
            </w:r>
            <w:proofErr w:type="spellStart"/>
            <w:r w:rsidRPr="00460DAD">
              <w:rPr>
                <w:sz w:val="16"/>
                <w:szCs w:val="16"/>
              </w:rPr>
              <w:t>twodigit</w:t>
            </w:r>
            <w:proofErr w:type="spellEnd"/>
            <w:r w:rsidRPr="00460DAD">
              <w:rPr>
                <w:sz w:val="16"/>
                <w:szCs w:val="16"/>
              </w:rPr>
              <w:t xml:space="preserve"> number.</w:t>
            </w:r>
          </w:p>
          <w:p w14:paraId="06BB979A" w14:textId="38EEDC6E" w:rsidR="00460DAD" w:rsidRPr="00460DAD" w:rsidRDefault="00460DAD" w:rsidP="00AD03A7">
            <w:pPr>
              <w:rPr>
                <w:rFonts w:cstheme="minorHAnsi"/>
                <w:sz w:val="16"/>
                <w:szCs w:val="16"/>
              </w:rPr>
            </w:pPr>
            <w:r w:rsidRPr="00460DAD">
              <w:rPr>
                <w:sz w:val="16"/>
                <w:szCs w:val="16"/>
              </w:rPr>
              <w:t xml:space="preserve">2AS–4 Add and subtract within 100 by applying related one-digit addition and subtraction facts: add and subtract any 2 </w:t>
            </w:r>
            <w:proofErr w:type="spellStart"/>
            <w:r w:rsidRPr="00460DAD">
              <w:rPr>
                <w:sz w:val="16"/>
                <w:szCs w:val="16"/>
              </w:rPr>
              <w:t>twodigit</w:t>
            </w:r>
            <w:proofErr w:type="spellEnd"/>
            <w:r w:rsidRPr="00460DAD">
              <w:rPr>
                <w:sz w:val="16"/>
                <w:szCs w:val="16"/>
              </w:rPr>
              <w:t xml:space="preserve"> numbers.</w:t>
            </w:r>
          </w:p>
          <w:p w14:paraId="35C6C876" w14:textId="77777777" w:rsidR="00460DAD" w:rsidRPr="00460DAD" w:rsidRDefault="00460DAD" w:rsidP="00AD03A7">
            <w:pPr>
              <w:rPr>
                <w:rFonts w:cstheme="minorHAnsi"/>
                <w:sz w:val="16"/>
                <w:szCs w:val="16"/>
              </w:rPr>
            </w:pPr>
          </w:p>
          <w:p w14:paraId="28FB0947" w14:textId="15B9AB04" w:rsidR="00460DAD" w:rsidRPr="00460DAD" w:rsidRDefault="00460DAD" w:rsidP="00AD03A7">
            <w:pPr>
              <w:rPr>
                <w:rFonts w:cstheme="minorHAnsi"/>
                <w:sz w:val="16"/>
                <w:szCs w:val="16"/>
              </w:rPr>
            </w:pPr>
            <w:r w:rsidRPr="00460DAD">
              <w:rPr>
                <w:rFonts w:cstheme="minorHAnsi"/>
                <w:sz w:val="16"/>
                <w:szCs w:val="16"/>
              </w:rPr>
              <w:t>Includes links to Number Facts</w:t>
            </w:r>
          </w:p>
        </w:tc>
      </w:tr>
      <w:tr w:rsidR="00506FB1" w:rsidRPr="00460DAD" w14:paraId="47F72F5D" w14:textId="77777777" w:rsidTr="005323A2">
        <w:trPr>
          <w:trHeight w:val="303"/>
        </w:trPr>
        <w:tc>
          <w:tcPr>
            <w:tcW w:w="7705" w:type="dxa"/>
            <w:gridSpan w:val="2"/>
            <w:shd w:val="clear" w:color="auto" w:fill="A8D08D" w:themeFill="accent6" w:themeFillTint="99"/>
          </w:tcPr>
          <w:p w14:paraId="24EA0157" w14:textId="77777777" w:rsidR="00506FB1" w:rsidRPr="00460DAD" w:rsidRDefault="00506FB1" w:rsidP="00AD03A7">
            <w:pPr>
              <w:jc w:val="center"/>
              <w:rPr>
                <w:rFonts w:cstheme="minorHAnsi"/>
                <w:b/>
                <w:bCs/>
                <w:sz w:val="16"/>
                <w:szCs w:val="16"/>
              </w:rPr>
            </w:pPr>
            <w:r w:rsidRPr="00460DAD">
              <w:rPr>
                <w:rFonts w:cstheme="minorHAnsi"/>
                <w:b/>
                <w:bCs/>
                <w:sz w:val="16"/>
                <w:szCs w:val="16"/>
              </w:rPr>
              <w:t>Multiplication and Division</w:t>
            </w:r>
          </w:p>
        </w:tc>
        <w:tc>
          <w:tcPr>
            <w:tcW w:w="7683" w:type="dxa"/>
            <w:gridSpan w:val="2"/>
            <w:shd w:val="clear" w:color="auto" w:fill="A8D08D" w:themeFill="accent6" w:themeFillTint="99"/>
          </w:tcPr>
          <w:p w14:paraId="40423BA6" w14:textId="77777777" w:rsidR="00506FB1" w:rsidRPr="00460DAD" w:rsidRDefault="00506FB1" w:rsidP="00AD03A7">
            <w:pPr>
              <w:jc w:val="center"/>
              <w:rPr>
                <w:rFonts w:cstheme="minorHAnsi"/>
                <w:b/>
                <w:bCs/>
                <w:sz w:val="16"/>
                <w:szCs w:val="16"/>
              </w:rPr>
            </w:pPr>
            <w:r w:rsidRPr="00460DAD">
              <w:rPr>
                <w:rFonts w:cstheme="minorHAnsi"/>
                <w:b/>
                <w:bCs/>
                <w:sz w:val="16"/>
                <w:szCs w:val="16"/>
              </w:rPr>
              <w:t>Number Facts</w:t>
            </w:r>
          </w:p>
        </w:tc>
      </w:tr>
      <w:tr w:rsidR="00506FB1" w:rsidRPr="00460DAD" w14:paraId="54B4C95D" w14:textId="77777777" w:rsidTr="005323A2">
        <w:trPr>
          <w:trHeight w:val="303"/>
        </w:trPr>
        <w:tc>
          <w:tcPr>
            <w:tcW w:w="3853" w:type="dxa"/>
            <w:shd w:val="clear" w:color="auto" w:fill="D9D9D9" w:themeFill="background1" w:themeFillShade="D9"/>
          </w:tcPr>
          <w:p w14:paraId="70E0D760" w14:textId="77777777" w:rsidR="00506FB1" w:rsidRPr="00460DAD" w:rsidRDefault="00506FB1" w:rsidP="00AD03A7">
            <w:pPr>
              <w:jc w:val="center"/>
              <w:rPr>
                <w:rFonts w:cstheme="minorHAnsi"/>
                <w:b/>
                <w:bCs/>
                <w:sz w:val="16"/>
                <w:szCs w:val="16"/>
              </w:rPr>
            </w:pPr>
            <w:r w:rsidRPr="00460DAD">
              <w:rPr>
                <w:rFonts w:cstheme="minorHAnsi"/>
                <w:b/>
                <w:bCs/>
                <w:sz w:val="16"/>
                <w:szCs w:val="16"/>
              </w:rPr>
              <w:t>National Curriculum Programme of Study</w:t>
            </w:r>
          </w:p>
        </w:tc>
        <w:tc>
          <w:tcPr>
            <w:tcW w:w="3852" w:type="dxa"/>
            <w:shd w:val="clear" w:color="auto" w:fill="D9D9D9" w:themeFill="background1" w:themeFillShade="D9"/>
          </w:tcPr>
          <w:p w14:paraId="7CB380D9" w14:textId="77777777" w:rsidR="00506FB1" w:rsidRPr="00460DAD" w:rsidRDefault="00506FB1" w:rsidP="00AD03A7">
            <w:pPr>
              <w:jc w:val="center"/>
              <w:rPr>
                <w:rFonts w:cstheme="minorHAnsi"/>
                <w:b/>
                <w:bCs/>
                <w:sz w:val="16"/>
                <w:szCs w:val="16"/>
              </w:rPr>
            </w:pPr>
            <w:r w:rsidRPr="00460DAD">
              <w:rPr>
                <w:rFonts w:cstheme="minorHAnsi"/>
                <w:b/>
                <w:bCs/>
                <w:sz w:val="16"/>
                <w:szCs w:val="16"/>
              </w:rPr>
              <w:t>DfE Ready to Progress Criteria</w:t>
            </w:r>
          </w:p>
        </w:tc>
        <w:tc>
          <w:tcPr>
            <w:tcW w:w="3841" w:type="dxa"/>
            <w:shd w:val="clear" w:color="auto" w:fill="D9D9D9" w:themeFill="background1" w:themeFillShade="D9"/>
          </w:tcPr>
          <w:p w14:paraId="0D62F228" w14:textId="77777777" w:rsidR="00506FB1" w:rsidRPr="00460DAD" w:rsidRDefault="00506FB1" w:rsidP="00AD03A7">
            <w:pPr>
              <w:jc w:val="center"/>
              <w:rPr>
                <w:rFonts w:cstheme="minorHAnsi"/>
                <w:b/>
                <w:bCs/>
                <w:sz w:val="16"/>
                <w:szCs w:val="16"/>
              </w:rPr>
            </w:pPr>
            <w:r w:rsidRPr="00460DAD">
              <w:rPr>
                <w:rFonts w:cstheme="minorHAnsi"/>
                <w:b/>
                <w:bCs/>
                <w:sz w:val="16"/>
                <w:szCs w:val="16"/>
              </w:rPr>
              <w:t>National Curriculum Programme of Study</w:t>
            </w:r>
          </w:p>
        </w:tc>
        <w:tc>
          <w:tcPr>
            <w:tcW w:w="3842" w:type="dxa"/>
            <w:shd w:val="clear" w:color="auto" w:fill="D9D9D9" w:themeFill="background1" w:themeFillShade="D9"/>
          </w:tcPr>
          <w:p w14:paraId="27F09C9C" w14:textId="77777777" w:rsidR="00506FB1" w:rsidRPr="00460DAD" w:rsidRDefault="00506FB1" w:rsidP="00AD03A7">
            <w:pPr>
              <w:jc w:val="center"/>
              <w:rPr>
                <w:rFonts w:cstheme="minorHAnsi"/>
                <w:b/>
                <w:bCs/>
                <w:sz w:val="16"/>
                <w:szCs w:val="16"/>
              </w:rPr>
            </w:pPr>
            <w:r w:rsidRPr="00460DAD">
              <w:rPr>
                <w:rFonts w:cstheme="minorHAnsi"/>
                <w:b/>
                <w:bCs/>
                <w:sz w:val="16"/>
                <w:szCs w:val="16"/>
              </w:rPr>
              <w:t>DfE Ready to Progress Criteria</w:t>
            </w:r>
          </w:p>
        </w:tc>
      </w:tr>
      <w:tr w:rsidR="00506FB1" w:rsidRPr="00460DAD" w14:paraId="0C54BEB3" w14:textId="77777777" w:rsidTr="005323A2">
        <w:trPr>
          <w:trHeight w:val="272"/>
        </w:trPr>
        <w:tc>
          <w:tcPr>
            <w:tcW w:w="3853" w:type="dxa"/>
          </w:tcPr>
          <w:p w14:paraId="733F5773" w14:textId="77777777" w:rsidR="00826160" w:rsidRPr="00460DAD" w:rsidRDefault="00826160" w:rsidP="00AD03A7">
            <w:pPr>
              <w:pStyle w:val="ListParagraph"/>
              <w:numPr>
                <w:ilvl w:val="0"/>
                <w:numId w:val="9"/>
              </w:numPr>
              <w:rPr>
                <w:rFonts w:cstheme="minorHAnsi"/>
                <w:b/>
                <w:bCs/>
                <w:sz w:val="16"/>
                <w:szCs w:val="16"/>
              </w:rPr>
            </w:pPr>
            <w:r w:rsidRPr="00460DAD">
              <w:rPr>
                <w:rFonts w:cstheme="minorHAnsi"/>
                <w:sz w:val="16"/>
                <w:szCs w:val="16"/>
              </w:rPr>
              <w:t>r</w:t>
            </w:r>
            <w:r w:rsidR="00506FB1" w:rsidRPr="00460DAD">
              <w:rPr>
                <w:rFonts w:cstheme="minorHAnsi"/>
                <w:sz w:val="16"/>
                <w:szCs w:val="16"/>
              </w:rPr>
              <w:t xml:space="preserve">ecall and use multiplication and division facts for the 2, 5 and 10 multiplication tables, including recognising odd and even numbers </w:t>
            </w:r>
          </w:p>
          <w:p w14:paraId="5E9E1CBB" w14:textId="77777777" w:rsidR="00826160" w:rsidRPr="00460DAD" w:rsidRDefault="00826160" w:rsidP="00AD03A7">
            <w:pPr>
              <w:pStyle w:val="ListParagraph"/>
              <w:numPr>
                <w:ilvl w:val="0"/>
                <w:numId w:val="9"/>
              </w:numPr>
              <w:rPr>
                <w:rFonts w:cstheme="minorHAnsi"/>
                <w:b/>
                <w:bCs/>
                <w:sz w:val="16"/>
                <w:szCs w:val="16"/>
              </w:rPr>
            </w:pPr>
            <w:r w:rsidRPr="00460DAD">
              <w:rPr>
                <w:rFonts w:cstheme="minorHAnsi"/>
                <w:sz w:val="16"/>
                <w:szCs w:val="16"/>
              </w:rPr>
              <w:t>c</w:t>
            </w:r>
            <w:r w:rsidR="00506FB1" w:rsidRPr="00460DAD">
              <w:rPr>
                <w:rFonts w:cstheme="minorHAnsi"/>
                <w:sz w:val="16"/>
                <w:szCs w:val="16"/>
              </w:rPr>
              <w:t xml:space="preserve">alculate mathematical statements for multiplication and division within the multiplication tables and write them using the multiplication (×), division (÷) and equals (=) signs </w:t>
            </w:r>
          </w:p>
          <w:p w14:paraId="55BC7B74" w14:textId="77777777" w:rsidR="00AD7FE9" w:rsidRPr="00460DAD" w:rsidRDefault="00826160" w:rsidP="00AD03A7">
            <w:pPr>
              <w:pStyle w:val="ListParagraph"/>
              <w:numPr>
                <w:ilvl w:val="0"/>
                <w:numId w:val="9"/>
              </w:numPr>
              <w:rPr>
                <w:rFonts w:cstheme="minorHAnsi"/>
                <w:b/>
                <w:bCs/>
                <w:sz w:val="16"/>
                <w:szCs w:val="16"/>
              </w:rPr>
            </w:pPr>
            <w:r w:rsidRPr="00460DAD">
              <w:rPr>
                <w:rFonts w:cstheme="minorHAnsi"/>
                <w:sz w:val="16"/>
                <w:szCs w:val="16"/>
              </w:rPr>
              <w:t>s</w:t>
            </w:r>
            <w:r w:rsidR="00506FB1" w:rsidRPr="00460DAD">
              <w:rPr>
                <w:rFonts w:cstheme="minorHAnsi"/>
                <w:sz w:val="16"/>
                <w:szCs w:val="16"/>
              </w:rPr>
              <w:t xml:space="preserve">how that multiplication of two numbers can be done in any order (commutative) and division of one number by another cannot </w:t>
            </w:r>
          </w:p>
          <w:p w14:paraId="369DD392" w14:textId="3AD8FBEA" w:rsidR="00506FB1" w:rsidRPr="00460DAD" w:rsidRDefault="00AD7FE9" w:rsidP="00AD03A7">
            <w:pPr>
              <w:pStyle w:val="ListParagraph"/>
              <w:numPr>
                <w:ilvl w:val="0"/>
                <w:numId w:val="9"/>
              </w:numPr>
              <w:rPr>
                <w:rFonts w:cstheme="minorHAnsi"/>
                <w:b/>
                <w:bCs/>
                <w:sz w:val="16"/>
                <w:szCs w:val="16"/>
              </w:rPr>
            </w:pPr>
            <w:r w:rsidRPr="00460DAD">
              <w:rPr>
                <w:rFonts w:cstheme="minorHAnsi"/>
                <w:sz w:val="16"/>
                <w:szCs w:val="16"/>
              </w:rPr>
              <w:t>s</w:t>
            </w:r>
            <w:r w:rsidR="00506FB1" w:rsidRPr="00460DAD">
              <w:rPr>
                <w:rFonts w:cstheme="minorHAnsi"/>
                <w:sz w:val="16"/>
                <w:szCs w:val="16"/>
              </w:rPr>
              <w:t>olve problems involving multiplication and division, using materials, arrays, repeated addition, mental methods, and multiplication and division facts, including problems in contexts.</w:t>
            </w:r>
          </w:p>
        </w:tc>
        <w:tc>
          <w:tcPr>
            <w:tcW w:w="3852" w:type="dxa"/>
          </w:tcPr>
          <w:p w14:paraId="7F8AA597" w14:textId="0CAA7297" w:rsidR="00460DAD" w:rsidRPr="00460DAD" w:rsidRDefault="00460DAD" w:rsidP="00AD03A7">
            <w:pPr>
              <w:rPr>
                <w:sz w:val="16"/>
                <w:szCs w:val="16"/>
              </w:rPr>
            </w:pPr>
            <w:r w:rsidRPr="00460DAD">
              <w:rPr>
                <w:sz w:val="16"/>
                <w:szCs w:val="16"/>
              </w:rPr>
              <w:t>2MD–1 Recognise repeated addition contexts, representing them with multiplication equations and calculating the product, within the 2, 5 and 10 multiplication tables.</w:t>
            </w:r>
          </w:p>
          <w:p w14:paraId="01FAB199" w14:textId="50F3C867" w:rsidR="00460DAD" w:rsidRPr="00460DAD" w:rsidRDefault="00460DAD" w:rsidP="00AD03A7">
            <w:pPr>
              <w:rPr>
                <w:sz w:val="16"/>
                <w:szCs w:val="16"/>
              </w:rPr>
            </w:pPr>
            <w:r w:rsidRPr="00460DAD">
              <w:rPr>
                <w:sz w:val="16"/>
                <w:szCs w:val="16"/>
              </w:rPr>
              <w:t>2MD–2 Relate grouping problems where the number of groups is unknown to multiplication equations with a missing factor, and to division equations (quotative division).</w:t>
            </w:r>
          </w:p>
          <w:p w14:paraId="2F618BF2" w14:textId="77777777" w:rsidR="00460DAD" w:rsidRPr="00460DAD" w:rsidRDefault="00460DAD" w:rsidP="00AD03A7">
            <w:pPr>
              <w:rPr>
                <w:rFonts w:cstheme="minorHAnsi"/>
                <w:sz w:val="16"/>
                <w:szCs w:val="16"/>
              </w:rPr>
            </w:pPr>
          </w:p>
          <w:p w14:paraId="59D86F1C" w14:textId="77777777" w:rsidR="00460DAD" w:rsidRPr="00460DAD" w:rsidRDefault="00460DAD" w:rsidP="00AD03A7">
            <w:pPr>
              <w:rPr>
                <w:rFonts w:cstheme="minorHAnsi"/>
                <w:sz w:val="16"/>
                <w:szCs w:val="16"/>
              </w:rPr>
            </w:pPr>
          </w:p>
          <w:p w14:paraId="5FCA5942" w14:textId="04FF8686" w:rsidR="00506FB1" w:rsidRPr="00460DAD" w:rsidRDefault="00460DAD" w:rsidP="00AD03A7">
            <w:pPr>
              <w:rPr>
                <w:rFonts w:cstheme="minorHAnsi"/>
                <w:bCs/>
                <w:sz w:val="16"/>
                <w:szCs w:val="16"/>
              </w:rPr>
            </w:pPr>
            <w:r w:rsidRPr="00460DAD">
              <w:rPr>
                <w:rFonts w:cstheme="minorHAnsi"/>
                <w:sz w:val="16"/>
                <w:szCs w:val="16"/>
              </w:rPr>
              <w:t>Includes links to Number Facts</w:t>
            </w:r>
          </w:p>
        </w:tc>
        <w:tc>
          <w:tcPr>
            <w:tcW w:w="3841" w:type="dxa"/>
            <w:shd w:val="clear" w:color="auto" w:fill="FFFFFF" w:themeFill="background1"/>
          </w:tcPr>
          <w:p w14:paraId="70CF3548" w14:textId="77777777" w:rsidR="00506FB1" w:rsidRPr="00460DAD" w:rsidRDefault="00506FB1" w:rsidP="00AD03A7">
            <w:pPr>
              <w:rPr>
                <w:rFonts w:cstheme="minorHAnsi"/>
                <w:sz w:val="16"/>
                <w:szCs w:val="16"/>
              </w:rPr>
            </w:pPr>
            <w:r w:rsidRPr="00460DAD">
              <w:rPr>
                <w:rFonts w:cstheme="minorHAnsi"/>
                <w:sz w:val="16"/>
                <w:szCs w:val="16"/>
              </w:rPr>
              <w:t>Links to number and place value and addition, subtraction and multiplication and division.</w:t>
            </w:r>
          </w:p>
        </w:tc>
        <w:tc>
          <w:tcPr>
            <w:tcW w:w="3842" w:type="dxa"/>
            <w:shd w:val="clear" w:color="auto" w:fill="FFFFFF" w:themeFill="background1"/>
          </w:tcPr>
          <w:p w14:paraId="0EC3E5D4" w14:textId="72FA74B9" w:rsidR="00506FB1" w:rsidRPr="00460DAD" w:rsidRDefault="00460DAD" w:rsidP="00AD03A7">
            <w:pPr>
              <w:rPr>
                <w:rFonts w:cstheme="minorHAnsi"/>
                <w:sz w:val="16"/>
                <w:szCs w:val="16"/>
              </w:rPr>
            </w:pPr>
            <w:r w:rsidRPr="00460DAD">
              <w:rPr>
                <w:sz w:val="16"/>
                <w:szCs w:val="16"/>
              </w:rPr>
              <w:t>2NF–1 Secure fluency in addition and subtraction facts within 10, through continued practice.</w:t>
            </w:r>
          </w:p>
        </w:tc>
      </w:tr>
    </w:tbl>
    <w:p w14:paraId="69B63D79" w14:textId="77777777" w:rsidR="00460DAD" w:rsidRDefault="00460DAD"/>
    <w:tbl>
      <w:tblPr>
        <w:tblStyle w:val="TableGrid"/>
        <w:tblW w:w="15410" w:type="dxa"/>
        <w:tblLook w:val="04A0" w:firstRow="1" w:lastRow="0" w:firstColumn="1" w:lastColumn="0" w:noHBand="0" w:noVBand="1"/>
      </w:tblPr>
      <w:tblGrid>
        <w:gridCol w:w="3853"/>
        <w:gridCol w:w="3852"/>
        <w:gridCol w:w="3841"/>
        <w:gridCol w:w="11"/>
        <w:gridCol w:w="3831"/>
        <w:gridCol w:w="22"/>
      </w:tblGrid>
      <w:tr w:rsidR="00506FB1" w:rsidRPr="00460DAD" w14:paraId="7875A471" w14:textId="77777777" w:rsidTr="00163ECA">
        <w:trPr>
          <w:gridAfter w:val="1"/>
          <w:wAfter w:w="22" w:type="dxa"/>
          <w:trHeight w:val="303"/>
        </w:trPr>
        <w:tc>
          <w:tcPr>
            <w:tcW w:w="7705" w:type="dxa"/>
            <w:gridSpan w:val="2"/>
            <w:shd w:val="clear" w:color="auto" w:fill="A8D08D" w:themeFill="accent6" w:themeFillTint="99"/>
          </w:tcPr>
          <w:p w14:paraId="2A2493D9" w14:textId="0E5B3DDF" w:rsidR="00460DAD" w:rsidRPr="00460DAD" w:rsidRDefault="00506FB1" w:rsidP="00460DAD">
            <w:pPr>
              <w:jc w:val="center"/>
              <w:rPr>
                <w:rFonts w:cstheme="minorHAnsi"/>
                <w:b/>
                <w:bCs/>
                <w:sz w:val="16"/>
                <w:szCs w:val="16"/>
              </w:rPr>
            </w:pPr>
            <w:r w:rsidRPr="00460DAD">
              <w:rPr>
                <w:rFonts w:cstheme="minorHAnsi"/>
                <w:b/>
                <w:bCs/>
                <w:sz w:val="16"/>
                <w:szCs w:val="16"/>
              </w:rPr>
              <w:lastRenderedPageBreak/>
              <w:t>Fractions</w:t>
            </w:r>
          </w:p>
        </w:tc>
        <w:tc>
          <w:tcPr>
            <w:tcW w:w="7683" w:type="dxa"/>
            <w:gridSpan w:val="3"/>
            <w:shd w:val="clear" w:color="auto" w:fill="9CC2E5" w:themeFill="accent5" w:themeFillTint="99"/>
          </w:tcPr>
          <w:p w14:paraId="5848B5DC" w14:textId="77777777" w:rsidR="00506FB1" w:rsidRPr="00460DAD" w:rsidRDefault="00506FB1" w:rsidP="00AD03A7">
            <w:pPr>
              <w:jc w:val="center"/>
              <w:rPr>
                <w:rFonts w:cstheme="minorHAnsi"/>
                <w:b/>
                <w:bCs/>
                <w:sz w:val="16"/>
                <w:szCs w:val="16"/>
              </w:rPr>
            </w:pPr>
            <w:r w:rsidRPr="00460DAD">
              <w:rPr>
                <w:rFonts w:cstheme="minorHAnsi"/>
                <w:b/>
                <w:bCs/>
                <w:sz w:val="16"/>
                <w:szCs w:val="16"/>
              </w:rPr>
              <w:t>Geometry</w:t>
            </w:r>
          </w:p>
        </w:tc>
      </w:tr>
      <w:tr w:rsidR="00506FB1" w:rsidRPr="00460DAD" w14:paraId="426455DC" w14:textId="77777777" w:rsidTr="00506FB1">
        <w:trPr>
          <w:gridAfter w:val="1"/>
          <w:wAfter w:w="22" w:type="dxa"/>
          <w:trHeight w:val="303"/>
        </w:trPr>
        <w:tc>
          <w:tcPr>
            <w:tcW w:w="3853" w:type="dxa"/>
            <w:shd w:val="clear" w:color="auto" w:fill="D9D9D9" w:themeFill="background1" w:themeFillShade="D9"/>
          </w:tcPr>
          <w:p w14:paraId="543275FD" w14:textId="77777777" w:rsidR="00506FB1" w:rsidRPr="00460DAD" w:rsidRDefault="00506FB1" w:rsidP="00AD03A7">
            <w:pPr>
              <w:jc w:val="center"/>
              <w:rPr>
                <w:rFonts w:cstheme="minorHAnsi"/>
                <w:b/>
                <w:bCs/>
                <w:sz w:val="16"/>
                <w:szCs w:val="16"/>
              </w:rPr>
            </w:pPr>
            <w:r w:rsidRPr="00460DAD">
              <w:rPr>
                <w:rFonts w:cstheme="minorHAnsi"/>
                <w:b/>
                <w:bCs/>
                <w:sz w:val="16"/>
                <w:szCs w:val="16"/>
              </w:rPr>
              <w:t>National Curriculum Programme of Study</w:t>
            </w:r>
          </w:p>
        </w:tc>
        <w:tc>
          <w:tcPr>
            <w:tcW w:w="3852" w:type="dxa"/>
            <w:shd w:val="clear" w:color="auto" w:fill="D9D9D9" w:themeFill="background1" w:themeFillShade="D9"/>
          </w:tcPr>
          <w:p w14:paraId="2EE55D54" w14:textId="77777777" w:rsidR="00506FB1" w:rsidRPr="00460DAD" w:rsidRDefault="00506FB1" w:rsidP="00AD03A7">
            <w:pPr>
              <w:jc w:val="center"/>
              <w:rPr>
                <w:rFonts w:cstheme="minorHAnsi"/>
                <w:b/>
                <w:bCs/>
                <w:sz w:val="16"/>
                <w:szCs w:val="16"/>
              </w:rPr>
            </w:pPr>
            <w:r w:rsidRPr="00460DAD">
              <w:rPr>
                <w:rFonts w:cstheme="minorHAnsi"/>
                <w:b/>
                <w:bCs/>
                <w:sz w:val="16"/>
                <w:szCs w:val="16"/>
              </w:rPr>
              <w:t>DfE Ready to Progress Criteria</w:t>
            </w:r>
          </w:p>
        </w:tc>
        <w:tc>
          <w:tcPr>
            <w:tcW w:w="3841" w:type="dxa"/>
            <w:shd w:val="clear" w:color="auto" w:fill="D9D9D9" w:themeFill="background1" w:themeFillShade="D9"/>
          </w:tcPr>
          <w:p w14:paraId="303A2101" w14:textId="77777777" w:rsidR="00506FB1" w:rsidRPr="00460DAD" w:rsidRDefault="00506FB1" w:rsidP="00AD03A7">
            <w:pPr>
              <w:jc w:val="center"/>
              <w:rPr>
                <w:rFonts w:cstheme="minorHAnsi"/>
                <w:b/>
                <w:bCs/>
                <w:sz w:val="16"/>
                <w:szCs w:val="16"/>
              </w:rPr>
            </w:pPr>
            <w:r w:rsidRPr="00460DAD">
              <w:rPr>
                <w:rFonts w:cstheme="minorHAnsi"/>
                <w:b/>
                <w:bCs/>
                <w:sz w:val="16"/>
                <w:szCs w:val="16"/>
              </w:rPr>
              <w:t>National Curriculum Programme of Study</w:t>
            </w:r>
          </w:p>
        </w:tc>
        <w:tc>
          <w:tcPr>
            <w:tcW w:w="3842" w:type="dxa"/>
            <w:gridSpan w:val="2"/>
            <w:shd w:val="clear" w:color="auto" w:fill="D9D9D9" w:themeFill="background1" w:themeFillShade="D9"/>
          </w:tcPr>
          <w:p w14:paraId="4110F3C3" w14:textId="77777777" w:rsidR="00506FB1" w:rsidRPr="00460DAD" w:rsidRDefault="00506FB1" w:rsidP="00AD03A7">
            <w:pPr>
              <w:jc w:val="center"/>
              <w:rPr>
                <w:rFonts w:cstheme="minorHAnsi"/>
                <w:b/>
                <w:bCs/>
                <w:sz w:val="16"/>
                <w:szCs w:val="16"/>
              </w:rPr>
            </w:pPr>
            <w:r w:rsidRPr="00460DAD">
              <w:rPr>
                <w:rFonts w:cstheme="minorHAnsi"/>
                <w:b/>
                <w:bCs/>
                <w:sz w:val="16"/>
                <w:szCs w:val="16"/>
              </w:rPr>
              <w:t>DfE Ready to Progress Criteria</w:t>
            </w:r>
          </w:p>
        </w:tc>
      </w:tr>
      <w:tr w:rsidR="00506FB1" w:rsidRPr="00460DAD" w14:paraId="648DB264" w14:textId="77777777" w:rsidTr="00506FB1">
        <w:trPr>
          <w:gridAfter w:val="1"/>
          <w:wAfter w:w="22" w:type="dxa"/>
          <w:trHeight w:val="272"/>
        </w:trPr>
        <w:tc>
          <w:tcPr>
            <w:tcW w:w="3853" w:type="dxa"/>
          </w:tcPr>
          <w:p w14:paraId="55FF13F0" w14:textId="77777777" w:rsidR="00AD7FE9" w:rsidRPr="00460DAD" w:rsidRDefault="00506FB1" w:rsidP="00AD03A7">
            <w:pPr>
              <w:pStyle w:val="ListParagraph"/>
              <w:numPr>
                <w:ilvl w:val="0"/>
                <w:numId w:val="9"/>
              </w:numPr>
              <w:rPr>
                <w:rFonts w:cstheme="minorHAnsi"/>
                <w:b/>
                <w:bCs/>
                <w:sz w:val="16"/>
                <w:szCs w:val="16"/>
              </w:rPr>
            </w:pPr>
            <w:r w:rsidRPr="00460DAD">
              <w:rPr>
                <w:rFonts w:cstheme="minorHAnsi"/>
                <w:sz w:val="16"/>
                <w:szCs w:val="16"/>
              </w:rPr>
              <w:t xml:space="preserve">recognise, find, name and write fractions </w:t>
            </w:r>
            <w:r w:rsidRPr="00460DAD">
              <w:rPr>
                <w:rFonts w:cstheme="minorHAnsi"/>
                <w:noProof/>
                <w:sz w:val="16"/>
                <w:szCs w:val="16"/>
              </w:rPr>
              <w:drawing>
                <wp:inline distT="0" distB="0" distL="0" distR="0" wp14:anchorId="678FE54E" wp14:editId="165CD3AE">
                  <wp:extent cx="866896" cy="22863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66896" cy="228632"/>
                          </a:xfrm>
                          <a:prstGeom prst="rect">
                            <a:avLst/>
                          </a:prstGeom>
                        </pic:spPr>
                      </pic:pic>
                    </a:graphicData>
                  </a:graphic>
                </wp:inline>
              </w:drawing>
            </w:r>
            <w:r w:rsidRPr="00460DAD">
              <w:rPr>
                <w:rFonts w:cstheme="minorHAnsi"/>
                <w:sz w:val="16"/>
                <w:szCs w:val="16"/>
              </w:rPr>
              <w:t xml:space="preserve">of a length, shape, set of objects or quantity </w:t>
            </w:r>
          </w:p>
          <w:p w14:paraId="639F5411" w14:textId="744A006C" w:rsidR="00506FB1" w:rsidRPr="00460DAD" w:rsidRDefault="00506FB1" w:rsidP="00AD03A7">
            <w:pPr>
              <w:pStyle w:val="ListParagraph"/>
              <w:numPr>
                <w:ilvl w:val="0"/>
                <w:numId w:val="9"/>
              </w:numPr>
              <w:rPr>
                <w:rFonts w:cstheme="minorHAnsi"/>
                <w:b/>
                <w:bCs/>
                <w:sz w:val="16"/>
                <w:szCs w:val="16"/>
              </w:rPr>
            </w:pPr>
            <w:r w:rsidRPr="00460DAD">
              <w:rPr>
                <w:rFonts w:cstheme="minorHAnsi"/>
                <w:sz w:val="16"/>
                <w:szCs w:val="16"/>
              </w:rPr>
              <w:t>write simple fractions for example, half of 6 = 3 and recognise the equivalence of 2 quarters and 1 half</w:t>
            </w:r>
          </w:p>
        </w:tc>
        <w:tc>
          <w:tcPr>
            <w:tcW w:w="3852" w:type="dxa"/>
          </w:tcPr>
          <w:p w14:paraId="7268F1A8" w14:textId="6A946A68" w:rsidR="00506FB1" w:rsidRPr="00460DAD" w:rsidRDefault="00506FB1" w:rsidP="00AD03A7">
            <w:pPr>
              <w:rPr>
                <w:rFonts w:cstheme="minorHAnsi"/>
                <w:sz w:val="16"/>
                <w:szCs w:val="16"/>
              </w:rPr>
            </w:pPr>
          </w:p>
        </w:tc>
        <w:tc>
          <w:tcPr>
            <w:tcW w:w="3841" w:type="dxa"/>
            <w:shd w:val="clear" w:color="auto" w:fill="FFFFFF" w:themeFill="background1"/>
          </w:tcPr>
          <w:p w14:paraId="30D54403" w14:textId="77777777" w:rsidR="00AD7FE9" w:rsidRPr="00460DAD" w:rsidRDefault="00506FB1" w:rsidP="00506FB1">
            <w:pPr>
              <w:pStyle w:val="ListParagraph"/>
              <w:numPr>
                <w:ilvl w:val="0"/>
                <w:numId w:val="9"/>
              </w:numPr>
              <w:rPr>
                <w:rFonts w:cstheme="minorHAnsi"/>
                <w:sz w:val="16"/>
                <w:szCs w:val="16"/>
              </w:rPr>
            </w:pPr>
            <w:r w:rsidRPr="00460DAD">
              <w:rPr>
                <w:rFonts w:cstheme="minorHAnsi"/>
                <w:sz w:val="16"/>
                <w:szCs w:val="16"/>
              </w:rPr>
              <w:t xml:space="preserve">identify and describe the properties of 2-D shapes, including the number of sides and line symmetry in a vertical line </w:t>
            </w:r>
          </w:p>
          <w:p w14:paraId="0F003E0E" w14:textId="77777777" w:rsidR="00AD7FE9" w:rsidRPr="00460DAD" w:rsidRDefault="00506FB1" w:rsidP="00506FB1">
            <w:pPr>
              <w:pStyle w:val="ListParagraph"/>
              <w:numPr>
                <w:ilvl w:val="0"/>
                <w:numId w:val="9"/>
              </w:numPr>
              <w:rPr>
                <w:rFonts w:cstheme="minorHAnsi"/>
                <w:sz w:val="16"/>
                <w:szCs w:val="16"/>
              </w:rPr>
            </w:pPr>
            <w:r w:rsidRPr="00460DAD">
              <w:rPr>
                <w:rFonts w:cstheme="minorHAnsi"/>
                <w:sz w:val="16"/>
                <w:szCs w:val="16"/>
              </w:rPr>
              <w:t xml:space="preserve">identify and describe the properties of 3-D shapes, including the number of edges, vertices and faces </w:t>
            </w:r>
          </w:p>
          <w:p w14:paraId="36F1B4D7" w14:textId="77777777" w:rsidR="00AD7FE9" w:rsidRPr="00460DAD" w:rsidRDefault="00506FB1" w:rsidP="00506FB1">
            <w:pPr>
              <w:pStyle w:val="ListParagraph"/>
              <w:numPr>
                <w:ilvl w:val="0"/>
                <w:numId w:val="9"/>
              </w:numPr>
              <w:rPr>
                <w:rFonts w:cstheme="minorHAnsi"/>
                <w:sz w:val="16"/>
                <w:szCs w:val="16"/>
              </w:rPr>
            </w:pPr>
            <w:r w:rsidRPr="00460DAD">
              <w:rPr>
                <w:rFonts w:cstheme="minorHAnsi"/>
                <w:sz w:val="16"/>
                <w:szCs w:val="16"/>
              </w:rPr>
              <w:t xml:space="preserve">identify 2-D shapes on the surface of 3-D shapes, [for example, a circle on a cylinder and a triangle on a pyramid] </w:t>
            </w:r>
          </w:p>
          <w:p w14:paraId="03CB7749" w14:textId="6451F35A" w:rsidR="00506FB1" w:rsidRPr="00460DAD" w:rsidRDefault="00506FB1" w:rsidP="00506FB1">
            <w:pPr>
              <w:pStyle w:val="ListParagraph"/>
              <w:numPr>
                <w:ilvl w:val="0"/>
                <w:numId w:val="9"/>
              </w:numPr>
              <w:rPr>
                <w:rFonts w:cstheme="minorHAnsi"/>
                <w:sz w:val="16"/>
                <w:szCs w:val="16"/>
              </w:rPr>
            </w:pPr>
            <w:r w:rsidRPr="00460DAD">
              <w:rPr>
                <w:rFonts w:cstheme="minorHAnsi"/>
                <w:sz w:val="16"/>
                <w:szCs w:val="16"/>
              </w:rPr>
              <w:t>compare and sort common 2-D and 3-D shapes and everyday objects.</w:t>
            </w:r>
          </w:p>
          <w:p w14:paraId="0CFDAE4E" w14:textId="77777777" w:rsidR="00AD7FE9" w:rsidRPr="00460DAD" w:rsidRDefault="00506FB1" w:rsidP="00506FB1">
            <w:pPr>
              <w:pStyle w:val="ListParagraph"/>
              <w:numPr>
                <w:ilvl w:val="0"/>
                <w:numId w:val="9"/>
              </w:numPr>
              <w:rPr>
                <w:rFonts w:cstheme="minorHAnsi"/>
                <w:sz w:val="16"/>
                <w:szCs w:val="16"/>
              </w:rPr>
            </w:pPr>
            <w:r w:rsidRPr="00460DAD">
              <w:rPr>
                <w:rFonts w:cstheme="minorHAnsi"/>
                <w:sz w:val="16"/>
                <w:szCs w:val="16"/>
              </w:rPr>
              <w:t xml:space="preserve">order and arrange combinations of mathematical objects in patterns and sequences </w:t>
            </w:r>
          </w:p>
          <w:p w14:paraId="6AC0E25C" w14:textId="7198C655" w:rsidR="00506FB1" w:rsidRPr="00460DAD" w:rsidRDefault="00506FB1" w:rsidP="00506FB1">
            <w:pPr>
              <w:pStyle w:val="ListParagraph"/>
              <w:numPr>
                <w:ilvl w:val="0"/>
                <w:numId w:val="9"/>
              </w:numPr>
              <w:rPr>
                <w:rFonts w:cstheme="minorHAnsi"/>
                <w:sz w:val="16"/>
                <w:szCs w:val="16"/>
              </w:rPr>
            </w:pPr>
            <w:r w:rsidRPr="00460DAD">
              <w:rPr>
                <w:rFonts w:cstheme="minorHAnsi"/>
                <w:sz w:val="16"/>
                <w:szCs w:val="16"/>
              </w:rPr>
              <w:t>use mathematical vocabulary to describe position, direction and movement, including movement in a straight line and distinguishing between rotation as a turn and in terms of right angles for quarter, half and three-quarter turns (clockwise and anticlockwise).</w:t>
            </w:r>
          </w:p>
        </w:tc>
        <w:tc>
          <w:tcPr>
            <w:tcW w:w="3842" w:type="dxa"/>
            <w:gridSpan w:val="2"/>
            <w:shd w:val="clear" w:color="auto" w:fill="FFFFFF" w:themeFill="background1"/>
          </w:tcPr>
          <w:p w14:paraId="3FCE332A" w14:textId="69153150" w:rsidR="00506FB1" w:rsidRPr="00460DAD" w:rsidRDefault="00460DAD" w:rsidP="00AD03A7">
            <w:pPr>
              <w:rPr>
                <w:rFonts w:cstheme="minorHAnsi"/>
                <w:sz w:val="16"/>
                <w:szCs w:val="16"/>
              </w:rPr>
            </w:pPr>
            <w:r w:rsidRPr="00460DAD">
              <w:rPr>
                <w:sz w:val="16"/>
                <w:szCs w:val="16"/>
              </w:rPr>
              <w:t>2G–1 Use precise language to describe the properties of 2D and 3D shapes, and compare shapes by reasoning about similarities and differences in properties.</w:t>
            </w:r>
          </w:p>
        </w:tc>
      </w:tr>
      <w:tr w:rsidR="00506FB1" w:rsidRPr="00460DAD" w14:paraId="73E0E051" w14:textId="06F0EDBA" w:rsidTr="00163ECA">
        <w:trPr>
          <w:trHeight w:val="303"/>
        </w:trPr>
        <w:tc>
          <w:tcPr>
            <w:tcW w:w="7705" w:type="dxa"/>
            <w:gridSpan w:val="2"/>
            <w:shd w:val="clear" w:color="auto" w:fill="FFD966" w:themeFill="accent4" w:themeFillTint="99"/>
          </w:tcPr>
          <w:p w14:paraId="2B0181E4" w14:textId="77777777" w:rsidR="00506FB1" w:rsidRPr="00460DAD" w:rsidRDefault="00506FB1" w:rsidP="00506FB1">
            <w:pPr>
              <w:jc w:val="center"/>
              <w:rPr>
                <w:rFonts w:cstheme="minorHAnsi"/>
                <w:b/>
                <w:bCs/>
                <w:sz w:val="16"/>
                <w:szCs w:val="16"/>
              </w:rPr>
            </w:pPr>
            <w:r w:rsidRPr="00460DAD">
              <w:rPr>
                <w:rFonts w:cstheme="minorHAnsi"/>
                <w:b/>
                <w:bCs/>
                <w:sz w:val="16"/>
                <w:szCs w:val="16"/>
              </w:rPr>
              <w:t>Measure</w:t>
            </w:r>
          </w:p>
        </w:tc>
        <w:tc>
          <w:tcPr>
            <w:tcW w:w="7705" w:type="dxa"/>
            <w:gridSpan w:val="4"/>
            <w:shd w:val="clear" w:color="auto" w:fill="F4B083" w:themeFill="accent2" w:themeFillTint="99"/>
          </w:tcPr>
          <w:p w14:paraId="63DC9C76" w14:textId="3E034A05" w:rsidR="00506FB1" w:rsidRPr="00460DAD" w:rsidRDefault="00506FB1" w:rsidP="00506FB1">
            <w:pPr>
              <w:jc w:val="center"/>
              <w:rPr>
                <w:rFonts w:cstheme="minorHAnsi"/>
                <w:b/>
                <w:bCs/>
                <w:sz w:val="16"/>
                <w:szCs w:val="16"/>
              </w:rPr>
            </w:pPr>
            <w:r w:rsidRPr="00460DAD">
              <w:rPr>
                <w:rFonts w:cstheme="minorHAnsi"/>
                <w:b/>
                <w:bCs/>
                <w:sz w:val="16"/>
                <w:szCs w:val="16"/>
              </w:rPr>
              <w:t>Statistics</w:t>
            </w:r>
          </w:p>
        </w:tc>
      </w:tr>
      <w:tr w:rsidR="00506FB1" w:rsidRPr="00460DAD" w14:paraId="1272984B" w14:textId="7A0AA81A" w:rsidTr="00506FB1">
        <w:trPr>
          <w:trHeight w:val="303"/>
        </w:trPr>
        <w:tc>
          <w:tcPr>
            <w:tcW w:w="3853" w:type="dxa"/>
            <w:shd w:val="clear" w:color="auto" w:fill="D9D9D9" w:themeFill="background1" w:themeFillShade="D9"/>
          </w:tcPr>
          <w:p w14:paraId="150A7120" w14:textId="77777777" w:rsidR="00506FB1" w:rsidRPr="00460DAD" w:rsidRDefault="00506FB1" w:rsidP="00506FB1">
            <w:pPr>
              <w:jc w:val="center"/>
              <w:rPr>
                <w:rFonts w:cstheme="minorHAnsi"/>
                <w:b/>
                <w:bCs/>
                <w:sz w:val="16"/>
                <w:szCs w:val="16"/>
              </w:rPr>
            </w:pPr>
            <w:r w:rsidRPr="00460DAD">
              <w:rPr>
                <w:rFonts w:cstheme="minorHAnsi"/>
                <w:b/>
                <w:bCs/>
                <w:sz w:val="16"/>
                <w:szCs w:val="16"/>
              </w:rPr>
              <w:t>National Curriculum Programme of Study</w:t>
            </w:r>
          </w:p>
        </w:tc>
        <w:tc>
          <w:tcPr>
            <w:tcW w:w="3852" w:type="dxa"/>
            <w:shd w:val="clear" w:color="auto" w:fill="D9D9D9" w:themeFill="background1" w:themeFillShade="D9"/>
          </w:tcPr>
          <w:p w14:paraId="4CA2891A" w14:textId="07D8496E" w:rsidR="00506FB1" w:rsidRPr="00460DAD" w:rsidRDefault="00506FB1" w:rsidP="00506FB1">
            <w:pPr>
              <w:jc w:val="center"/>
              <w:rPr>
                <w:rFonts w:cstheme="minorHAnsi"/>
                <w:b/>
                <w:bCs/>
                <w:sz w:val="16"/>
                <w:szCs w:val="16"/>
              </w:rPr>
            </w:pPr>
            <w:r w:rsidRPr="00460DAD">
              <w:rPr>
                <w:rFonts w:cstheme="minorHAnsi"/>
                <w:b/>
                <w:bCs/>
                <w:sz w:val="16"/>
                <w:szCs w:val="16"/>
              </w:rPr>
              <w:t>DfE Ready to Progress Criteria</w:t>
            </w:r>
          </w:p>
        </w:tc>
        <w:tc>
          <w:tcPr>
            <w:tcW w:w="3852" w:type="dxa"/>
            <w:gridSpan w:val="2"/>
            <w:shd w:val="clear" w:color="auto" w:fill="D9D9D9" w:themeFill="background1" w:themeFillShade="D9"/>
          </w:tcPr>
          <w:p w14:paraId="5FC8CDA8" w14:textId="1AAAAC7A" w:rsidR="00506FB1" w:rsidRPr="00460DAD" w:rsidRDefault="00506FB1" w:rsidP="00506FB1">
            <w:pPr>
              <w:jc w:val="center"/>
              <w:rPr>
                <w:rFonts w:cstheme="minorHAnsi"/>
                <w:b/>
                <w:bCs/>
                <w:sz w:val="16"/>
                <w:szCs w:val="16"/>
              </w:rPr>
            </w:pPr>
            <w:r w:rsidRPr="00460DAD">
              <w:rPr>
                <w:rFonts w:cstheme="minorHAnsi"/>
                <w:b/>
                <w:bCs/>
                <w:sz w:val="16"/>
                <w:szCs w:val="16"/>
              </w:rPr>
              <w:t>National Curriculum Programme of Study</w:t>
            </w:r>
          </w:p>
        </w:tc>
        <w:tc>
          <w:tcPr>
            <w:tcW w:w="3853" w:type="dxa"/>
            <w:gridSpan w:val="2"/>
            <w:shd w:val="clear" w:color="auto" w:fill="D9D9D9" w:themeFill="background1" w:themeFillShade="D9"/>
          </w:tcPr>
          <w:p w14:paraId="05DFD500" w14:textId="2FB2FD6D" w:rsidR="00506FB1" w:rsidRPr="00460DAD" w:rsidRDefault="00506FB1" w:rsidP="00506FB1">
            <w:pPr>
              <w:jc w:val="center"/>
              <w:rPr>
                <w:rFonts w:cstheme="minorHAnsi"/>
                <w:b/>
                <w:bCs/>
                <w:sz w:val="16"/>
                <w:szCs w:val="16"/>
              </w:rPr>
            </w:pPr>
            <w:r w:rsidRPr="00460DAD">
              <w:rPr>
                <w:rFonts w:cstheme="minorHAnsi"/>
                <w:b/>
                <w:bCs/>
                <w:sz w:val="16"/>
                <w:szCs w:val="16"/>
              </w:rPr>
              <w:t>DfE Ready to Progress Criteria</w:t>
            </w:r>
          </w:p>
        </w:tc>
      </w:tr>
      <w:tr w:rsidR="00506FB1" w:rsidRPr="00460DAD" w14:paraId="7A7BCBFC" w14:textId="197B5BED" w:rsidTr="00506FB1">
        <w:trPr>
          <w:trHeight w:val="272"/>
        </w:trPr>
        <w:tc>
          <w:tcPr>
            <w:tcW w:w="3853" w:type="dxa"/>
          </w:tcPr>
          <w:p w14:paraId="11534909" w14:textId="77777777" w:rsidR="001C3BF4" w:rsidRPr="00460DAD" w:rsidRDefault="00506FB1" w:rsidP="00506FB1">
            <w:pPr>
              <w:pStyle w:val="ListParagraph"/>
              <w:numPr>
                <w:ilvl w:val="0"/>
                <w:numId w:val="9"/>
              </w:numPr>
              <w:rPr>
                <w:rFonts w:cstheme="minorHAnsi"/>
                <w:sz w:val="16"/>
                <w:szCs w:val="16"/>
              </w:rPr>
            </w:pPr>
            <w:r w:rsidRPr="00460DAD">
              <w:rPr>
                <w:rFonts w:cstheme="minorHAnsi"/>
                <w:sz w:val="16"/>
                <w:szCs w:val="16"/>
              </w:rPr>
              <w:t xml:space="preserve">choose and use appropriate standard units to estimate and measure length/height in any direction (m/cm); mass (kg/g); temperature (°C); capacity (litres/ml) to the nearest appropriate unit, using rulers, scales, thermometers and measuring vessels </w:t>
            </w:r>
          </w:p>
          <w:p w14:paraId="76F43CD7" w14:textId="77777777" w:rsidR="001C3BF4" w:rsidRPr="00460DAD" w:rsidRDefault="00506FB1" w:rsidP="00506FB1">
            <w:pPr>
              <w:pStyle w:val="ListParagraph"/>
              <w:numPr>
                <w:ilvl w:val="0"/>
                <w:numId w:val="9"/>
              </w:numPr>
              <w:rPr>
                <w:rFonts w:cstheme="minorHAnsi"/>
                <w:sz w:val="16"/>
                <w:szCs w:val="16"/>
              </w:rPr>
            </w:pPr>
            <w:r w:rsidRPr="00460DAD">
              <w:rPr>
                <w:rFonts w:cstheme="minorHAnsi"/>
                <w:sz w:val="16"/>
                <w:szCs w:val="16"/>
              </w:rPr>
              <w:t xml:space="preserve">compare and order lengths, mass, volume/capacity and record the results using &gt;, &lt; and = </w:t>
            </w:r>
          </w:p>
          <w:p w14:paraId="42A51814" w14:textId="77777777" w:rsidR="001C3BF4" w:rsidRPr="00460DAD" w:rsidRDefault="00506FB1" w:rsidP="00506FB1">
            <w:pPr>
              <w:pStyle w:val="ListParagraph"/>
              <w:numPr>
                <w:ilvl w:val="0"/>
                <w:numId w:val="9"/>
              </w:numPr>
              <w:rPr>
                <w:rFonts w:cstheme="minorHAnsi"/>
                <w:sz w:val="16"/>
                <w:szCs w:val="16"/>
              </w:rPr>
            </w:pPr>
            <w:r w:rsidRPr="00460DAD">
              <w:rPr>
                <w:rFonts w:cstheme="minorHAnsi"/>
                <w:sz w:val="16"/>
                <w:szCs w:val="16"/>
              </w:rPr>
              <w:t xml:space="preserve">recognise and use symbols for pounds (£) and pence (p); combine amounts to make a particular value </w:t>
            </w:r>
          </w:p>
          <w:p w14:paraId="2E5A10FF" w14:textId="77777777" w:rsidR="001C3BF4" w:rsidRPr="00460DAD" w:rsidRDefault="00506FB1" w:rsidP="00506FB1">
            <w:pPr>
              <w:pStyle w:val="ListParagraph"/>
              <w:numPr>
                <w:ilvl w:val="0"/>
                <w:numId w:val="9"/>
              </w:numPr>
              <w:rPr>
                <w:rFonts w:cstheme="minorHAnsi"/>
                <w:sz w:val="16"/>
                <w:szCs w:val="16"/>
              </w:rPr>
            </w:pPr>
            <w:r w:rsidRPr="00460DAD">
              <w:rPr>
                <w:rFonts w:cstheme="minorHAnsi"/>
                <w:sz w:val="16"/>
                <w:szCs w:val="16"/>
              </w:rPr>
              <w:t xml:space="preserve">find different combinations of coins that equal the same amounts of money </w:t>
            </w:r>
          </w:p>
          <w:p w14:paraId="5560125A" w14:textId="77777777" w:rsidR="001C3BF4" w:rsidRPr="00460DAD" w:rsidRDefault="00506FB1" w:rsidP="00506FB1">
            <w:pPr>
              <w:pStyle w:val="ListParagraph"/>
              <w:numPr>
                <w:ilvl w:val="0"/>
                <w:numId w:val="9"/>
              </w:numPr>
              <w:rPr>
                <w:rFonts w:cstheme="minorHAnsi"/>
                <w:sz w:val="16"/>
                <w:szCs w:val="16"/>
              </w:rPr>
            </w:pPr>
            <w:r w:rsidRPr="00460DAD">
              <w:rPr>
                <w:rFonts w:cstheme="minorHAnsi"/>
                <w:sz w:val="16"/>
                <w:szCs w:val="16"/>
              </w:rPr>
              <w:t xml:space="preserve">solve simple problems in a practical context involving addition and subtraction of money of the same unit, including giving change </w:t>
            </w:r>
          </w:p>
          <w:p w14:paraId="74834918" w14:textId="77777777" w:rsidR="001C3BF4" w:rsidRPr="00460DAD" w:rsidRDefault="00506FB1" w:rsidP="00506FB1">
            <w:pPr>
              <w:pStyle w:val="ListParagraph"/>
              <w:numPr>
                <w:ilvl w:val="0"/>
                <w:numId w:val="9"/>
              </w:numPr>
              <w:rPr>
                <w:rFonts w:cstheme="minorHAnsi"/>
                <w:sz w:val="16"/>
                <w:szCs w:val="16"/>
              </w:rPr>
            </w:pPr>
            <w:r w:rsidRPr="00460DAD">
              <w:rPr>
                <w:rFonts w:cstheme="minorHAnsi"/>
                <w:sz w:val="16"/>
                <w:szCs w:val="16"/>
              </w:rPr>
              <w:t xml:space="preserve">compare and sequence intervals of time </w:t>
            </w:r>
          </w:p>
          <w:p w14:paraId="397DAB4C" w14:textId="77777777" w:rsidR="001C3BF4" w:rsidRPr="00460DAD" w:rsidRDefault="00506FB1" w:rsidP="00506FB1">
            <w:pPr>
              <w:pStyle w:val="ListParagraph"/>
              <w:numPr>
                <w:ilvl w:val="0"/>
                <w:numId w:val="9"/>
              </w:numPr>
              <w:rPr>
                <w:rFonts w:cstheme="minorHAnsi"/>
                <w:sz w:val="16"/>
                <w:szCs w:val="16"/>
              </w:rPr>
            </w:pPr>
            <w:r w:rsidRPr="00460DAD">
              <w:rPr>
                <w:rFonts w:cstheme="minorHAnsi"/>
                <w:sz w:val="16"/>
                <w:szCs w:val="16"/>
              </w:rPr>
              <w:t xml:space="preserve">tell and write the time to five minutes, including quarter past/to the hour and draw the hands on a clock face to show these times </w:t>
            </w:r>
          </w:p>
          <w:p w14:paraId="7274AA50" w14:textId="3F123B67" w:rsidR="00506FB1" w:rsidRPr="00460DAD" w:rsidRDefault="00506FB1" w:rsidP="00506FB1">
            <w:pPr>
              <w:pStyle w:val="ListParagraph"/>
              <w:numPr>
                <w:ilvl w:val="0"/>
                <w:numId w:val="9"/>
              </w:numPr>
              <w:rPr>
                <w:rFonts w:cstheme="minorHAnsi"/>
                <w:sz w:val="16"/>
                <w:szCs w:val="16"/>
              </w:rPr>
            </w:pPr>
            <w:r w:rsidRPr="00460DAD">
              <w:rPr>
                <w:rFonts w:cstheme="minorHAnsi"/>
                <w:sz w:val="16"/>
                <w:szCs w:val="16"/>
              </w:rPr>
              <w:t>know the number of minutes in an hour and the number of hours in a day.</w:t>
            </w:r>
          </w:p>
        </w:tc>
        <w:tc>
          <w:tcPr>
            <w:tcW w:w="3852" w:type="dxa"/>
          </w:tcPr>
          <w:p w14:paraId="00B6A8F1" w14:textId="15216CB3" w:rsidR="00506FB1" w:rsidRPr="00460DAD" w:rsidRDefault="00506FB1" w:rsidP="00506FB1">
            <w:pPr>
              <w:tabs>
                <w:tab w:val="left" w:pos="930"/>
              </w:tabs>
              <w:rPr>
                <w:rFonts w:cstheme="minorHAnsi"/>
                <w:sz w:val="16"/>
                <w:szCs w:val="16"/>
              </w:rPr>
            </w:pPr>
            <w:r w:rsidRPr="00460DAD">
              <w:rPr>
                <w:rFonts w:cstheme="minorHAnsi"/>
                <w:sz w:val="16"/>
                <w:szCs w:val="16"/>
              </w:rPr>
              <w:t>Measurement and statistics are integrated as applications of number criteria, and elements of measurement that relate to shape are included in the Geometry strand.</w:t>
            </w:r>
          </w:p>
        </w:tc>
        <w:tc>
          <w:tcPr>
            <w:tcW w:w="3852" w:type="dxa"/>
            <w:gridSpan w:val="2"/>
          </w:tcPr>
          <w:p w14:paraId="6000ED04" w14:textId="77777777" w:rsidR="001C3BF4" w:rsidRPr="00460DAD" w:rsidRDefault="00D35218" w:rsidP="001C3BF4">
            <w:pPr>
              <w:pStyle w:val="ListParagraph"/>
              <w:numPr>
                <w:ilvl w:val="0"/>
                <w:numId w:val="12"/>
              </w:numPr>
              <w:rPr>
                <w:rFonts w:cstheme="minorHAnsi"/>
                <w:sz w:val="16"/>
                <w:szCs w:val="16"/>
              </w:rPr>
            </w:pPr>
            <w:r w:rsidRPr="00460DAD">
              <w:rPr>
                <w:rFonts w:cstheme="minorHAnsi"/>
                <w:sz w:val="16"/>
                <w:szCs w:val="16"/>
              </w:rPr>
              <w:t xml:space="preserve">interpret and construct simple pictograms, tally charts, block diagrams and simple tables </w:t>
            </w:r>
          </w:p>
          <w:p w14:paraId="5152F80D" w14:textId="77777777" w:rsidR="001C3BF4" w:rsidRPr="00460DAD" w:rsidRDefault="00D35218" w:rsidP="001C3BF4">
            <w:pPr>
              <w:pStyle w:val="ListParagraph"/>
              <w:numPr>
                <w:ilvl w:val="0"/>
                <w:numId w:val="12"/>
              </w:numPr>
              <w:rPr>
                <w:rFonts w:cstheme="minorHAnsi"/>
                <w:sz w:val="16"/>
                <w:szCs w:val="16"/>
              </w:rPr>
            </w:pPr>
            <w:r w:rsidRPr="00460DAD">
              <w:rPr>
                <w:rFonts w:cstheme="minorHAnsi"/>
                <w:sz w:val="16"/>
                <w:szCs w:val="16"/>
              </w:rPr>
              <w:t xml:space="preserve">ask and answer simple questions by counting the number of objects in each category and sorting the categories by quantity </w:t>
            </w:r>
          </w:p>
          <w:p w14:paraId="65AE6205" w14:textId="39A385DB" w:rsidR="00506FB1" w:rsidRPr="00460DAD" w:rsidRDefault="00D35218" w:rsidP="001C3BF4">
            <w:pPr>
              <w:pStyle w:val="ListParagraph"/>
              <w:numPr>
                <w:ilvl w:val="0"/>
                <w:numId w:val="12"/>
              </w:numPr>
              <w:rPr>
                <w:rFonts w:cstheme="minorHAnsi"/>
                <w:sz w:val="16"/>
                <w:szCs w:val="16"/>
              </w:rPr>
            </w:pPr>
            <w:r w:rsidRPr="00460DAD">
              <w:rPr>
                <w:rFonts w:cstheme="minorHAnsi"/>
                <w:sz w:val="16"/>
                <w:szCs w:val="16"/>
              </w:rPr>
              <w:t>ask and answer questions about totalling and comparing categorical data.</w:t>
            </w:r>
          </w:p>
        </w:tc>
        <w:tc>
          <w:tcPr>
            <w:tcW w:w="3853" w:type="dxa"/>
            <w:gridSpan w:val="2"/>
          </w:tcPr>
          <w:p w14:paraId="2C825111" w14:textId="13B4C304" w:rsidR="00506FB1" w:rsidRPr="00460DAD" w:rsidRDefault="00506FB1" w:rsidP="00506FB1">
            <w:pPr>
              <w:rPr>
                <w:rFonts w:cstheme="minorHAnsi"/>
                <w:sz w:val="16"/>
                <w:szCs w:val="16"/>
              </w:rPr>
            </w:pPr>
            <w:r w:rsidRPr="00460DAD">
              <w:rPr>
                <w:rFonts w:cstheme="minorHAnsi"/>
                <w:sz w:val="16"/>
                <w:szCs w:val="16"/>
              </w:rPr>
              <w:t>Measurement and statistics are integrated as applications of number criteria, and elements of measurement that relate to shape are included in the Geometry strand.</w:t>
            </w:r>
          </w:p>
        </w:tc>
      </w:tr>
    </w:tbl>
    <w:p w14:paraId="366C64C2" w14:textId="1142CF01" w:rsidR="00506FB1" w:rsidRDefault="00506FB1" w:rsidP="00534CF2">
      <w:pPr>
        <w:spacing w:after="0"/>
        <w:rPr>
          <w:b/>
          <w:bCs/>
          <w:sz w:val="16"/>
          <w:szCs w:val="16"/>
        </w:rPr>
        <w:sectPr w:rsidR="00506FB1" w:rsidSect="00CD157A">
          <w:headerReference w:type="default" r:id="rId21"/>
          <w:pgSz w:w="16838" w:h="11906" w:orient="landscape"/>
          <w:pgMar w:top="720" w:right="720" w:bottom="720" w:left="720" w:header="708" w:footer="708" w:gutter="0"/>
          <w:cols w:space="708"/>
          <w:docGrid w:linePitch="360"/>
        </w:sectPr>
      </w:pPr>
    </w:p>
    <w:p w14:paraId="155F6D85" w14:textId="77777777" w:rsidR="00855707" w:rsidRDefault="00855707" w:rsidP="00534CF2">
      <w:pPr>
        <w:spacing w:after="0"/>
        <w:rPr>
          <w:b/>
          <w:bCs/>
          <w:sz w:val="16"/>
          <w:szCs w:val="16"/>
        </w:rPr>
      </w:pPr>
    </w:p>
    <w:p w14:paraId="26FF5C0B" w14:textId="29B8FC3C" w:rsidR="005323A2" w:rsidRPr="00690FB4" w:rsidRDefault="00855707" w:rsidP="00534CF2">
      <w:pPr>
        <w:spacing w:after="0"/>
        <w:rPr>
          <w:b/>
          <w:bCs/>
          <w:color w:val="1F4E79" w:themeColor="accent5" w:themeShade="80"/>
          <w:sz w:val="56"/>
          <w:szCs w:val="56"/>
        </w:rPr>
      </w:pPr>
      <w:r w:rsidRPr="00781A6D">
        <w:rPr>
          <w:b/>
          <w:bCs/>
          <w:color w:val="1F4E79" w:themeColor="accent5" w:themeShade="80"/>
          <w:sz w:val="56"/>
          <w:szCs w:val="56"/>
        </w:rPr>
        <w:t>Year 3</w:t>
      </w:r>
    </w:p>
    <w:tbl>
      <w:tblPr>
        <w:tblStyle w:val="TableGrid"/>
        <w:tblW w:w="15221" w:type="dxa"/>
        <w:tblLayout w:type="fixed"/>
        <w:tblLook w:val="04A0" w:firstRow="1" w:lastRow="0" w:firstColumn="1" w:lastColumn="0" w:noHBand="0" w:noVBand="1"/>
      </w:tblPr>
      <w:tblGrid>
        <w:gridCol w:w="839"/>
        <w:gridCol w:w="842"/>
        <w:gridCol w:w="1688"/>
        <w:gridCol w:w="1689"/>
        <w:gridCol w:w="1689"/>
        <w:gridCol w:w="1696"/>
        <w:gridCol w:w="841"/>
        <w:gridCol w:w="852"/>
        <w:gridCol w:w="1691"/>
        <w:gridCol w:w="1688"/>
        <w:gridCol w:w="1690"/>
        <w:gridCol w:w="16"/>
      </w:tblGrid>
      <w:tr w:rsidR="001F1671" w14:paraId="2FAEF04E" w14:textId="77777777" w:rsidTr="004A6C7E">
        <w:trPr>
          <w:gridAfter w:val="1"/>
          <w:wAfter w:w="16" w:type="dxa"/>
          <w:trHeight w:val="677"/>
        </w:trPr>
        <w:tc>
          <w:tcPr>
            <w:tcW w:w="1681" w:type="dxa"/>
            <w:gridSpan w:val="2"/>
            <w:shd w:val="clear" w:color="auto" w:fill="D0CECE" w:themeFill="background2" w:themeFillShade="E6"/>
            <w:vAlign w:val="center"/>
          </w:tcPr>
          <w:p w14:paraId="3058CCD1" w14:textId="75FED3C2" w:rsidR="00855707" w:rsidRDefault="00855707" w:rsidP="00F734D5">
            <w:pPr>
              <w:jc w:val="center"/>
              <w:rPr>
                <w:b/>
                <w:bCs/>
                <w:sz w:val="16"/>
                <w:szCs w:val="16"/>
              </w:rPr>
            </w:pPr>
            <w:r>
              <w:rPr>
                <w:b/>
                <w:bCs/>
                <w:sz w:val="16"/>
                <w:szCs w:val="16"/>
              </w:rPr>
              <w:t>Term</w:t>
            </w:r>
          </w:p>
        </w:tc>
        <w:tc>
          <w:tcPr>
            <w:tcW w:w="1688" w:type="dxa"/>
            <w:shd w:val="clear" w:color="auto" w:fill="D0CECE" w:themeFill="background2" w:themeFillShade="E6"/>
            <w:vAlign w:val="center"/>
          </w:tcPr>
          <w:p w14:paraId="59B62825" w14:textId="77777777" w:rsidR="00855707" w:rsidRDefault="00855707" w:rsidP="00F734D5">
            <w:pPr>
              <w:jc w:val="center"/>
              <w:rPr>
                <w:b/>
                <w:bCs/>
                <w:sz w:val="16"/>
                <w:szCs w:val="16"/>
              </w:rPr>
            </w:pPr>
            <w:r>
              <w:rPr>
                <w:b/>
                <w:bCs/>
                <w:sz w:val="16"/>
                <w:szCs w:val="16"/>
              </w:rPr>
              <w:t>Week 1</w:t>
            </w:r>
          </w:p>
        </w:tc>
        <w:tc>
          <w:tcPr>
            <w:tcW w:w="1689" w:type="dxa"/>
            <w:shd w:val="clear" w:color="auto" w:fill="D0CECE" w:themeFill="background2" w:themeFillShade="E6"/>
            <w:vAlign w:val="center"/>
          </w:tcPr>
          <w:p w14:paraId="3C2EF273" w14:textId="77777777" w:rsidR="00855707" w:rsidRDefault="00855707" w:rsidP="00F734D5">
            <w:pPr>
              <w:jc w:val="center"/>
              <w:rPr>
                <w:b/>
                <w:bCs/>
                <w:sz w:val="16"/>
                <w:szCs w:val="16"/>
              </w:rPr>
            </w:pPr>
            <w:r>
              <w:rPr>
                <w:b/>
                <w:bCs/>
                <w:sz w:val="16"/>
                <w:szCs w:val="16"/>
              </w:rPr>
              <w:t>Week 2</w:t>
            </w:r>
          </w:p>
        </w:tc>
        <w:tc>
          <w:tcPr>
            <w:tcW w:w="1689" w:type="dxa"/>
            <w:shd w:val="clear" w:color="auto" w:fill="D0CECE" w:themeFill="background2" w:themeFillShade="E6"/>
            <w:vAlign w:val="center"/>
          </w:tcPr>
          <w:p w14:paraId="70180BE7" w14:textId="77777777" w:rsidR="00855707" w:rsidRDefault="00855707" w:rsidP="00F734D5">
            <w:pPr>
              <w:jc w:val="center"/>
              <w:rPr>
                <w:b/>
                <w:bCs/>
                <w:sz w:val="16"/>
                <w:szCs w:val="16"/>
              </w:rPr>
            </w:pPr>
            <w:r>
              <w:rPr>
                <w:b/>
                <w:bCs/>
                <w:sz w:val="16"/>
                <w:szCs w:val="16"/>
              </w:rPr>
              <w:t>Week 3</w:t>
            </w:r>
          </w:p>
        </w:tc>
        <w:tc>
          <w:tcPr>
            <w:tcW w:w="1696" w:type="dxa"/>
            <w:shd w:val="clear" w:color="auto" w:fill="D0CECE" w:themeFill="background2" w:themeFillShade="E6"/>
            <w:vAlign w:val="center"/>
          </w:tcPr>
          <w:p w14:paraId="658D8CDC" w14:textId="77777777" w:rsidR="00855707" w:rsidRDefault="00855707" w:rsidP="00F734D5">
            <w:pPr>
              <w:jc w:val="center"/>
              <w:rPr>
                <w:b/>
                <w:bCs/>
                <w:sz w:val="16"/>
                <w:szCs w:val="16"/>
              </w:rPr>
            </w:pPr>
            <w:r>
              <w:rPr>
                <w:b/>
                <w:bCs/>
                <w:sz w:val="16"/>
                <w:szCs w:val="16"/>
              </w:rPr>
              <w:t>Week 4</w:t>
            </w:r>
          </w:p>
        </w:tc>
        <w:tc>
          <w:tcPr>
            <w:tcW w:w="1693" w:type="dxa"/>
            <w:gridSpan w:val="2"/>
            <w:shd w:val="clear" w:color="auto" w:fill="D0CECE" w:themeFill="background2" w:themeFillShade="E6"/>
            <w:vAlign w:val="center"/>
          </w:tcPr>
          <w:p w14:paraId="0261BC00" w14:textId="77777777" w:rsidR="00855707" w:rsidRDefault="00855707" w:rsidP="00F734D5">
            <w:pPr>
              <w:jc w:val="center"/>
              <w:rPr>
                <w:b/>
                <w:bCs/>
                <w:sz w:val="16"/>
                <w:szCs w:val="16"/>
              </w:rPr>
            </w:pPr>
            <w:r>
              <w:rPr>
                <w:b/>
                <w:bCs/>
                <w:sz w:val="16"/>
                <w:szCs w:val="16"/>
              </w:rPr>
              <w:t>Week 5</w:t>
            </w:r>
          </w:p>
        </w:tc>
        <w:tc>
          <w:tcPr>
            <w:tcW w:w="1691" w:type="dxa"/>
            <w:shd w:val="clear" w:color="auto" w:fill="D0CECE" w:themeFill="background2" w:themeFillShade="E6"/>
            <w:vAlign w:val="center"/>
          </w:tcPr>
          <w:p w14:paraId="7A760AF0" w14:textId="77777777" w:rsidR="00855707" w:rsidRDefault="00855707" w:rsidP="00F734D5">
            <w:pPr>
              <w:jc w:val="center"/>
              <w:rPr>
                <w:b/>
                <w:bCs/>
                <w:sz w:val="16"/>
                <w:szCs w:val="16"/>
              </w:rPr>
            </w:pPr>
            <w:r>
              <w:rPr>
                <w:b/>
                <w:bCs/>
                <w:sz w:val="16"/>
                <w:szCs w:val="16"/>
              </w:rPr>
              <w:t>Week 6</w:t>
            </w:r>
          </w:p>
        </w:tc>
        <w:tc>
          <w:tcPr>
            <w:tcW w:w="1688" w:type="dxa"/>
            <w:shd w:val="clear" w:color="auto" w:fill="D0CECE" w:themeFill="background2" w:themeFillShade="E6"/>
            <w:vAlign w:val="center"/>
          </w:tcPr>
          <w:p w14:paraId="1D8E8936" w14:textId="77777777" w:rsidR="00855707" w:rsidRDefault="00855707" w:rsidP="00F734D5">
            <w:pPr>
              <w:jc w:val="center"/>
              <w:rPr>
                <w:b/>
                <w:bCs/>
                <w:sz w:val="16"/>
                <w:szCs w:val="16"/>
              </w:rPr>
            </w:pPr>
            <w:r>
              <w:rPr>
                <w:b/>
                <w:bCs/>
                <w:sz w:val="16"/>
                <w:szCs w:val="16"/>
              </w:rPr>
              <w:t>Week 7</w:t>
            </w:r>
          </w:p>
        </w:tc>
        <w:tc>
          <w:tcPr>
            <w:tcW w:w="1690" w:type="dxa"/>
            <w:shd w:val="clear" w:color="auto" w:fill="D0CECE" w:themeFill="background2" w:themeFillShade="E6"/>
            <w:vAlign w:val="center"/>
          </w:tcPr>
          <w:p w14:paraId="003295F1" w14:textId="77777777" w:rsidR="00855707" w:rsidRDefault="00855707" w:rsidP="00F734D5">
            <w:pPr>
              <w:jc w:val="center"/>
              <w:rPr>
                <w:b/>
                <w:bCs/>
                <w:sz w:val="16"/>
                <w:szCs w:val="16"/>
              </w:rPr>
            </w:pPr>
            <w:r>
              <w:rPr>
                <w:b/>
                <w:bCs/>
                <w:sz w:val="16"/>
                <w:szCs w:val="16"/>
              </w:rPr>
              <w:t>Week 8</w:t>
            </w:r>
          </w:p>
        </w:tc>
      </w:tr>
      <w:tr w:rsidR="003B3F40" w14:paraId="4715DD24" w14:textId="77777777" w:rsidTr="004A6C7E">
        <w:trPr>
          <w:trHeight w:val="1021"/>
        </w:trPr>
        <w:tc>
          <w:tcPr>
            <w:tcW w:w="839" w:type="dxa"/>
            <w:vMerge w:val="restart"/>
            <w:shd w:val="clear" w:color="auto" w:fill="D0CECE" w:themeFill="background2" w:themeFillShade="E6"/>
            <w:vAlign w:val="center"/>
          </w:tcPr>
          <w:p w14:paraId="6545AB30" w14:textId="77777777" w:rsidR="003B3F40" w:rsidRDefault="003B3F40" w:rsidP="00F734D5">
            <w:pPr>
              <w:jc w:val="center"/>
              <w:rPr>
                <w:b/>
                <w:bCs/>
                <w:sz w:val="16"/>
                <w:szCs w:val="16"/>
              </w:rPr>
            </w:pPr>
            <w:r>
              <w:rPr>
                <w:b/>
                <w:bCs/>
                <w:sz w:val="16"/>
                <w:szCs w:val="16"/>
              </w:rPr>
              <w:t>Autumn</w:t>
            </w:r>
          </w:p>
        </w:tc>
        <w:tc>
          <w:tcPr>
            <w:tcW w:w="842" w:type="dxa"/>
            <w:shd w:val="clear" w:color="auto" w:fill="D0CECE" w:themeFill="background2" w:themeFillShade="E6"/>
            <w:vAlign w:val="center"/>
          </w:tcPr>
          <w:p w14:paraId="3CC54A45" w14:textId="77777777" w:rsidR="003B3F40" w:rsidRDefault="003B3F40" w:rsidP="00F734D5">
            <w:pPr>
              <w:jc w:val="center"/>
              <w:rPr>
                <w:b/>
                <w:bCs/>
                <w:sz w:val="16"/>
                <w:szCs w:val="16"/>
              </w:rPr>
            </w:pPr>
            <w:r>
              <w:rPr>
                <w:b/>
                <w:bCs/>
                <w:sz w:val="16"/>
                <w:szCs w:val="16"/>
              </w:rPr>
              <w:t>Term 1</w:t>
            </w:r>
          </w:p>
        </w:tc>
        <w:tc>
          <w:tcPr>
            <w:tcW w:w="6762" w:type="dxa"/>
            <w:gridSpan w:val="4"/>
            <w:shd w:val="clear" w:color="auto" w:fill="A8D08D" w:themeFill="accent6" w:themeFillTint="99"/>
            <w:vAlign w:val="center"/>
          </w:tcPr>
          <w:p w14:paraId="18BF6707" w14:textId="77777777" w:rsidR="003B3F40" w:rsidRDefault="003B3F40" w:rsidP="00F734D5">
            <w:pPr>
              <w:jc w:val="center"/>
              <w:rPr>
                <w:b/>
                <w:bCs/>
                <w:sz w:val="16"/>
                <w:szCs w:val="16"/>
              </w:rPr>
            </w:pPr>
            <w:r>
              <w:rPr>
                <w:b/>
                <w:bCs/>
                <w:sz w:val="16"/>
                <w:szCs w:val="16"/>
              </w:rPr>
              <w:t>Number: Place Value</w:t>
            </w:r>
          </w:p>
          <w:p w14:paraId="03F2A7CF" w14:textId="77777777" w:rsidR="00F320CB" w:rsidRDefault="00F320CB" w:rsidP="00F734D5">
            <w:pPr>
              <w:jc w:val="center"/>
              <w:rPr>
                <w:i/>
                <w:iCs/>
                <w:sz w:val="16"/>
                <w:szCs w:val="16"/>
              </w:rPr>
            </w:pPr>
            <w:r>
              <w:rPr>
                <w:i/>
                <w:iCs/>
                <w:sz w:val="16"/>
                <w:szCs w:val="16"/>
              </w:rPr>
              <w:t xml:space="preserve">Ready to Progress: </w:t>
            </w:r>
            <w:r w:rsidR="00DC6660">
              <w:rPr>
                <w:i/>
                <w:iCs/>
                <w:sz w:val="16"/>
                <w:szCs w:val="16"/>
              </w:rPr>
              <w:t>3NPV-1/ 3NPV-2/ 3NPV-3/ 3NPV-4</w:t>
            </w:r>
          </w:p>
          <w:p w14:paraId="6F76CB54" w14:textId="77777777" w:rsidR="00690FB4" w:rsidRPr="00690FB4" w:rsidRDefault="00690FB4" w:rsidP="00690FB4">
            <w:pPr>
              <w:jc w:val="center"/>
              <w:rPr>
                <w:bCs/>
                <w:color w:val="7030A0"/>
                <w:sz w:val="16"/>
                <w:szCs w:val="16"/>
              </w:rPr>
            </w:pPr>
            <w:r w:rsidRPr="00690FB4">
              <w:rPr>
                <w:bCs/>
                <w:color w:val="7030A0"/>
                <w:sz w:val="16"/>
                <w:szCs w:val="16"/>
              </w:rPr>
              <w:t xml:space="preserve">NCETM Spine: 1.17 (TP1 hundreds, </w:t>
            </w:r>
          </w:p>
          <w:p w14:paraId="3B634037" w14:textId="77777777" w:rsidR="00690FB4" w:rsidRPr="00690FB4" w:rsidRDefault="00690FB4" w:rsidP="00690FB4">
            <w:pPr>
              <w:jc w:val="center"/>
              <w:rPr>
                <w:bCs/>
                <w:color w:val="7030A0"/>
                <w:sz w:val="16"/>
                <w:szCs w:val="16"/>
              </w:rPr>
            </w:pPr>
            <w:r w:rsidRPr="00690FB4">
              <w:rPr>
                <w:bCs/>
                <w:color w:val="7030A0"/>
                <w:sz w:val="16"/>
                <w:szCs w:val="16"/>
              </w:rPr>
              <w:t>1000, 50s, 25s)</w:t>
            </w:r>
          </w:p>
          <w:p w14:paraId="69A34AA1" w14:textId="77777777" w:rsidR="00690FB4" w:rsidRPr="00690FB4" w:rsidRDefault="00690FB4" w:rsidP="00690FB4">
            <w:pPr>
              <w:jc w:val="center"/>
              <w:rPr>
                <w:bCs/>
                <w:color w:val="7030A0"/>
                <w:sz w:val="16"/>
                <w:szCs w:val="16"/>
              </w:rPr>
            </w:pPr>
            <w:r w:rsidRPr="00690FB4">
              <w:rPr>
                <w:bCs/>
                <w:color w:val="7030A0"/>
                <w:sz w:val="16"/>
                <w:szCs w:val="16"/>
              </w:rPr>
              <w:t xml:space="preserve">1.18 (TP1 100s,10s,1s) (TP2 number </w:t>
            </w:r>
          </w:p>
          <w:p w14:paraId="3872FBB9" w14:textId="77777777" w:rsidR="00690FB4" w:rsidRPr="00690FB4" w:rsidRDefault="00690FB4" w:rsidP="00690FB4">
            <w:pPr>
              <w:jc w:val="center"/>
              <w:rPr>
                <w:bCs/>
                <w:color w:val="7030A0"/>
                <w:sz w:val="16"/>
                <w:szCs w:val="16"/>
              </w:rPr>
            </w:pPr>
            <w:r w:rsidRPr="00690FB4">
              <w:rPr>
                <w:bCs/>
                <w:color w:val="7030A0"/>
                <w:sz w:val="16"/>
                <w:szCs w:val="16"/>
              </w:rPr>
              <w:t xml:space="preserve">line to 1000) (TP3 1,10,100 more or </w:t>
            </w:r>
          </w:p>
          <w:p w14:paraId="33F59E4D" w14:textId="2E2FBE00" w:rsidR="00690FB4" w:rsidRPr="00690FB4" w:rsidRDefault="00690FB4" w:rsidP="00690FB4">
            <w:pPr>
              <w:jc w:val="center"/>
              <w:rPr>
                <w:bCs/>
                <w:color w:val="7030A0"/>
                <w:sz w:val="16"/>
                <w:szCs w:val="16"/>
              </w:rPr>
            </w:pPr>
            <w:r w:rsidRPr="00690FB4">
              <w:rPr>
                <w:bCs/>
                <w:color w:val="7030A0"/>
                <w:sz w:val="16"/>
                <w:szCs w:val="16"/>
              </w:rPr>
              <w:t>less) (TP4 compare order)</w:t>
            </w:r>
          </w:p>
        </w:tc>
        <w:tc>
          <w:tcPr>
            <w:tcW w:w="6778" w:type="dxa"/>
            <w:gridSpan w:val="6"/>
            <w:shd w:val="clear" w:color="auto" w:fill="A8D08D" w:themeFill="accent6" w:themeFillTint="99"/>
            <w:vAlign w:val="center"/>
          </w:tcPr>
          <w:p w14:paraId="7695C577" w14:textId="77777777" w:rsidR="003B3F40" w:rsidRDefault="003B3F40" w:rsidP="00F734D5">
            <w:pPr>
              <w:jc w:val="center"/>
              <w:rPr>
                <w:sz w:val="16"/>
                <w:szCs w:val="16"/>
              </w:rPr>
            </w:pPr>
            <w:r>
              <w:rPr>
                <w:b/>
                <w:bCs/>
                <w:sz w:val="16"/>
                <w:szCs w:val="16"/>
              </w:rPr>
              <w:t xml:space="preserve">Number: </w:t>
            </w:r>
            <w:r w:rsidR="00F310F5">
              <w:rPr>
                <w:b/>
                <w:bCs/>
                <w:sz w:val="16"/>
                <w:szCs w:val="16"/>
              </w:rPr>
              <w:t>Addition and Subtraction</w:t>
            </w:r>
          </w:p>
          <w:p w14:paraId="468DC4DC" w14:textId="0C5BC406" w:rsidR="00D266FD" w:rsidRPr="00D266FD" w:rsidRDefault="00DC6660" w:rsidP="00D266FD">
            <w:pPr>
              <w:jc w:val="center"/>
              <w:rPr>
                <w:i/>
                <w:iCs/>
                <w:sz w:val="16"/>
                <w:szCs w:val="16"/>
              </w:rPr>
            </w:pPr>
            <w:r>
              <w:rPr>
                <w:i/>
                <w:iCs/>
                <w:sz w:val="16"/>
                <w:szCs w:val="16"/>
              </w:rPr>
              <w:t xml:space="preserve">Ready to Progress: </w:t>
            </w:r>
            <w:r w:rsidR="00D0159B">
              <w:rPr>
                <w:i/>
                <w:iCs/>
                <w:sz w:val="16"/>
                <w:szCs w:val="16"/>
              </w:rPr>
              <w:t>3NPV-1/ 3NF-1/ 3AS-1/ 3AS-2/ 3AS-3</w:t>
            </w:r>
          </w:p>
          <w:p w14:paraId="47C60815" w14:textId="77777777" w:rsidR="00D266FD" w:rsidRPr="00D266FD" w:rsidRDefault="00D266FD" w:rsidP="00D266FD">
            <w:pPr>
              <w:jc w:val="center"/>
              <w:rPr>
                <w:color w:val="7030A0"/>
                <w:sz w:val="16"/>
                <w:szCs w:val="16"/>
              </w:rPr>
            </w:pPr>
            <w:r w:rsidRPr="00D266FD">
              <w:rPr>
                <w:color w:val="7030A0"/>
                <w:sz w:val="16"/>
                <w:szCs w:val="16"/>
              </w:rPr>
              <w:t>NCETM Spine: 1.18 (TP 5 add and sub multiples of 100)</w:t>
            </w:r>
          </w:p>
          <w:p w14:paraId="1330F781" w14:textId="77777777" w:rsidR="00D266FD" w:rsidRPr="00D266FD" w:rsidRDefault="00D266FD" w:rsidP="00D266FD">
            <w:pPr>
              <w:jc w:val="center"/>
              <w:rPr>
                <w:color w:val="7030A0"/>
                <w:sz w:val="16"/>
                <w:szCs w:val="16"/>
              </w:rPr>
            </w:pPr>
            <w:r w:rsidRPr="00D266FD">
              <w:rPr>
                <w:color w:val="7030A0"/>
                <w:sz w:val="16"/>
                <w:szCs w:val="16"/>
              </w:rPr>
              <w:t>1.19</w:t>
            </w:r>
          </w:p>
          <w:p w14:paraId="5893DC97" w14:textId="77777777" w:rsidR="00D266FD" w:rsidRPr="00D266FD" w:rsidRDefault="00D266FD" w:rsidP="00D266FD">
            <w:pPr>
              <w:jc w:val="center"/>
              <w:rPr>
                <w:color w:val="7030A0"/>
                <w:sz w:val="16"/>
                <w:szCs w:val="16"/>
              </w:rPr>
            </w:pPr>
            <w:r w:rsidRPr="00D266FD">
              <w:rPr>
                <w:color w:val="7030A0"/>
                <w:sz w:val="16"/>
                <w:szCs w:val="16"/>
              </w:rPr>
              <w:t>1.17 (TP 3 + 4 crossing 10s and 100s)</w:t>
            </w:r>
          </w:p>
          <w:p w14:paraId="3B8266B2" w14:textId="77777777" w:rsidR="00D266FD" w:rsidRPr="00D266FD" w:rsidRDefault="00D266FD" w:rsidP="00D266FD">
            <w:pPr>
              <w:jc w:val="center"/>
              <w:rPr>
                <w:color w:val="7030A0"/>
                <w:sz w:val="16"/>
                <w:szCs w:val="16"/>
              </w:rPr>
            </w:pPr>
            <w:r w:rsidRPr="00D266FD">
              <w:rPr>
                <w:color w:val="7030A0"/>
                <w:sz w:val="16"/>
                <w:szCs w:val="16"/>
              </w:rPr>
              <w:t>1.20 (written addition)</w:t>
            </w:r>
          </w:p>
          <w:p w14:paraId="76FC45FC" w14:textId="14AA8C57" w:rsidR="00D266FD" w:rsidRPr="00D266FD" w:rsidRDefault="00D266FD" w:rsidP="00D266FD">
            <w:pPr>
              <w:jc w:val="center"/>
              <w:rPr>
                <w:color w:val="7030A0"/>
                <w:sz w:val="16"/>
                <w:szCs w:val="16"/>
              </w:rPr>
            </w:pPr>
            <w:r w:rsidRPr="00D266FD">
              <w:rPr>
                <w:color w:val="7030A0"/>
                <w:sz w:val="16"/>
                <w:szCs w:val="16"/>
              </w:rPr>
              <w:t>1.21 (written subtraction)</w:t>
            </w:r>
          </w:p>
        </w:tc>
      </w:tr>
      <w:tr w:rsidR="00241577" w14:paraId="5DC1F90B" w14:textId="77777777" w:rsidTr="004A6C7E">
        <w:trPr>
          <w:gridAfter w:val="1"/>
          <w:wAfter w:w="16" w:type="dxa"/>
          <w:trHeight w:val="937"/>
        </w:trPr>
        <w:tc>
          <w:tcPr>
            <w:tcW w:w="839" w:type="dxa"/>
            <w:vMerge/>
            <w:shd w:val="clear" w:color="auto" w:fill="D0CECE" w:themeFill="background2" w:themeFillShade="E6"/>
            <w:vAlign w:val="center"/>
          </w:tcPr>
          <w:p w14:paraId="2CD18D04" w14:textId="77777777" w:rsidR="00241577" w:rsidRDefault="00241577" w:rsidP="00F734D5">
            <w:pPr>
              <w:jc w:val="center"/>
              <w:rPr>
                <w:b/>
                <w:bCs/>
                <w:sz w:val="16"/>
                <w:szCs w:val="16"/>
              </w:rPr>
            </w:pPr>
          </w:p>
        </w:tc>
        <w:tc>
          <w:tcPr>
            <w:tcW w:w="842" w:type="dxa"/>
            <w:shd w:val="clear" w:color="auto" w:fill="D0CECE" w:themeFill="background2" w:themeFillShade="E6"/>
            <w:vAlign w:val="center"/>
          </w:tcPr>
          <w:p w14:paraId="7E1B8B3F" w14:textId="77777777" w:rsidR="00241577" w:rsidRDefault="00241577" w:rsidP="00F734D5">
            <w:pPr>
              <w:jc w:val="center"/>
              <w:rPr>
                <w:b/>
                <w:bCs/>
                <w:sz w:val="16"/>
                <w:szCs w:val="16"/>
              </w:rPr>
            </w:pPr>
            <w:r>
              <w:rPr>
                <w:b/>
                <w:bCs/>
                <w:sz w:val="16"/>
                <w:szCs w:val="16"/>
              </w:rPr>
              <w:t>Term 2</w:t>
            </w:r>
          </w:p>
        </w:tc>
        <w:tc>
          <w:tcPr>
            <w:tcW w:w="1688" w:type="dxa"/>
            <w:shd w:val="clear" w:color="auto" w:fill="A8D08D" w:themeFill="accent6" w:themeFillTint="99"/>
            <w:vAlign w:val="center"/>
          </w:tcPr>
          <w:p w14:paraId="481F7663" w14:textId="441A9F0B" w:rsidR="001005FB" w:rsidRDefault="00241577" w:rsidP="001005FB">
            <w:pPr>
              <w:jc w:val="center"/>
              <w:rPr>
                <w:b/>
                <w:bCs/>
                <w:sz w:val="16"/>
                <w:szCs w:val="16"/>
              </w:rPr>
            </w:pPr>
            <w:r>
              <w:rPr>
                <w:b/>
                <w:bCs/>
                <w:sz w:val="16"/>
                <w:szCs w:val="16"/>
              </w:rPr>
              <w:t xml:space="preserve">Number: </w:t>
            </w:r>
            <w:r w:rsidR="001005FB">
              <w:rPr>
                <w:b/>
                <w:bCs/>
                <w:sz w:val="16"/>
                <w:szCs w:val="16"/>
              </w:rPr>
              <w:t>+/- cont.</w:t>
            </w:r>
          </w:p>
          <w:p w14:paraId="01B9E3F4" w14:textId="7AFAC642" w:rsidR="00D0159B" w:rsidRPr="00D0159B" w:rsidRDefault="00D0159B" w:rsidP="00F734D5">
            <w:pPr>
              <w:jc w:val="center"/>
              <w:rPr>
                <w:i/>
                <w:iCs/>
                <w:sz w:val="16"/>
                <w:szCs w:val="16"/>
              </w:rPr>
            </w:pPr>
            <w:r>
              <w:rPr>
                <w:i/>
                <w:iCs/>
                <w:sz w:val="16"/>
                <w:szCs w:val="16"/>
              </w:rPr>
              <w:t>RtP: see Autumn</w:t>
            </w:r>
          </w:p>
        </w:tc>
        <w:tc>
          <w:tcPr>
            <w:tcW w:w="1689" w:type="dxa"/>
            <w:shd w:val="clear" w:color="auto" w:fill="C7A2E3"/>
            <w:vAlign w:val="center"/>
          </w:tcPr>
          <w:p w14:paraId="536AC90D" w14:textId="297ABBAA" w:rsidR="00241577" w:rsidRDefault="00241577" w:rsidP="00F734D5">
            <w:pPr>
              <w:jc w:val="center"/>
              <w:rPr>
                <w:b/>
                <w:bCs/>
                <w:sz w:val="16"/>
                <w:szCs w:val="16"/>
              </w:rPr>
            </w:pPr>
            <w:r>
              <w:rPr>
                <w:b/>
                <w:bCs/>
                <w:sz w:val="16"/>
                <w:szCs w:val="16"/>
              </w:rPr>
              <w:t>Assessment Week</w:t>
            </w:r>
          </w:p>
        </w:tc>
        <w:tc>
          <w:tcPr>
            <w:tcW w:w="6769" w:type="dxa"/>
            <w:gridSpan w:val="5"/>
            <w:shd w:val="clear" w:color="auto" w:fill="A8D08D" w:themeFill="accent6" w:themeFillTint="99"/>
            <w:vAlign w:val="center"/>
          </w:tcPr>
          <w:p w14:paraId="1086E2CE" w14:textId="77777777" w:rsidR="00241577" w:rsidRDefault="00241577" w:rsidP="00F734D5">
            <w:pPr>
              <w:jc w:val="center"/>
              <w:rPr>
                <w:sz w:val="16"/>
                <w:szCs w:val="16"/>
              </w:rPr>
            </w:pPr>
            <w:r>
              <w:rPr>
                <w:b/>
                <w:bCs/>
                <w:sz w:val="16"/>
                <w:szCs w:val="16"/>
              </w:rPr>
              <w:t>Number: Multiplication and Division</w:t>
            </w:r>
          </w:p>
          <w:p w14:paraId="7E861377" w14:textId="6D5A3CBB" w:rsidR="00D266FD" w:rsidRPr="00D266FD" w:rsidRDefault="00765ED9" w:rsidP="00D266FD">
            <w:pPr>
              <w:jc w:val="center"/>
              <w:rPr>
                <w:i/>
                <w:iCs/>
                <w:sz w:val="16"/>
                <w:szCs w:val="16"/>
              </w:rPr>
            </w:pPr>
            <w:r>
              <w:rPr>
                <w:i/>
                <w:iCs/>
                <w:sz w:val="16"/>
                <w:szCs w:val="16"/>
              </w:rPr>
              <w:t>Ready to Progress: 3NPV-1/ 3NF-2/ 3NF-3/ 3MD-1</w:t>
            </w:r>
          </w:p>
          <w:p w14:paraId="091561D5" w14:textId="2B9E72EB" w:rsidR="00D266FD" w:rsidRPr="00D266FD" w:rsidRDefault="00D266FD" w:rsidP="00D266FD">
            <w:pPr>
              <w:jc w:val="center"/>
              <w:rPr>
                <w:iCs/>
                <w:color w:val="7030A0"/>
                <w:sz w:val="16"/>
                <w:szCs w:val="16"/>
              </w:rPr>
            </w:pPr>
            <w:r w:rsidRPr="00D266FD">
              <w:rPr>
                <w:iCs/>
                <w:color w:val="7030A0"/>
                <w:sz w:val="16"/>
                <w:szCs w:val="16"/>
              </w:rPr>
              <w:t>NCETM Spine: 2.6 (revisit for equal groups)</w:t>
            </w:r>
          </w:p>
          <w:p w14:paraId="39C22ED7" w14:textId="2C39865F" w:rsidR="00D266FD" w:rsidRPr="00D266FD" w:rsidRDefault="00D266FD" w:rsidP="00D266FD">
            <w:pPr>
              <w:jc w:val="center"/>
              <w:rPr>
                <w:iCs/>
                <w:color w:val="7030A0"/>
                <w:sz w:val="16"/>
                <w:szCs w:val="16"/>
              </w:rPr>
            </w:pPr>
            <w:r w:rsidRPr="00D266FD">
              <w:rPr>
                <w:iCs/>
                <w:color w:val="7030A0"/>
                <w:sz w:val="16"/>
                <w:szCs w:val="16"/>
              </w:rPr>
              <w:t xml:space="preserve">2.8 (TP 1 </w:t>
            </w:r>
            <w:proofErr w:type="spellStart"/>
            <w:r w:rsidRPr="00D266FD">
              <w:rPr>
                <w:iCs/>
                <w:color w:val="7030A0"/>
                <w:sz w:val="16"/>
                <w:szCs w:val="16"/>
              </w:rPr>
              <w:t>mult</w:t>
            </w:r>
            <w:proofErr w:type="spellEnd"/>
            <w:r w:rsidRPr="00D266FD">
              <w:rPr>
                <w:iCs/>
                <w:color w:val="7030A0"/>
                <w:sz w:val="16"/>
                <w:szCs w:val="16"/>
              </w:rPr>
              <w:t xml:space="preserve"> and divide by 3)</w:t>
            </w:r>
            <w:r>
              <w:rPr>
                <w:iCs/>
                <w:color w:val="7030A0"/>
                <w:sz w:val="16"/>
                <w:szCs w:val="16"/>
              </w:rPr>
              <w:t xml:space="preserve">   </w:t>
            </w:r>
            <w:r w:rsidRPr="00D266FD">
              <w:rPr>
                <w:iCs/>
                <w:color w:val="7030A0"/>
                <w:sz w:val="16"/>
                <w:szCs w:val="16"/>
              </w:rPr>
              <w:t xml:space="preserve">2.7 (mainly TP2 </w:t>
            </w:r>
            <w:proofErr w:type="spellStart"/>
            <w:r w:rsidRPr="00D266FD">
              <w:rPr>
                <w:iCs/>
                <w:color w:val="7030A0"/>
                <w:sz w:val="16"/>
                <w:szCs w:val="16"/>
              </w:rPr>
              <w:t>mult</w:t>
            </w:r>
            <w:proofErr w:type="spellEnd"/>
            <w:r w:rsidRPr="00D266FD">
              <w:rPr>
                <w:iCs/>
                <w:color w:val="7030A0"/>
                <w:sz w:val="16"/>
                <w:szCs w:val="16"/>
              </w:rPr>
              <w:t xml:space="preserve"> divide by 4 incl 4x table) (TP3 &amp; 4 </w:t>
            </w:r>
            <w:proofErr w:type="spellStart"/>
            <w:r w:rsidRPr="00D266FD">
              <w:rPr>
                <w:iCs/>
                <w:color w:val="7030A0"/>
                <w:sz w:val="16"/>
                <w:szCs w:val="16"/>
              </w:rPr>
              <w:t>mult</w:t>
            </w:r>
            <w:proofErr w:type="spellEnd"/>
            <w:r w:rsidRPr="00D266FD">
              <w:rPr>
                <w:iCs/>
                <w:color w:val="7030A0"/>
                <w:sz w:val="16"/>
                <w:szCs w:val="16"/>
              </w:rPr>
              <w:t xml:space="preserve"> and divide by 8 incl 8x table)</w:t>
            </w:r>
            <w:r>
              <w:rPr>
                <w:iCs/>
                <w:color w:val="7030A0"/>
                <w:sz w:val="16"/>
                <w:szCs w:val="16"/>
              </w:rPr>
              <w:t xml:space="preserve">       </w:t>
            </w:r>
            <w:r w:rsidRPr="00D266FD">
              <w:rPr>
                <w:iCs/>
                <w:color w:val="7030A0"/>
                <w:sz w:val="16"/>
                <w:szCs w:val="16"/>
              </w:rPr>
              <w:t xml:space="preserve">2.6 TP4 related </w:t>
            </w:r>
          </w:p>
          <w:p w14:paraId="698BBB34" w14:textId="77777777" w:rsidR="00D266FD" w:rsidRPr="00D266FD" w:rsidRDefault="00D266FD" w:rsidP="00D266FD">
            <w:pPr>
              <w:jc w:val="center"/>
              <w:rPr>
                <w:iCs/>
                <w:color w:val="7030A0"/>
                <w:sz w:val="16"/>
                <w:szCs w:val="16"/>
              </w:rPr>
            </w:pPr>
            <w:r w:rsidRPr="00D266FD">
              <w:rPr>
                <w:iCs/>
                <w:color w:val="7030A0"/>
                <w:sz w:val="16"/>
                <w:szCs w:val="16"/>
              </w:rPr>
              <w:t>2.13 (TP 6 related facts taken from y4)</w:t>
            </w:r>
          </w:p>
          <w:p w14:paraId="3099B693" w14:textId="77777777" w:rsidR="00D266FD" w:rsidRPr="00D266FD" w:rsidRDefault="00D266FD" w:rsidP="00D266FD">
            <w:pPr>
              <w:jc w:val="center"/>
              <w:rPr>
                <w:iCs/>
                <w:color w:val="7030A0"/>
                <w:sz w:val="16"/>
                <w:szCs w:val="16"/>
              </w:rPr>
            </w:pPr>
            <w:r w:rsidRPr="00D266FD">
              <w:rPr>
                <w:iCs/>
                <w:color w:val="7030A0"/>
                <w:sz w:val="16"/>
                <w:szCs w:val="16"/>
              </w:rPr>
              <w:t>2.19 (related facts taken from y5)</w:t>
            </w:r>
          </w:p>
          <w:p w14:paraId="13FDE279" w14:textId="77777777" w:rsidR="00D266FD" w:rsidRPr="00D266FD" w:rsidRDefault="00D266FD" w:rsidP="00D266FD">
            <w:pPr>
              <w:jc w:val="center"/>
              <w:rPr>
                <w:iCs/>
                <w:color w:val="7030A0"/>
                <w:sz w:val="16"/>
                <w:szCs w:val="16"/>
              </w:rPr>
            </w:pPr>
            <w:r w:rsidRPr="00D266FD">
              <w:rPr>
                <w:iCs/>
                <w:color w:val="7030A0"/>
                <w:sz w:val="16"/>
                <w:szCs w:val="16"/>
              </w:rPr>
              <w:t xml:space="preserve">2.17 and 2.8 (TP 5 scaling) </w:t>
            </w:r>
          </w:p>
          <w:p w14:paraId="7DCD9B54" w14:textId="66941AFE" w:rsidR="00D266FD" w:rsidRPr="00D266FD" w:rsidRDefault="00D266FD" w:rsidP="00D266FD">
            <w:pPr>
              <w:jc w:val="center"/>
              <w:rPr>
                <w:iCs/>
                <w:color w:val="7030A0"/>
                <w:sz w:val="16"/>
                <w:szCs w:val="16"/>
              </w:rPr>
            </w:pPr>
            <w:r w:rsidRPr="00D266FD">
              <w:rPr>
                <w:iCs/>
                <w:color w:val="7030A0"/>
                <w:sz w:val="16"/>
                <w:szCs w:val="16"/>
              </w:rPr>
              <w:t xml:space="preserve">2.14 (select from TP 1 &amp; 2) </w:t>
            </w:r>
            <w:r>
              <w:rPr>
                <w:iCs/>
                <w:color w:val="7030A0"/>
                <w:sz w:val="16"/>
                <w:szCs w:val="16"/>
              </w:rPr>
              <w:t xml:space="preserve">       </w:t>
            </w:r>
            <w:r w:rsidRPr="00D266FD">
              <w:rPr>
                <w:iCs/>
                <w:color w:val="7030A0"/>
                <w:sz w:val="16"/>
                <w:szCs w:val="16"/>
              </w:rPr>
              <w:t>2.15 (TP 1)</w:t>
            </w:r>
          </w:p>
        </w:tc>
        <w:tc>
          <w:tcPr>
            <w:tcW w:w="1688" w:type="dxa"/>
            <w:vAlign w:val="center"/>
          </w:tcPr>
          <w:p w14:paraId="53CCE27F" w14:textId="6A7C0AD0" w:rsidR="00241577" w:rsidRDefault="00241577" w:rsidP="00F734D5">
            <w:pPr>
              <w:jc w:val="center"/>
              <w:rPr>
                <w:b/>
                <w:bCs/>
                <w:sz w:val="16"/>
                <w:szCs w:val="16"/>
              </w:rPr>
            </w:pPr>
            <w:r>
              <w:rPr>
                <w:b/>
                <w:bCs/>
                <w:sz w:val="16"/>
                <w:szCs w:val="16"/>
              </w:rPr>
              <w:t>End of Term Activities</w:t>
            </w:r>
          </w:p>
        </w:tc>
        <w:tc>
          <w:tcPr>
            <w:tcW w:w="1690" w:type="dxa"/>
            <w:shd w:val="clear" w:color="auto" w:fill="000000" w:themeFill="text1"/>
            <w:vAlign w:val="center"/>
          </w:tcPr>
          <w:p w14:paraId="7619FB13" w14:textId="77777777" w:rsidR="00241577" w:rsidRDefault="00241577" w:rsidP="00F734D5">
            <w:pPr>
              <w:jc w:val="center"/>
              <w:rPr>
                <w:b/>
                <w:bCs/>
                <w:sz w:val="16"/>
                <w:szCs w:val="16"/>
              </w:rPr>
            </w:pPr>
          </w:p>
        </w:tc>
      </w:tr>
      <w:tr w:rsidR="00E30EE2" w14:paraId="4D6D377B" w14:textId="77777777" w:rsidTr="004A6C7E">
        <w:trPr>
          <w:gridAfter w:val="1"/>
          <w:wAfter w:w="16" w:type="dxa"/>
          <w:trHeight w:val="937"/>
        </w:trPr>
        <w:tc>
          <w:tcPr>
            <w:tcW w:w="839" w:type="dxa"/>
            <w:vMerge w:val="restart"/>
            <w:shd w:val="clear" w:color="auto" w:fill="D0CECE" w:themeFill="background2" w:themeFillShade="E6"/>
            <w:vAlign w:val="center"/>
          </w:tcPr>
          <w:p w14:paraId="757BFF79" w14:textId="77777777" w:rsidR="00E30EE2" w:rsidRDefault="00E30EE2" w:rsidP="00F734D5">
            <w:pPr>
              <w:jc w:val="center"/>
              <w:rPr>
                <w:b/>
                <w:bCs/>
                <w:sz w:val="16"/>
                <w:szCs w:val="16"/>
              </w:rPr>
            </w:pPr>
            <w:r>
              <w:rPr>
                <w:b/>
                <w:bCs/>
                <w:sz w:val="16"/>
                <w:szCs w:val="16"/>
              </w:rPr>
              <w:t>Spring</w:t>
            </w:r>
          </w:p>
        </w:tc>
        <w:tc>
          <w:tcPr>
            <w:tcW w:w="842" w:type="dxa"/>
            <w:shd w:val="clear" w:color="auto" w:fill="D0CECE" w:themeFill="background2" w:themeFillShade="E6"/>
            <w:vAlign w:val="center"/>
          </w:tcPr>
          <w:p w14:paraId="3104B50D" w14:textId="77777777" w:rsidR="00E30EE2" w:rsidRDefault="00E30EE2" w:rsidP="00F734D5">
            <w:pPr>
              <w:jc w:val="center"/>
              <w:rPr>
                <w:b/>
                <w:bCs/>
                <w:sz w:val="16"/>
                <w:szCs w:val="16"/>
              </w:rPr>
            </w:pPr>
            <w:r>
              <w:rPr>
                <w:b/>
                <w:bCs/>
                <w:sz w:val="16"/>
                <w:szCs w:val="16"/>
              </w:rPr>
              <w:t>Term 1</w:t>
            </w:r>
          </w:p>
        </w:tc>
        <w:tc>
          <w:tcPr>
            <w:tcW w:w="1688" w:type="dxa"/>
            <w:shd w:val="clear" w:color="auto" w:fill="A8D08D" w:themeFill="accent6" w:themeFillTint="99"/>
            <w:vAlign w:val="center"/>
          </w:tcPr>
          <w:p w14:paraId="7801018E" w14:textId="41AFBF96" w:rsidR="00E30EE2" w:rsidRDefault="00E30EE2" w:rsidP="00F734D5">
            <w:pPr>
              <w:jc w:val="center"/>
              <w:rPr>
                <w:i/>
                <w:iCs/>
                <w:sz w:val="16"/>
                <w:szCs w:val="16"/>
              </w:rPr>
            </w:pPr>
            <w:r>
              <w:rPr>
                <w:b/>
                <w:bCs/>
                <w:sz w:val="16"/>
                <w:szCs w:val="16"/>
              </w:rPr>
              <w:t>Number: x/÷ cont.</w:t>
            </w:r>
          </w:p>
          <w:p w14:paraId="54FBC8D5" w14:textId="77777777" w:rsidR="00E30EE2" w:rsidRDefault="00E30EE2" w:rsidP="00F734D5">
            <w:pPr>
              <w:jc w:val="center"/>
              <w:rPr>
                <w:iCs/>
                <w:sz w:val="16"/>
                <w:szCs w:val="16"/>
              </w:rPr>
            </w:pPr>
            <w:r>
              <w:rPr>
                <w:i/>
                <w:iCs/>
                <w:sz w:val="16"/>
                <w:szCs w:val="16"/>
              </w:rPr>
              <w:t>RtP: see Spring</w:t>
            </w:r>
          </w:p>
          <w:p w14:paraId="1CA28360" w14:textId="75CD11F7" w:rsidR="00E30EE2" w:rsidRPr="006C20C0" w:rsidRDefault="00E30EE2" w:rsidP="00F734D5">
            <w:pPr>
              <w:jc w:val="center"/>
              <w:rPr>
                <w:iCs/>
                <w:color w:val="7030A0"/>
                <w:sz w:val="16"/>
                <w:szCs w:val="16"/>
              </w:rPr>
            </w:pPr>
            <w:r>
              <w:rPr>
                <w:iCs/>
                <w:color w:val="7030A0"/>
                <w:sz w:val="16"/>
                <w:szCs w:val="16"/>
              </w:rPr>
              <w:t xml:space="preserve">NCETM Spine: see spring </w:t>
            </w:r>
          </w:p>
        </w:tc>
        <w:tc>
          <w:tcPr>
            <w:tcW w:w="5074" w:type="dxa"/>
            <w:gridSpan w:val="3"/>
            <w:shd w:val="clear" w:color="auto" w:fill="FFD966" w:themeFill="accent4" w:themeFillTint="99"/>
            <w:vAlign w:val="center"/>
          </w:tcPr>
          <w:p w14:paraId="2250EED6" w14:textId="77777777" w:rsidR="00E30EE2" w:rsidRDefault="00E30EE2" w:rsidP="00F734D5">
            <w:pPr>
              <w:jc w:val="center"/>
              <w:rPr>
                <w:i/>
                <w:iCs/>
                <w:sz w:val="16"/>
                <w:szCs w:val="16"/>
              </w:rPr>
            </w:pPr>
            <w:r>
              <w:rPr>
                <w:b/>
                <w:bCs/>
                <w:sz w:val="16"/>
                <w:szCs w:val="16"/>
              </w:rPr>
              <w:t>Measure: Length and Perimeter</w:t>
            </w:r>
          </w:p>
          <w:p w14:paraId="1117E3D7" w14:textId="74D0E4F9" w:rsidR="00E30EE2" w:rsidRPr="005D71CD" w:rsidRDefault="00E30EE2" w:rsidP="00F734D5">
            <w:pPr>
              <w:jc w:val="center"/>
              <w:rPr>
                <w:i/>
                <w:iCs/>
                <w:sz w:val="16"/>
                <w:szCs w:val="16"/>
              </w:rPr>
            </w:pPr>
            <w:r>
              <w:rPr>
                <w:i/>
                <w:iCs/>
                <w:sz w:val="16"/>
                <w:szCs w:val="16"/>
              </w:rPr>
              <w:t>Ready to Progress: 3NPV-1/ NPV-4</w:t>
            </w:r>
          </w:p>
        </w:tc>
        <w:tc>
          <w:tcPr>
            <w:tcW w:w="3384" w:type="dxa"/>
            <w:gridSpan w:val="3"/>
            <w:shd w:val="clear" w:color="auto" w:fill="A8D08D" w:themeFill="accent6" w:themeFillTint="99"/>
            <w:vAlign w:val="center"/>
          </w:tcPr>
          <w:p w14:paraId="32723639" w14:textId="77777777" w:rsidR="00E30EE2" w:rsidRDefault="00E30EE2" w:rsidP="00185413">
            <w:pPr>
              <w:jc w:val="center"/>
              <w:rPr>
                <w:b/>
                <w:bCs/>
                <w:sz w:val="16"/>
                <w:szCs w:val="16"/>
              </w:rPr>
            </w:pPr>
            <w:r>
              <w:rPr>
                <w:b/>
                <w:bCs/>
                <w:sz w:val="16"/>
                <w:szCs w:val="16"/>
              </w:rPr>
              <w:t>Number: Fractions</w:t>
            </w:r>
          </w:p>
          <w:p w14:paraId="6296F090" w14:textId="77777777" w:rsidR="00E30EE2" w:rsidRDefault="00E30EE2" w:rsidP="00185413">
            <w:pPr>
              <w:jc w:val="center"/>
              <w:rPr>
                <w:i/>
                <w:iCs/>
                <w:sz w:val="16"/>
                <w:szCs w:val="16"/>
              </w:rPr>
            </w:pPr>
            <w:r>
              <w:rPr>
                <w:i/>
                <w:iCs/>
                <w:sz w:val="16"/>
                <w:szCs w:val="16"/>
              </w:rPr>
              <w:t>Ready to Progress: 3NF-3/ 3F-1/ 3F-2/ 3F-3/ 3F-4</w:t>
            </w:r>
          </w:p>
          <w:p w14:paraId="5397A592" w14:textId="77777777" w:rsidR="00E30EE2" w:rsidRPr="00B70018" w:rsidRDefault="00E30EE2" w:rsidP="00185413">
            <w:pPr>
              <w:jc w:val="center"/>
              <w:rPr>
                <w:iCs/>
                <w:color w:val="7030A0"/>
                <w:sz w:val="16"/>
                <w:szCs w:val="16"/>
              </w:rPr>
            </w:pPr>
            <w:r w:rsidRPr="00B70018">
              <w:rPr>
                <w:iCs/>
                <w:color w:val="7030A0"/>
                <w:sz w:val="16"/>
                <w:szCs w:val="16"/>
              </w:rPr>
              <w:t>NCETM Spine: revisit Key Stage 1</w:t>
            </w:r>
          </w:p>
          <w:p w14:paraId="7BB7A309" w14:textId="77777777" w:rsidR="00E30EE2" w:rsidRPr="00B70018" w:rsidRDefault="00E30EE2" w:rsidP="00185413">
            <w:pPr>
              <w:jc w:val="center"/>
              <w:rPr>
                <w:iCs/>
                <w:color w:val="7030A0"/>
                <w:sz w:val="16"/>
                <w:szCs w:val="16"/>
              </w:rPr>
            </w:pPr>
            <w:r w:rsidRPr="00B70018">
              <w:rPr>
                <w:iCs/>
                <w:color w:val="7030A0"/>
                <w:sz w:val="16"/>
                <w:szCs w:val="16"/>
              </w:rPr>
              <w:t>3.1, 3.2</w:t>
            </w:r>
            <w:r>
              <w:rPr>
                <w:iCs/>
                <w:color w:val="7030A0"/>
                <w:sz w:val="16"/>
                <w:szCs w:val="16"/>
              </w:rPr>
              <w:t xml:space="preserve"> and </w:t>
            </w:r>
            <w:r w:rsidRPr="00B70018">
              <w:rPr>
                <w:iCs/>
                <w:color w:val="7030A0"/>
                <w:sz w:val="16"/>
                <w:szCs w:val="16"/>
              </w:rPr>
              <w:t xml:space="preserve">3.6 (TP 3 Fractions of </w:t>
            </w:r>
          </w:p>
          <w:p w14:paraId="4EF677AC" w14:textId="77777777" w:rsidR="00E30EE2" w:rsidRDefault="00E30EE2" w:rsidP="00185413">
            <w:pPr>
              <w:jc w:val="center"/>
              <w:rPr>
                <w:iCs/>
                <w:color w:val="7030A0"/>
                <w:sz w:val="16"/>
                <w:szCs w:val="16"/>
              </w:rPr>
            </w:pPr>
            <w:r w:rsidRPr="00B70018">
              <w:rPr>
                <w:iCs/>
                <w:color w:val="7030A0"/>
                <w:sz w:val="16"/>
                <w:szCs w:val="16"/>
              </w:rPr>
              <w:t>amounts)</w:t>
            </w:r>
          </w:p>
          <w:p w14:paraId="6059CE6F" w14:textId="77777777" w:rsidR="00E30EE2" w:rsidRPr="00B70018" w:rsidRDefault="00E30EE2" w:rsidP="00185413">
            <w:pPr>
              <w:jc w:val="center"/>
              <w:rPr>
                <w:iCs/>
                <w:color w:val="7030A0"/>
                <w:sz w:val="16"/>
                <w:szCs w:val="16"/>
              </w:rPr>
            </w:pPr>
            <w:r w:rsidRPr="00B70018">
              <w:rPr>
                <w:iCs/>
                <w:color w:val="7030A0"/>
                <w:sz w:val="16"/>
                <w:szCs w:val="16"/>
              </w:rPr>
              <w:t>NCETM Spine:</w:t>
            </w:r>
          </w:p>
          <w:p w14:paraId="70516711" w14:textId="77777777" w:rsidR="00E30EE2" w:rsidRPr="00B70018" w:rsidRDefault="00E30EE2" w:rsidP="00185413">
            <w:pPr>
              <w:jc w:val="center"/>
              <w:rPr>
                <w:iCs/>
                <w:color w:val="7030A0"/>
                <w:sz w:val="16"/>
                <w:szCs w:val="16"/>
              </w:rPr>
            </w:pPr>
            <w:r w:rsidRPr="00B70018">
              <w:rPr>
                <w:iCs/>
                <w:color w:val="7030A0"/>
                <w:sz w:val="16"/>
                <w:szCs w:val="16"/>
              </w:rPr>
              <w:t xml:space="preserve">3.3 (compare and order) </w:t>
            </w:r>
          </w:p>
          <w:p w14:paraId="7DEBE2D8" w14:textId="77777777" w:rsidR="00E30EE2" w:rsidRPr="00B70018" w:rsidRDefault="00E30EE2" w:rsidP="00185413">
            <w:pPr>
              <w:jc w:val="center"/>
              <w:rPr>
                <w:iCs/>
                <w:color w:val="7030A0"/>
                <w:sz w:val="16"/>
                <w:szCs w:val="16"/>
              </w:rPr>
            </w:pPr>
            <w:r w:rsidRPr="00B70018">
              <w:rPr>
                <w:iCs/>
                <w:color w:val="7030A0"/>
                <w:sz w:val="16"/>
                <w:szCs w:val="16"/>
              </w:rPr>
              <w:t>3.4 (add and sub fractions)</w:t>
            </w:r>
          </w:p>
          <w:p w14:paraId="115B380B" w14:textId="5D6A796B" w:rsidR="00E30EE2" w:rsidRPr="00A1775C" w:rsidRDefault="00E30EE2" w:rsidP="00F734D5">
            <w:pPr>
              <w:jc w:val="center"/>
              <w:rPr>
                <w:color w:val="7030A0"/>
                <w:sz w:val="16"/>
                <w:szCs w:val="16"/>
              </w:rPr>
            </w:pPr>
            <w:r w:rsidRPr="00B70018">
              <w:rPr>
                <w:iCs/>
                <w:color w:val="7030A0"/>
                <w:sz w:val="16"/>
                <w:szCs w:val="16"/>
              </w:rPr>
              <w:t>3.7 (select from TP 1 + 2 only)</w:t>
            </w:r>
          </w:p>
        </w:tc>
        <w:tc>
          <w:tcPr>
            <w:tcW w:w="1688" w:type="dxa"/>
            <w:shd w:val="clear" w:color="auto" w:fill="000000" w:themeFill="text1"/>
            <w:vAlign w:val="center"/>
          </w:tcPr>
          <w:p w14:paraId="7381C64D" w14:textId="77777777" w:rsidR="00E30EE2" w:rsidRDefault="00E30EE2" w:rsidP="00F734D5">
            <w:pPr>
              <w:jc w:val="center"/>
              <w:rPr>
                <w:b/>
                <w:bCs/>
                <w:sz w:val="16"/>
                <w:szCs w:val="16"/>
              </w:rPr>
            </w:pPr>
          </w:p>
        </w:tc>
        <w:tc>
          <w:tcPr>
            <w:tcW w:w="1690" w:type="dxa"/>
            <w:shd w:val="clear" w:color="auto" w:fill="000000" w:themeFill="text1"/>
            <w:vAlign w:val="center"/>
          </w:tcPr>
          <w:p w14:paraId="54A15CAD" w14:textId="77777777" w:rsidR="00E30EE2" w:rsidRDefault="00E30EE2" w:rsidP="00F734D5">
            <w:pPr>
              <w:jc w:val="center"/>
              <w:rPr>
                <w:b/>
                <w:bCs/>
                <w:sz w:val="16"/>
                <w:szCs w:val="16"/>
              </w:rPr>
            </w:pPr>
          </w:p>
        </w:tc>
      </w:tr>
      <w:tr w:rsidR="009C54BC" w14:paraId="789EAD2A" w14:textId="77777777" w:rsidTr="00FF587C">
        <w:trPr>
          <w:gridAfter w:val="1"/>
          <w:wAfter w:w="16" w:type="dxa"/>
          <w:trHeight w:val="937"/>
        </w:trPr>
        <w:tc>
          <w:tcPr>
            <w:tcW w:w="839" w:type="dxa"/>
            <w:vMerge/>
            <w:shd w:val="clear" w:color="auto" w:fill="D0CECE" w:themeFill="background2" w:themeFillShade="E6"/>
            <w:vAlign w:val="center"/>
          </w:tcPr>
          <w:p w14:paraId="71F65354" w14:textId="77777777" w:rsidR="009C54BC" w:rsidRDefault="009C54BC" w:rsidP="00F734D5">
            <w:pPr>
              <w:jc w:val="center"/>
              <w:rPr>
                <w:b/>
                <w:bCs/>
                <w:sz w:val="16"/>
                <w:szCs w:val="16"/>
              </w:rPr>
            </w:pPr>
          </w:p>
        </w:tc>
        <w:tc>
          <w:tcPr>
            <w:tcW w:w="842" w:type="dxa"/>
            <w:shd w:val="clear" w:color="auto" w:fill="D0CECE" w:themeFill="background2" w:themeFillShade="E6"/>
            <w:vAlign w:val="center"/>
          </w:tcPr>
          <w:p w14:paraId="11E7C211" w14:textId="77777777" w:rsidR="009C54BC" w:rsidRDefault="009C54BC" w:rsidP="00F734D5">
            <w:pPr>
              <w:jc w:val="center"/>
              <w:rPr>
                <w:b/>
                <w:bCs/>
                <w:sz w:val="16"/>
                <w:szCs w:val="16"/>
              </w:rPr>
            </w:pPr>
            <w:r>
              <w:rPr>
                <w:b/>
                <w:bCs/>
                <w:sz w:val="16"/>
                <w:szCs w:val="16"/>
              </w:rPr>
              <w:t>Term 2</w:t>
            </w:r>
          </w:p>
        </w:tc>
        <w:tc>
          <w:tcPr>
            <w:tcW w:w="1688" w:type="dxa"/>
            <w:shd w:val="clear" w:color="auto" w:fill="A8D08D" w:themeFill="accent6" w:themeFillTint="99"/>
            <w:vAlign w:val="center"/>
          </w:tcPr>
          <w:p w14:paraId="40B1F52C" w14:textId="77777777" w:rsidR="009C54BC" w:rsidRDefault="009C54BC" w:rsidP="00185413">
            <w:pPr>
              <w:jc w:val="center"/>
              <w:rPr>
                <w:b/>
                <w:bCs/>
                <w:sz w:val="16"/>
                <w:szCs w:val="16"/>
              </w:rPr>
            </w:pPr>
            <w:r>
              <w:rPr>
                <w:b/>
                <w:bCs/>
                <w:sz w:val="16"/>
                <w:szCs w:val="16"/>
              </w:rPr>
              <w:t>Number: Fractions</w:t>
            </w:r>
          </w:p>
          <w:p w14:paraId="6830E279" w14:textId="0617638B" w:rsidR="009C54BC" w:rsidRPr="00B70018" w:rsidRDefault="009C54BC" w:rsidP="00B70018">
            <w:pPr>
              <w:jc w:val="center"/>
              <w:rPr>
                <w:iCs/>
                <w:color w:val="7030A0"/>
                <w:sz w:val="16"/>
                <w:szCs w:val="16"/>
              </w:rPr>
            </w:pPr>
            <w:r>
              <w:rPr>
                <w:i/>
                <w:iCs/>
                <w:sz w:val="16"/>
                <w:szCs w:val="16"/>
              </w:rPr>
              <w:t>Continued</w:t>
            </w:r>
          </w:p>
        </w:tc>
        <w:tc>
          <w:tcPr>
            <w:tcW w:w="1689" w:type="dxa"/>
            <w:shd w:val="clear" w:color="auto" w:fill="C7A2E3"/>
            <w:vAlign w:val="center"/>
          </w:tcPr>
          <w:p w14:paraId="31AF5BB2" w14:textId="727B31DA" w:rsidR="009C54BC" w:rsidRPr="00B45E25" w:rsidRDefault="009C54BC" w:rsidP="00B70018">
            <w:pPr>
              <w:jc w:val="center"/>
              <w:rPr>
                <w:b/>
                <w:bCs/>
                <w:iCs/>
                <w:color w:val="000000" w:themeColor="text1"/>
                <w:sz w:val="16"/>
                <w:szCs w:val="16"/>
              </w:rPr>
            </w:pPr>
            <w:r w:rsidRPr="00B45E25">
              <w:rPr>
                <w:b/>
                <w:bCs/>
                <w:iCs/>
                <w:color w:val="000000" w:themeColor="text1"/>
                <w:sz w:val="16"/>
                <w:szCs w:val="16"/>
              </w:rPr>
              <w:t>Assessment Week</w:t>
            </w:r>
          </w:p>
        </w:tc>
        <w:tc>
          <w:tcPr>
            <w:tcW w:w="3385" w:type="dxa"/>
            <w:gridSpan w:val="2"/>
            <w:shd w:val="clear" w:color="auto" w:fill="A8D08D" w:themeFill="accent6" w:themeFillTint="99"/>
            <w:vAlign w:val="center"/>
          </w:tcPr>
          <w:p w14:paraId="68FAEDA8" w14:textId="77777777" w:rsidR="009C54BC" w:rsidRDefault="009C54BC" w:rsidP="00185413">
            <w:pPr>
              <w:jc w:val="center"/>
              <w:rPr>
                <w:b/>
                <w:bCs/>
                <w:sz w:val="16"/>
                <w:szCs w:val="16"/>
              </w:rPr>
            </w:pPr>
            <w:r>
              <w:rPr>
                <w:b/>
                <w:bCs/>
                <w:sz w:val="16"/>
                <w:szCs w:val="16"/>
              </w:rPr>
              <w:t>Number: Fractions</w:t>
            </w:r>
          </w:p>
          <w:p w14:paraId="58603E8C" w14:textId="7D7C2676" w:rsidR="009C54BC" w:rsidRPr="00B70018" w:rsidRDefault="009C54BC" w:rsidP="00B70018">
            <w:pPr>
              <w:jc w:val="center"/>
              <w:rPr>
                <w:iCs/>
                <w:color w:val="7030A0"/>
                <w:sz w:val="16"/>
                <w:szCs w:val="16"/>
              </w:rPr>
            </w:pPr>
            <w:r>
              <w:rPr>
                <w:i/>
                <w:iCs/>
                <w:sz w:val="16"/>
                <w:szCs w:val="16"/>
              </w:rPr>
              <w:t>Continued</w:t>
            </w:r>
          </w:p>
        </w:tc>
        <w:tc>
          <w:tcPr>
            <w:tcW w:w="3384" w:type="dxa"/>
            <w:gridSpan w:val="3"/>
            <w:shd w:val="clear" w:color="auto" w:fill="FFD966" w:themeFill="accent4" w:themeFillTint="99"/>
            <w:vAlign w:val="center"/>
          </w:tcPr>
          <w:p w14:paraId="2F606232" w14:textId="77777777" w:rsidR="009C54BC" w:rsidRDefault="009C54BC" w:rsidP="00185413">
            <w:pPr>
              <w:jc w:val="center"/>
              <w:rPr>
                <w:b/>
                <w:bCs/>
                <w:sz w:val="16"/>
                <w:szCs w:val="16"/>
              </w:rPr>
            </w:pPr>
            <w:r>
              <w:rPr>
                <w:b/>
                <w:bCs/>
                <w:sz w:val="16"/>
                <w:szCs w:val="16"/>
              </w:rPr>
              <w:t>Measure: Mass and Capacity</w:t>
            </w:r>
          </w:p>
          <w:p w14:paraId="4FBCD783" w14:textId="1FA3D9E1" w:rsidR="009C54BC" w:rsidRDefault="009C54BC" w:rsidP="00F734D5">
            <w:pPr>
              <w:jc w:val="center"/>
              <w:rPr>
                <w:b/>
                <w:bCs/>
                <w:sz w:val="16"/>
                <w:szCs w:val="16"/>
              </w:rPr>
            </w:pPr>
            <w:r>
              <w:rPr>
                <w:i/>
                <w:iCs/>
                <w:sz w:val="16"/>
                <w:szCs w:val="16"/>
              </w:rPr>
              <w:t>RtP: NPV-1</w:t>
            </w:r>
          </w:p>
        </w:tc>
        <w:tc>
          <w:tcPr>
            <w:tcW w:w="1688" w:type="dxa"/>
            <w:shd w:val="clear" w:color="auto" w:fill="000000" w:themeFill="text1"/>
            <w:vAlign w:val="center"/>
          </w:tcPr>
          <w:p w14:paraId="1AA4A172" w14:textId="77777777" w:rsidR="009C54BC" w:rsidRDefault="009C54BC" w:rsidP="00F734D5">
            <w:pPr>
              <w:jc w:val="center"/>
              <w:rPr>
                <w:b/>
                <w:bCs/>
                <w:sz w:val="16"/>
                <w:szCs w:val="16"/>
              </w:rPr>
            </w:pPr>
          </w:p>
        </w:tc>
        <w:tc>
          <w:tcPr>
            <w:tcW w:w="1690" w:type="dxa"/>
            <w:shd w:val="clear" w:color="auto" w:fill="000000" w:themeFill="text1"/>
            <w:vAlign w:val="center"/>
          </w:tcPr>
          <w:p w14:paraId="38D2589F" w14:textId="77777777" w:rsidR="009C54BC" w:rsidRDefault="009C54BC" w:rsidP="00F734D5">
            <w:pPr>
              <w:jc w:val="center"/>
              <w:rPr>
                <w:b/>
                <w:bCs/>
                <w:sz w:val="16"/>
                <w:szCs w:val="16"/>
              </w:rPr>
            </w:pPr>
          </w:p>
        </w:tc>
      </w:tr>
      <w:tr w:rsidR="005F7F02" w14:paraId="31D31872" w14:textId="77777777" w:rsidTr="004A6C7E">
        <w:trPr>
          <w:gridAfter w:val="1"/>
          <w:wAfter w:w="16" w:type="dxa"/>
          <w:trHeight w:val="937"/>
        </w:trPr>
        <w:tc>
          <w:tcPr>
            <w:tcW w:w="839" w:type="dxa"/>
            <w:vMerge w:val="restart"/>
            <w:shd w:val="clear" w:color="auto" w:fill="D0CECE" w:themeFill="background2" w:themeFillShade="E6"/>
            <w:vAlign w:val="center"/>
          </w:tcPr>
          <w:p w14:paraId="44BCF8B3" w14:textId="77777777" w:rsidR="005F7F02" w:rsidRDefault="005F7F02" w:rsidP="00460DAD">
            <w:pPr>
              <w:jc w:val="center"/>
              <w:rPr>
                <w:b/>
                <w:bCs/>
                <w:sz w:val="16"/>
                <w:szCs w:val="16"/>
              </w:rPr>
            </w:pPr>
            <w:r>
              <w:rPr>
                <w:b/>
                <w:bCs/>
                <w:sz w:val="16"/>
                <w:szCs w:val="16"/>
              </w:rPr>
              <w:t>Summer</w:t>
            </w:r>
          </w:p>
        </w:tc>
        <w:tc>
          <w:tcPr>
            <w:tcW w:w="842" w:type="dxa"/>
            <w:shd w:val="clear" w:color="auto" w:fill="D0CECE" w:themeFill="background2" w:themeFillShade="E6"/>
            <w:vAlign w:val="center"/>
          </w:tcPr>
          <w:p w14:paraId="209DC4B8" w14:textId="77777777" w:rsidR="005F7F02" w:rsidRDefault="005F7F02" w:rsidP="00460DAD">
            <w:pPr>
              <w:jc w:val="center"/>
              <w:rPr>
                <w:b/>
                <w:bCs/>
                <w:sz w:val="16"/>
                <w:szCs w:val="16"/>
              </w:rPr>
            </w:pPr>
            <w:r>
              <w:rPr>
                <w:b/>
                <w:bCs/>
                <w:sz w:val="16"/>
                <w:szCs w:val="16"/>
              </w:rPr>
              <w:t>Term 1</w:t>
            </w:r>
          </w:p>
        </w:tc>
        <w:tc>
          <w:tcPr>
            <w:tcW w:w="3377" w:type="dxa"/>
            <w:gridSpan w:val="2"/>
            <w:shd w:val="clear" w:color="auto" w:fill="FFD966" w:themeFill="accent4" w:themeFillTint="99"/>
            <w:vAlign w:val="center"/>
          </w:tcPr>
          <w:p w14:paraId="6230DEFC" w14:textId="77777777" w:rsidR="005F7F02" w:rsidRDefault="005F7F02" w:rsidP="00185413">
            <w:pPr>
              <w:jc w:val="center"/>
              <w:rPr>
                <w:b/>
                <w:bCs/>
                <w:sz w:val="16"/>
                <w:szCs w:val="16"/>
              </w:rPr>
            </w:pPr>
            <w:r>
              <w:rPr>
                <w:b/>
                <w:bCs/>
                <w:sz w:val="16"/>
                <w:szCs w:val="16"/>
              </w:rPr>
              <w:t>Measure: Money</w:t>
            </w:r>
          </w:p>
          <w:p w14:paraId="07E75AD8" w14:textId="77777777" w:rsidR="005F7F02" w:rsidRDefault="005F7F02" w:rsidP="00185413">
            <w:pPr>
              <w:jc w:val="center"/>
              <w:rPr>
                <w:i/>
                <w:iCs/>
                <w:sz w:val="16"/>
                <w:szCs w:val="16"/>
              </w:rPr>
            </w:pPr>
            <w:r>
              <w:rPr>
                <w:i/>
                <w:iCs/>
                <w:sz w:val="16"/>
                <w:szCs w:val="16"/>
              </w:rPr>
              <w:t>Ready to Progress: 3AS-1/ 3AS-3</w:t>
            </w:r>
          </w:p>
          <w:p w14:paraId="47213166" w14:textId="5194B628" w:rsidR="005F7F02" w:rsidRPr="00EB4ADD" w:rsidRDefault="005F7F02" w:rsidP="00460DAD">
            <w:pPr>
              <w:jc w:val="center"/>
              <w:rPr>
                <w:i/>
                <w:iCs/>
                <w:sz w:val="16"/>
                <w:szCs w:val="16"/>
              </w:rPr>
            </w:pPr>
            <w:r w:rsidRPr="00DE0D31">
              <w:rPr>
                <w:color w:val="7030A0"/>
                <w:sz w:val="16"/>
                <w:szCs w:val="16"/>
              </w:rPr>
              <w:t>NCETM Spine:</w:t>
            </w:r>
            <w:r>
              <w:rPr>
                <w:color w:val="7030A0"/>
                <w:sz w:val="16"/>
                <w:szCs w:val="16"/>
              </w:rPr>
              <w:t xml:space="preserve"> </w:t>
            </w:r>
            <w:r w:rsidRPr="00DE0D31">
              <w:rPr>
                <w:color w:val="7030A0"/>
                <w:sz w:val="16"/>
                <w:szCs w:val="16"/>
              </w:rPr>
              <w:t>revisit 2.1</w:t>
            </w:r>
            <w:r>
              <w:rPr>
                <w:color w:val="7030A0"/>
                <w:sz w:val="16"/>
                <w:szCs w:val="16"/>
              </w:rPr>
              <w:t xml:space="preserve">, </w:t>
            </w:r>
            <w:r w:rsidRPr="00DE0D31">
              <w:rPr>
                <w:color w:val="7030A0"/>
                <w:sz w:val="16"/>
                <w:szCs w:val="16"/>
              </w:rPr>
              <w:t>1.25 (select</w:t>
            </w:r>
            <w:r>
              <w:rPr>
                <w:color w:val="7030A0"/>
                <w:sz w:val="16"/>
                <w:szCs w:val="16"/>
              </w:rPr>
              <w:t xml:space="preserve"> </w:t>
            </w:r>
            <w:r w:rsidRPr="00DE0D31">
              <w:rPr>
                <w:color w:val="7030A0"/>
                <w:sz w:val="16"/>
                <w:szCs w:val="16"/>
              </w:rPr>
              <w:t>appropriate)</w:t>
            </w:r>
          </w:p>
        </w:tc>
        <w:tc>
          <w:tcPr>
            <w:tcW w:w="3385" w:type="dxa"/>
            <w:gridSpan w:val="2"/>
            <w:shd w:val="clear" w:color="auto" w:fill="FFD966" w:themeFill="accent4" w:themeFillTint="99"/>
            <w:vAlign w:val="center"/>
          </w:tcPr>
          <w:p w14:paraId="08D5AB35" w14:textId="53BF8BBE" w:rsidR="005F7F02" w:rsidRPr="00DE0D31" w:rsidRDefault="005F7F02" w:rsidP="00DE0D31">
            <w:pPr>
              <w:jc w:val="center"/>
              <w:rPr>
                <w:color w:val="7030A0"/>
                <w:sz w:val="16"/>
                <w:szCs w:val="16"/>
              </w:rPr>
            </w:pPr>
            <w:r>
              <w:rPr>
                <w:b/>
                <w:bCs/>
                <w:sz w:val="16"/>
                <w:szCs w:val="16"/>
              </w:rPr>
              <w:t>Measure: Time</w:t>
            </w:r>
          </w:p>
        </w:tc>
        <w:tc>
          <w:tcPr>
            <w:tcW w:w="3384" w:type="dxa"/>
            <w:gridSpan w:val="3"/>
            <w:shd w:val="clear" w:color="auto" w:fill="000000" w:themeFill="text1"/>
            <w:vAlign w:val="center"/>
          </w:tcPr>
          <w:p w14:paraId="0815B8B8" w14:textId="22F1CD7D" w:rsidR="005F7F02" w:rsidRDefault="005F7F02" w:rsidP="00460DAD">
            <w:pPr>
              <w:jc w:val="center"/>
              <w:rPr>
                <w:b/>
                <w:bCs/>
                <w:sz w:val="16"/>
                <w:szCs w:val="16"/>
              </w:rPr>
            </w:pPr>
          </w:p>
        </w:tc>
        <w:tc>
          <w:tcPr>
            <w:tcW w:w="1688" w:type="dxa"/>
            <w:shd w:val="clear" w:color="auto" w:fill="000000" w:themeFill="text1"/>
            <w:vAlign w:val="center"/>
          </w:tcPr>
          <w:p w14:paraId="445C219E" w14:textId="77777777" w:rsidR="005F7F02" w:rsidRDefault="005F7F02" w:rsidP="00460DAD">
            <w:pPr>
              <w:jc w:val="center"/>
              <w:rPr>
                <w:b/>
                <w:bCs/>
                <w:sz w:val="16"/>
                <w:szCs w:val="16"/>
              </w:rPr>
            </w:pPr>
          </w:p>
        </w:tc>
        <w:tc>
          <w:tcPr>
            <w:tcW w:w="1690" w:type="dxa"/>
            <w:shd w:val="clear" w:color="auto" w:fill="000000" w:themeFill="text1"/>
            <w:vAlign w:val="center"/>
          </w:tcPr>
          <w:p w14:paraId="1D827BC6" w14:textId="77777777" w:rsidR="005F7F02" w:rsidRDefault="005F7F02" w:rsidP="00460DAD">
            <w:pPr>
              <w:jc w:val="center"/>
              <w:rPr>
                <w:b/>
                <w:bCs/>
                <w:sz w:val="16"/>
                <w:szCs w:val="16"/>
              </w:rPr>
            </w:pPr>
          </w:p>
        </w:tc>
      </w:tr>
      <w:tr w:rsidR="005F7F02" w14:paraId="0D818252" w14:textId="77777777" w:rsidTr="004A6C7E">
        <w:trPr>
          <w:gridAfter w:val="1"/>
          <w:wAfter w:w="16" w:type="dxa"/>
          <w:trHeight w:val="1021"/>
        </w:trPr>
        <w:tc>
          <w:tcPr>
            <w:tcW w:w="839" w:type="dxa"/>
            <w:vMerge/>
            <w:shd w:val="clear" w:color="auto" w:fill="D0CECE" w:themeFill="background2" w:themeFillShade="E6"/>
            <w:vAlign w:val="center"/>
          </w:tcPr>
          <w:p w14:paraId="0A5DAC21" w14:textId="77777777" w:rsidR="005F7F02" w:rsidRDefault="005F7F02" w:rsidP="00460DAD">
            <w:pPr>
              <w:jc w:val="center"/>
              <w:rPr>
                <w:b/>
                <w:bCs/>
                <w:sz w:val="16"/>
                <w:szCs w:val="16"/>
              </w:rPr>
            </w:pPr>
          </w:p>
        </w:tc>
        <w:tc>
          <w:tcPr>
            <w:tcW w:w="842" w:type="dxa"/>
            <w:shd w:val="clear" w:color="auto" w:fill="D0CECE" w:themeFill="background2" w:themeFillShade="E6"/>
            <w:vAlign w:val="center"/>
          </w:tcPr>
          <w:p w14:paraId="46A111E1" w14:textId="77777777" w:rsidR="005F7F02" w:rsidRDefault="005F7F02" w:rsidP="00460DAD">
            <w:pPr>
              <w:jc w:val="center"/>
              <w:rPr>
                <w:b/>
                <w:bCs/>
                <w:sz w:val="16"/>
                <w:szCs w:val="16"/>
              </w:rPr>
            </w:pPr>
            <w:r>
              <w:rPr>
                <w:b/>
                <w:bCs/>
                <w:sz w:val="16"/>
                <w:szCs w:val="16"/>
              </w:rPr>
              <w:t>Term 2</w:t>
            </w:r>
          </w:p>
        </w:tc>
        <w:tc>
          <w:tcPr>
            <w:tcW w:w="1688" w:type="dxa"/>
            <w:shd w:val="clear" w:color="auto" w:fill="A8D08D" w:themeFill="accent6" w:themeFillTint="99"/>
            <w:vAlign w:val="center"/>
          </w:tcPr>
          <w:p w14:paraId="2C37BECE" w14:textId="77777777" w:rsidR="005F7F02" w:rsidRDefault="005F7F02" w:rsidP="00460DAD">
            <w:pPr>
              <w:jc w:val="center"/>
              <w:rPr>
                <w:b/>
                <w:bCs/>
                <w:sz w:val="16"/>
                <w:szCs w:val="16"/>
              </w:rPr>
            </w:pPr>
            <w:r>
              <w:rPr>
                <w:b/>
                <w:bCs/>
                <w:sz w:val="16"/>
                <w:szCs w:val="16"/>
              </w:rPr>
              <w:t>Calculation Recap</w:t>
            </w:r>
          </w:p>
        </w:tc>
        <w:tc>
          <w:tcPr>
            <w:tcW w:w="1689" w:type="dxa"/>
            <w:shd w:val="clear" w:color="auto" w:fill="C7A2E3"/>
            <w:vAlign w:val="center"/>
          </w:tcPr>
          <w:p w14:paraId="719FA50C" w14:textId="77777777" w:rsidR="005F7F02" w:rsidRDefault="005F7F02" w:rsidP="00460DAD">
            <w:pPr>
              <w:jc w:val="center"/>
              <w:rPr>
                <w:b/>
                <w:bCs/>
                <w:sz w:val="16"/>
                <w:szCs w:val="16"/>
              </w:rPr>
            </w:pPr>
            <w:r>
              <w:rPr>
                <w:b/>
                <w:bCs/>
                <w:sz w:val="16"/>
                <w:szCs w:val="16"/>
              </w:rPr>
              <w:t>Assessment Week</w:t>
            </w:r>
          </w:p>
        </w:tc>
        <w:tc>
          <w:tcPr>
            <w:tcW w:w="4226" w:type="dxa"/>
            <w:gridSpan w:val="3"/>
            <w:shd w:val="clear" w:color="auto" w:fill="9CC2E5" w:themeFill="accent5" w:themeFillTint="99"/>
            <w:vAlign w:val="center"/>
          </w:tcPr>
          <w:p w14:paraId="148BB0C0" w14:textId="77777777" w:rsidR="005F7F02" w:rsidRDefault="005F7F02" w:rsidP="00460DAD">
            <w:pPr>
              <w:jc w:val="center"/>
              <w:rPr>
                <w:b/>
                <w:bCs/>
                <w:sz w:val="16"/>
                <w:szCs w:val="16"/>
              </w:rPr>
            </w:pPr>
            <w:r>
              <w:rPr>
                <w:b/>
                <w:bCs/>
                <w:sz w:val="16"/>
                <w:szCs w:val="16"/>
              </w:rPr>
              <w:t>Geometry: Shape</w:t>
            </w:r>
          </w:p>
          <w:p w14:paraId="4E088519" w14:textId="77777777" w:rsidR="005F7F02" w:rsidRDefault="005F7F02" w:rsidP="00460DAD">
            <w:pPr>
              <w:jc w:val="center"/>
              <w:rPr>
                <w:b/>
                <w:bCs/>
                <w:sz w:val="16"/>
                <w:szCs w:val="16"/>
              </w:rPr>
            </w:pPr>
            <w:r>
              <w:rPr>
                <w:i/>
                <w:iCs/>
                <w:sz w:val="16"/>
                <w:szCs w:val="16"/>
              </w:rPr>
              <w:t>Ready to Progress: 3G-1/ 3G-2</w:t>
            </w:r>
          </w:p>
        </w:tc>
        <w:tc>
          <w:tcPr>
            <w:tcW w:w="2543" w:type="dxa"/>
            <w:gridSpan w:val="2"/>
            <w:shd w:val="clear" w:color="auto" w:fill="F4B083" w:themeFill="accent2" w:themeFillTint="99"/>
            <w:vAlign w:val="center"/>
          </w:tcPr>
          <w:p w14:paraId="37E6F7A2" w14:textId="77777777" w:rsidR="005F7F02" w:rsidRDefault="005F7F02" w:rsidP="00460DAD">
            <w:pPr>
              <w:jc w:val="center"/>
              <w:rPr>
                <w:b/>
                <w:bCs/>
                <w:sz w:val="16"/>
                <w:szCs w:val="16"/>
              </w:rPr>
            </w:pPr>
            <w:r>
              <w:rPr>
                <w:b/>
                <w:bCs/>
                <w:sz w:val="16"/>
                <w:szCs w:val="16"/>
              </w:rPr>
              <w:t>Statistics</w:t>
            </w:r>
          </w:p>
        </w:tc>
        <w:tc>
          <w:tcPr>
            <w:tcW w:w="1688" w:type="dxa"/>
            <w:vAlign w:val="center"/>
          </w:tcPr>
          <w:p w14:paraId="32B6DCBE" w14:textId="77777777" w:rsidR="005F7F02" w:rsidRDefault="005F7F02" w:rsidP="00460DAD">
            <w:pPr>
              <w:jc w:val="center"/>
              <w:rPr>
                <w:b/>
                <w:bCs/>
                <w:sz w:val="16"/>
                <w:szCs w:val="16"/>
              </w:rPr>
            </w:pPr>
            <w:r>
              <w:rPr>
                <w:b/>
                <w:bCs/>
                <w:sz w:val="16"/>
                <w:szCs w:val="16"/>
              </w:rPr>
              <w:t xml:space="preserve">End of Term Activities </w:t>
            </w:r>
          </w:p>
        </w:tc>
        <w:tc>
          <w:tcPr>
            <w:tcW w:w="1690" w:type="dxa"/>
            <w:shd w:val="clear" w:color="auto" w:fill="000000" w:themeFill="text1"/>
            <w:vAlign w:val="center"/>
          </w:tcPr>
          <w:p w14:paraId="2C3F252A" w14:textId="77777777" w:rsidR="005F7F02" w:rsidRDefault="005F7F02" w:rsidP="00460DAD">
            <w:pPr>
              <w:jc w:val="center"/>
              <w:rPr>
                <w:b/>
                <w:bCs/>
                <w:sz w:val="16"/>
                <w:szCs w:val="16"/>
              </w:rPr>
            </w:pPr>
          </w:p>
        </w:tc>
      </w:tr>
    </w:tbl>
    <w:p w14:paraId="5FB529CA" w14:textId="6D7C5035" w:rsidR="00F23458" w:rsidRDefault="00E81213" w:rsidP="00F23458">
      <w:pPr>
        <w:spacing w:after="0"/>
      </w:pPr>
      <w:hyperlink r:id="rId22" w:history="1">
        <w:r w:rsidR="000865EE" w:rsidRPr="000865EE">
          <w:rPr>
            <w:rStyle w:val="Hyperlink"/>
            <w:rFonts w:asciiTheme="majorHAnsi" w:hAnsiTheme="majorHAnsi" w:cstheme="majorHAnsi"/>
            <w:b/>
            <w:color w:val="2F5496" w:themeColor="accent1" w:themeShade="BF"/>
            <w:sz w:val="16"/>
            <w:szCs w:val="16"/>
          </w:rPr>
          <w:t>Link to NCETM PD materials</w:t>
        </w:r>
      </w:hyperlink>
    </w:p>
    <w:p w14:paraId="7C36F890" w14:textId="09FA3AF9" w:rsidR="00F23458" w:rsidRPr="000205FD" w:rsidRDefault="00E81213" w:rsidP="00F23458">
      <w:pPr>
        <w:spacing w:after="0"/>
        <w:rPr>
          <w:color w:val="1F4E79" w:themeColor="accent5" w:themeShade="80"/>
          <w:sz w:val="16"/>
          <w:szCs w:val="16"/>
        </w:rPr>
      </w:pPr>
      <w:hyperlink r:id="rId23" w:history="1">
        <w:r w:rsidR="00F23458" w:rsidRPr="000205FD">
          <w:rPr>
            <w:rStyle w:val="Hyperlink"/>
            <w:b/>
            <w:bCs/>
            <w:color w:val="1F4E79" w:themeColor="accent5" w:themeShade="80"/>
            <w:sz w:val="16"/>
            <w:szCs w:val="16"/>
          </w:rPr>
          <w:t>Link to National Curriculum</w:t>
        </w:r>
      </w:hyperlink>
      <w:r w:rsidR="00F23458" w:rsidRPr="00F23458">
        <w:rPr>
          <w:rStyle w:val="Hyperlink"/>
          <w:b/>
          <w:bCs/>
          <w:color w:val="1F4E79" w:themeColor="accent5" w:themeShade="80"/>
          <w:sz w:val="16"/>
          <w:szCs w:val="16"/>
          <w:u w:val="none"/>
        </w:rPr>
        <w:t xml:space="preserve">  </w:t>
      </w:r>
      <w:r w:rsidR="00F23458">
        <w:rPr>
          <w:rStyle w:val="Hyperlink"/>
          <w:color w:val="1F4E79" w:themeColor="accent5" w:themeShade="80"/>
          <w:sz w:val="16"/>
          <w:szCs w:val="16"/>
          <w:u w:val="none"/>
        </w:rPr>
        <w:t>(Link) - These</w:t>
      </w:r>
      <w:r w:rsidR="00F23458" w:rsidRPr="000205FD">
        <w:rPr>
          <w:rStyle w:val="Hyperlink"/>
          <w:color w:val="1F4E79" w:themeColor="accent5" w:themeShade="80"/>
          <w:sz w:val="16"/>
          <w:szCs w:val="16"/>
          <w:u w:val="none"/>
        </w:rPr>
        <w:t xml:space="preserve"> are the statutory programmes of study.</w:t>
      </w:r>
    </w:p>
    <w:p w14:paraId="78AF73E7" w14:textId="0F61F353" w:rsidR="000865EE" w:rsidRPr="00F23458" w:rsidRDefault="00E81213" w:rsidP="00F23458">
      <w:pPr>
        <w:spacing w:after="0"/>
        <w:rPr>
          <w:color w:val="1F4E79" w:themeColor="accent5" w:themeShade="80"/>
          <w:sz w:val="16"/>
          <w:szCs w:val="16"/>
        </w:rPr>
      </w:pPr>
      <w:hyperlink r:id="rId24" w:history="1">
        <w:r w:rsidR="00F23458" w:rsidRPr="000205FD">
          <w:rPr>
            <w:rStyle w:val="Hyperlink"/>
            <w:b/>
            <w:bCs/>
            <w:color w:val="1F4E79" w:themeColor="accent5" w:themeShade="80"/>
            <w:sz w:val="16"/>
            <w:szCs w:val="16"/>
          </w:rPr>
          <w:t>Link to DfE Mathematics Guidance: Key Stage 1 &amp;</w:t>
        </w:r>
      </w:hyperlink>
      <w:r w:rsidR="00F23458" w:rsidRPr="000205FD">
        <w:rPr>
          <w:b/>
          <w:bCs/>
          <w:color w:val="1F4E79" w:themeColor="accent5" w:themeShade="80"/>
          <w:sz w:val="16"/>
          <w:szCs w:val="16"/>
        </w:rPr>
        <w:t xml:space="preserve"> 2</w:t>
      </w:r>
      <w:r w:rsidR="00F23458">
        <w:rPr>
          <w:b/>
          <w:bCs/>
          <w:color w:val="1F4E79" w:themeColor="accent5" w:themeShade="80"/>
          <w:sz w:val="16"/>
          <w:szCs w:val="16"/>
        </w:rPr>
        <w:t xml:space="preserve"> </w:t>
      </w:r>
      <w:r w:rsidR="00F23458">
        <w:rPr>
          <w:rStyle w:val="Hyperlink"/>
          <w:color w:val="1F4E79" w:themeColor="accent5" w:themeShade="80"/>
          <w:sz w:val="16"/>
          <w:szCs w:val="16"/>
          <w:u w:val="none"/>
        </w:rPr>
        <w:t xml:space="preserve">Link) – </w:t>
      </w:r>
      <w:r w:rsidR="00F23458" w:rsidRPr="000205FD">
        <w:rPr>
          <w:color w:val="1F4E79" w:themeColor="accent5" w:themeShade="80"/>
          <w:sz w:val="16"/>
          <w:szCs w:val="16"/>
        </w:rPr>
        <w:t xml:space="preserve"> This is non-statutory </w:t>
      </w:r>
      <w:r w:rsidR="00F23458">
        <w:rPr>
          <w:color w:val="1F4E79" w:themeColor="accent5" w:themeShade="80"/>
          <w:sz w:val="16"/>
          <w:szCs w:val="16"/>
        </w:rPr>
        <w:t xml:space="preserve">guidance </w:t>
      </w:r>
      <w:r w:rsidR="00F23458" w:rsidRPr="000205FD">
        <w:rPr>
          <w:color w:val="1F4E79" w:themeColor="accent5" w:themeShade="80"/>
          <w:sz w:val="16"/>
          <w:szCs w:val="16"/>
        </w:rPr>
        <w:t xml:space="preserve">which provides </w:t>
      </w:r>
      <w:r w:rsidR="00F23458">
        <w:rPr>
          <w:color w:val="1F4E79" w:themeColor="accent5" w:themeShade="80"/>
          <w:sz w:val="16"/>
          <w:szCs w:val="16"/>
        </w:rPr>
        <w:t>criteria</w:t>
      </w:r>
      <w:r w:rsidR="00F23458" w:rsidRPr="000205FD">
        <w:rPr>
          <w:color w:val="1F4E79" w:themeColor="accent5" w:themeShade="80"/>
          <w:sz w:val="16"/>
          <w:szCs w:val="16"/>
        </w:rPr>
        <w:t xml:space="preserve"> on the key skills children need to be secure in to progress to the next year groups content.</w:t>
      </w:r>
      <w:r w:rsidR="00F23458">
        <w:rPr>
          <w:color w:val="1F4E79" w:themeColor="accent5" w:themeShade="80"/>
          <w:sz w:val="16"/>
          <w:szCs w:val="16"/>
        </w:rPr>
        <w:t xml:space="preserve"> The ready to progress criteria are referenced above where they are specifically covered as part of the mathematics learning journey; there are also separately timetabled opportunities to develop number facts and mental strategies.</w:t>
      </w:r>
      <w:r w:rsidR="00B605DA">
        <w:rPr>
          <w:color w:val="1F4E79" w:themeColor="accent5" w:themeShade="80"/>
          <w:sz w:val="16"/>
          <w:szCs w:val="16"/>
        </w:rPr>
        <w:t xml:space="preserve"> The ready to progress criteria are referenced below alongside the national curriculum programmes of study.</w:t>
      </w:r>
    </w:p>
    <w:tbl>
      <w:tblPr>
        <w:tblStyle w:val="TableGrid"/>
        <w:tblW w:w="15388" w:type="dxa"/>
        <w:tblLook w:val="04A0" w:firstRow="1" w:lastRow="0" w:firstColumn="1" w:lastColumn="0" w:noHBand="0" w:noVBand="1"/>
      </w:tblPr>
      <w:tblGrid>
        <w:gridCol w:w="3853"/>
        <w:gridCol w:w="3852"/>
        <w:gridCol w:w="3841"/>
        <w:gridCol w:w="3842"/>
      </w:tblGrid>
      <w:tr w:rsidR="00CA3C76" w:rsidRPr="00DA7255" w14:paraId="055A7DBB" w14:textId="77777777" w:rsidTr="00DA7255">
        <w:trPr>
          <w:trHeight w:val="303"/>
        </w:trPr>
        <w:tc>
          <w:tcPr>
            <w:tcW w:w="7705" w:type="dxa"/>
            <w:gridSpan w:val="2"/>
            <w:shd w:val="clear" w:color="auto" w:fill="A8D08D" w:themeFill="accent6" w:themeFillTint="99"/>
          </w:tcPr>
          <w:p w14:paraId="14A5FC40" w14:textId="77777777" w:rsidR="00CA3C76" w:rsidRPr="00DA7255" w:rsidRDefault="00CA3C76" w:rsidP="00AD03A7">
            <w:pPr>
              <w:jc w:val="center"/>
              <w:rPr>
                <w:rFonts w:cstheme="minorHAnsi"/>
                <w:b/>
                <w:bCs/>
                <w:sz w:val="16"/>
                <w:szCs w:val="16"/>
              </w:rPr>
            </w:pPr>
            <w:r w:rsidRPr="00DA7255">
              <w:rPr>
                <w:rFonts w:cstheme="minorHAnsi"/>
                <w:b/>
                <w:bCs/>
                <w:sz w:val="16"/>
                <w:szCs w:val="16"/>
              </w:rPr>
              <w:t>Number and Place Value</w:t>
            </w:r>
          </w:p>
        </w:tc>
        <w:tc>
          <w:tcPr>
            <w:tcW w:w="7683" w:type="dxa"/>
            <w:gridSpan w:val="2"/>
            <w:shd w:val="clear" w:color="auto" w:fill="A8D08D" w:themeFill="accent6" w:themeFillTint="99"/>
          </w:tcPr>
          <w:p w14:paraId="3ECACE56" w14:textId="77777777" w:rsidR="00CA3C76" w:rsidRPr="00DA7255" w:rsidRDefault="00CA3C76" w:rsidP="00AD03A7">
            <w:pPr>
              <w:jc w:val="center"/>
              <w:rPr>
                <w:rFonts w:cstheme="minorHAnsi"/>
                <w:b/>
                <w:bCs/>
                <w:sz w:val="16"/>
                <w:szCs w:val="16"/>
              </w:rPr>
            </w:pPr>
            <w:r w:rsidRPr="00DA7255">
              <w:rPr>
                <w:rFonts w:cstheme="minorHAnsi"/>
                <w:b/>
                <w:bCs/>
                <w:sz w:val="16"/>
                <w:szCs w:val="16"/>
              </w:rPr>
              <w:t>Addition and Subtraction</w:t>
            </w:r>
          </w:p>
        </w:tc>
      </w:tr>
      <w:tr w:rsidR="00CA3C76" w:rsidRPr="00DA7255" w14:paraId="09A70F1D" w14:textId="77777777" w:rsidTr="00DA7255">
        <w:trPr>
          <w:trHeight w:val="303"/>
        </w:trPr>
        <w:tc>
          <w:tcPr>
            <w:tcW w:w="3853" w:type="dxa"/>
            <w:shd w:val="clear" w:color="auto" w:fill="D9D9D9" w:themeFill="background1" w:themeFillShade="D9"/>
          </w:tcPr>
          <w:p w14:paraId="7B962328" w14:textId="77777777" w:rsidR="00CA3C76" w:rsidRPr="00DA7255" w:rsidRDefault="00CA3C76" w:rsidP="00AD03A7">
            <w:pPr>
              <w:jc w:val="center"/>
              <w:rPr>
                <w:rFonts w:cstheme="minorHAnsi"/>
                <w:b/>
                <w:bCs/>
                <w:sz w:val="16"/>
                <w:szCs w:val="16"/>
              </w:rPr>
            </w:pPr>
            <w:r w:rsidRPr="00DA7255">
              <w:rPr>
                <w:rFonts w:cstheme="minorHAnsi"/>
                <w:b/>
                <w:bCs/>
                <w:sz w:val="16"/>
                <w:szCs w:val="16"/>
              </w:rPr>
              <w:t>National Curriculum Programme of Study</w:t>
            </w:r>
          </w:p>
        </w:tc>
        <w:tc>
          <w:tcPr>
            <w:tcW w:w="3852" w:type="dxa"/>
            <w:shd w:val="clear" w:color="auto" w:fill="D9D9D9" w:themeFill="background1" w:themeFillShade="D9"/>
          </w:tcPr>
          <w:p w14:paraId="49CFA686" w14:textId="77777777" w:rsidR="00CA3C76" w:rsidRPr="00DA7255" w:rsidRDefault="00CA3C76" w:rsidP="00AD03A7">
            <w:pPr>
              <w:jc w:val="center"/>
              <w:rPr>
                <w:rFonts w:cstheme="minorHAnsi"/>
                <w:b/>
                <w:bCs/>
                <w:sz w:val="16"/>
                <w:szCs w:val="16"/>
              </w:rPr>
            </w:pPr>
            <w:r w:rsidRPr="00DA7255">
              <w:rPr>
                <w:rFonts w:cstheme="minorHAnsi"/>
                <w:b/>
                <w:bCs/>
                <w:sz w:val="16"/>
                <w:szCs w:val="16"/>
              </w:rPr>
              <w:t>DfE Ready to Progress Criteria</w:t>
            </w:r>
          </w:p>
        </w:tc>
        <w:tc>
          <w:tcPr>
            <w:tcW w:w="3841" w:type="dxa"/>
            <w:shd w:val="clear" w:color="auto" w:fill="D9D9D9" w:themeFill="background1" w:themeFillShade="D9"/>
          </w:tcPr>
          <w:p w14:paraId="3E343939" w14:textId="77777777" w:rsidR="00CA3C76" w:rsidRPr="00DA7255" w:rsidRDefault="00CA3C76" w:rsidP="00AD03A7">
            <w:pPr>
              <w:jc w:val="center"/>
              <w:rPr>
                <w:rFonts w:cstheme="minorHAnsi"/>
                <w:b/>
                <w:bCs/>
                <w:sz w:val="16"/>
                <w:szCs w:val="16"/>
              </w:rPr>
            </w:pPr>
            <w:r w:rsidRPr="00DA7255">
              <w:rPr>
                <w:rFonts w:cstheme="minorHAnsi"/>
                <w:b/>
                <w:bCs/>
                <w:sz w:val="16"/>
                <w:szCs w:val="16"/>
              </w:rPr>
              <w:t>National Curriculum Programme of Study</w:t>
            </w:r>
          </w:p>
        </w:tc>
        <w:tc>
          <w:tcPr>
            <w:tcW w:w="3842" w:type="dxa"/>
            <w:shd w:val="clear" w:color="auto" w:fill="D9D9D9" w:themeFill="background1" w:themeFillShade="D9"/>
          </w:tcPr>
          <w:p w14:paraId="748411AD" w14:textId="77777777" w:rsidR="00CA3C76" w:rsidRPr="00DA7255" w:rsidRDefault="00CA3C76" w:rsidP="00AD03A7">
            <w:pPr>
              <w:jc w:val="center"/>
              <w:rPr>
                <w:rFonts w:cstheme="minorHAnsi"/>
                <w:b/>
                <w:bCs/>
                <w:sz w:val="16"/>
                <w:szCs w:val="16"/>
              </w:rPr>
            </w:pPr>
            <w:r w:rsidRPr="00DA7255">
              <w:rPr>
                <w:rFonts w:cstheme="minorHAnsi"/>
                <w:b/>
                <w:bCs/>
                <w:sz w:val="16"/>
                <w:szCs w:val="16"/>
              </w:rPr>
              <w:t>DfE Ready to Progress Criteria</w:t>
            </w:r>
          </w:p>
        </w:tc>
      </w:tr>
      <w:tr w:rsidR="00CA3C76" w:rsidRPr="00DA7255" w14:paraId="7D5654B9" w14:textId="77777777" w:rsidTr="00DA7255">
        <w:trPr>
          <w:trHeight w:val="272"/>
        </w:trPr>
        <w:tc>
          <w:tcPr>
            <w:tcW w:w="3853" w:type="dxa"/>
          </w:tcPr>
          <w:p w14:paraId="13975574" w14:textId="77777777" w:rsidR="001C3BF4" w:rsidRPr="00DA7255" w:rsidRDefault="00AD03A7" w:rsidP="00AD03A7">
            <w:pPr>
              <w:pStyle w:val="ListParagraph"/>
              <w:numPr>
                <w:ilvl w:val="0"/>
                <w:numId w:val="9"/>
              </w:numPr>
              <w:rPr>
                <w:rFonts w:cstheme="minorHAnsi"/>
                <w:b/>
                <w:bCs/>
                <w:sz w:val="16"/>
                <w:szCs w:val="16"/>
              </w:rPr>
            </w:pPr>
            <w:r w:rsidRPr="00DA7255">
              <w:rPr>
                <w:sz w:val="16"/>
                <w:szCs w:val="16"/>
              </w:rPr>
              <w:t xml:space="preserve">count from 0 in multiples of 4, 8, 50 and 100; find 10 or 100 more or less than a given number </w:t>
            </w:r>
          </w:p>
          <w:p w14:paraId="2D3F2551" w14:textId="77777777" w:rsidR="001C3BF4" w:rsidRPr="00DA7255" w:rsidRDefault="00AD03A7" w:rsidP="00AD03A7">
            <w:pPr>
              <w:pStyle w:val="ListParagraph"/>
              <w:numPr>
                <w:ilvl w:val="0"/>
                <w:numId w:val="9"/>
              </w:numPr>
              <w:rPr>
                <w:rFonts w:cstheme="minorHAnsi"/>
                <w:b/>
                <w:bCs/>
                <w:sz w:val="16"/>
                <w:szCs w:val="16"/>
              </w:rPr>
            </w:pPr>
            <w:r w:rsidRPr="00DA7255">
              <w:rPr>
                <w:sz w:val="16"/>
                <w:szCs w:val="16"/>
              </w:rPr>
              <w:t xml:space="preserve">recognise the place value of each digit in a three-digit number (hundreds, tens, ones) </w:t>
            </w:r>
          </w:p>
          <w:p w14:paraId="32D81A5C" w14:textId="77777777" w:rsidR="001C3BF4" w:rsidRPr="00DA7255" w:rsidRDefault="00AD03A7" w:rsidP="00AD03A7">
            <w:pPr>
              <w:pStyle w:val="ListParagraph"/>
              <w:numPr>
                <w:ilvl w:val="0"/>
                <w:numId w:val="9"/>
              </w:numPr>
              <w:rPr>
                <w:rFonts w:cstheme="minorHAnsi"/>
                <w:b/>
                <w:bCs/>
                <w:sz w:val="16"/>
                <w:szCs w:val="16"/>
              </w:rPr>
            </w:pPr>
            <w:r w:rsidRPr="00DA7255">
              <w:rPr>
                <w:sz w:val="16"/>
                <w:szCs w:val="16"/>
              </w:rPr>
              <w:t xml:space="preserve">compare and order numbers up to 1000 </w:t>
            </w:r>
          </w:p>
          <w:p w14:paraId="19FDBF71" w14:textId="77777777" w:rsidR="001C3BF4" w:rsidRPr="00DA7255" w:rsidRDefault="00AD03A7" w:rsidP="00AD03A7">
            <w:pPr>
              <w:pStyle w:val="ListParagraph"/>
              <w:numPr>
                <w:ilvl w:val="0"/>
                <w:numId w:val="9"/>
              </w:numPr>
              <w:rPr>
                <w:rFonts w:cstheme="minorHAnsi"/>
                <w:b/>
                <w:bCs/>
                <w:sz w:val="16"/>
                <w:szCs w:val="16"/>
              </w:rPr>
            </w:pPr>
            <w:r w:rsidRPr="00DA7255">
              <w:rPr>
                <w:sz w:val="16"/>
                <w:szCs w:val="16"/>
              </w:rPr>
              <w:t xml:space="preserve">identify, represent and estimate numbers using different representations </w:t>
            </w:r>
          </w:p>
          <w:p w14:paraId="0C737FDE" w14:textId="77777777" w:rsidR="001C3BF4" w:rsidRPr="00DA7255" w:rsidRDefault="00AD03A7" w:rsidP="00AD03A7">
            <w:pPr>
              <w:pStyle w:val="ListParagraph"/>
              <w:numPr>
                <w:ilvl w:val="0"/>
                <w:numId w:val="9"/>
              </w:numPr>
              <w:rPr>
                <w:rFonts w:cstheme="minorHAnsi"/>
                <w:b/>
                <w:bCs/>
                <w:sz w:val="16"/>
                <w:szCs w:val="16"/>
              </w:rPr>
            </w:pPr>
            <w:r w:rsidRPr="00DA7255">
              <w:rPr>
                <w:sz w:val="16"/>
                <w:szCs w:val="16"/>
              </w:rPr>
              <w:t xml:space="preserve">read and write numbers up to 1000 in numerals and in words </w:t>
            </w:r>
          </w:p>
          <w:p w14:paraId="68FB8959" w14:textId="658A79E7" w:rsidR="00CA3C76" w:rsidRPr="00DA7255" w:rsidRDefault="00AD03A7" w:rsidP="00AD03A7">
            <w:pPr>
              <w:pStyle w:val="ListParagraph"/>
              <w:numPr>
                <w:ilvl w:val="0"/>
                <w:numId w:val="9"/>
              </w:numPr>
              <w:rPr>
                <w:rFonts w:cstheme="minorHAnsi"/>
                <w:b/>
                <w:bCs/>
                <w:sz w:val="16"/>
                <w:szCs w:val="16"/>
              </w:rPr>
            </w:pPr>
            <w:r w:rsidRPr="00DA7255">
              <w:rPr>
                <w:sz w:val="16"/>
                <w:szCs w:val="16"/>
              </w:rPr>
              <w:t>solve number problems and practical problems involving these ideas.</w:t>
            </w:r>
          </w:p>
        </w:tc>
        <w:tc>
          <w:tcPr>
            <w:tcW w:w="3852" w:type="dxa"/>
          </w:tcPr>
          <w:p w14:paraId="10050CC9" w14:textId="77777777" w:rsidR="00CA3C76" w:rsidRPr="00DA7255" w:rsidRDefault="00460DAD" w:rsidP="00460DAD">
            <w:pPr>
              <w:rPr>
                <w:sz w:val="16"/>
                <w:szCs w:val="16"/>
              </w:rPr>
            </w:pPr>
            <w:r w:rsidRPr="00DA7255">
              <w:rPr>
                <w:sz w:val="16"/>
                <w:szCs w:val="16"/>
              </w:rPr>
              <w:t xml:space="preserve">3NPV–1 Know that 10 tens are equivalent to 1 hundred, and that 100 is 10 times the size of 10; apply this to identify and work out how many 10s there are in other </w:t>
            </w:r>
            <w:proofErr w:type="spellStart"/>
            <w:r w:rsidRPr="00DA7255">
              <w:rPr>
                <w:sz w:val="16"/>
                <w:szCs w:val="16"/>
              </w:rPr>
              <w:t>threedigit</w:t>
            </w:r>
            <w:proofErr w:type="spellEnd"/>
            <w:r w:rsidRPr="00DA7255">
              <w:rPr>
                <w:sz w:val="16"/>
                <w:szCs w:val="16"/>
              </w:rPr>
              <w:t xml:space="preserve"> multiples of 10</w:t>
            </w:r>
          </w:p>
          <w:p w14:paraId="043FC65F" w14:textId="77777777" w:rsidR="00460DAD" w:rsidRPr="00DA7255" w:rsidRDefault="00460DAD" w:rsidP="00460DAD">
            <w:pPr>
              <w:rPr>
                <w:sz w:val="16"/>
                <w:szCs w:val="16"/>
              </w:rPr>
            </w:pPr>
            <w:r w:rsidRPr="00DA7255">
              <w:rPr>
                <w:sz w:val="16"/>
                <w:szCs w:val="16"/>
              </w:rPr>
              <w:t>3NPV–2 Recognise the place value of each digit in three-digit numbers, and compose and decompose three-digit numbers using standard and non-standard partitioning.</w:t>
            </w:r>
          </w:p>
          <w:p w14:paraId="6DB9D485" w14:textId="77777777" w:rsidR="00460DAD" w:rsidRPr="00DA7255" w:rsidRDefault="00460DAD" w:rsidP="00460DAD">
            <w:pPr>
              <w:rPr>
                <w:sz w:val="16"/>
                <w:szCs w:val="16"/>
              </w:rPr>
            </w:pPr>
            <w:r w:rsidRPr="00DA7255">
              <w:rPr>
                <w:sz w:val="16"/>
                <w:szCs w:val="16"/>
              </w:rPr>
              <w:t xml:space="preserve">3NPV–3 Reason about the location of any </w:t>
            </w:r>
            <w:proofErr w:type="spellStart"/>
            <w:r w:rsidRPr="00DA7255">
              <w:rPr>
                <w:sz w:val="16"/>
                <w:szCs w:val="16"/>
              </w:rPr>
              <w:t>threedigit</w:t>
            </w:r>
            <w:proofErr w:type="spellEnd"/>
            <w:r w:rsidRPr="00DA7255">
              <w:rPr>
                <w:sz w:val="16"/>
                <w:szCs w:val="16"/>
              </w:rPr>
              <w:t xml:space="preserve"> number in the linear number system, including identifying the previous and next multiple of 100 and 10.</w:t>
            </w:r>
          </w:p>
          <w:p w14:paraId="7057FED8" w14:textId="77777777" w:rsidR="00460DAD" w:rsidRPr="00DA7255" w:rsidRDefault="00460DAD" w:rsidP="00460DAD">
            <w:pPr>
              <w:rPr>
                <w:sz w:val="16"/>
                <w:szCs w:val="16"/>
              </w:rPr>
            </w:pPr>
            <w:r w:rsidRPr="00DA7255">
              <w:rPr>
                <w:sz w:val="16"/>
                <w:szCs w:val="16"/>
              </w:rPr>
              <w:t>3NPV–4 Divide 100 into 2, 4, 5 and 10 equal parts, and read scales/number lines marked in multiples of 100 with 2, 4, 5 and 10 equal parts.</w:t>
            </w:r>
          </w:p>
          <w:p w14:paraId="6118CFEC" w14:textId="77777777" w:rsidR="00DA7255" w:rsidRPr="00DA7255" w:rsidRDefault="00DA7255" w:rsidP="00460DAD">
            <w:pPr>
              <w:rPr>
                <w:rFonts w:cstheme="minorHAnsi"/>
                <w:b/>
                <w:bCs/>
                <w:sz w:val="16"/>
                <w:szCs w:val="16"/>
              </w:rPr>
            </w:pPr>
          </w:p>
          <w:p w14:paraId="34429224" w14:textId="7FC1309D" w:rsidR="00DA7255" w:rsidRPr="00DA7255" w:rsidRDefault="00DA7255" w:rsidP="00460DAD">
            <w:pPr>
              <w:rPr>
                <w:rFonts w:cstheme="minorHAnsi"/>
                <w:bCs/>
                <w:sz w:val="16"/>
                <w:szCs w:val="16"/>
              </w:rPr>
            </w:pPr>
            <w:r w:rsidRPr="00DA7255">
              <w:rPr>
                <w:rFonts w:cstheme="minorHAnsi"/>
                <w:bCs/>
                <w:sz w:val="16"/>
                <w:szCs w:val="16"/>
              </w:rPr>
              <w:t>Includes links to number facts</w:t>
            </w:r>
          </w:p>
        </w:tc>
        <w:tc>
          <w:tcPr>
            <w:tcW w:w="3841" w:type="dxa"/>
            <w:shd w:val="clear" w:color="auto" w:fill="FFFFFF" w:themeFill="background1"/>
          </w:tcPr>
          <w:p w14:paraId="5DEBAEA7" w14:textId="77777777" w:rsidR="001C3BF4" w:rsidRPr="00DA7255" w:rsidRDefault="00AD03A7" w:rsidP="00AD03A7">
            <w:pPr>
              <w:pStyle w:val="ListParagraph"/>
              <w:numPr>
                <w:ilvl w:val="0"/>
                <w:numId w:val="10"/>
              </w:numPr>
              <w:rPr>
                <w:rFonts w:cstheme="minorHAnsi"/>
                <w:sz w:val="16"/>
                <w:szCs w:val="16"/>
              </w:rPr>
            </w:pPr>
            <w:r w:rsidRPr="00DA7255">
              <w:rPr>
                <w:sz w:val="16"/>
                <w:szCs w:val="16"/>
              </w:rPr>
              <w:t xml:space="preserve">add and subtract numbers mentally, including: </w:t>
            </w:r>
          </w:p>
          <w:p w14:paraId="5F79DC8B" w14:textId="77777777" w:rsidR="001C3BF4" w:rsidRPr="00DA7255" w:rsidRDefault="00AD03A7" w:rsidP="001C3BF4">
            <w:pPr>
              <w:pStyle w:val="ListParagraph"/>
              <w:numPr>
                <w:ilvl w:val="1"/>
                <w:numId w:val="10"/>
              </w:numPr>
              <w:rPr>
                <w:rFonts w:cstheme="minorHAnsi"/>
                <w:sz w:val="16"/>
                <w:szCs w:val="16"/>
              </w:rPr>
            </w:pPr>
            <w:r w:rsidRPr="00DA7255">
              <w:rPr>
                <w:sz w:val="16"/>
                <w:szCs w:val="16"/>
              </w:rPr>
              <w:t xml:space="preserve">a three-digit number and ones </w:t>
            </w:r>
          </w:p>
          <w:p w14:paraId="577B7DEA" w14:textId="77777777" w:rsidR="001C3BF4" w:rsidRPr="00DA7255" w:rsidRDefault="00AD03A7" w:rsidP="001C3BF4">
            <w:pPr>
              <w:pStyle w:val="ListParagraph"/>
              <w:numPr>
                <w:ilvl w:val="1"/>
                <w:numId w:val="10"/>
              </w:numPr>
              <w:rPr>
                <w:rFonts w:cstheme="minorHAnsi"/>
                <w:sz w:val="16"/>
                <w:szCs w:val="16"/>
              </w:rPr>
            </w:pPr>
            <w:r w:rsidRPr="00DA7255">
              <w:rPr>
                <w:sz w:val="16"/>
                <w:szCs w:val="16"/>
              </w:rPr>
              <w:t xml:space="preserve">a three-digit number and tens </w:t>
            </w:r>
          </w:p>
          <w:p w14:paraId="32D8BCC7" w14:textId="77777777" w:rsidR="001C3BF4" w:rsidRPr="00DA7255" w:rsidRDefault="00AD03A7" w:rsidP="001C3BF4">
            <w:pPr>
              <w:pStyle w:val="ListParagraph"/>
              <w:numPr>
                <w:ilvl w:val="1"/>
                <w:numId w:val="10"/>
              </w:numPr>
              <w:rPr>
                <w:rFonts w:cstheme="minorHAnsi"/>
                <w:sz w:val="16"/>
                <w:szCs w:val="16"/>
              </w:rPr>
            </w:pPr>
            <w:r w:rsidRPr="00DA7255">
              <w:rPr>
                <w:sz w:val="16"/>
                <w:szCs w:val="16"/>
              </w:rPr>
              <w:t xml:space="preserve">a three-digit number and hundreds </w:t>
            </w:r>
          </w:p>
          <w:p w14:paraId="4F7E5A41" w14:textId="77777777" w:rsidR="001C3BF4" w:rsidRPr="00DA7255" w:rsidRDefault="00AD03A7" w:rsidP="001C3BF4">
            <w:pPr>
              <w:pStyle w:val="ListParagraph"/>
              <w:numPr>
                <w:ilvl w:val="0"/>
                <w:numId w:val="10"/>
              </w:numPr>
              <w:rPr>
                <w:rFonts w:cstheme="minorHAnsi"/>
                <w:sz w:val="16"/>
                <w:szCs w:val="16"/>
              </w:rPr>
            </w:pPr>
            <w:r w:rsidRPr="00DA7255">
              <w:rPr>
                <w:sz w:val="16"/>
                <w:szCs w:val="16"/>
              </w:rPr>
              <w:t xml:space="preserve">add and subtract numbers with up to three digits, using formal written methods of columnar addition and subtraction </w:t>
            </w:r>
          </w:p>
          <w:p w14:paraId="071CB216" w14:textId="77777777" w:rsidR="001C3BF4" w:rsidRPr="00DA7255" w:rsidRDefault="001C3BF4" w:rsidP="001C3BF4">
            <w:pPr>
              <w:pStyle w:val="ListParagraph"/>
              <w:numPr>
                <w:ilvl w:val="0"/>
                <w:numId w:val="10"/>
              </w:numPr>
              <w:rPr>
                <w:rFonts w:cstheme="minorHAnsi"/>
                <w:sz w:val="16"/>
                <w:szCs w:val="16"/>
              </w:rPr>
            </w:pPr>
            <w:r w:rsidRPr="00DA7255">
              <w:rPr>
                <w:sz w:val="16"/>
                <w:szCs w:val="16"/>
              </w:rPr>
              <w:t>e</w:t>
            </w:r>
            <w:r w:rsidR="00AD03A7" w:rsidRPr="00DA7255">
              <w:rPr>
                <w:sz w:val="16"/>
                <w:szCs w:val="16"/>
              </w:rPr>
              <w:t xml:space="preserve">stimate the answer to a calculation and use inverse operations to check answers </w:t>
            </w:r>
          </w:p>
          <w:p w14:paraId="78ED4AA3" w14:textId="0FFA0EF6" w:rsidR="00CA3C76" w:rsidRPr="00DA7255" w:rsidRDefault="00AD03A7" w:rsidP="001C3BF4">
            <w:pPr>
              <w:pStyle w:val="ListParagraph"/>
              <w:numPr>
                <w:ilvl w:val="0"/>
                <w:numId w:val="10"/>
              </w:numPr>
              <w:rPr>
                <w:rFonts w:cstheme="minorHAnsi"/>
                <w:sz w:val="16"/>
                <w:szCs w:val="16"/>
              </w:rPr>
            </w:pPr>
            <w:r w:rsidRPr="00DA7255">
              <w:rPr>
                <w:sz w:val="16"/>
                <w:szCs w:val="16"/>
              </w:rPr>
              <w:t>solve problems, including missing number problems, using number facts, place value, and more complex addition and subtraction</w:t>
            </w:r>
          </w:p>
        </w:tc>
        <w:tc>
          <w:tcPr>
            <w:tcW w:w="3842" w:type="dxa"/>
            <w:shd w:val="clear" w:color="auto" w:fill="FFFFFF" w:themeFill="background1"/>
          </w:tcPr>
          <w:p w14:paraId="47296578" w14:textId="77777777" w:rsidR="00CA3C76" w:rsidRPr="00DA7255" w:rsidRDefault="00DA7255" w:rsidP="00AD03A7">
            <w:pPr>
              <w:rPr>
                <w:sz w:val="16"/>
                <w:szCs w:val="16"/>
              </w:rPr>
            </w:pPr>
            <w:r w:rsidRPr="00DA7255">
              <w:rPr>
                <w:sz w:val="16"/>
                <w:szCs w:val="16"/>
              </w:rPr>
              <w:t>3AS–1 Calculate complements to 100.</w:t>
            </w:r>
          </w:p>
          <w:p w14:paraId="67EA0F01" w14:textId="77777777" w:rsidR="00DA7255" w:rsidRPr="00DA7255" w:rsidRDefault="00DA7255" w:rsidP="00AD03A7">
            <w:pPr>
              <w:rPr>
                <w:sz w:val="16"/>
                <w:szCs w:val="16"/>
              </w:rPr>
            </w:pPr>
            <w:r w:rsidRPr="00DA7255">
              <w:rPr>
                <w:sz w:val="16"/>
                <w:szCs w:val="16"/>
              </w:rPr>
              <w:t>3AS–2 Add and subtract up to three-digit numbers using columnar methods.</w:t>
            </w:r>
          </w:p>
          <w:p w14:paraId="09FD7274" w14:textId="77777777" w:rsidR="00DA7255" w:rsidRPr="00DA7255" w:rsidRDefault="00DA7255" w:rsidP="00AD03A7">
            <w:pPr>
              <w:rPr>
                <w:sz w:val="16"/>
                <w:szCs w:val="16"/>
              </w:rPr>
            </w:pPr>
            <w:r w:rsidRPr="00DA7255">
              <w:rPr>
                <w:sz w:val="16"/>
                <w:szCs w:val="16"/>
              </w:rPr>
              <w:t>3AS–3 Manipulate the additive relationship: Understand the inverse relationship between addition and subtraction, and how both relate to the part–part–whole structure. Understand and use the commutative property of addition, and understand the related property for subtraction</w:t>
            </w:r>
          </w:p>
          <w:p w14:paraId="6E19906C" w14:textId="77777777" w:rsidR="00DA7255" w:rsidRPr="00DA7255" w:rsidRDefault="00DA7255" w:rsidP="00AD03A7">
            <w:pPr>
              <w:rPr>
                <w:rFonts w:cstheme="minorHAnsi"/>
                <w:sz w:val="16"/>
                <w:szCs w:val="16"/>
              </w:rPr>
            </w:pPr>
          </w:p>
          <w:p w14:paraId="5DA0CFF2" w14:textId="65C67C10" w:rsidR="00DA7255" w:rsidRPr="00DA7255" w:rsidRDefault="00DA7255" w:rsidP="00AD03A7">
            <w:pPr>
              <w:rPr>
                <w:rFonts w:cstheme="minorHAnsi"/>
                <w:sz w:val="16"/>
                <w:szCs w:val="16"/>
              </w:rPr>
            </w:pPr>
            <w:r w:rsidRPr="00DA7255">
              <w:rPr>
                <w:rFonts w:cstheme="minorHAnsi"/>
                <w:bCs/>
                <w:sz w:val="16"/>
                <w:szCs w:val="16"/>
              </w:rPr>
              <w:t>Includes links to number facts</w:t>
            </w:r>
          </w:p>
        </w:tc>
      </w:tr>
      <w:tr w:rsidR="00CA3C76" w:rsidRPr="00DA7255" w14:paraId="01D61211" w14:textId="77777777" w:rsidTr="00DA7255">
        <w:trPr>
          <w:trHeight w:val="303"/>
        </w:trPr>
        <w:tc>
          <w:tcPr>
            <w:tcW w:w="7705" w:type="dxa"/>
            <w:gridSpan w:val="2"/>
            <w:shd w:val="clear" w:color="auto" w:fill="A8D08D" w:themeFill="accent6" w:themeFillTint="99"/>
          </w:tcPr>
          <w:p w14:paraId="73FD26EE" w14:textId="77777777" w:rsidR="00CA3C76" w:rsidRPr="00DA7255" w:rsidRDefault="00CA3C76" w:rsidP="00AD03A7">
            <w:pPr>
              <w:jc w:val="center"/>
              <w:rPr>
                <w:rFonts w:cstheme="minorHAnsi"/>
                <w:b/>
                <w:bCs/>
                <w:sz w:val="16"/>
                <w:szCs w:val="16"/>
              </w:rPr>
            </w:pPr>
            <w:r w:rsidRPr="00DA7255">
              <w:rPr>
                <w:rFonts w:cstheme="minorHAnsi"/>
                <w:b/>
                <w:bCs/>
                <w:sz w:val="16"/>
                <w:szCs w:val="16"/>
              </w:rPr>
              <w:t>Multiplication and Division</w:t>
            </w:r>
          </w:p>
        </w:tc>
        <w:tc>
          <w:tcPr>
            <w:tcW w:w="7683" w:type="dxa"/>
            <w:gridSpan w:val="2"/>
            <w:shd w:val="clear" w:color="auto" w:fill="A8D08D" w:themeFill="accent6" w:themeFillTint="99"/>
          </w:tcPr>
          <w:p w14:paraId="51CB5DB0" w14:textId="77777777" w:rsidR="00CA3C76" w:rsidRPr="00DA7255" w:rsidRDefault="00CA3C76" w:rsidP="00AD03A7">
            <w:pPr>
              <w:jc w:val="center"/>
              <w:rPr>
                <w:rFonts w:cstheme="minorHAnsi"/>
                <w:b/>
                <w:bCs/>
                <w:sz w:val="16"/>
                <w:szCs w:val="16"/>
              </w:rPr>
            </w:pPr>
            <w:r w:rsidRPr="00DA7255">
              <w:rPr>
                <w:rFonts w:cstheme="minorHAnsi"/>
                <w:b/>
                <w:bCs/>
                <w:sz w:val="16"/>
                <w:szCs w:val="16"/>
              </w:rPr>
              <w:t>Number Facts</w:t>
            </w:r>
          </w:p>
        </w:tc>
      </w:tr>
      <w:tr w:rsidR="00CA3C76" w:rsidRPr="00DA7255" w14:paraId="06EE875F" w14:textId="77777777" w:rsidTr="00DA7255">
        <w:trPr>
          <w:trHeight w:val="303"/>
        </w:trPr>
        <w:tc>
          <w:tcPr>
            <w:tcW w:w="3853" w:type="dxa"/>
            <w:shd w:val="clear" w:color="auto" w:fill="D9D9D9" w:themeFill="background1" w:themeFillShade="D9"/>
          </w:tcPr>
          <w:p w14:paraId="0C7FC396" w14:textId="77777777" w:rsidR="00CA3C76" w:rsidRPr="00DA7255" w:rsidRDefault="00CA3C76" w:rsidP="00AD03A7">
            <w:pPr>
              <w:jc w:val="center"/>
              <w:rPr>
                <w:rFonts w:cstheme="minorHAnsi"/>
                <w:b/>
                <w:bCs/>
                <w:sz w:val="16"/>
                <w:szCs w:val="16"/>
              </w:rPr>
            </w:pPr>
            <w:r w:rsidRPr="00DA7255">
              <w:rPr>
                <w:rFonts w:cstheme="minorHAnsi"/>
                <w:b/>
                <w:bCs/>
                <w:sz w:val="16"/>
                <w:szCs w:val="16"/>
              </w:rPr>
              <w:t>National Curriculum Programme of Study</w:t>
            </w:r>
          </w:p>
        </w:tc>
        <w:tc>
          <w:tcPr>
            <w:tcW w:w="3852" w:type="dxa"/>
            <w:shd w:val="clear" w:color="auto" w:fill="D9D9D9" w:themeFill="background1" w:themeFillShade="D9"/>
          </w:tcPr>
          <w:p w14:paraId="1C7F07D2" w14:textId="77777777" w:rsidR="00CA3C76" w:rsidRPr="00DA7255" w:rsidRDefault="00CA3C76" w:rsidP="00AD03A7">
            <w:pPr>
              <w:jc w:val="center"/>
              <w:rPr>
                <w:rFonts w:cstheme="minorHAnsi"/>
                <w:b/>
                <w:bCs/>
                <w:sz w:val="16"/>
                <w:szCs w:val="16"/>
              </w:rPr>
            </w:pPr>
            <w:r w:rsidRPr="00DA7255">
              <w:rPr>
                <w:rFonts w:cstheme="minorHAnsi"/>
                <w:b/>
                <w:bCs/>
                <w:sz w:val="16"/>
                <w:szCs w:val="16"/>
              </w:rPr>
              <w:t>DfE Ready to Progress Criteria</w:t>
            </w:r>
          </w:p>
        </w:tc>
        <w:tc>
          <w:tcPr>
            <w:tcW w:w="3841" w:type="dxa"/>
            <w:shd w:val="clear" w:color="auto" w:fill="D9D9D9" w:themeFill="background1" w:themeFillShade="D9"/>
          </w:tcPr>
          <w:p w14:paraId="505BC1D8" w14:textId="77777777" w:rsidR="00CA3C76" w:rsidRPr="00DA7255" w:rsidRDefault="00CA3C76" w:rsidP="00AD03A7">
            <w:pPr>
              <w:jc w:val="center"/>
              <w:rPr>
                <w:rFonts w:cstheme="minorHAnsi"/>
                <w:b/>
                <w:bCs/>
                <w:sz w:val="16"/>
                <w:szCs w:val="16"/>
              </w:rPr>
            </w:pPr>
            <w:r w:rsidRPr="00DA7255">
              <w:rPr>
                <w:rFonts w:cstheme="minorHAnsi"/>
                <w:b/>
                <w:bCs/>
                <w:sz w:val="16"/>
                <w:szCs w:val="16"/>
              </w:rPr>
              <w:t>National Curriculum Programme of Study</w:t>
            </w:r>
          </w:p>
        </w:tc>
        <w:tc>
          <w:tcPr>
            <w:tcW w:w="3842" w:type="dxa"/>
            <w:shd w:val="clear" w:color="auto" w:fill="D9D9D9" w:themeFill="background1" w:themeFillShade="D9"/>
          </w:tcPr>
          <w:p w14:paraId="6B285FC2" w14:textId="77777777" w:rsidR="00CA3C76" w:rsidRPr="00DA7255" w:rsidRDefault="00CA3C76" w:rsidP="00AD03A7">
            <w:pPr>
              <w:jc w:val="center"/>
              <w:rPr>
                <w:rFonts w:cstheme="minorHAnsi"/>
                <w:b/>
                <w:bCs/>
                <w:sz w:val="16"/>
                <w:szCs w:val="16"/>
              </w:rPr>
            </w:pPr>
            <w:r w:rsidRPr="00DA7255">
              <w:rPr>
                <w:rFonts w:cstheme="minorHAnsi"/>
                <w:b/>
                <w:bCs/>
                <w:sz w:val="16"/>
                <w:szCs w:val="16"/>
              </w:rPr>
              <w:t>DfE Ready to Progress Criteria</w:t>
            </w:r>
          </w:p>
        </w:tc>
      </w:tr>
      <w:tr w:rsidR="001204E7" w:rsidRPr="00DA7255" w14:paraId="49A7A8BC" w14:textId="77777777" w:rsidTr="00DA7255">
        <w:trPr>
          <w:trHeight w:val="272"/>
        </w:trPr>
        <w:tc>
          <w:tcPr>
            <w:tcW w:w="3853" w:type="dxa"/>
          </w:tcPr>
          <w:p w14:paraId="14E17A74" w14:textId="77777777" w:rsidR="001C3BF4" w:rsidRPr="00DA7255" w:rsidRDefault="001204E7" w:rsidP="001204E7">
            <w:pPr>
              <w:pStyle w:val="ListParagraph"/>
              <w:numPr>
                <w:ilvl w:val="0"/>
                <w:numId w:val="9"/>
              </w:numPr>
              <w:rPr>
                <w:rFonts w:cstheme="minorHAnsi"/>
                <w:b/>
                <w:bCs/>
                <w:sz w:val="16"/>
                <w:szCs w:val="16"/>
              </w:rPr>
            </w:pPr>
            <w:r w:rsidRPr="00DA7255">
              <w:rPr>
                <w:sz w:val="16"/>
                <w:szCs w:val="16"/>
              </w:rPr>
              <w:t xml:space="preserve">recall and use multiplication and division facts for the 3, 4 and 8 multiplication tables </w:t>
            </w:r>
          </w:p>
          <w:p w14:paraId="1A944A5A" w14:textId="77777777" w:rsidR="001C3BF4" w:rsidRPr="00DA7255" w:rsidRDefault="001204E7" w:rsidP="001204E7">
            <w:pPr>
              <w:pStyle w:val="ListParagraph"/>
              <w:numPr>
                <w:ilvl w:val="0"/>
                <w:numId w:val="9"/>
              </w:numPr>
              <w:rPr>
                <w:rFonts w:cstheme="minorHAnsi"/>
                <w:b/>
                <w:bCs/>
                <w:sz w:val="16"/>
                <w:szCs w:val="16"/>
              </w:rPr>
            </w:pPr>
            <w:r w:rsidRPr="00DA7255">
              <w:rPr>
                <w:sz w:val="16"/>
                <w:szCs w:val="16"/>
              </w:rPr>
              <w:t xml:space="preserve">write and calculate mathematical statements for multiplication and division using the multiplication tables that they know, including for two-digit numbers times one-digit numbers, using mental and progressing to formal written methods </w:t>
            </w:r>
          </w:p>
          <w:p w14:paraId="07CBFE96" w14:textId="525B7B41" w:rsidR="001204E7" w:rsidRPr="00DA7255" w:rsidRDefault="001204E7" w:rsidP="001204E7">
            <w:pPr>
              <w:pStyle w:val="ListParagraph"/>
              <w:numPr>
                <w:ilvl w:val="0"/>
                <w:numId w:val="9"/>
              </w:numPr>
              <w:rPr>
                <w:rFonts w:cstheme="minorHAnsi"/>
                <w:b/>
                <w:bCs/>
                <w:sz w:val="16"/>
                <w:szCs w:val="16"/>
              </w:rPr>
            </w:pPr>
            <w:r w:rsidRPr="00DA7255">
              <w:rPr>
                <w:sz w:val="16"/>
                <w:szCs w:val="16"/>
              </w:rPr>
              <w:t xml:space="preserve"> solve problems, including missing number problems, involving multiplication and division, including positive integer scaling problems and correspondence problems in which n objects are connected to m objects.</w:t>
            </w:r>
          </w:p>
        </w:tc>
        <w:tc>
          <w:tcPr>
            <w:tcW w:w="3852" w:type="dxa"/>
          </w:tcPr>
          <w:p w14:paraId="60F44C5C" w14:textId="79540C25" w:rsidR="001204E7" w:rsidRPr="00DA7255" w:rsidRDefault="00DA7255" w:rsidP="001204E7">
            <w:pPr>
              <w:rPr>
                <w:sz w:val="16"/>
                <w:szCs w:val="16"/>
              </w:rPr>
            </w:pPr>
            <w:r w:rsidRPr="00DA7255">
              <w:rPr>
                <w:sz w:val="16"/>
                <w:szCs w:val="16"/>
              </w:rPr>
              <w:t xml:space="preserve">3MD–1 Apply known multiplication and division facts to solve contextual problems with different structures, including </w:t>
            </w:r>
            <w:r w:rsidR="00EB639B" w:rsidRPr="00DA7255">
              <w:rPr>
                <w:sz w:val="16"/>
                <w:szCs w:val="16"/>
              </w:rPr>
              <w:t>quotative</w:t>
            </w:r>
            <w:r w:rsidRPr="00DA7255">
              <w:rPr>
                <w:sz w:val="16"/>
                <w:szCs w:val="16"/>
              </w:rPr>
              <w:t xml:space="preserve"> and partitive division.</w:t>
            </w:r>
          </w:p>
          <w:p w14:paraId="1C9BE891" w14:textId="77777777" w:rsidR="00DA7255" w:rsidRPr="00DA7255" w:rsidRDefault="00DA7255" w:rsidP="001204E7">
            <w:pPr>
              <w:rPr>
                <w:rFonts w:cstheme="minorHAnsi"/>
                <w:bCs/>
                <w:sz w:val="16"/>
                <w:szCs w:val="16"/>
              </w:rPr>
            </w:pPr>
          </w:p>
          <w:p w14:paraId="37F28760" w14:textId="2435D373" w:rsidR="00DA7255" w:rsidRPr="00DA7255" w:rsidRDefault="00DA7255" w:rsidP="001204E7">
            <w:pPr>
              <w:rPr>
                <w:rFonts w:cstheme="minorHAnsi"/>
                <w:bCs/>
                <w:sz w:val="16"/>
                <w:szCs w:val="16"/>
              </w:rPr>
            </w:pPr>
            <w:r w:rsidRPr="00DA7255">
              <w:rPr>
                <w:rFonts w:cstheme="minorHAnsi"/>
                <w:bCs/>
                <w:sz w:val="16"/>
                <w:szCs w:val="16"/>
              </w:rPr>
              <w:t>Includes links to number facts</w:t>
            </w:r>
          </w:p>
        </w:tc>
        <w:tc>
          <w:tcPr>
            <w:tcW w:w="3841" w:type="dxa"/>
            <w:shd w:val="clear" w:color="auto" w:fill="FFFFFF" w:themeFill="background1"/>
          </w:tcPr>
          <w:p w14:paraId="6E404145" w14:textId="33913834" w:rsidR="001204E7" w:rsidRPr="00DA7255" w:rsidRDefault="001204E7" w:rsidP="001204E7">
            <w:pPr>
              <w:rPr>
                <w:rFonts w:cstheme="minorHAnsi"/>
                <w:sz w:val="16"/>
                <w:szCs w:val="16"/>
              </w:rPr>
            </w:pPr>
            <w:r w:rsidRPr="00DA7255">
              <w:rPr>
                <w:rFonts w:cstheme="minorHAnsi"/>
                <w:sz w:val="16"/>
                <w:szCs w:val="16"/>
              </w:rPr>
              <w:t>Links to number and place value and addition, subtraction and multiplication and division.</w:t>
            </w:r>
          </w:p>
        </w:tc>
        <w:tc>
          <w:tcPr>
            <w:tcW w:w="3842" w:type="dxa"/>
            <w:shd w:val="clear" w:color="auto" w:fill="FFFFFF" w:themeFill="background1"/>
          </w:tcPr>
          <w:p w14:paraId="0CC59C8A" w14:textId="77777777" w:rsidR="001204E7" w:rsidRPr="00DA7255" w:rsidRDefault="00460DAD" w:rsidP="001204E7">
            <w:pPr>
              <w:rPr>
                <w:sz w:val="16"/>
                <w:szCs w:val="16"/>
              </w:rPr>
            </w:pPr>
            <w:r w:rsidRPr="00DA7255">
              <w:rPr>
                <w:sz w:val="16"/>
                <w:szCs w:val="16"/>
              </w:rPr>
              <w:t>3NF–1 Secure fluency in addition and subtraction facts that bridge 10, through continued practice.</w:t>
            </w:r>
          </w:p>
          <w:p w14:paraId="2D9DA686" w14:textId="77777777" w:rsidR="00460DAD" w:rsidRPr="00DA7255" w:rsidRDefault="00460DAD" w:rsidP="001204E7">
            <w:pPr>
              <w:rPr>
                <w:sz w:val="16"/>
                <w:szCs w:val="16"/>
              </w:rPr>
            </w:pPr>
            <w:r w:rsidRPr="00DA7255">
              <w:rPr>
                <w:sz w:val="16"/>
                <w:szCs w:val="16"/>
              </w:rPr>
              <w:t>3NF–2 Recall multiplication facts, and corresponding division facts, in the 10, 5, 2, 4 and 8 multiplication tables, and recognise products in these multiplication tables as multiples of the corresponding number</w:t>
            </w:r>
          </w:p>
          <w:p w14:paraId="2CF96E79" w14:textId="77777777" w:rsidR="00DA7255" w:rsidRPr="00DA7255" w:rsidRDefault="00DA7255" w:rsidP="001204E7">
            <w:pPr>
              <w:rPr>
                <w:sz w:val="16"/>
                <w:szCs w:val="16"/>
              </w:rPr>
            </w:pPr>
            <w:r w:rsidRPr="00DA7255">
              <w:rPr>
                <w:sz w:val="16"/>
                <w:szCs w:val="16"/>
              </w:rPr>
              <w:t>3NF–3 Apply place-value knowledge to known additive and multiplicative number facts (scaling facts by 10)</w:t>
            </w:r>
          </w:p>
          <w:p w14:paraId="642063F5" w14:textId="3FFDB546" w:rsidR="00DA7255" w:rsidRPr="00DA7255" w:rsidRDefault="00DA7255" w:rsidP="001204E7">
            <w:pPr>
              <w:rPr>
                <w:rFonts w:cstheme="minorHAnsi"/>
                <w:sz w:val="16"/>
                <w:szCs w:val="16"/>
              </w:rPr>
            </w:pPr>
          </w:p>
        </w:tc>
      </w:tr>
    </w:tbl>
    <w:p w14:paraId="4E680901" w14:textId="082E5398" w:rsidR="00DA7255" w:rsidRDefault="00DA7255"/>
    <w:p w14:paraId="744994BB" w14:textId="45DBB1B6" w:rsidR="00DA7255" w:rsidRDefault="00DA7255"/>
    <w:p w14:paraId="183D5CA0" w14:textId="051720DF" w:rsidR="00DA7255" w:rsidRDefault="00DA7255"/>
    <w:p w14:paraId="6354CE12" w14:textId="4772782F" w:rsidR="00DA7255" w:rsidRDefault="00DA7255"/>
    <w:p w14:paraId="0D796F48" w14:textId="06AEC639" w:rsidR="00DA7255" w:rsidRDefault="00DA7255"/>
    <w:p w14:paraId="79F71A7F" w14:textId="77777777" w:rsidR="00DA7255" w:rsidRDefault="00DA7255"/>
    <w:tbl>
      <w:tblPr>
        <w:tblStyle w:val="TableGrid"/>
        <w:tblW w:w="15410" w:type="dxa"/>
        <w:tblLook w:val="04A0" w:firstRow="1" w:lastRow="0" w:firstColumn="1" w:lastColumn="0" w:noHBand="0" w:noVBand="1"/>
      </w:tblPr>
      <w:tblGrid>
        <w:gridCol w:w="3853"/>
        <w:gridCol w:w="678"/>
        <w:gridCol w:w="3174"/>
        <w:gridCol w:w="3841"/>
        <w:gridCol w:w="11"/>
        <w:gridCol w:w="3831"/>
        <w:gridCol w:w="22"/>
      </w:tblGrid>
      <w:tr w:rsidR="001204E7" w:rsidRPr="00DA7255" w14:paraId="67792BD5" w14:textId="77777777" w:rsidTr="00163ECA">
        <w:trPr>
          <w:gridAfter w:val="1"/>
          <w:wAfter w:w="22" w:type="dxa"/>
          <w:trHeight w:val="303"/>
        </w:trPr>
        <w:tc>
          <w:tcPr>
            <w:tcW w:w="7705" w:type="dxa"/>
            <w:gridSpan w:val="3"/>
            <w:shd w:val="clear" w:color="auto" w:fill="A8D08D" w:themeFill="accent6" w:themeFillTint="99"/>
          </w:tcPr>
          <w:p w14:paraId="4001225E" w14:textId="77777777" w:rsidR="001204E7" w:rsidRPr="00DA7255" w:rsidRDefault="001204E7" w:rsidP="001204E7">
            <w:pPr>
              <w:jc w:val="center"/>
              <w:rPr>
                <w:rFonts w:cstheme="minorHAnsi"/>
                <w:b/>
                <w:bCs/>
                <w:sz w:val="16"/>
                <w:szCs w:val="16"/>
              </w:rPr>
            </w:pPr>
            <w:r w:rsidRPr="00DA7255">
              <w:rPr>
                <w:rFonts w:cstheme="minorHAnsi"/>
                <w:b/>
                <w:bCs/>
                <w:sz w:val="16"/>
                <w:szCs w:val="16"/>
              </w:rPr>
              <w:t>Fractions</w:t>
            </w:r>
          </w:p>
        </w:tc>
        <w:tc>
          <w:tcPr>
            <w:tcW w:w="7683" w:type="dxa"/>
            <w:gridSpan w:val="3"/>
            <w:shd w:val="clear" w:color="auto" w:fill="9CC2E5" w:themeFill="accent5" w:themeFillTint="99"/>
          </w:tcPr>
          <w:p w14:paraId="06904379" w14:textId="77777777" w:rsidR="001204E7" w:rsidRPr="00DA7255" w:rsidRDefault="001204E7" w:rsidP="001204E7">
            <w:pPr>
              <w:jc w:val="center"/>
              <w:rPr>
                <w:rFonts w:cstheme="minorHAnsi"/>
                <w:b/>
                <w:bCs/>
                <w:sz w:val="16"/>
                <w:szCs w:val="16"/>
              </w:rPr>
            </w:pPr>
            <w:r w:rsidRPr="00DA7255">
              <w:rPr>
                <w:rFonts w:cstheme="minorHAnsi"/>
                <w:b/>
                <w:bCs/>
                <w:sz w:val="16"/>
                <w:szCs w:val="16"/>
              </w:rPr>
              <w:t>Geometry</w:t>
            </w:r>
          </w:p>
        </w:tc>
      </w:tr>
      <w:tr w:rsidR="001204E7" w:rsidRPr="00DA7255" w14:paraId="446B8484" w14:textId="77777777" w:rsidTr="001C3BF4">
        <w:trPr>
          <w:gridAfter w:val="1"/>
          <w:wAfter w:w="22" w:type="dxa"/>
          <w:trHeight w:val="303"/>
        </w:trPr>
        <w:tc>
          <w:tcPr>
            <w:tcW w:w="4531" w:type="dxa"/>
            <w:gridSpan w:val="2"/>
            <w:shd w:val="clear" w:color="auto" w:fill="D9D9D9" w:themeFill="background1" w:themeFillShade="D9"/>
          </w:tcPr>
          <w:p w14:paraId="2E937108" w14:textId="77777777" w:rsidR="001204E7" w:rsidRPr="00DA7255" w:rsidRDefault="001204E7" w:rsidP="001204E7">
            <w:pPr>
              <w:jc w:val="center"/>
              <w:rPr>
                <w:rFonts w:cstheme="minorHAnsi"/>
                <w:b/>
                <w:bCs/>
                <w:sz w:val="16"/>
                <w:szCs w:val="16"/>
              </w:rPr>
            </w:pPr>
            <w:r w:rsidRPr="00DA7255">
              <w:rPr>
                <w:rFonts w:cstheme="minorHAnsi"/>
                <w:b/>
                <w:bCs/>
                <w:sz w:val="16"/>
                <w:szCs w:val="16"/>
              </w:rPr>
              <w:t>National Curriculum Programme of Study</w:t>
            </w:r>
          </w:p>
        </w:tc>
        <w:tc>
          <w:tcPr>
            <w:tcW w:w="3174" w:type="dxa"/>
            <w:shd w:val="clear" w:color="auto" w:fill="D9D9D9" w:themeFill="background1" w:themeFillShade="D9"/>
          </w:tcPr>
          <w:p w14:paraId="696413E6" w14:textId="77777777" w:rsidR="001204E7" w:rsidRPr="00DA7255" w:rsidRDefault="001204E7" w:rsidP="001204E7">
            <w:pPr>
              <w:jc w:val="center"/>
              <w:rPr>
                <w:rFonts w:cstheme="minorHAnsi"/>
                <w:b/>
                <w:bCs/>
                <w:sz w:val="16"/>
                <w:szCs w:val="16"/>
              </w:rPr>
            </w:pPr>
            <w:r w:rsidRPr="00DA7255">
              <w:rPr>
                <w:rFonts w:cstheme="minorHAnsi"/>
                <w:b/>
                <w:bCs/>
                <w:sz w:val="16"/>
                <w:szCs w:val="16"/>
              </w:rPr>
              <w:t>DfE Ready to Progress Criteria</w:t>
            </w:r>
          </w:p>
        </w:tc>
        <w:tc>
          <w:tcPr>
            <w:tcW w:w="3841" w:type="dxa"/>
            <w:shd w:val="clear" w:color="auto" w:fill="D9D9D9" w:themeFill="background1" w:themeFillShade="D9"/>
          </w:tcPr>
          <w:p w14:paraId="3F5C5025" w14:textId="77777777" w:rsidR="001204E7" w:rsidRPr="00DA7255" w:rsidRDefault="001204E7" w:rsidP="001204E7">
            <w:pPr>
              <w:jc w:val="center"/>
              <w:rPr>
                <w:rFonts w:cstheme="minorHAnsi"/>
                <w:b/>
                <w:bCs/>
                <w:sz w:val="16"/>
                <w:szCs w:val="16"/>
              </w:rPr>
            </w:pPr>
            <w:r w:rsidRPr="00DA7255">
              <w:rPr>
                <w:rFonts w:cstheme="minorHAnsi"/>
                <w:b/>
                <w:bCs/>
                <w:sz w:val="16"/>
                <w:szCs w:val="16"/>
              </w:rPr>
              <w:t>National Curriculum Programme of Study</w:t>
            </w:r>
          </w:p>
        </w:tc>
        <w:tc>
          <w:tcPr>
            <w:tcW w:w="3842" w:type="dxa"/>
            <w:gridSpan w:val="2"/>
            <w:shd w:val="clear" w:color="auto" w:fill="D9D9D9" w:themeFill="background1" w:themeFillShade="D9"/>
          </w:tcPr>
          <w:p w14:paraId="537B835E" w14:textId="77777777" w:rsidR="001204E7" w:rsidRPr="00DA7255" w:rsidRDefault="001204E7" w:rsidP="001204E7">
            <w:pPr>
              <w:jc w:val="center"/>
              <w:rPr>
                <w:rFonts w:cstheme="minorHAnsi"/>
                <w:b/>
                <w:bCs/>
                <w:sz w:val="16"/>
                <w:szCs w:val="16"/>
              </w:rPr>
            </w:pPr>
            <w:r w:rsidRPr="00DA7255">
              <w:rPr>
                <w:rFonts w:cstheme="minorHAnsi"/>
                <w:b/>
                <w:bCs/>
                <w:sz w:val="16"/>
                <w:szCs w:val="16"/>
              </w:rPr>
              <w:t>DfE Ready to Progress Criteria</w:t>
            </w:r>
          </w:p>
        </w:tc>
      </w:tr>
      <w:tr w:rsidR="001204E7" w:rsidRPr="00DA7255" w14:paraId="7BE7E891" w14:textId="77777777" w:rsidTr="001C3BF4">
        <w:trPr>
          <w:gridAfter w:val="1"/>
          <w:wAfter w:w="22" w:type="dxa"/>
          <w:trHeight w:val="272"/>
        </w:trPr>
        <w:tc>
          <w:tcPr>
            <w:tcW w:w="4531" w:type="dxa"/>
            <w:gridSpan w:val="2"/>
          </w:tcPr>
          <w:p w14:paraId="3CE63E97" w14:textId="05DC21B4" w:rsidR="001C3BF4" w:rsidRPr="00DA7255" w:rsidRDefault="001204E7" w:rsidP="001204E7">
            <w:pPr>
              <w:pStyle w:val="ListParagraph"/>
              <w:numPr>
                <w:ilvl w:val="0"/>
                <w:numId w:val="9"/>
              </w:numPr>
              <w:rPr>
                <w:rFonts w:cstheme="minorHAnsi"/>
                <w:b/>
                <w:bCs/>
                <w:sz w:val="16"/>
                <w:szCs w:val="16"/>
              </w:rPr>
            </w:pPr>
            <w:r w:rsidRPr="00DA7255">
              <w:rPr>
                <w:sz w:val="16"/>
                <w:szCs w:val="16"/>
              </w:rPr>
              <w:t xml:space="preserve">count up and down in tenths; recognise that tenths arise from dividing an object into 10 equal parts and in dividing one-digit numbers or quantities by 10 </w:t>
            </w:r>
          </w:p>
          <w:p w14:paraId="11EDA47F" w14:textId="77777777" w:rsidR="001C3BF4" w:rsidRPr="00DA7255" w:rsidRDefault="001204E7" w:rsidP="001204E7">
            <w:pPr>
              <w:pStyle w:val="ListParagraph"/>
              <w:numPr>
                <w:ilvl w:val="0"/>
                <w:numId w:val="9"/>
              </w:numPr>
              <w:rPr>
                <w:rFonts w:cstheme="minorHAnsi"/>
                <w:b/>
                <w:bCs/>
                <w:sz w:val="16"/>
                <w:szCs w:val="16"/>
              </w:rPr>
            </w:pPr>
            <w:r w:rsidRPr="00DA7255">
              <w:rPr>
                <w:sz w:val="16"/>
                <w:szCs w:val="16"/>
              </w:rPr>
              <w:t xml:space="preserve">recognise, find and write fractions of a discrete set of objects: unit fractions and </w:t>
            </w:r>
            <w:r w:rsidR="001C3BF4" w:rsidRPr="00DA7255">
              <w:rPr>
                <w:sz w:val="16"/>
                <w:szCs w:val="16"/>
              </w:rPr>
              <w:t>non-unit</w:t>
            </w:r>
            <w:r w:rsidRPr="00DA7255">
              <w:rPr>
                <w:sz w:val="16"/>
                <w:szCs w:val="16"/>
              </w:rPr>
              <w:t xml:space="preserve"> fractions with small denominators </w:t>
            </w:r>
          </w:p>
          <w:p w14:paraId="55B76ECE" w14:textId="77777777" w:rsidR="001C3BF4" w:rsidRPr="00DA7255" w:rsidRDefault="001204E7" w:rsidP="001204E7">
            <w:pPr>
              <w:pStyle w:val="ListParagraph"/>
              <w:numPr>
                <w:ilvl w:val="0"/>
                <w:numId w:val="9"/>
              </w:numPr>
              <w:rPr>
                <w:rFonts w:cstheme="minorHAnsi"/>
                <w:b/>
                <w:bCs/>
                <w:sz w:val="16"/>
                <w:szCs w:val="16"/>
              </w:rPr>
            </w:pPr>
            <w:r w:rsidRPr="00DA7255">
              <w:rPr>
                <w:sz w:val="16"/>
                <w:szCs w:val="16"/>
              </w:rPr>
              <w:t xml:space="preserve">recognise and use fractions as numbers: unit fractions and non-unit fractions with small denominators  </w:t>
            </w:r>
          </w:p>
          <w:p w14:paraId="24EDD14B" w14:textId="77777777" w:rsidR="001C3BF4" w:rsidRPr="00DA7255" w:rsidRDefault="001204E7" w:rsidP="001204E7">
            <w:pPr>
              <w:pStyle w:val="ListParagraph"/>
              <w:numPr>
                <w:ilvl w:val="0"/>
                <w:numId w:val="9"/>
              </w:numPr>
              <w:rPr>
                <w:rFonts w:cstheme="minorHAnsi"/>
                <w:b/>
                <w:bCs/>
                <w:sz w:val="16"/>
                <w:szCs w:val="16"/>
              </w:rPr>
            </w:pPr>
            <w:r w:rsidRPr="00DA7255">
              <w:rPr>
                <w:sz w:val="16"/>
                <w:szCs w:val="16"/>
              </w:rPr>
              <w:t xml:space="preserve">recognise and show, using diagrams, equivalent fractions with small denominators </w:t>
            </w:r>
          </w:p>
          <w:p w14:paraId="5B826C4F" w14:textId="77777777" w:rsidR="001C3BF4" w:rsidRPr="00DA7255" w:rsidRDefault="001204E7" w:rsidP="001204E7">
            <w:pPr>
              <w:pStyle w:val="ListParagraph"/>
              <w:numPr>
                <w:ilvl w:val="0"/>
                <w:numId w:val="9"/>
              </w:numPr>
              <w:rPr>
                <w:rFonts w:cstheme="minorHAnsi"/>
                <w:b/>
                <w:bCs/>
                <w:sz w:val="16"/>
                <w:szCs w:val="16"/>
              </w:rPr>
            </w:pPr>
            <w:r w:rsidRPr="00DA7255">
              <w:rPr>
                <w:sz w:val="16"/>
                <w:szCs w:val="16"/>
              </w:rPr>
              <w:t xml:space="preserve">add and subtract fractions with the same denominator within one whole [for example, </w:t>
            </w:r>
            <w:r w:rsidRPr="00DA7255">
              <w:rPr>
                <w:noProof/>
                <w:sz w:val="16"/>
                <w:szCs w:val="16"/>
              </w:rPr>
              <w:drawing>
                <wp:inline distT="0" distB="0" distL="0" distR="0" wp14:anchorId="42129386" wp14:editId="6AFDE30E">
                  <wp:extent cx="461176" cy="1735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6095" cy="190412"/>
                          </a:xfrm>
                          <a:prstGeom prst="rect">
                            <a:avLst/>
                          </a:prstGeom>
                        </pic:spPr>
                      </pic:pic>
                    </a:graphicData>
                  </a:graphic>
                </wp:inline>
              </w:drawing>
            </w:r>
            <w:r w:rsidRPr="00DA7255">
              <w:rPr>
                <w:sz w:val="16"/>
                <w:szCs w:val="16"/>
              </w:rPr>
              <w:t xml:space="preserve"> </w:t>
            </w:r>
          </w:p>
          <w:p w14:paraId="7B95BC2C" w14:textId="77777777" w:rsidR="001C3BF4" w:rsidRPr="00DA7255" w:rsidRDefault="001204E7" w:rsidP="001204E7">
            <w:pPr>
              <w:pStyle w:val="ListParagraph"/>
              <w:numPr>
                <w:ilvl w:val="0"/>
                <w:numId w:val="9"/>
              </w:numPr>
              <w:rPr>
                <w:rFonts w:cstheme="minorHAnsi"/>
                <w:b/>
                <w:bCs/>
                <w:sz w:val="16"/>
                <w:szCs w:val="16"/>
              </w:rPr>
            </w:pPr>
            <w:r w:rsidRPr="00DA7255">
              <w:rPr>
                <w:sz w:val="16"/>
                <w:szCs w:val="16"/>
              </w:rPr>
              <w:t xml:space="preserve">compare and order unit fractions, and fractions with the same denominators </w:t>
            </w:r>
          </w:p>
          <w:p w14:paraId="6BC78DD9" w14:textId="6918E854" w:rsidR="001204E7" w:rsidRPr="00DA7255" w:rsidRDefault="001204E7" w:rsidP="001204E7">
            <w:pPr>
              <w:pStyle w:val="ListParagraph"/>
              <w:numPr>
                <w:ilvl w:val="0"/>
                <w:numId w:val="9"/>
              </w:numPr>
              <w:rPr>
                <w:rFonts w:cstheme="minorHAnsi"/>
                <w:b/>
                <w:bCs/>
                <w:sz w:val="16"/>
                <w:szCs w:val="16"/>
              </w:rPr>
            </w:pPr>
            <w:r w:rsidRPr="00DA7255">
              <w:rPr>
                <w:sz w:val="16"/>
                <w:szCs w:val="16"/>
              </w:rPr>
              <w:t>solve problems that involve all of the above.</w:t>
            </w:r>
          </w:p>
        </w:tc>
        <w:tc>
          <w:tcPr>
            <w:tcW w:w="3174" w:type="dxa"/>
          </w:tcPr>
          <w:p w14:paraId="2698D275" w14:textId="2FB39BEE" w:rsidR="00DA7255" w:rsidRPr="00DA7255" w:rsidRDefault="00DA7255" w:rsidP="001204E7">
            <w:pPr>
              <w:rPr>
                <w:sz w:val="16"/>
                <w:szCs w:val="16"/>
              </w:rPr>
            </w:pPr>
            <w:r w:rsidRPr="00DA7255">
              <w:rPr>
                <w:sz w:val="16"/>
                <w:szCs w:val="16"/>
              </w:rPr>
              <w:t>3F–1 Interpret and write proper fractions to represent 1 or several parts of a whole that is divided into equal parts.</w:t>
            </w:r>
          </w:p>
          <w:p w14:paraId="1871D94C" w14:textId="6BE14F91" w:rsidR="00DA7255" w:rsidRPr="00DA7255" w:rsidRDefault="00DA7255" w:rsidP="001204E7">
            <w:pPr>
              <w:rPr>
                <w:rFonts w:cstheme="minorHAnsi"/>
                <w:bCs/>
                <w:sz w:val="16"/>
                <w:szCs w:val="16"/>
              </w:rPr>
            </w:pPr>
            <w:r w:rsidRPr="00DA7255">
              <w:rPr>
                <w:sz w:val="16"/>
                <w:szCs w:val="16"/>
              </w:rPr>
              <w:t>3F–2 Find unit fractions of quantities using known division facts (multiplication tables fluency).</w:t>
            </w:r>
          </w:p>
          <w:p w14:paraId="4346E537" w14:textId="3079EF00" w:rsidR="00DA7255" w:rsidRPr="00DA7255" w:rsidRDefault="00DA7255" w:rsidP="001204E7">
            <w:pPr>
              <w:rPr>
                <w:sz w:val="16"/>
                <w:szCs w:val="16"/>
              </w:rPr>
            </w:pPr>
            <w:r w:rsidRPr="00DA7255">
              <w:rPr>
                <w:sz w:val="16"/>
                <w:szCs w:val="16"/>
              </w:rPr>
              <w:t>3F–3 Reason about the location of any fraction within 1 in the linear number system.</w:t>
            </w:r>
          </w:p>
          <w:p w14:paraId="50D2A4BF" w14:textId="76A86812" w:rsidR="00DA7255" w:rsidRPr="00DA7255" w:rsidRDefault="00DA7255" w:rsidP="001204E7">
            <w:pPr>
              <w:rPr>
                <w:rFonts w:cstheme="minorHAnsi"/>
                <w:bCs/>
                <w:sz w:val="16"/>
                <w:szCs w:val="16"/>
              </w:rPr>
            </w:pPr>
            <w:r w:rsidRPr="00DA7255">
              <w:rPr>
                <w:sz w:val="16"/>
                <w:szCs w:val="16"/>
              </w:rPr>
              <w:t>3F–4 Add and subtract fractions with the same denominator, within 1.</w:t>
            </w:r>
          </w:p>
          <w:p w14:paraId="768D507D" w14:textId="77777777" w:rsidR="00DA7255" w:rsidRPr="00DA7255" w:rsidRDefault="00DA7255" w:rsidP="001204E7">
            <w:pPr>
              <w:rPr>
                <w:rFonts w:cstheme="minorHAnsi"/>
                <w:bCs/>
                <w:sz w:val="16"/>
                <w:szCs w:val="16"/>
              </w:rPr>
            </w:pPr>
          </w:p>
          <w:p w14:paraId="6199AC20" w14:textId="4FCE956A" w:rsidR="001204E7" w:rsidRPr="00DA7255" w:rsidRDefault="00DA7255" w:rsidP="001204E7">
            <w:pPr>
              <w:rPr>
                <w:rFonts w:cstheme="minorHAnsi"/>
                <w:bCs/>
                <w:sz w:val="16"/>
                <w:szCs w:val="16"/>
              </w:rPr>
            </w:pPr>
            <w:r w:rsidRPr="00DA7255">
              <w:rPr>
                <w:rFonts w:cstheme="minorHAnsi"/>
                <w:bCs/>
                <w:sz w:val="16"/>
                <w:szCs w:val="16"/>
              </w:rPr>
              <w:t>Links to number facts</w:t>
            </w:r>
          </w:p>
        </w:tc>
        <w:tc>
          <w:tcPr>
            <w:tcW w:w="3841" w:type="dxa"/>
            <w:shd w:val="clear" w:color="auto" w:fill="FFFFFF" w:themeFill="background1"/>
          </w:tcPr>
          <w:p w14:paraId="425A8ABF" w14:textId="77777777" w:rsidR="001C3BF4" w:rsidRPr="00DA7255" w:rsidRDefault="001204E7" w:rsidP="001204E7">
            <w:pPr>
              <w:pStyle w:val="ListParagraph"/>
              <w:numPr>
                <w:ilvl w:val="0"/>
                <w:numId w:val="9"/>
              </w:numPr>
              <w:rPr>
                <w:rFonts w:cstheme="minorHAnsi"/>
                <w:sz w:val="16"/>
                <w:szCs w:val="16"/>
              </w:rPr>
            </w:pPr>
            <w:r w:rsidRPr="00DA7255">
              <w:rPr>
                <w:sz w:val="16"/>
                <w:szCs w:val="16"/>
              </w:rPr>
              <w:t xml:space="preserve">draw 2-D shapes and make 3-D shapes using modelling materials; recognise 3-D shapes in different orientations and describe them </w:t>
            </w:r>
          </w:p>
          <w:p w14:paraId="15704931" w14:textId="77777777" w:rsidR="001C3BF4" w:rsidRPr="00DA7255" w:rsidRDefault="001204E7" w:rsidP="001204E7">
            <w:pPr>
              <w:pStyle w:val="ListParagraph"/>
              <w:numPr>
                <w:ilvl w:val="0"/>
                <w:numId w:val="9"/>
              </w:numPr>
              <w:rPr>
                <w:rFonts w:cstheme="minorHAnsi"/>
                <w:sz w:val="16"/>
                <w:szCs w:val="16"/>
              </w:rPr>
            </w:pPr>
            <w:r w:rsidRPr="00DA7255">
              <w:rPr>
                <w:sz w:val="16"/>
                <w:szCs w:val="16"/>
              </w:rPr>
              <w:t xml:space="preserve">recognise angles as a property of shape or a description of a turn </w:t>
            </w:r>
          </w:p>
          <w:p w14:paraId="21F1AF2A" w14:textId="77777777" w:rsidR="001C3BF4" w:rsidRPr="00DA7255" w:rsidRDefault="001204E7" w:rsidP="001204E7">
            <w:pPr>
              <w:pStyle w:val="ListParagraph"/>
              <w:numPr>
                <w:ilvl w:val="0"/>
                <w:numId w:val="9"/>
              </w:numPr>
              <w:rPr>
                <w:rFonts w:cstheme="minorHAnsi"/>
                <w:sz w:val="16"/>
                <w:szCs w:val="16"/>
              </w:rPr>
            </w:pPr>
            <w:r w:rsidRPr="00DA7255">
              <w:rPr>
                <w:sz w:val="16"/>
                <w:szCs w:val="16"/>
              </w:rPr>
              <w:t xml:space="preserve">identify right angles, recognise that two right angles make a half-turn, three make three quarters of a turn and four a complete turn; identify whether angles are greater than or less than a right angle </w:t>
            </w:r>
          </w:p>
          <w:p w14:paraId="7AD18B12" w14:textId="1A4D48E1" w:rsidR="001204E7" w:rsidRPr="00DA7255" w:rsidRDefault="001204E7" w:rsidP="001204E7">
            <w:pPr>
              <w:pStyle w:val="ListParagraph"/>
              <w:numPr>
                <w:ilvl w:val="0"/>
                <w:numId w:val="9"/>
              </w:numPr>
              <w:rPr>
                <w:rFonts w:cstheme="minorHAnsi"/>
                <w:sz w:val="16"/>
                <w:szCs w:val="16"/>
              </w:rPr>
            </w:pPr>
            <w:r w:rsidRPr="00DA7255">
              <w:rPr>
                <w:sz w:val="16"/>
                <w:szCs w:val="16"/>
              </w:rPr>
              <w:t>identify horizontal and vertical lines and pairs of perpendicular and parallel lines.</w:t>
            </w:r>
          </w:p>
        </w:tc>
        <w:tc>
          <w:tcPr>
            <w:tcW w:w="3842" w:type="dxa"/>
            <w:gridSpan w:val="2"/>
            <w:shd w:val="clear" w:color="auto" w:fill="FFFFFF" w:themeFill="background1"/>
          </w:tcPr>
          <w:p w14:paraId="42747B47" w14:textId="77777777" w:rsidR="001204E7" w:rsidRPr="00DA7255" w:rsidRDefault="00DA7255" w:rsidP="001204E7">
            <w:pPr>
              <w:rPr>
                <w:sz w:val="16"/>
                <w:szCs w:val="16"/>
              </w:rPr>
            </w:pPr>
            <w:r w:rsidRPr="00DA7255">
              <w:rPr>
                <w:sz w:val="16"/>
                <w:szCs w:val="16"/>
              </w:rPr>
              <w:t>3G–1 Recognise right angles as a property of shape or a description of a turn, and identify right angles in 2D shapes presented in different orientations.</w:t>
            </w:r>
          </w:p>
          <w:p w14:paraId="17C501EF" w14:textId="7DD0CD7C" w:rsidR="00DA7255" w:rsidRPr="00DA7255" w:rsidRDefault="00DA7255" w:rsidP="001204E7">
            <w:pPr>
              <w:rPr>
                <w:rFonts w:cstheme="minorHAnsi"/>
                <w:sz w:val="16"/>
                <w:szCs w:val="16"/>
              </w:rPr>
            </w:pPr>
            <w:r w:rsidRPr="00DA7255">
              <w:rPr>
                <w:sz w:val="16"/>
                <w:szCs w:val="16"/>
              </w:rPr>
              <w:t>3G–2 Draw polygons by joining marked points, and identify parallel and perpendicular sides.</w:t>
            </w:r>
          </w:p>
        </w:tc>
      </w:tr>
      <w:tr w:rsidR="001204E7" w:rsidRPr="00DA7255" w14:paraId="781D0DA4" w14:textId="77777777" w:rsidTr="00163ECA">
        <w:trPr>
          <w:trHeight w:val="303"/>
        </w:trPr>
        <w:tc>
          <w:tcPr>
            <w:tcW w:w="7705" w:type="dxa"/>
            <w:gridSpan w:val="3"/>
            <w:shd w:val="clear" w:color="auto" w:fill="FFD966" w:themeFill="accent4" w:themeFillTint="99"/>
          </w:tcPr>
          <w:p w14:paraId="0AD1EC1A" w14:textId="77777777" w:rsidR="001204E7" w:rsidRPr="00DA7255" w:rsidRDefault="001204E7" w:rsidP="001204E7">
            <w:pPr>
              <w:jc w:val="center"/>
              <w:rPr>
                <w:rFonts w:cstheme="minorHAnsi"/>
                <w:b/>
                <w:bCs/>
                <w:sz w:val="16"/>
                <w:szCs w:val="16"/>
              </w:rPr>
            </w:pPr>
            <w:r w:rsidRPr="00DA7255">
              <w:rPr>
                <w:rFonts w:cstheme="minorHAnsi"/>
                <w:b/>
                <w:bCs/>
                <w:sz w:val="16"/>
                <w:szCs w:val="16"/>
              </w:rPr>
              <w:t>Measure</w:t>
            </w:r>
          </w:p>
        </w:tc>
        <w:tc>
          <w:tcPr>
            <w:tcW w:w="7705" w:type="dxa"/>
            <w:gridSpan w:val="4"/>
            <w:shd w:val="clear" w:color="auto" w:fill="F4B083" w:themeFill="accent2" w:themeFillTint="99"/>
          </w:tcPr>
          <w:p w14:paraId="325B6ACD" w14:textId="77777777" w:rsidR="001204E7" w:rsidRPr="00DA7255" w:rsidRDefault="001204E7" w:rsidP="001204E7">
            <w:pPr>
              <w:jc w:val="center"/>
              <w:rPr>
                <w:rFonts w:cstheme="minorHAnsi"/>
                <w:b/>
                <w:bCs/>
                <w:sz w:val="16"/>
                <w:szCs w:val="16"/>
              </w:rPr>
            </w:pPr>
            <w:r w:rsidRPr="00DA7255">
              <w:rPr>
                <w:rFonts w:cstheme="minorHAnsi"/>
                <w:b/>
                <w:bCs/>
                <w:sz w:val="16"/>
                <w:szCs w:val="16"/>
              </w:rPr>
              <w:t>Statistics</w:t>
            </w:r>
          </w:p>
        </w:tc>
      </w:tr>
      <w:tr w:rsidR="001204E7" w:rsidRPr="00DA7255" w14:paraId="61519098" w14:textId="77777777" w:rsidTr="00AD03A7">
        <w:trPr>
          <w:trHeight w:val="303"/>
        </w:trPr>
        <w:tc>
          <w:tcPr>
            <w:tcW w:w="3853" w:type="dxa"/>
            <w:shd w:val="clear" w:color="auto" w:fill="D9D9D9" w:themeFill="background1" w:themeFillShade="D9"/>
          </w:tcPr>
          <w:p w14:paraId="0DA13E3F" w14:textId="77777777" w:rsidR="001204E7" w:rsidRPr="00DA7255" w:rsidRDefault="001204E7" w:rsidP="001204E7">
            <w:pPr>
              <w:jc w:val="center"/>
              <w:rPr>
                <w:rFonts w:cstheme="minorHAnsi"/>
                <w:b/>
                <w:bCs/>
                <w:sz w:val="16"/>
                <w:szCs w:val="16"/>
              </w:rPr>
            </w:pPr>
            <w:r w:rsidRPr="00DA7255">
              <w:rPr>
                <w:rFonts w:cstheme="minorHAnsi"/>
                <w:b/>
                <w:bCs/>
                <w:sz w:val="16"/>
                <w:szCs w:val="16"/>
              </w:rPr>
              <w:t>National Curriculum Programme of Study</w:t>
            </w:r>
          </w:p>
        </w:tc>
        <w:tc>
          <w:tcPr>
            <w:tcW w:w="3852" w:type="dxa"/>
            <w:gridSpan w:val="2"/>
            <w:shd w:val="clear" w:color="auto" w:fill="D9D9D9" w:themeFill="background1" w:themeFillShade="D9"/>
          </w:tcPr>
          <w:p w14:paraId="7DDDBF7D" w14:textId="77777777" w:rsidR="001204E7" w:rsidRPr="00DA7255" w:rsidRDefault="001204E7" w:rsidP="001204E7">
            <w:pPr>
              <w:jc w:val="center"/>
              <w:rPr>
                <w:rFonts w:cstheme="minorHAnsi"/>
                <w:b/>
                <w:bCs/>
                <w:sz w:val="16"/>
                <w:szCs w:val="16"/>
              </w:rPr>
            </w:pPr>
            <w:r w:rsidRPr="00DA7255">
              <w:rPr>
                <w:rFonts w:cstheme="minorHAnsi"/>
                <w:b/>
                <w:bCs/>
                <w:sz w:val="16"/>
                <w:szCs w:val="16"/>
              </w:rPr>
              <w:t>DfE Ready to Progress Criteria</w:t>
            </w:r>
          </w:p>
        </w:tc>
        <w:tc>
          <w:tcPr>
            <w:tcW w:w="3852" w:type="dxa"/>
            <w:gridSpan w:val="2"/>
            <w:shd w:val="clear" w:color="auto" w:fill="D9D9D9" w:themeFill="background1" w:themeFillShade="D9"/>
          </w:tcPr>
          <w:p w14:paraId="3F081EFD" w14:textId="77777777" w:rsidR="001204E7" w:rsidRPr="00DA7255" w:rsidRDefault="001204E7" w:rsidP="001204E7">
            <w:pPr>
              <w:jc w:val="center"/>
              <w:rPr>
                <w:rFonts w:cstheme="minorHAnsi"/>
                <w:b/>
                <w:bCs/>
                <w:sz w:val="16"/>
                <w:szCs w:val="16"/>
              </w:rPr>
            </w:pPr>
            <w:r w:rsidRPr="00DA7255">
              <w:rPr>
                <w:rFonts w:cstheme="minorHAnsi"/>
                <w:b/>
                <w:bCs/>
                <w:sz w:val="16"/>
                <w:szCs w:val="16"/>
              </w:rPr>
              <w:t>National Curriculum Programme of Study</w:t>
            </w:r>
          </w:p>
        </w:tc>
        <w:tc>
          <w:tcPr>
            <w:tcW w:w="3853" w:type="dxa"/>
            <w:gridSpan w:val="2"/>
            <w:shd w:val="clear" w:color="auto" w:fill="D9D9D9" w:themeFill="background1" w:themeFillShade="D9"/>
          </w:tcPr>
          <w:p w14:paraId="35999E10" w14:textId="77777777" w:rsidR="001204E7" w:rsidRPr="00DA7255" w:rsidRDefault="001204E7" w:rsidP="001204E7">
            <w:pPr>
              <w:jc w:val="center"/>
              <w:rPr>
                <w:rFonts w:cstheme="minorHAnsi"/>
                <w:b/>
                <w:bCs/>
                <w:sz w:val="16"/>
                <w:szCs w:val="16"/>
              </w:rPr>
            </w:pPr>
            <w:r w:rsidRPr="00DA7255">
              <w:rPr>
                <w:rFonts w:cstheme="minorHAnsi"/>
                <w:b/>
                <w:bCs/>
                <w:sz w:val="16"/>
                <w:szCs w:val="16"/>
              </w:rPr>
              <w:t>DfE Ready to Progress Criteria</w:t>
            </w:r>
          </w:p>
        </w:tc>
      </w:tr>
      <w:tr w:rsidR="001204E7" w:rsidRPr="00DA7255" w14:paraId="71DB83E6" w14:textId="77777777" w:rsidTr="00AD03A7">
        <w:trPr>
          <w:trHeight w:val="272"/>
        </w:trPr>
        <w:tc>
          <w:tcPr>
            <w:tcW w:w="3853" w:type="dxa"/>
          </w:tcPr>
          <w:p w14:paraId="59E20112" w14:textId="77777777" w:rsidR="001C3BF4" w:rsidRPr="00DA7255" w:rsidRDefault="001204E7" w:rsidP="001204E7">
            <w:pPr>
              <w:pStyle w:val="ListParagraph"/>
              <w:numPr>
                <w:ilvl w:val="0"/>
                <w:numId w:val="9"/>
              </w:numPr>
              <w:rPr>
                <w:rFonts w:cstheme="minorHAnsi"/>
                <w:sz w:val="16"/>
                <w:szCs w:val="16"/>
              </w:rPr>
            </w:pPr>
            <w:r w:rsidRPr="00DA7255">
              <w:rPr>
                <w:sz w:val="16"/>
                <w:szCs w:val="16"/>
              </w:rPr>
              <w:t xml:space="preserve">measure, compare, add and subtract: lengths (m/cm/mm); mass (kg/g); volume/capacity (l/ml) </w:t>
            </w:r>
          </w:p>
          <w:p w14:paraId="2993A135" w14:textId="77777777" w:rsidR="001C3BF4" w:rsidRPr="00DA7255" w:rsidRDefault="001204E7" w:rsidP="001204E7">
            <w:pPr>
              <w:pStyle w:val="ListParagraph"/>
              <w:numPr>
                <w:ilvl w:val="0"/>
                <w:numId w:val="9"/>
              </w:numPr>
              <w:rPr>
                <w:rFonts w:cstheme="minorHAnsi"/>
                <w:sz w:val="16"/>
                <w:szCs w:val="16"/>
              </w:rPr>
            </w:pPr>
            <w:r w:rsidRPr="00DA7255">
              <w:rPr>
                <w:sz w:val="16"/>
                <w:szCs w:val="16"/>
              </w:rPr>
              <w:t xml:space="preserve">measure the perimeter of simple 2-D shapes </w:t>
            </w:r>
          </w:p>
          <w:p w14:paraId="1FB9750C" w14:textId="77777777" w:rsidR="001C3BF4" w:rsidRPr="00DA7255" w:rsidRDefault="001204E7" w:rsidP="001204E7">
            <w:pPr>
              <w:pStyle w:val="ListParagraph"/>
              <w:numPr>
                <w:ilvl w:val="0"/>
                <w:numId w:val="9"/>
              </w:numPr>
              <w:rPr>
                <w:rFonts w:cstheme="minorHAnsi"/>
                <w:sz w:val="16"/>
                <w:szCs w:val="16"/>
              </w:rPr>
            </w:pPr>
            <w:r w:rsidRPr="00DA7255">
              <w:rPr>
                <w:sz w:val="16"/>
                <w:szCs w:val="16"/>
              </w:rPr>
              <w:t xml:space="preserve">add and subtract amounts of money to give change, using both £ and p in practical contexts </w:t>
            </w:r>
          </w:p>
          <w:p w14:paraId="33A32624" w14:textId="77777777" w:rsidR="001C3BF4" w:rsidRPr="00DA7255" w:rsidRDefault="001204E7" w:rsidP="001204E7">
            <w:pPr>
              <w:pStyle w:val="ListParagraph"/>
              <w:numPr>
                <w:ilvl w:val="0"/>
                <w:numId w:val="9"/>
              </w:numPr>
              <w:rPr>
                <w:rFonts w:cstheme="minorHAnsi"/>
                <w:sz w:val="16"/>
                <w:szCs w:val="16"/>
              </w:rPr>
            </w:pPr>
            <w:r w:rsidRPr="00DA7255">
              <w:rPr>
                <w:sz w:val="16"/>
                <w:szCs w:val="16"/>
              </w:rPr>
              <w:t xml:space="preserve">tell and write the time from an analogue clock, including using Roman numerals from I to XII, and 12-hour and 24-hour clocks </w:t>
            </w:r>
          </w:p>
          <w:p w14:paraId="715D56DB" w14:textId="24D9F623" w:rsidR="001C3BF4" w:rsidRPr="00DA7255" w:rsidRDefault="001C3BF4" w:rsidP="001204E7">
            <w:pPr>
              <w:pStyle w:val="ListParagraph"/>
              <w:numPr>
                <w:ilvl w:val="0"/>
                <w:numId w:val="9"/>
              </w:numPr>
              <w:rPr>
                <w:rFonts w:cstheme="minorHAnsi"/>
                <w:sz w:val="16"/>
                <w:szCs w:val="16"/>
              </w:rPr>
            </w:pPr>
            <w:r w:rsidRPr="00DA7255">
              <w:rPr>
                <w:sz w:val="16"/>
                <w:szCs w:val="16"/>
              </w:rPr>
              <w:t>e</w:t>
            </w:r>
            <w:r w:rsidR="001204E7" w:rsidRPr="00DA7255">
              <w:rPr>
                <w:sz w:val="16"/>
                <w:szCs w:val="16"/>
              </w:rPr>
              <w:t xml:space="preserve">stimate and read time with increasing accuracy to the nearest minute; record and compare time in terms of seconds, minutes and hours; use vocabulary such as o’clock, a.m./p.m., morning, afternoon, noon and midnight </w:t>
            </w:r>
          </w:p>
          <w:p w14:paraId="3CFF39E8" w14:textId="77777777" w:rsidR="001C3BF4" w:rsidRPr="00DA7255" w:rsidRDefault="001204E7" w:rsidP="001204E7">
            <w:pPr>
              <w:pStyle w:val="ListParagraph"/>
              <w:numPr>
                <w:ilvl w:val="0"/>
                <w:numId w:val="9"/>
              </w:numPr>
              <w:rPr>
                <w:rFonts w:cstheme="minorHAnsi"/>
                <w:sz w:val="16"/>
                <w:szCs w:val="16"/>
              </w:rPr>
            </w:pPr>
            <w:r w:rsidRPr="00DA7255">
              <w:rPr>
                <w:sz w:val="16"/>
                <w:szCs w:val="16"/>
              </w:rPr>
              <w:t xml:space="preserve">know the number of seconds in a minute and the number of days in each month, year and leap year </w:t>
            </w:r>
          </w:p>
          <w:p w14:paraId="11250DAF" w14:textId="12CC26F5" w:rsidR="001204E7" w:rsidRPr="00DA7255" w:rsidRDefault="001204E7" w:rsidP="001204E7">
            <w:pPr>
              <w:pStyle w:val="ListParagraph"/>
              <w:numPr>
                <w:ilvl w:val="0"/>
                <w:numId w:val="9"/>
              </w:numPr>
              <w:rPr>
                <w:rFonts w:cstheme="minorHAnsi"/>
                <w:sz w:val="16"/>
                <w:szCs w:val="16"/>
              </w:rPr>
            </w:pPr>
            <w:r w:rsidRPr="00DA7255">
              <w:rPr>
                <w:sz w:val="16"/>
                <w:szCs w:val="16"/>
              </w:rPr>
              <w:t>compare durations of events [for example to calculate the time taken by particular events or tasks].</w:t>
            </w:r>
          </w:p>
        </w:tc>
        <w:tc>
          <w:tcPr>
            <w:tcW w:w="3852" w:type="dxa"/>
            <w:gridSpan w:val="2"/>
          </w:tcPr>
          <w:p w14:paraId="153D13D6" w14:textId="77777777" w:rsidR="001204E7" w:rsidRPr="00DA7255" w:rsidRDefault="001204E7" w:rsidP="001204E7">
            <w:pPr>
              <w:tabs>
                <w:tab w:val="left" w:pos="930"/>
              </w:tabs>
              <w:rPr>
                <w:rFonts w:cstheme="minorHAnsi"/>
                <w:sz w:val="16"/>
                <w:szCs w:val="16"/>
              </w:rPr>
            </w:pPr>
            <w:r w:rsidRPr="00DA7255">
              <w:rPr>
                <w:rFonts w:cstheme="minorHAnsi"/>
                <w:sz w:val="16"/>
                <w:szCs w:val="16"/>
              </w:rPr>
              <w:t>Measurement and statistics are integrated as applications of number criteria, and elements of measurement that relate to shape are included in the Geometry strand.</w:t>
            </w:r>
          </w:p>
          <w:p w14:paraId="10BFAFF3" w14:textId="77777777" w:rsidR="00DA7255" w:rsidRPr="00DA7255" w:rsidRDefault="00DA7255" w:rsidP="001204E7">
            <w:pPr>
              <w:tabs>
                <w:tab w:val="left" w:pos="930"/>
              </w:tabs>
              <w:rPr>
                <w:rFonts w:cstheme="minorHAnsi"/>
                <w:sz w:val="16"/>
                <w:szCs w:val="16"/>
              </w:rPr>
            </w:pPr>
          </w:p>
          <w:p w14:paraId="558AACB8" w14:textId="1E53CEB0" w:rsidR="00DA7255" w:rsidRPr="00DA7255" w:rsidRDefault="00DA7255" w:rsidP="001204E7">
            <w:pPr>
              <w:tabs>
                <w:tab w:val="left" w:pos="930"/>
              </w:tabs>
              <w:rPr>
                <w:rFonts w:cstheme="minorHAnsi"/>
                <w:sz w:val="16"/>
                <w:szCs w:val="16"/>
              </w:rPr>
            </w:pPr>
            <w:r w:rsidRPr="00DA7255">
              <w:rPr>
                <w:rFonts w:cstheme="minorHAnsi"/>
                <w:sz w:val="16"/>
                <w:szCs w:val="16"/>
              </w:rPr>
              <w:t>Links to number and place value and addition and subtraction</w:t>
            </w:r>
          </w:p>
        </w:tc>
        <w:tc>
          <w:tcPr>
            <w:tcW w:w="3852" w:type="dxa"/>
            <w:gridSpan w:val="2"/>
          </w:tcPr>
          <w:p w14:paraId="310DB745" w14:textId="77777777" w:rsidR="001C3BF4" w:rsidRPr="00DA7255" w:rsidRDefault="001C3BF4" w:rsidP="001C3BF4">
            <w:pPr>
              <w:pStyle w:val="ListParagraph"/>
              <w:numPr>
                <w:ilvl w:val="0"/>
                <w:numId w:val="13"/>
              </w:numPr>
              <w:rPr>
                <w:rFonts w:cstheme="minorHAnsi"/>
                <w:sz w:val="16"/>
                <w:szCs w:val="16"/>
              </w:rPr>
            </w:pPr>
            <w:r w:rsidRPr="00DA7255">
              <w:rPr>
                <w:sz w:val="16"/>
                <w:szCs w:val="16"/>
              </w:rPr>
              <w:t>i</w:t>
            </w:r>
            <w:r w:rsidR="001204E7" w:rsidRPr="00DA7255">
              <w:rPr>
                <w:sz w:val="16"/>
                <w:szCs w:val="16"/>
              </w:rPr>
              <w:t xml:space="preserve">nterpret and present data using bar charts, pictograms and tables </w:t>
            </w:r>
          </w:p>
          <w:p w14:paraId="4410E6E2" w14:textId="4F9C0F8F" w:rsidR="001204E7" w:rsidRPr="00DA7255" w:rsidRDefault="001204E7" w:rsidP="001C3BF4">
            <w:pPr>
              <w:pStyle w:val="ListParagraph"/>
              <w:numPr>
                <w:ilvl w:val="0"/>
                <w:numId w:val="13"/>
              </w:numPr>
              <w:rPr>
                <w:rFonts w:cstheme="minorHAnsi"/>
                <w:sz w:val="16"/>
                <w:szCs w:val="16"/>
              </w:rPr>
            </w:pPr>
            <w:r w:rsidRPr="00DA7255">
              <w:rPr>
                <w:sz w:val="16"/>
                <w:szCs w:val="16"/>
              </w:rPr>
              <w:t>solve one-step and two-step questions [for example, ‘How many more?’ and ‘How many fewer?’] using information presented in scaled bar charts and pictograms and tables.</w:t>
            </w:r>
          </w:p>
        </w:tc>
        <w:tc>
          <w:tcPr>
            <w:tcW w:w="3853" w:type="dxa"/>
            <w:gridSpan w:val="2"/>
          </w:tcPr>
          <w:p w14:paraId="57765659" w14:textId="28AF9272" w:rsidR="001204E7" w:rsidRPr="00DA7255" w:rsidRDefault="001204E7" w:rsidP="001204E7">
            <w:pPr>
              <w:rPr>
                <w:rFonts w:cstheme="minorHAnsi"/>
                <w:sz w:val="16"/>
                <w:szCs w:val="16"/>
              </w:rPr>
            </w:pPr>
            <w:r w:rsidRPr="00DA7255">
              <w:rPr>
                <w:rFonts w:cstheme="minorHAnsi"/>
                <w:sz w:val="16"/>
                <w:szCs w:val="16"/>
              </w:rPr>
              <w:t>Measurement and statistics are integrated as applications of number criteria, and elements of measurement that relate to shape are included in the Geometry strand.</w:t>
            </w:r>
          </w:p>
        </w:tc>
      </w:tr>
    </w:tbl>
    <w:p w14:paraId="3CAF7686" w14:textId="20D47CE0" w:rsidR="00CA3C76" w:rsidRDefault="00CA3C76" w:rsidP="00534CF2">
      <w:pPr>
        <w:spacing w:after="0"/>
        <w:rPr>
          <w:b/>
          <w:bCs/>
          <w:sz w:val="16"/>
          <w:szCs w:val="16"/>
        </w:rPr>
        <w:sectPr w:rsidR="00CA3C76" w:rsidSect="00CD157A">
          <w:headerReference w:type="default" r:id="rId26"/>
          <w:pgSz w:w="16838" w:h="11906" w:orient="landscape"/>
          <w:pgMar w:top="720" w:right="720" w:bottom="720" w:left="720" w:header="708" w:footer="708" w:gutter="0"/>
          <w:cols w:space="708"/>
          <w:docGrid w:linePitch="360"/>
        </w:sectPr>
      </w:pPr>
    </w:p>
    <w:p w14:paraId="651D304E" w14:textId="77777777" w:rsidR="00777878" w:rsidRDefault="00777878" w:rsidP="00534CF2">
      <w:pPr>
        <w:spacing w:after="0"/>
        <w:rPr>
          <w:b/>
          <w:bCs/>
          <w:sz w:val="16"/>
          <w:szCs w:val="16"/>
        </w:rPr>
      </w:pPr>
    </w:p>
    <w:p w14:paraId="19B912A6" w14:textId="2394B672" w:rsidR="00777878" w:rsidRPr="00B31AE5" w:rsidRDefault="00777878" w:rsidP="00F734D5">
      <w:pPr>
        <w:spacing w:after="0"/>
        <w:rPr>
          <w:b/>
          <w:bCs/>
          <w:color w:val="1F4E79" w:themeColor="accent5" w:themeShade="80"/>
          <w:sz w:val="56"/>
          <w:szCs w:val="56"/>
        </w:rPr>
      </w:pPr>
      <w:r w:rsidRPr="00B31AE5">
        <w:rPr>
          <w:b/>
          <w:bCs/>
          <w:color w:val="1F4E79" w:themeColor="accent5" w:themeShade="80"/>
          <w:sz w:val="56"/>
          <w:szCs w:val="56"/>
        </w:rPr>
        <w:t>Year 4</w:t>
      </w:r>
    </w:p>
    <w:p w14:paraId="6B5E1718" w14:textId="77777777" w:rsidR="00445922" w:rsidRDefault="00445922" w:rsidP="00534CF2">
      <w:pPr>
        <w:spacing w:after="0"/>
        <w:rPr>
          <w:b/>
          <w:bCs/>
          <w:sz w:val="16"/>
          <w:szCs w:val="16"/>
        </w:rPr>
      </w:pPr>
    </w:p>
    <w:tbl>
      <w:tblPr>
        <w:tblStyle w:val="TableGrid"/>
        <w:tblW w:w="15510" w:type="dxa"/>
        <w:tblLayout w:type="fixed"/>
        <w:tblLook w:val="04A0" w:firstRow="1" w:lastRow="0" w:firstColumn="1" w:lastColumn="0" w:noHBand="0" w:noVBand="1"/>
      </w:tblPr>
      <w:tblGrid>
        <w:gridCol w:w="852"/>
        <w:gridCol w:w="852"/>
        <w:gridCol w:w="1705"/>
        <w:gridCol w:w="36"/>
        <w:gridCol w:w="1669"/>
        <w:gridCol w:w="1067"/>
        <w:gridCol w:w="640"/>
        <w:gridCol w:w="1709"/>
        <w:gridCol w:w="22"/>
        <w:gridCol w:w="236"/>
        <w:gridCol w:w="322"/>
        <w:gridCol w:w="1135"/>
        <w:gridCol w:w="151"/>
        <w:gridCol w:w="1554"/>
        <w:gridCol w:w="151"/>
        <w:gridCol w:w="1554"/>
        <w:gridCol w:w="151"/>
        <w:gridCol w:w="1498"/>
        <w:gridCol w:w="206"/>
      </w:tblGrid>
      <w:tr w:rsidR="00445922" w14:paraId="7C56EBE2" w14:textId="77777777" w:rsidTr="001B19CC">
        <w:trPr>
          <w:gridAfter w:val="1"/>
          <w:wAfter w:w="206" w:type="dxa"/>
          <w:trHeight w:val="629"/>
        </w:trPr>
        <w:tc>
          <w:tcPr>
            <w:tcW w:w="1704" w:type="dxa"/>
            <w:gridSpan w:val="2"/>
            <w:shd w:val="clear" w:color="auto" w:fill="D0CECE" w:themeFill="background2" w:themeFillShade="E6"/>
            <w:vAlign w:val="center"/>
          </w:tcPr>
          <w:p w14:paraId="5284A0B1" w14:textId="77777777" w:rsidR="00445922" w:rsidRDefault="00445922" w:rsidP="00F734D5">
            <w:pPr>
              <w:jc w:val="center"/>
              <w:rPr>
                <w:b/>
                <w:bCs/>
                <w:sz w:val="16"/>
                <w:szCs w:val="16"/>
              </w:rPr>
            </w:pPr>
            <w:r>
              <w:rPr>
                <w:b/>
                <w:bCs/>
                <w:sz w:val="16"/>
                <w:szCs w:val="16"/>
              </w:rPr>
              <w:t>Term</w:t>
            </w:r>
          </w:p>
        </w:tc>
        <w:tc>
          <w:tcPr>
            <w:tcW w:w="1705" w:type="dxa"/>
            <w:shd w:val="clear" w:color="auto" w:fill="D0CECE" w:themeFill="background2" w:themeFillShade="E6"/>
            <w:vAlign w:val="center"/>
          </w:tcPr>
          <w:p w14:paraId="45158D2D" w14:textId="77777777" w:rsidR="00445922" w:rsidRDefault="00445922" w:rsidP="00F734D5">
            <w:pPr>
              <w:jc w:val="center"/>
              <w:rPr>
                <w:b/>
                <w:bCs/>
                <w:sz w:val="16"/>
                <w:szCs w:val="16"/>
              </w:rPr>
            </w:pPr>
            <w:r>
              <w:rPr>
                <w:b/>
                <w:bCs/>
                <w:sz w:val="16"/>
                <w:szCs w:val="16"/>
              </w:rPr>
              <w:t>Week 1</w:t>
            </w:r>
          </w:p>
        </w:tc>
        <w:tc>
          <w:tcPr>
            <w:tcW w:w="1705" w:type="dxa"/>
            <w:gridSpan w:val="2"/>
            <w:shd w:val="clear" w:color="auto" w:fill="D0CECE" w:themeFill="background2" w:themeFillShade="E6"/>
            <w:vAlign w:val="center"/>
          </w:tcPr>
          <w:p w14:paraId="66D5E03F" w14:textId="77777777" w:rsidR="00445922" w:rsidRDefault="00445922" w:rsidP="00F734D5">
            <w:pPr>
              <w:jc w:val="center"/>
              <w:rPr>
                <w:b/>
                <w:bCs/>
                <w:sz w:val="16"/>
                <w:szCs w:val="16"/>
              </w:rPr>
            </w:pPr>
            <w:r>
              <w:rPr>
                <w:b/>
                <w:bCs/>
                <w:sz w:val="16"/>
                <w:szCs w:val="16"/>
              </w:rPr>
              <w:t>Week 2</w:t>
            </w:r>
          </w:p>
        </w:tc>
        <w:tc>
          <w:tcPr>
            <w:tcW w:w="1707" w:type="dxa"/>
            <w:gridSpan w:val="2"/>
            <w:shd w:val="clear" w:color="auto" w:fill="D0CECE" w:themeFill="background2" w:themeFillShade="E6"/>
            <w:vAlign w:val="center"/>
          </w:tcPr>
          <w:p w14:paraId="3608B61E" w14:textId="77777777" w:rsidR="00445922" w:rsidRDefault="00445922" w:rsidP="00F734D5">
            <w:pPr>
              <w:jc w:val="center"/>
              <w:rPr>
                <w:b/>
                <w:bCs/>
                <w:sz w:val="16"/>
                <w:szCs w:val="16"/>
              </w:rPr>
            </w:pPr>
            <w:r>
              <w:rPr>
                <w:b/>
                <w:bCs/>
                <w:sz w:val="16"/>
                <w:szCs w:val="16"/>
              </w:rPr>
              <w:t>Week 3</w:t>
            </w:r>
          </w:p>
        </w:tc>
        <w:tc>
          <w:tcPr>
            <w:tcW w:w="1709" w:type="dxa"/>
            <w:shd w:val="clear" w:color="auto" w:fill="D0CECE" w:themeFill="background2" w:themeFillShade="E6"/>
            <w:vAlign w:val="center"/>
          </w:tcPr>
          <w:p w14:paraId="073F5F97" w14:textId="77777777" w:rsidR="00445922" w:rsidRDefault="00445922" w:rsidP="00F734D5">
            <w:pPr>
              <w:jc w:val="center"/>
              <w:rPr>
                <w:b/>
                <w:bCs/>
                <w:sz w:val="16"/>
                <w:szCs w:val="16"/>
              </w:rPr>
            </w:pPr>
            <w:r>
              <w:rPr>
                <w:b/>
                <w:bCs/>
                <w:sz w:val="16"/>
                <w:szCs w:val="16"/>
              </w:rPr>
              <w:t>Week 4</w:t>
            </w:r>
          </w:p>
        </w:tc>
        <w:tc>
          <w:tcPr>
            <w:tcW w:w="1715" w:type="dxa"/>
            <w:gridSpan w:val="4"/>
            <w:shd w:val="clear" w:color="auto" w:fill="D0CECE" w:themeFill="background2" w:themeFillShade="E6"/>
            <w:vAlign w:val="center"/>
          </w:tcPr>
          <w:p w14:paraId="2542CA4C" w14:textId="77777777" w:rsidR="00445922" w:rsidRDefault="00445922" w:rsidP="00F734D5">
            <w:pPr>
              <w:jc w:val="center"/>
              <w:rPr>
                <w:b/>
                <w:bCs/>
                <w:sz w:val="16"/>
                <w:szCs w:val="16"/>
              </w:rPr>
            </w:pPr>
            <w:r>
              <w:rPr>
                <w:b/>
                <w:bCs/>
                <w:sz w:val="16"/>
                <w:szCs w:val="16"/>
              </w:rPr>
              <w:t>Week 5</w:t>
            </w:r>
          </w:p>
        </w:tc>
        <w:tc>
          <w:tcPr>
            <w:tcW w:w="1705" w:type="dxa"/>
            <w:gridSpan w:val="2"/>
            <w:shd w:val="clear" w:color="auto" w:fill="D0CECE" w:themeFill="background2" w:themeFillShade="E6"/>
            <w:vAlign w:val="center"/>
          </w:tcPr>
          <w:p w14:paraId="0E57800F" w14:textId="77777777" w:rsidR="00445922" w:rsidRDefault="00445922" w:rsidP="00F734D5">
            <w:pPr>
              <w:jc w:val="center"/>
              <w:rPr>
                <w:b/>
                <w:bCs/>
                <w:sz w:val="16"/>
                <w:szCs w:val="16"/>
              </w:rPr>
            </w:pPr>
            <w:r>
              <w:rPr>
                <w:b/>
                <w:bCs/>
                <w:sz w:val="16"/>
                <w:szCs w:val="16"/>
              </w:rPr>
              <w:t>Week 6</w:t>
            </w:r>
          </w:p>
        </w:tc>
        <w:tc>
          <w:tcPr>
            <w:tcW w:w="1705" w:type="dxa"/>
            <w:gridSpan w:val="2"/>
            <w:shd w:val="clear" w:color="auto" w:fill="D0CECE" w:themeFill="background2" w:themeFillShade="E6"/>
            <w:vAlign w:val="center"/>
          </w:tcPr>
          <w:p w14:paraId="4DD866A3" w14:textId="77777777" w:rsidR="00445922" w:rsidRDefault="00445922" w:rsidP="00F734D5">
            <w:pPr>
              <w:jc w:val="center"/>
              <w:rPr>
                <w:b/>
                <w:bCs/>
                <w:sz w:val="16"/>
                <w:szCs w:val="16"/>
              </w:rPr>
            </w:pPr>
            <w:r>
              <w:rPr>
                <w:b/>
                <w:bCs/>
                <w:sz w:val="16"/>
                <w:szCs w:val="16"/>
              </w:rPr>
              <w:t>Week 7</w:t>
            </w:r>
          </w:p>
        </w:tc>
        <w:tc>
          <w:tcPr>
            <w:tcW w:w="1649" w:type="dxa"/>
            <w:gridSpan w:val="2"/>
            <w:shd w:val="clear" w:color="auto" w:fill="D0CECE" w:themeFill="background2" w:themeFillShade="E6"/>
            <w:vAlign w:val="center"/>
          </w:tcPr>
          <w:p w14:paraId="01E654FC" w14:textId="77777777" w:rsidR="00445922" w:rsidRDefault="00445922" w:rsidP="00F734D5">
            <w:pPr>
              <w:jc w:val="center"/>
              <w:rPr>
                <w:b/>
                <w:bCs/>
                <w:sz w:val="16"/>
                <w:szCs w:val="16"/>
              </w:rPr>
            </w:pPr>
            <w:r>
              <w:rPr>
                <w:b/>
                <w:bCs/>
                <w:sz w:val="16"/>
                <w:szCs w:val="16"/>
              </w:rPr>
              <w:t>Week 8</w:t>
            </w:r>
          </w:p>
        </w:tc>
      </w:tr>
      <w:tr w:rsidR="00E7000C" w14:paraId="010FEC9C" w14:textId="77777777" w:rsidTr="001B19CC">
        <w:trPr>
          <w:gridAfter w:val="1"/>
          <w:wAfter w:w="206" w:type="dxa"/>
          <w:trHeight w:val="1065"/>
        </w:trPr>
        <w:tc>
          <w:tcPr>
            <w:tcW w:w="852" w:type="dxa"/>
            <w:vMerge w:val="restart"/>
            <w:shd w:val="clear" w:color="auto" w:fill="D0CECE" w:themeFill="background2" w:themeFillShade="E6"/>
            <w:vAlign w:val="center"/>
          </w:tcPr>
          <w:p w14:paraId="2DA440FB" w14:textId="77777777" w:rsidR="00E7000C" w:rsidRDefault="00E7000C" w:rsidP="00F734D5">
            <w:pPr>
              <w:jc w:val="center"/>
              <w:rPr>
                <w:b/>
                <w:bCs/>
                <w:sz w:val="16"/>
                <w:szCs w:val="16"/>
              </w:rPr>
            </w:pPr>
            <w:r>
              <w:rPr>
                <w:b/>
                <w:bCs/>
                <w:sz w:val="16"/>
                <w:szCs w:val="16"/>
              </w:rPr>
              <w:t>Autumn</w:t>
            </w:r>
          </w:p>
        </w:tc>
        <w:tc>
          <w:tcPr>
            <w:tcW w:w="852" w:type="dxa"/>
            <w:shd w:val="clear" w:color="auto" w:fill="D0CECE" w:themeFill="background2" w:themeFillShade="E6"/>
            <w:vAlign w:val="center"/>
          </w:tcPr>
          <w:p w14:paraId="115D9B9A" w14:textId="77777777" w:rsidR="00E7000C" w:rsidRDefault="00E7000C" w:rsidP="00F734D5">
            <w:pPr>
              <w:jc w:val="center"/>
              <w:rPr>
                <w:b/>
                <w:bCs/>
                <w:sz w:val="16"/>
                <w:szCs w:val="16"/>
              </w:rPr>
            </w:pPr>
            <w:r>
              <w:rPr>
                <w:b/>
                <w:bCs/>
                <w:sz w:val="16"/>
                <w:szCs w:val="16"/>
              </w:rPr>
              <w:t>Term 1</w:t>
            </w:r>
          </w:p>
        </w:tc>
        <w:tc>
          <w:tcPr>
            <w:tcW w:w="8541" w:type="dxa"/>
            <w:gridSpan w:val="10"/>
            <w:shd w:val="clear" w:color="auto" w:fill="A8D08D" w:themeFill="accent6" w:themeFillTint="99"/>
            <w:vAlign w:val="center"/>
          </w:tcPr>
          <w:p w14:paraId="17D65DC4" w14:textId="77777777" w:rsidR="00E7000C" w:rsidRDefault="00E7000C" w:rsidP="00F734D5">
            <w:pPr>
              <w:jc w:val="center"/>
              <w:rPr>
                <w:b/>
                <w:bCs/>
                <w:sz w:val="16"/>
                <w:szCs w:val="16"/>
              </w:rPr>
            </w:pPr>
            <w:r>
              <w:rPr>
                <w:b/>
                <w:bCs/>
                <w:sz w:val="16"/>
                <w:szCs w:val="16"/>
              </w:rPr>
              <w:t>Number: Place Value</w:t>
            </w:r>
          </w:p>
          <w:p w14:paraId="5DED297F" w14:textId="77777777" w:rsidR="006B6E49" w:rsidRDefault="006B6E49" w:rsidP="00F734D5">
            <w:pPr>
              <w:jc w:val="center"/>
              <w:rPr>
                <w:i/>
                <w:iCs/>
                <w:sz w:val="16"/>
                <w:szCs w:val="16"/>
              </w:rPr>
            </w:pPr>
            <w:r>
              <w:rPr>
                <w:i/>
                <w:iCs/>
                <w:sz w:val="16"/>
                <w:szCs w:val="16"/>
              </w:rPr>
              <w:t>Ready to Progress</w:t>
            </w:r>
            <w:r w:rsidR="00927BA8">
              <w:rPr>
                <w:i/>
                <w:iCs/>
                <w:sz w:val="16"/>
                <w:szCs w:val="16"/>
              </w:rPr>
              <w:t xml:space="preserve">: 4NPV-1/ 4NVP-2/ </w:t>
            </w:r>
            <w:r w:rsidR="006A413C">
              <w:rPr>
                <w:i/>
                <w:iCs/>
                <w:sz w:val="16"/>
                <w:szCs w:val="16"/>
              </w:rPr>
              <w:t>4NVP-3/ 4NPV-4</w:t>
            </w:r>
          </w:p>
          <w:p w14:paraId="468F749C" w14:textId="77777777" w:rsidR="00B70018" w:rsidRPr="00B70018" w:rsidRDefault="00B70018" w:rsidP="00B70018">
            <w:pPr>
              <w:jc w:val="center"/>
              <w:rPr>
                <w:iCs/>
                <w:color w:val="7030A0"/>
                <w:sz w:val="16"/>
                <w:szCs w:val="16"/>
              </w:rPr>
            </w:pPr>
            <w:r w:rsidRPr="00B70018">
              <w:rPr>
                <w:iCs/>
                <w:color w:val="7030A0"/>
                <w:sz w:val="16"/>
                <w:szCs w:val="16"/>
              </w:rPr>
              <w:t xml:space="preserve">NCETM Spine: 1.17 (count in 25s), 1.22, </w:t>
            </w:r>
          </w:p>
          <w:p w14:paraId="2D6725CE" w14:textId="08794D82" w:rsidR="00B70018" w:rsidRPr="00B70018" w:rsidRDefault="00B70018" w:rsidP="00B70018">
            <w:pPr>
              <w:jc w:val="center"/>
              <w:rPr>
                <w:iCs/>
                <w:color w:val="7030A0"/>
                <w:sz w:val="16"/>
                <w:szCs w:val="16"/>
              </w:rPr>
            </w:pPr>
            <w:r w:rsidRPr="00B70018">
              <w:rPr>
                <w:iCs/>
                <w:color w:val="7030A0"/>
                <w:sz w:val="16"/>
                <w:szCs w:val="16"/>
              </w:rPr>
              <w:t xml:space="preserve"> 1.27 (negative numbers)</w:t>
            </w:r>
          </w:p>
        </w:tc>
        <w:tc>
          <w:tcPr>
            <w:tcW w:w="5059" w:type="dxa"/>
            <w:gridSpan w:val="6"/>
            <w:shd w:val="clear" w:color="auto" w:fill="A8D08D" w:themeFill="accent6" w:themeFillTint="99"/>
            <w:vAlign w:val="center"/>
          </w:tcPr>
          <w:p w14:paraId="169A1739" w14:textId="77777777" w:rsidR="00E7000C" w:rsidRDefault="00E7000C" w:rsidP="00F734D5">
            <w:pPr>
              <w:jc w:val="center"/>
              <w:rPr>
                <w:b/>
                <w:bCs/>
                <w:sz w:val="16"/>
                <w:szCs w:val="16"/>
              </w:rPr>
            </w:pPr>
            <w:r>
              <w:rPr>
                <w:b/>
                <w:bCs/>
                <w:sz w:val="16"/>
                <w:szCs w:val="16"/>
              </w:rPr>
              <w:t>Number: Addition and Subtraction</w:t>
            </w:r>
          </w:p>
          <w:p w14:paraId="6233938C" w14:textId="77777777" w:rsidR="006A413C" w:rsidRDefault="006A413C" w:rsidP="00F734D5">
            <w:pPr>
              <w:jc w:val="center"/>
              <w:rPr>
                <w:i/>
                <w:iCs/>
                <w:sz w:val="16"/>
                <w:szCs w:val="16"/>
              </w:rPr>
            </w:pPr>
            <w:r>
              <w:rPr>
                <w:i/>
                <w:iCs/>
                <w:sz w:val="16"/>
                <w:szCs w:val="16"/>
              </w:rPr>
              <w:t>Ready to Progress:4NPV-1</w:t>
            </w:r>
          </w:p>
          <w:p w14:paraId="72AD6531" w14:textId="57B3D091" w:rsidR="00B70018" w:rsidRPr="00B70018" w:rsidRDefault="00B70018" w:rsidP="00B70018">
            <w:pPr>
              <w:jc w:val="center"/>
              <w:rPr>
                <w:bCs/>
                <w:color w:val="7030A0"/>
                <w:sz w:val="16"/>
                <w:szCs w:val="16"/>
              </w:rPr>
            </w:pPr>
            <w:r w:rsidRPr="00B70018">
              <w:rPr>
                <w:bCs/>
                <w:color w:val="7030A0"/>
                <w:sz w:val="16"/>
                <w:szCs w:val="16"/>
              </w:rPr>
              <w:t>NCETM Spine: 1.22 (TP 3 add sub 1s,10s,100s,1000s and TP5). Refer back to 1.20 and 1.21 for introducing written methods.</w:t>
            </w:r>
          </w:p>
        </w:tc>
      </w:tr>
      <w:tr w:rsidR="009607B7" w14:paraId="0E2D177A" w14:textId="77777777" w:rsidTr="001B19CC">
        <w:trPr>
          <w:gridAfter w:val="1"/>
          <w:wAfter w:w="206" w:type="dxa"/>
          <w:trHeight w:val="976"/>
        </w:trPr>
        <w:tc>
          <w:tcPr>
            <w:tcW w:w="852" w:type="dxa"/>
            <w:vMerge/>
            <w:shd w:val="clear" w:color="auto" w:fill="D0CECE" w:themeFill="background2" w:themeFillShade="E6"/>
            <w:vAlign w:val="center"/>
          </w:tcPr>
          <w:p w14:paraId="5AF4CE0C" w14:textId="77777777" w:rsidR="009607B7" w:rsidRDefault="009607B7" w:rsidP="00F734D5">
            <w:pPr>
              <w:jc w:val="center"/>
              <w:rPr>
                <w:b/>
                <w:bCs/>
                <w:sz w:val="16"/>
                <w:szCs w:val="16"/>
              </w:rPr>
            </w:pPr>
          </w:p>
        </w:tc>
        <w:tc>
          <w:tcPr>
            <w:tcW w:w="852" w:type="dxa"/>
            <w:shd w:val="clear" w:color="auto" w:fill="D0CECE" w:themeFill="background2" w:themeFillShade="E6"/>
            <w:vAlign w:val="center"/>
          </w:tcPr>
          <w:p w14:paraId="7C919718" w14:textId="77777777" w:rsidR="009607B7" w:rsidRDefault="009607B7" w:rsidP="00F734D5">
            <w:pPr>
              <w:jc w:val="center"/>
              <w:rPr>
                <w:b/>
                <w:bCs/>
                <w:sz w:val="16"/>
                <w:szCs w:val="16"/>
              </w:rPr>
            </w:pPr>
            <w:r>
              <w:rPr>
                <w:b/>
                <w:bCs/>
                <w:sz w:val="16"/>
                <w:szCs w:val="16"/>
              </w:rPr>
              <w:t>Term 2</w:t>
            </w:r>
          </w:p>
        </w:tc>
        <w:tc>
          <w:tcPr>
            <w:tcW w:w="1705" w:type="dxa"/>
            <w:shd w:val="clear" w:color="auto" w:fill="FFD966" w:themeFill="accent4" w:themeFillTint="99"/>
            <w:vAlign w:val="center"/>
          </w:tcPr>
          <w:p w14:paraId="67CDA023" w14:textId="77777777" w:rsidR="009607B7" w:rsidRDefault="009607B7" w:rsidP="00F734D5">
            <w:pPr>
              <w:jc w:val="center"/>
              <w:rPr>
                <w:b/>
                <w:bCs/>
                <w:sz w:val="16"/>
                <w:szCs w:val="16"/>
              </w:rPr>
            </w:pPr>
            <w:r>
              <w:rPr>
                <w:b/>
                <w:bCs/>
                <w:sz w:val="16"/>
                <w:szCs w:val="16"/>
              </w:rPr>
              <w:t>Measure: Area</w:t>
            </w:r>
          </w:p>
          <w:p w14:paraId="6726282B" w14:textId="77777777" w:rsidR="00B70018" w:rsidRPr="00B70018" w:rsidRDefault="00B70018" w:rsidP="00B70018">
            <w:pPr>
              <w:jc w:val="center"/>
              <w:rPr>
                <w:bCs/>
                <w:color w:val="7030A0"/>
                <w:sz w:val="16"/>
                <w:szCs w:val="16"/>
              </w:rPr>
            </w:pPr>
            <w:r w:rsidRPr="00B70018">
              <w:rPr>
                <w:bCs/>
                <w:color w:val="7030A0"/>
                <w:sz w:val="16"/>
                <w:szCs w:val="16"/>
              </w:rPr>
              <w:t xml:space="preserve">NCETM </w:t>
            </w:r>
          </w:p>
          <w:p w14:paraId="785E7F3B" w14:textId="3DDFD8EE" w:rsidR="00B70018" w:rsidRPr="00B70018" w:rsidRDefault="00B70018" w:rsidP="00B70018">
            <w:pPr>
              <w:jc w:val="center"/>
              <w:rPr>
                <w:bCs/>
                <w:color w:val="7030A0"/>
                <w:sz w:val="16"/>
                <w:szCs w:val="16"/>
              </w:rPr>
            </w:pPr>
            <w:r w:rsidRPr="00B70018">
              <w:rPr>
                <w:bCs/>
                <w:color w:val="7030A0"/>
                <w:sz w:val="16"/>
                <w:szCs w:val="16"/>
              </w:rPr>
              <w:t>Spine: 2.16</w:t>
            </w:r>
          </w:p>
        </w:tc>
        <w:tc>
          <w:tcPr>
            <w:tcW w:w="1705" w:type="dxa"/>
            <w:gridSpan w:val="2"/>
            <w:shd w:val="clear" w:color="auto" w:fill="C7A2E3"/>
            <w:vAlign w:val="center"/>
          </w:tcPr>
          <w:p w14:paraId="5C4402E0" w14:textId="77777777" w:rsidR="009607B7" w:rsidRDefault="009607B7" w:rsidP="00F734D5">
            <w:pPr>
              <w:jc w:val="center"/>
              <w:rPr>
                <w:b/>
                <w:bCs/>
                <w:sz w:val="16"/>
                <w:szCs w:val="16"/>
              </w:rPr>
            </w:pPr>
            <w:r>
              <w:rPr>
                <w:b/>
                <w:bCs/>
                <w:sz w:val="16"/>
                <w:szCs w:val="16"/>
              </w:rPr>
              <w:t>Assessment Week</w:t>
            </w:r>
          </w:p>
        </w:tc>
        <w:tc>
          <w:tcPr>
            <w:tcW w:w="6836" w:type="dxa"/>
            <w:gridSpan w:val="9"/>
            <w:shd w:val="clear" w:color="auto" w:fill="A8D08D" w:themeFill="accent6" w:themeFillTint="99"/>
            <w:vAlign w:val="center"/>
          </w:tcPr>
          <w:p w14:paraId="7F589F35" w14:textId="77777777" w:rsidR="009607B7" w:rsidRDefault="009607B7" w:rsidP="00F734D5">
            <w:pPr>
              <w:jc w:val="center"/>
              <w:rPr>
                <w:b/>
                <w:bCs/>
                <w:sz w:val="16"/>
                <w:szCs w:val="16"/>
              </w:rPr>
            </w:pPr>
            <w:r>
              <w:rPr>
                <w:b/>
                <w:bCs/>
                <w:sz w:val="16"/>
                <w:szCs w:val="16"/>
              </w:rPr>
              <w:t>Number: Multiplication and Division</w:t>
            </w:r>
          </w:p>
          <w:p w14:paraId="6638842F" w14:textId="77777777" w:rsidR="002306B9" w:rsidRDefault="002306B9" w:rsidP="00F734D5">
            <w:pPr>
              <w:jc w:val="center"/>
              <w:rPr>
                <w:i/>
                <w:iCs/>
                <w:sz w:val="16"/>
                <w:szCs w:val="16"/>
              </w:rPr>
            </w:pPr>
            <w:r>
              <w:rPr>
                <w:i/>
                <w:iCs/>
                <w:sz w:val="16"/>
                <w:szCs w:val="16"/>
              </w:rPr>
              <w:t>Ready to Progress: 4NPV-1/ 4NF-1/ 4NF-2/ 4NF-3/ 4MD-1/ 4ND-2/ 4MD-3</w:t>
            </w:r>
          </w:p>
          <w:p w14:paraId="3ECE3417" w14:textId="77777777" w:rsidR="00B70018" w:rsidRPr="00B70018" w:rsidRDefault="00B70018" w:rsidP="00B70018">
            <w:pPr>
              <w:jc w:val="center"/>
              <w:rPr>
                <w:color w:val="7030A0"/>
                <w:sz w:val="16"/>
                <w:szCs w:val="16"/>
              </w:rPr>
            </w:pPr>
            <w:r w:rsidRPr="00B70018">
              <w:rPr>
                <w:color w:val="7030A0"/>
                <w:sz w:val="16"/>
                <w:szCs w:val="16"/>
              </w:rPr>
              <w:t xml:space="preserve">NCETM Spine: 2.6 (TP5 for x ÷ 0 and </w:t>
            </w:r>
          </w:p>
          <w:p w14:paraId="17F45D91" w14:textId="7F90C187" w:rsidR="00B70018" w:rsidRPr="00B70018" w:rsidRDefault="00B70018" w:rsidP="00B70018">
            <w:pPr>
              <w:jc w:val="center"/>
              <w:rPr>
                <w:color w:val="7030A0"/>
                <w:sz w:val="16"/>
                <w:szCs w:val="16"/>
              </w:rPr>
            </w:pPr>
            <w:r w:rsidRPr="00B70018">
              <w:rPr>
                <w:color w:val="7030A0"/>
                <w:sz w:val="16"/>
                <w:szCs w:val="16"/>
              </w:rPr>
              <w:t>1), 2.8 (6x and 9x), 2.9 (7x), 2.13 (x ÷ 10,100)</w:t>
            </w:r>
          </w:p>
        </w:tc>
        <w:tc>
          <w:tcPr>
            <w:tcW w:w="1705" w:type="dxa"/>
            <w:gridSpan w:val="2"/>
            <w:vAlign w:val="center"/>
          </w:tcPr>
          <w:p w14:paraId="14B648FD" w14:textId="77777777" w:rsidR="009607B7" w:rsidRDefault="009607B7" w:rsidP="00F734D5">
            <w:pPr>
              <w:jc w:val="center"/>
              <w:rPr>
                <w:b/>
                <w:bCs/>
                <w:sz w:val="16"/>
                <w:szCs w:val="16"/>
              </w:rPr>
            </w:pPr>
            <w:r>
              <w:rPr>
                <w:b/>
                <w:bCs/>
                <w:sz w:val="16"/>
                <w:szCs w:val="16"/>
              </w:rPr>
              <w:t>End of Term Activities</w:t>
            </w:r>
          </w:p>
        </w:tc>
        <w:tc>
          <w:tcPr>
            <w:tcW w:w="1649" w:type="dxa"/>
            <w:gridSpan w:val="2"/>
            <w:shd w:val="clear" w:color="auto" w:fill="000000" w:themeFill="text1"/>
            <w:vAlign w:val="center"/>
          </w:tcPr>
          <w:p w14:paraId="301AC610" w14:textId="77777777" w:rsidR="009607B7" w:rsidRDefault="009607B7" w:rsidP="00F734D5">
            <w:pPr>
              <w:jc w:val="center"/>
              <w:rPr>
                <w:b/>
                <w:bCs/>
                <w:sz w:val="16"/>
                <w:szCs w:val="16"/>
              </w:rPr>
            </w:pPr>
          </w:p>
        </w:tc>
      </w:tr>
      <w:tr w:rsidR="004007AE" w14:paraId="13D64160" w14:textId="77777777" w:rsidTr="001B19CC">
        <w:trPr>
          <w:gridAfter w:val="1"/>
          <w:wAfter w:w="206" w:type="dxa"/>
          <w:trHeight w:val="976"/>
        </w:trPr>
        <w:tc>
          <w:tcPr>
            <w:tcW w:w="852" w:type="dxa"/>
            <w:vMerge w:val="restart"/>
            <w:shd w:val="clear" w:color="auto" w:fill="D0CECE" w:themeFill="background2" w:themeFillShade="E6"/>
            <w:vAlign w:val="center"/>
          </w:tcPr>
          <w:p w14:paraId="72EA579E" w14:textId="77777777" w:rsidR="004007AE" w:rsidRDefault="004007AE" w:rsidP="00F734D5">
            <w:pPr>
              <w:jc w:val="center"/>
              <w:rPr>
                <w:b/>
                <w:bCs/>
                <w:sz w:val="16"/>
                <w:szCs w:val="16"/>
              </w:rPr>
            </w:pPr>
            <w:r>
              <w:rPr>
                <w:b/>
                <w:bCs/>
                <w:sz w:val="16"/>
                <w:szCs w:val="16"/>
              </w:rPr>
              <w:t>Spring</w:t>
            </w:r>
          </w:p>
        </w:tc>
        <w:tc>
          <w:tcPr>
            <w:tcW w:w="852" w:type="dxa"/>
            <w:shd w:val="clear" w:color="auto" w:fill="D0CECE" w:themeFill="background2" w:themeFillShade="E6"/>
            <w:vAlign w:val="center"/>
          </w:tcPr>
          <w:p w14:paraId="2330405C" w14:textId="77777777" w:rsidR="004007AE" w:rsidRDefault="004007AE" w:rsidP="00F734D5">
            <w:pPr>
              <w:jc w:val="center"/>
              <w:rPr>
                <w:b/>
                <w:bCs/>
                <w:sz w:val="16"/>
                <w:szCs w:val="16"/>
              </w:rPr>
            </w:pPr>
            <w:r>
              <w:rPr>
                <w:b/>
                <w:bCs/>
                <w:sz w:val="16"/>
                <w:szCs w:val="16"/>
              </w:rPr>
              <w:t>Term 1</w:t>
            </w:r>
          </w:p>
        </w:tc>
        <w:tc>
          <w:tcPr>
            <w:tcW w:w="5117" w:type="dxa"/>
            <w:gridSpan w:val="5"/>
            <w:shd w:val="clear" w:color="auto" w:fill="A8D08D" w:themeFill="accent6" w:themeFillTint="99"/>
            <w:vAlign w:val="center"/>
          </w:tcPr>
          <w:p w14:paraId="0913BB9B" w14:textId="77777777" w:rsidR="004007AE" w:rsidRDefault="004007AE" w:rsidP="00F734D5">
            <w:pPr>
              <w:jc w:val="center"/>
              <w:rPr>
                <w:b/>
                <w:bCs/>
                <w:sz w:val="16"/>
                <w:szCs w:val="16"/>
              </w:rPr>
            </w:pPr>
            <w:r>
              <w:rPr>
                <w:b/>
                <w:bCs/>
                <w:sz w:val="16"/>
                <w:szCs w:val="16"/>
              </w:rPr>
              <w:t>Number: Multiplication and Division</w:t>
            </w:r>
          </w:p>
          <w:p w14:paraId="2ECDE48B" w14:textId="77777777" w:rsidR="004007AE" w:rsidRDefault="004007AE" w:rsidP="00F734D5">
            <w:pPr>
              <w:jc w:val="center"/>
              <w:rPr>
                <w:i/>
                <w:iCs/>
                <w:sz w:val="16"/>
                <w:szCs w:val="16"/>
              </w:rPr>
            </w:pPr>
            <w:r>
              <w:rPr>
                <w:i/>
                <w:iCs/>
                <w:sz w:val="16"/>
                <w:szCs w:val="16"/>
              </w:rPr>
              <w:t>RtP: 4NPV-1/ 4NF-1/ 4NF-2/ 4NF-3/ 4MD-1/ 4ND-2/ 4MD-3</w:t>
            </w:r>
          </w:p>
          <w:p w14:paraId="5140EA32" w14:textId="3E6D9A1E" w:rsidR="004007AE" w:rsidRPr="00B70018" w:rsidRDefault="004007AE" w:rsidP="00B70018">
            <w:pPr>
              <w:jc w:val="center"/>
              <w:rPr>
                <w:color w:val="7030A0"/>
                <w:sz w:val="16"/>
                <w:szCs w:val="16"/>
              </w:rPr>
            </w:pPr>
            <w:r w:rsidRPr="00B70018">
              <w:rPr>
                <w:color w:val="7030A0"/>
                <w:sz w:val="16"/>
                <w:szCs w:val="16"/>
              </w:rPr>
              <w:t xml:space="preserve">NCETM Spine: 2.10 (factor pairs), 2.11 (11x, 12x &amp; efficient </w:t>
            </w:r>
            <w:proofErr w:type="spellStart"/>
            <w:r w:rsidRPr="00B70018">
              <w:rPr>
                <w:color w:val="7030A0"/>
                <w:sz w:val="16"/>
                <w:szCs w:val="16"/>
              </w:rPr>
              <w:t>mult</w:t>
            </w:r>
            <w:proofErr w:type="spellEnd"/>
            <w:r w:rsidRPr="00B70018">
              <w:rPr>
                <w:color w:val="7030A0"/>
                <w:sz w:val="16"/>
                <w:szCs w:val="16"/>
              </w:rPr>
              <w:t>), 2.14 (multiplication) 2.15 (division) 2.12 (remainders</w:t>
            </w:r>
          </w:p>
        </w:tc>
        <w:tc>
          <w:tcPr>
            <w:tcW w:w="3424" w:type="dxa"/>
            <w:gridSpan w:val="5"/>
            <w:shd w:val="clear" w:color="auto" w:fill="FFD966" w:themeFill="accent4" w:themeFillTint="99"/>
            <w:vAlign w:val="center"/>
          </w:tcPr>
          <w:p w14:paraId="7635DD48" w14:textId="77777777" w:rsidR="004007AE" w:rsidRDefault="004007AE" w:rsidP="00F734D5">
            <w:pPr>
              <w:jc w:val="center"/>
              <w:rPr>
                <w:b/>
                <w:bCs/>
                <w:sz w:val="16"/>
                <w:szCs w:val="16"/>
              </w:rPr>
            </w:pPr>
            <w:r>
              <w:rPr>
                <w:b/>
                <w:bCs/>
                <w:sz w:val="16"/>
                <w:szCs w:val="16"/>
              </w:rPr>
              <w:t>Measure: Length and Perimeter</w:t>
            </w:r>
          </w:p>
          <w:p w14:paraId="577FAF41" w14:textId="77777777" w:rsidR="004007AE" w:rsidRDefault="004007AE" w:rsidP="00F734D5">
            <w:pPr>
              <w:jc w:val="center"/>
              <w:rPr>
                <w:i/>
                <w:iCs/>
                <w:sz w:val="16"/>
                <w:szCs w:val="16"/>
              </w:rPr>
            </w:pPr>
            <w:r>
              <w:rPr>
                <w:i/>
                <w:iCs/>
                <w:sz w:val="16"/>
                <w:szCs w:val="16"/>
              </w:rPr>
              <w:t>Ready to Progress: 4G-2</w:t>
            </w:r>
          </w:p>
          <w:p w14:paraId="2BF290D8" w14:textId="77777777" w:rsidR="004007AE" w:rsidRPr="00B70018" w:rsidRDefault="004007AE" w:rsidP="00B70018">
            <w:pPr>
              <w:jc w:val="center"/>
              <w:rPr>
                <w:color w:val="7030A0"/>
                <w:sz w:val="16"/>
                <w:szCs w:val="16"/>
              </w:rPr>
            </w:pPr>
            <w:r w:rsidRPr="00B70018">
              <w:rPr>
                <w:color w:val="7030A0"/>
                <w:sz w:val="16"/>
                <w:szCs w:val="16"/>
              </w:rPr>
              <w:t xml:space="preserve">NCETM </w:t>
            </w:r>
          </w:p>
          <w:p w14:paraId="43BC5B3C" w14:textId="13AB79A0" w:rsidR="004007AE" w:rsidRPr="00B70018" w:rsidRDefault="004007AE" w:rsidP="00B70018">
            <w:pPr>
              <w:jc w:val="center"/>
              <w:rPr>
                <w:color w:val="7030A0"/>
                <w:sz w:val="16"/>
                <w:szCs w:val="16"/>
              </w:rPr>
            </w:pPr>
            <w:r w:rsidRPr="00B70018">
              <w:rPr>
                <w:color w:val="7030A0"/>
                <w:sz w:val="16"/>
                <w:szCs w:val="16"/>
              </w:rPr>
              <w:t>Spine: 2.16</w:t>
            </w:r>
          </w:p>
        </w:tc>
        <w:tc>
          <w:tcPr>
            <w:tcW w:w="1705" w:type="dxa"/>
            <w:gridSpan w:val="2"/>
            <w:shd w:val="clear" w:color="auto" w:fill="A8D08D" w:themeFill="accent6" w:themeFillTint="99"/>
            <w:vAlign w:val="center"/>
          </w:tcPr>
          <w:p w14:paraId="331EB1BC" w14:textId="77777777" w:rsidR="004007AE" w:rsidRDefault="004007AE" w:rsidP="00185413">
            <w:pPr>
              <w:jc w:val="center"/>
              <w:rPr>
                <w:b/>
                <w:bCs/>
                <w:sz w:val="16"/>
                <w:szCs w:val="16"/>
              </w:rPr>
            </w:pPr>
            <w:r>
              <w:rPr>
                <w:b/>
                <w:bCs/>
                <w:sz w:val="16"/>
                <w:szCs w:val="16"/>
              </w:rPr>
              <w:t>Number: Fractions</w:t>
            </w:r>
          </w:p>
          <w:p w14:paraId="3B9549C5" w14:textId="77777777" w:rsidR="004007AE" w:rsidRDefault="004007AE" w:rsidP="00185413">
            <w:pPr>
              <w:jc w:val="center"/>
              <w:rPr>
                <w:i/>
                <w:iCs/>
                <w:sz w:val="16"/>
                <w:szCs w:val="16"/>
              </w:rPr>
            </w:pPr>
            <w:r>
              <w:rPr>
                <w:i/>
                <w:iCs/>
                <w:sz w:val="16"/>
                <w:szCs w:val="16"/>
              </w:rPr>
              <w:t>RtP: 4F-1/ 4F-2/ 4F-3</w:t>
            </w:r>
          </w:p>
          <w:p w14:paraId="2C04F134" w14:textId="693BE78D" w:rsidR="004007AE" w:rsidRDefault="004007AE" w:rsidP="00F734D5">
            <w:pPr>
              <w:jc w:val="center"/>
              <w:rPr>
                <w:b/>
                <w:bCs/>
                <w:sz w:val="16"/>
                <w:szCs w:val="16"/>
              </w:rPr>
            </w:pPr>
            <w:r>
              <w:rPr>
                <w:bCs/>
                <w:color w:val="7030A0"/>
                <w:sz w:val="16"/>
                <w:szCs w:val="16"/>
              </w:rPr>
              <w:t>NCETM Spine: see spring 1</w:t>
            </w:r>
          </w:p>
        </w:tc>
        <w:tc>
          <w:tcPr>
            <w:tcW w:w="1705" w:type="dxa"/>
            <w:gridSpan w:val="2"/>
            <w:shd w:val="clear" w:color="auto" w:fill="000000" w:themeFill="text1"/>
            <w:vAlign w:val="center"/>
          </w:tcPr>
          <w:p w14:paraId="54A61AA7" w14:textId="77777777" w:rsidR="004007AE" w:rsidRDefault="004007AE" w:rsidP="00F734D5">
            <w:pPr>
              <w:jc w:val="center"/>
              <w:rPr>
                <w:b/>
                <w:bCs/>
                <w:sz w:val="16"/>
                <w:szCs w:val="16"/>
              </w:rPr>
            </w:pPr>
          </w:p>
        </w:tc>
        <w:tc>
          <w:tcPr>
            <w:tcW w:w="1649" w:type="dxa"/>
            <w:gridSpan w:val="2"/>
            <w:shd w:val="clear" w:color="auto" w:fill="000000" w:themeFill="text1"/>
            <w:vAlign w:val="center"/>
          </w:tcPr>
          <w:p w14:paraId="03594C71" w14:textId="77777777" w:rsidR="004007AE" w:rsidRDefault="004007AE" w:rsidP="00F734D5">
            <w:pPr>
              <w:jc w:val="center"/>
              <w:rPr>
                <w:b/>
                <w:bCs/>
                <w:sz w:val="16"/>
                <w:szCs w:val="16"/>
              </w:rPr>
            </w:pPr>
          </w:p>
        </w:tc>
      </w:tr>
      <w:tr w:rsidR="00931826" w14:paraId="6803C412" w14:textId="77777777" w:rsidTr="001B19CC">
        <w:trPr>
          <w:gridAfter w:val="1"/>
          <w:wAfter w:w="206" w:type="dxa"/>
          <w:trHeight w:val="976"/>
        </w:trPr>
        <w:tc>
          <w:tcPr>
            <w:tcW w:w="852" w:type="dxa"/>
            <w:vMerge/>
            <w:shd w:val="clear" w:color="auto" w:fill="D0CECE" w:themeFill="background2" w:themeFillShade="E6"/>
            <w:vAlign w:val="center"/>
          </w:tcPr>
          <w:p w14:paraId="1D96CDCE" w14:textId="77777777" w:rsidR="00931826" w:rsidRDefault="00931826" w:rsidP="00F734D5">
            <w:pPr>
              <w:jc w:val="center"/>
              <w:rPr>
                <w:b/>
                <w:bCs/>
                <w:sz w:val="16"/>
                <w:szCs w:val="16"/>
              </w:rPr>
            </w:pPr>
          </w:p>
        </w:tc>
        <w:tc>
          <w:tcPr>
            <w:tcW w:w="852" w:type="dxa"/>
            <w:shd w:val="clear" w:color="auto" w:fill="D0CECE" w:themeFill="background2" w:themeFillShade="E6"/>
            <w:vAlign w:val="center"/>
          </w:tcPr>
          <w:p w14:paraId="3D6207B7" w14:textId="77777777" w:rsidR="00931826" w:rsidRDefault="00931826" w:rsidP="00F734D5">
            <w:pPr>
              <w:jc w:val="center"/>
              <w:rPr>
                <w:b/>
                <w:bCs/>
                <w:sz w:val="16"/>
                <w:szCs w:val="16"/>
              </w:rPr>
            </w:pPr>
            <w:r>
              <w:rPr>
                <w:b/>
                <w:bCs/>
                <w:sz w:val="16"/>
                <w:szCs w:val="16"/>
              </w:rPr>
              <w:t>Term 2</w:t>
            </w:r>
          </w:p>
        </w:tc>
        <w:tc>
          <w:tcPr>
            <w:tcW w:w="1705" w:type="dxa"/>
            <w:shd w:val="clear" w:color="auto" w:fill="A8D08D" w:themeFill="accent6" w:themeFillTint="99"/>
            <w:vAlign w:val="center"/>
          </w:tcPr>
          <w:p w14:paraId="56312289" w14:textId="77777777" w:rsidR="00931826" w:rsidRDefault="00931826" w:rsidP="00F734D5">
            <w:pPr>
              <w:jc w:val="center"/>
              <w:rPr>
                <w:b/>
                <w:bCs/>
                <w:sz w:val="16"/>
                <w:szCs w:val="16"/>
              </w:rPr>
            </w:pPr>
            <w:r>
              <w:rPr>
                <w:b/>
                <w:bCs/>
                <w:sz w:val="16"/>
                <w:szCs w:val="16"/>
              </w:rPr>
              <w:t>Number: Fractions</w:t>
            </w:r>
          </w:p>
          <w:p w14:paraId="7FFA811A" w14:textId="77777777" w:rsidR="00931826" w:rsidRDefault="00931826" w:rsidP="00F734D5">
            <w:pPr>
              <w:jc w:val="center"/>
              <w:rPr>
                <w:i/>
                <w:iCs/>
                <w:sz w:val="16"/>
                <w:szCs w:val="16"/>
              </w:rPr>
            </w:pPr>
            <w:r>
              <w:rPr>
                <w:i/>
                <w:iCs/>
                <w:sz w:val="16"/>
                <w:szCs w:val="16"/>
              </w:rPr>
              <w:t>RtP: 4F-1/ 4F-2/ 4F-3</w:t>
            </w:r>
          </w:p>
          <w:p w14:paraId="74CED3F0" w14:textId="105B1E0D" w:rsidR="00931826" w:rsidRPr="00AF066E" w:rsidRDefault="00931826" w:rsidP="00F734D5">
            <w:pPr>
              <w:jc w:val="center"/>
              <w:rPr>
                <w:bCs/>
                <w:color w:val="7030A0"/>
                <w:sz w:val="16"/>
                <w:szCs w:val="16"/>
              </w:rPr>
            </w:pPr>
            <w:r>
              <w:rPr>
                <w:bCs/>
                <w:color w:val="7030A0"/>
                <w:sz w:val="16"/>
                <w:szCs w:val="16"/>
              </w:rPr>
              <w:t>NCETM Spine: see spring 1</w:t>
            </w:r>
          </w:p>
        </w:tc>
        <w:tc>
          <w:tcPr>
            <w:tcW w:w="1705" w:type="dxa"/>
            <w:gridSpan w:val="2"/>
            <w:shd w:val="clear" w:color="auto" w:fill="C7A2E3"/>
            <w:vAlign w:val="center"/>
          </w:tcPr>
          <w:p w14:paraId="3DA5A3EF" w14:textId="77777777" w:rsidR="00931826" w:rsidRDefault="00931826" w:rsidP="00F734D5">
            <w:pPr>
              <w:jc w:val="center"/>
              <w:rPr>
                <w:b/>
                <w:bCs/>
                <w:sz w:val="16"/>
                <w:szCs w:val="16"/>
              </w:rPr>
            </w:pPr>
            <w:r>
              <w:rPr>
                <w:b/>
                <w:bCs/>
                <w:sz w:val="16"/>
                <w:szCs w:val="16"/>
              </w:rPr>
              <w:t>Assessment Week</w:t>
            </w:r>
          </w:p>
        </w:tc>
        <w:tc>
          <w:tcPr>
            <w:tcW w:w="3416" w:type="dxa"/>
            <w:gridSpan w:val="3"/>
            <w:shd w:val="clear" w:color="auto" w:fill="A8D08D" w:themeFill="accent6" w:themeFillTint="99"/>
            <w:vAlign w:val="center"/>
          </w:tcPr>
          <w:p w14:paraId="18C612A3" w14:textId="77777777" w:rsidR="00931826" w:rsidRDefault="00931826" w:rsidP="00185413">
            <w:pPr>
              <w:jc w:val="center"/>
              <w:rPr>
                <w:b/>
                <w:bCs/>
                <w:sz w:val="16"/>
                <w:szCs w:val="16"/>
              </w:rPr>
            </w:pPr>
            <w:r>
              <w:rPr>
                <w:b/>
                <w:bCs/>
                <w:sz w:val="16"/>
                <w:szCs w:val="16"/>
              </w:rPr>
              <w:t>Number: Fractions</w:t>
            </w:r>
          </w:p>
          <w:p w14:paraId="01C5BE9B" w14:textId="77777777" w:rsidR="00931826" w:rsidRDefault="00931826" w:rsidP="00185413">
            <w:pPr>
              <w:jc w:val="center"/>
              <w:rPr>
                <w:i/>
                <w:iCs/>
                <w:sz w:val="16"/>
                <w:szCs w:val="16"/>
              </w:rPr>
            </w:pPr>
            <w:r>
              <w:rPr>
                <w:i/>
                <w:iCs/>
                <w:sz w:val="16"/>
                <w:szCs w:val="16"/>
              </w:rPr>
              <w:t>Ready to Progress: 4F-1/ 4F-2/ 4F-3</w:t>
            </w:r>
          </w:p>
          <w:p w14:paraId="71B3AB4A" w14:textId="1136CE30" w:rsidR="00931826" w:rsidRPr="00B70018" w:rsidRDefault="00931826" w:rsidP="0083003D">
            <w:pPr>
              <w:jc w:val="center"/>
              <w:rPr>
                <w:color w:val="7030A0"/>
                <w:sz w:val="16"/>
                <w:szCs w:val="16"/>
              </w:rPr>
            </w:pPr>
            <w:r w:rsidRPr="00B70018">
              <w:rPr>
                <w:color w:val="7030A0"/>
                <w:sz w:val="16"/>
                <w:szCs w:val="16"/>
              </w:rPr>
              <w:t>NCETM Spine: May need to visit 3.0 (KS1 fractions) &amp; Year 3 for intro.</w:t>
            </w:r>
          </w:p>
          <w:p w14:paraId="63A12669" w14:textId="77777777" w:rsidR="00931826" w:rsidRDefault="00931826" w:rsidP="00185413">
            <w:pPr>
              <w:jc w:val="center"/>
              <w:rPr>
                <w:color w:val="7030A0"/>
                <w:sz w:val="16"/>
                <w:szCs w:val="16"/>
              </w:rPr>
            </w:pPr>
            <w:r w:rsidRPr="00B70018">
              <w:rPr>
                <w:color w:val="7030A0"/>
                <w:sz w:val="16"/>
                <w:szCs w:val="16"/>
              </w:rPr>
              <w:t xml:space="preserve">3.4 (add and sub fractions) 3.7 </w:t>
            </w:r>
          </w:p>
          <w:p w14:paraId="14BF31F3" w14:textId="3182025B" w:rsidR="00931826" w:rsidRPr="00B70018" w:rsidRDefault="00931826" w:rsidP="00185413">
            <w:pPr>
              <w:jc w:val="center"/>
              <w:rPr>
                <w:color w:val="7030A0"/>
                <w:sz w:val="16"/>
                <w:szCs w:val="16"/>
              </w:rPr>
            </w:pPr>
            <w:r w:rsidRPr="00B70018">
              <w:rPr>
                <w:color w:val="7030A0"/>
                <w:sz w:val="16"/>
                <w:szCs w:val="16"/>
              </w:rPr>
              <w:t>(</w:t>
            </w:r>
            <w:r>
              <w:rPr>
                <w:color w:val="7030A0"/>
                <w:sz w:val="16"/>
                <w:szCs w:val="16"/>
              </w:rPr>
              <w:t>equivalent</w:t>
            </w:r>
            <w:r w:rsidRPr="00B70018">
              <w:rPr>
                <w:color w:val="7030A0"/>
                <w:sz w:val="16"/>
                <w:szCs w:val="16"/>
              </w:rPr>
              <w:t xml:space="preserve"> - TP1 &amp; TP2)</w:t>
            </w:r>
          </w:p>
          <w:p w14:paraId="05EBEAC2" w14:textId="77777777" w:rsidR="00931826" w:rsidRPr="00B70018" w:rsidRDefault="00931826" w:rsidP="00185413">
            <w:pPr>
              <w:jc w:val="center"/>
              <w:rPr>
                <w:color w:val="7030A0"/>
                <w:sz w:val="16"/>
                <w:szCs w:val="16"/>
              </w:rPr>
            </w:pPr>
            <w:r w:rsidRPr="00B70018">
              <w:rPr>
                <w:color w:val="7030A0"/>
                <w:sz w:val="16"/>
                <w:szCs w:val="16"/>
              </w:rPr>
              <w:t>3.5 (be selective - show more than one whole in</w:t>
            </w:r>
          </w:p>
          <w:p w14:paraId="7D418D33" w14:textId="4699BFC9" w:rsidR="00931826" w:rsidRPr="00B70018" w:rsidRDefault="00931826" w:rsidP="00B70018">
            <w:pPr>
              <w:jc w:val="center"/>
              <w:rPr>
                <w:color w:val="7030A0"/>
                <w:sz w:val="16"/>
                <w:szCs w:val="16"/>
              </w:rPr>
            </w:pPr>
            <w:r w:rsidRPr="00B70018">
              <w:rPr>
                <w:color w:val="7030A0"/>
                <w:sz w:val="16"/>
                <w:szCs w:val="16"/>
              </w:rPr>
              <w:t>fractions, count on &amp; back past 1, add &amp; sub)</w:t>
            </w:r>
          </w:p>
        </w:tc>
        <w:tc>
          <w:tcPr>
            <w:tcW w:w="3420" w:type="dxa"/>
            <w:gridSpan w:val="6"/>
            <w:shd w:val="clear" w:color="auto" w:fill="A8D08D" w:themeFill="accent6" w:themeFillTint="99"/>
            <w:vAlign w:val="center"/>
          </w:tcPr>
          <w:p w14:paraId="032DA620" w14:textId="77777777" w:rsidR="00931826" w:rsidRDefault="00931826" w:rsidP="00185413">
            <w:pPr>
              <w:jc w:val="center"/>
              <w:rPr>
                <w:b/>
                <w:bCs/>
                <w:sz w:val="16"/>
                <w:szCs w:val="16"/>
              </w:rPr>
            </w:pPr>
            <w:r>
              <w:rPr>
                <w:b/>
                <w:bCs/>
                <w:sz w:val="16"/>
                <w:szCs w:val="16"/>
              </w:rPr>
              <w:t xml:space="preserve">Number: Decimals </w:t>
            </w:r>
          </w:p>
          <w:p w14:paraId="094AD2CD" w14:textId="77777777" w:rsidR="00931826" w:rsidRPr="00B70018" w:rsidRDefault="00931826" w:rsidP="00185413">
            <w:pPr>
              <w:jc w:val="center"/>
              <w:rPr>
                <w:bCs/>
                <w:color w:val="7030A0"/>
                <w:sz w:val="16"/>
                <w:szCs w:val="16"/>
              </w:rPr>
            </w:pPr>
            <w:r w:rsidRPr="00B70018">
              <w:rPr>
                <w:bCs/>
                <w:color w:val="7030A0"/>
                <w:sz w:val="16"/>
                <w:szCs w:val="16"/>
              </w:rPr>
              <w:t>NCETM Spine:</w:t>
            </w:r>
          </w:p>
          <w:p w14:paraId="1685A64B" w14:textId="77777777" w:rsidR="00931826" w:rsidRPr="00B70018" w:rsidRDefault="00931826" w:rsidP="00185413">
            <w:pPr>
              <w:jc w:val="center"/>
              <w:rPr>
                <w:bCs/>
                <w:color w:val="7030A0"/>
                <w:sz w:val="16"/>
                <w:szCs w:val="16"/>
              </w:rPr>
            </w:pPr>
            <w:r w:rsidRPr="00B70018">
              <w:rPr>
                <w:bCs/>
                <w:color w:val="7030A0"/>
                <w:sz w:val="16"/>
                <w:szCs w:val="16"/>
              </w:rPr>
              <w:t>(Revisit 2.13 for ÷ 10 and 100),</w:t>
            </w:r>
          </w:p>
          <w:p w14:paraId="20494EF9" w14:textId="77777777" w:rsidR="00931826" w:rsidRPr="00B70018" w:rsidRDefault="00931826" w:rsidP="00185413">
            <w:pPr>
              <w:jc w:val="center"/>
              <w:rPr>
                <w:bCs/>
                <w:color w:val="7030A0"/>
                <w:sz w:val="16"/>
                <w:szCs w:val="16"/>
              </w:rPr>
            </w:pPr>
            <w:r w:rsidRPr="00B70018">
              <w:rPr>
                <w:bCs/>
                <w:color w:val="7030A0"/>
                <w:sz w:val="16"/>
                <w:szCs w:val="16"/>
              </w:rPr>
              <w:t>1.23 (tenths, hundredths), 1.24</w:t>
            </w:r>
          </w:p>
          <w:p w14:paraId="638F6BD8" w14:textId="376778D7" w:rsidR="00931826" w:rsidRDefault="00931826" w:rsidP="00F734D5">
            <w:pPr>
              <w:jc w:val="center"/>
              <w:rPr>
                <w:b/>
                <w:bCs/>
                <w:sz w:val="16"/>
                <w:szCs w:val="16"/>
              </w:rPr>
            </w:pPr>
            <w:r w:rsidRPr="00B70018">
              <w:rPr>
                <w:bCs/>
                <w:color w:val="7030A0"/>
                <w:sz w:val="16"/>
                <w:szCs w:val="16"/>
              </w:rPr>
              <w:t>(mainly TP 1 and some of TP2</w:t>
            </w:r>
            <w:r>
              <w:rPr>
                <w:bCs/>
                <w:color w:val="7030A0"/>
                <w:sz w:val="16"/>
                <w:szCs w:val="16"/>
              </w:rPr>
              <w:t xml:space="preserve"> and then TP2,TP7) </w:t>
            </w:r>
          </w:p>
        </w:tc>
        <w:tc>
          <w:tcPr>
            <w:tcW w:w="1705" w:type="dxa"/>
            <w:gridSpan w:val="2"/>
            <w:shd w:val="clear" w:color="auto" w:fill="000000" w:themeFill="text1"/>
            <w:vAlign w:val="center"/>
          </w:tcPr>
          <w:p w14:paraId="10293608" w14:textId="77777777" w:rsidR="00931826" w:rsidRDefault="00931826" w:rsidP="00F734D5">
            <w:pPr>
              <w:jc w:val="center"/>
              <w:rPr>
                <w:b/>
                <w:bCs/>
                <w:sz w:val="16"/>
                <w:szCs w:val="16"/>
              </w:rPr>
            </w:pPr>
          </w:p>
        </w:tc>
        <w:tc>
          <w:tcPr>
            <w:tcW w:w="1649" w:type="dxa"/>
            <w:gridSpan w:val="2"/>
            <w:shd w:val="clear" w:color="auto" w:fill="000000" w:themeFill="text1"/>
            <w:vAlign w:val="center"/>
          </w:tcPr>
          <w:p w14:paraId="180A8E5A" w14:textId="77777777" w:rsidR="00931826" w:rsidRDefault="00931826" w:rsidP="00F734D5">
            <w:pPr>
              <w:jc w:val="center"/>
              <w:rPr>
                <w:b/>
                <w:bCs/>
                <w:sz w:val="16"/>
                <w:szCs w:val="16"/>
              </w:rPr>
            </w:pPr>
          </w:p>
        </w:tc>
      </w:tr>
      <w:tr w:rsidR="005A3A09" w14:paraId="249421D9" w14:textId="77777777" w:rsidTr="005A3A09">
        <w:trPr>
          <w:trHeight w:val="976"/>
        </w:trPr>
        <w:tc>
          <w:tcPr>
            <w:tcW w:w="852" w:type="dxa"/>
            <w:vMerge w:val="restart"/>
            <w:shd w:val="clear" w:color="auto" w:fill="D0CECE" w:themeFill="background2" w:themeFillShade="E6"/>
            <w:vAlign w:val="center"/>
          </w:tcPr>
          <w:p w14:paraId="7385DB46" w14:textId="77777777" w:rsidR="005A3A09" w:rsidRDefault="005A3A09" w:rsidP="00F734D5">
            <w:pPr>
              <w:jc w:val="center"/>
              <w:rPr>
                <w:b/>
                <w:bCs/>
                <w:sz w:val="16"/>
                <w:szCs w:val="16"/>
              </w:rPr>
            </w:pPr>
            <w:r>
              <w:rPr>
                <w:b/>
                <w:bCs/>
                <w:sz w:val="16"/>
                <w:szCs w:val="16"/>
              </w:rPr>
              <w:t>Summer</w:t>
            </w:r>
          </w:p>
        </w:tc>
        <w:tc>
          <w:tcPr>
            <w:tcW w:w="852" w:type="dxa"/>
            <w:shd w:val="clear" w:color="auto" w:fill="D0CECE" w:themeFill="background2" w:themeFillShade="E6"/>
            <w:vAlign w:val="center"/>
          </w:tcPr>
          <w:p w14:paraId="713A0C7B" w14:textId="77777777" w:rsidR="005A3A09" w:rsidRDefault="005A3A09" w:rsidP="00F734D5">
            <w:pPr>
              <w:jc w:val="center"/>
              <w:rPr>
                <w:b/>
                <w:bCs/>
                <w:sz w:val="16"/>
                <w:szCs w:val="16"/>
              </w:rPr>
            </w:pPr>
            <w:r>
              <w:rPr>
                <w:b/>
                <w:bCs/>
                <w:sz w:val="16"/>
                <w:szCs w:val="16"/>
              </w:rPr>
              <w:t>Term 1</w:t>
            </w:r>
          </w:p>
        </w:tc>
        <w:tc>
          <w:tcPr>
            <w:tcW w:w="1741" w:type="dxa"/>
            <w:gridSpan w:val="2"/>
            <w:shd w:val="clear" w:color="auto" w:fill="A8D08D" w:themeFill="accent6" w:themeFillTint="99"/>
            <w:vAlign w:val="center"/>
          </w:tcPr>
          <w:p w14:paraId="0DFB3249" w14:textId="77777777" w:rsidR="005A3A09" w:rsidRDefault="005A3A09" w:rsidP="00185413">
            <w:pPr>
              <w:jc w:val="center"/>
              <w:rPr>
                <w:b/>
                <w:bCs/>
                <w:sz w:val="16"/>
                <w:szCs w:val="16"/>
              </w:rPr>
            </w:pPr>
            <w:r>
              <w:rPr>
                <w:b/>
                <w:bCs/>
                <w:sz w:val="16"/>
                <w:szCs w:val="16"/>
              </w:rPr>
              <w:t xml:space="preserve">Number: Decimals </w:t>
            </w:r>
          </w:p>
          <w:p w14:paraId="456667FC" w14:textId="78C4C274" w:rsidR="005A3A09" w:rsidRPr="00931826" w:rsidRDefault="005A3A09" w:rsidP="00B70018">
            <w:pPr>
              <w:jc w:val="center"/>
              <w:rPr>
                <w:bCs/>
                <w:i/>
                <w:iCs/>
                <w:color w:val="000000" w:themeColor="text1"/>
                <w:sz w:val="16"/>
                <w:szCs w:val="16"/>
              </w:rPr>
            </w:pPr>
            <w:r>
              <w:rPr>
                <w:bCs/>
                <w:i/>
                <w:iCs/>
                <w:color w:val="000000" w:themeColor="text1"/>
                <w:sz w:val="16"/>
                <w:szCs w:val="16"/>
              </w:rPr>
              <w:t>Continued</w:t>
            </w:r>
          </w:p>
        </w:tc>
        <w:tc>
          <w:tcPr>
            <w:tcW w:w="2736" w:type="dxa"/>
            <w:gridSpan w:val="2"/>
            <w:shd w:val="clear" w:color="auto" w:fill="FFD966" w:themeFill="accent4" w:themeFillTint="99"/>
            <w:vAlign w:val="center"/>
          </w:tcPr>
          <w:p w14:paraId="0DCF4E73" w14:textId="77777777" w:rsidR="005A3A09" w:rsidRDefault="005A3A09" w:rsidP="00185413">
            <w:pPr>
              <w:jc w:val="center"/>
              <w:rPr>
                <w:b/>
                <w:bCs/>
                <w:sz w:val="16"/>
                <w:szCs w:val="16"/>
              </w:rPr>
            </w:pPr>
            <w:r>
              <w:rPr>
                <w:b/>
                <w:bCs/>
                <w:sz w:val="16"/>
                <w:szCs w:val="16"/>
              </w:rPr>
              <w:t>Measure: Money</w:t>
            </w:r>
          </w:p>
          <w:p w14:paraId="0313FD30" w14:textId="5F908655" w:rsidR="005A3A09" w:rsidRPr="00845CB2" w:rsidRDefault="005A3A09" w:rsidP="00845CB2">
            <w:pPr>
              <w:jc w:val="center"/>
              <w:rPr>
                <w:bCs/>
                <w:color w:val="7030A0"/>
                <w:sz w:val="16"/>
                <w:szCs w:val="16"/>
              </w:rPr>
            </w:pPr>
            <w:r w:rsidRPr="00B70018">
              <w:rPr>
                <w:bCs/>
                <w:color w:val="7030A0"/>
                <w:sz w:val="16"/>
                <w:szCs w:val="16"/>
              </w:rPr>
              <w:t>NCETM Spine: 1.22 (TP4 estimate money) 1.25</w:t>
            </w:r>
          </w:p>
        </w:tc>
        <w:tc>
          <w:tcPr>
            <w:tcW w:w="2371" w:type="dxa"/>
            <w:gridSpan w:val="3"/>
            <w:shd w:val="clear" w:color="auto" w:fill="FFD966" w:themeFill="accent4" w:themeFillTint="99"/>
            <w:vAlign w:val="center"/>
          </w:tcPr>
          <w:p w14:paraId="3DD91A61" w14:textId="790783E1" w:rsidR="005A3A09" w:rsidRPr="00B70018" w:rsidRDefault="005A3A09" w:rsidP="00B70018">
            <w:pPr>
              <w:jc w:val="center"/>
              <w:rPr>
                <w:bCs/>
                <w:color w:val="7030A0"/>
                <w:sz w:val="16"/>
                <w:szCs w:val="16"/>
              </w:rPr>
            </w:pPr>
            <w:r>
              <w:rPr>
                <w:b/>
                <w:bCs/>
                <w:sz w:val="16"/>
                <w:szCs w:val="16"/>
              </w:rPr>
              <w:t>Measure: Time</w:t>
            </w:r>
          </w:p>
        </w:tc>
        <w:tc>
          <w:tcPr>
            <w:tcW w:w="236" w:type="dxa"/>
            <w:shd w:val="clear" w:color="auto" w:fill="000000" w:themeFill="text1"/>
            <w:vAlign w:val="center"/>
          </w:tcPr>
          <w:p w14:paraId="5F76439A" w14:textId="7B0304B9" w:rsidR="005A3A09" w:rsidRPr="00B70018" w:rsidRDefault="005A3A09" w:rsidP="00B70018">
            <w:pPr>
              <w:jc w:val="center"/>
              <w:rPr>
                <w:bCs/>
                <w:color w:val="7030A0"/>
                <w:sz w:val="16"/>
                <w:szCs w:val="16"/>
              </w:rPr>
            </w:pPr>
          </w:p>
        </w:tc>
        <w:tc>
          <w:tcPr>
            <w:tcW w:w="322" w:type="dxa"/>
            <w:shd w:val="clear" w:color="auto" w:fill="000000" w:themeFill="text1"/>
            <w:vAlign w:val="center"/>
          </w:tcPr>
          <w:p w14:paraId="567841C7" w14:textId="769223D9" w:rsidR="005A3A09" w:rsidRPr="00B70018" w:rsidRDefault="005A3A09" w:rsidP="00B70018">
            <w:pPr>
              <w:jc w:val="center"/>
              <w:rPr>
                <w:bCs/>
                <w:color w:val="7030A0"/>
                <w:sz w:val="16"/>
                <w:szCs w:val="16"/>
              </w:rPr>
            </w:pPr>
          </w:p>
        </w:tc>
        <w:tc>
          <w:tcPr>
            <w:tcW w:w="1286" w:type="dxa"/>
            <w:gridSpan w:val="2"/>
            <w:shd w:val="clear" w:color="auto" w:fill="000000" w:themeFill="text1"/>
            <w:vAlign w:val="center"/>
          </w:tcPr>
          <w:p w14:paraId="029D40BF" w14:textId="60B9E44D" w:rsidR="005A3A09" w:rsidRPr="00B70018" w:rsidRDefault="005A3A09" w:rsidP="00B70018">
            <w:pPr>
              <w:jc w:val="center"/>
              <w:rPr>
                <w:bCs/>
                <w:color w:val="7030A0"/>
                <w:sz w:val="16"/>
                <w:szCs w:val="16"/>
              </w:rPr>
            </w:pPr>
          </w:p>
        </w:tc>
        <w:tc>
          <w:tcPr>
            <w:tcW w:w="1705" w:type="dxa"/>
            <w:gridSpan w:val="2"/>
            <w:shd w:val="clear" w:color="auto" w:fill="000000" w:themeFill="text1"/>
            <w:vAlign w:val="center"/>
          </w:tcPr>
          <w:p w14:paraId="65C97E08" w14:textId="298494F6" w:rsidR="005A3A09" w:rsidRDefault="005A3A09" w:rsidP="00F734D5">
            <w:pPr>
              <w:jc w:val="center"/>
              <w:rPr>
                <w:b/>
                <w:bCs/>
                <w:sz w:val="16"/>
                <w:szCs w:val="16"/>
              </w:rPr>
            </w:pPr>
          </w:p>
        </w:tc>
        <w:tc>
          <w:tcPr>
            <w:tcW w:w="1705" w:type="dxa"/>
            <w:gridSpan w:val="2"/>
            <w:shd w:val="clear" w:color="auto" w:fill="000000" w:themeFill="text1"/>
            <w:vAlign w:val="center"/>
          </w:tcPr>
          <w:p w14:paraId="7DF4DDE9" w14:textId="77777777" w:rsidR="005A3A09" w:rsidRDefault="005A3A09" w:rsidP="00F734D5">
            <w:pPr>
              <w:jc w:val="center"/>
              <w:rPr>
                <w:b/>
                <w:bCs/>
                <w:sz w:val="16"/>
                <w:szCs w:val="16"/>
              </w:rPr>
            </w:pPr>
          </w:p>
        </w:tc>
        <w:tc>
          <w:tcPr>
            <w:tcW w:w="1704" w:type="dxa"/>
            <w:gridSpan w:val="2"/>
            <w:shd w:val="clear" w:color="auto" w:fill="000000" w:themeFill="text1"/>
            <w:vAlign w:val="center"/>
          </w:tcPr>
          <w:p w14:paraId="35F21ECB" w14:textId="77777777" w:rsidR="005A3A09" w:rsidRDefault="005A3A09" w:rsidP="00F734D5">
            <w:pPr>
              <w:jc w:val="center"/>
              <w:rPr>
                <w:b/>
                <w:bCs/>
                <w:sz w:val="16"/>
                <w:szCs w:val="16"/>
              </w:rPr>
            </w:pPr>
          </w:p>
        </w:tc>
      </w:tr>
      <w:tr w:rsidR="00681515" w14:paraId="75D0EE27" w14:textId="77777777" w:rsidTr="001B19CC">
        <w:trPr>
          <w:gridAfter w:val="1"/>
          <w:wAfter w:w="206" w:type="dxa"/>
          <w:trHeight w:val="1065"/>
        </w:trPr>
        <w:tc>
          <w:tcPr>
            <w:tcW w:w="852" w:type="dxa"/>
            <w:vMerge/>
            <w:shd w:val="clear" w:color="auto" w:fill="D0CECE" w:themeFill="background2" w:themeFillShade="E6"/>
            <w:vAlign w:val="center"/>
          </w:tcPr>
          <w:p w14:paraId="61E33BFA" w14:textId="77777777" w:rsidR="00681515" w:rsidRDefault="00681515" w:rsidP="00F734D5">
            <w:pPr>
              <w:jc w:val="center"/>
              <w:rPr>
                <w:b/>
                <w:bCs/>
                <w:sz w:val="16"/>
                <w:szCs w:val="16"/>
              </w:rPr>
            </w:pPr>
          </w:p>
        </w:tc>
        <w:tc>
          <w:tcPr>
            <w:tcW w:w="852" w:type="dxa"/>
            <w:shd w:val="clear" w:color="auto" w:fill="D0CECE" w:themeFill="background2" w:themeFillShade="E6"/>
            <w:vAlign w:val="center"/>
          </w:tcPr>
          <w:p w14:paraId="6580BDDC" w14:textId="77777777" w:rsidR="00681515" w:rsidRDefault="00681515" w:rsidP="00F734D5">
            <w:pPr>
              <w:jc w:val="center"/>
              <w:rPr>
                <w:b/>
                <w:bCs/>
                <w:sz w:val="16"/>
                <w:szCs w:val="16"/>
              </w:rPr>
            </w:pPr>
            <w:r>
              <w:rPr>
                <w:b/>
                <w:bCs/>
                <w:sz w:val="16"/>
                <w:szCs w:val="16"/>
              </w:rPr>
              <w:t>Term 2</w:t>
            </w:r>
          </w:p>
        </w:tc>
        <w:tc>
          <w:tcPr>
            <w:tcW w:w="1705" w:type="dxa"/>
            <w:shd w:val="clear" w:color="auto" w:fill="FFD966" w:themeFill="accent4" w:themeFillTint="99"/>
            <w:vAlign w:val="center"/>
          </w:tcPr>
          <w:p w14:paraId="17008B2C" w14:textId="5BB19ECD" w:rsidR="00681515" w:rsidRDefault="00681515" w:rsidP="00F734D5">
            <w:pPr>
              <w:jc w:val="center"/>
              <w:rPr>
                <w:b/>
                <w:bCs/>
                <w:sz w:val="16"/>
                <w:szCs w:val="16"/>
              </w:rPr>
            </w:pPr>
            <w:r>
              <w:rPr>
                <w:b/>
                <w:bCs/>
                <w:sz w:val="16"/>
                <w:szCs w:val="16"/>
              </w:rPr>
              <w:t>Measure: Time</w:t>
            </w:r>
          </w:p>
        </w:tc>
        <w:tc>
          <w:tcPr>
            <w:tcW w:w="1705" w:type="dxa"/>
            <w:gridSpan w:val="2"/>
            <w:shd w:val="clear" w:color="auto" w:fill="C7A2E3"/>
            <w:vAlign w:val="center"/>
          </w:tcPr>
          <w:p w14:paraId="13C1B0C4" w14:textId="77777777" w:rsidR="00681515" w:rsidRDefault="00681515" w:rsidP="00F734D5">
            <w:pPr>
              <w:jc w:val="center"/>
              <w:rPr>
                <w:b/>
                <w:bCs/>
                <w:sz w:val="16"/>
                <w:szCs w:val="16"/>
              </w:rPr>
            </w:pPr>
            <w:r>
              <w:rPr>
                <w:b/>
                <w:bCs/>
                <w:sz w:val="16"/>
                <w:szCs w:val="16"/>
              </w:rPr>
              <w:t>Assessment Week</w:t>
            </w:r>
          </w:p>
          <w:p w14:paraId="0AE7E031" w14:textId="49027B71" w:rsidR="00681515" w:rsidRPr="009C54BC" w:rsidRDefault="00681515" w:rsidP="00F734D5">
            <w:pPr>
              <w:jc w:val="center"/>
              <w:rPr>
                <w:b/>
                <w:bCs/>
                <w:i/>
                <w:iCs/>
                <w:sz w:val="16"/>
                <w:szCs w:val="16"/>
              </w:rPr>
            </w:pPr>
            <w:r w:rsidRPr="004E75FD">
              <w:rPr>
                <w:b/>
                <w:bCs/>
                <w:i/>
                <w:iCs/>
                <w:sz w:val="16"/>
                <w:szCs w:val="16"/>
                <w:highlight w:val="yellow"/>
              </w:rPr>
              <w:t>Includes Government Multiplication Tables Check</w:t>
            </w:r>
          </w:p>
        </w:tc>
        <w:tc>
          <w:tcPr>
            <w:tcW w:w="3416" w:type="dxa"/>
            <w:gridSpan w:val="3"/>
            <w:shd w:val="clear" w:color="auto" w:fill="9CC2E5" w:themeFill="accent5" w:themeFillTint="99"/>
            <w:vAlign w:val="center"/>
          </w:tcPr>
          <w:p w14:paraId="21732FC6" w14:textId="77777777" w:rsidR="00681515" w:rsidRDefault="00681515" w:rsidP="00F734D5">
            <w:pPr>
              <w:jc w:val="center"/>
              <w:rPr>
                <w:b/>
                <w:bCs/>
                <w:sz w:val="16"/>
                <w:szCs w:val="16"/>
              </w:rPr>
            </w:pPr>
            <w:r>
              <w:rPr>
                <w:b/>
                <w:bCs/>
                <w:sz w:val="16"/>
                <w:szCs w:val="16"/>
              </w:rPr>
              <w:t>Geometry: Shape</w:t>
            </w:r>
          </w:p>
          <w:p w14:paraId="4E1995D0" w14:textId="35A7E13B" w:rsidR="00681515" w:rsidRPr="0094742D" w:rsidRDefault="00681515" w:rsidP="00F734D5">
            <w:pPr>
              <w:jc w:val="center"/>
              <w:rPr>
                <w:sz w:val="16"/>
                <w:szCs w:val="16"/>
              </w:rPr>
            </w:pPr>
            <w:r>
              <w:rPr>
                <w:i/>
                <w:iCs/>
                <w:sz w:val="16"/>
                <w:szCs w:val="16"/>
              </w:rPr>
              <w:t>Ready to Progress: 4G-1/ 4G-2/ 4G-3</w:t>
            </w:r>
          </w:p>
        </w:tc>
        <w:tc>
          <w:tcPr>
            <w:tcW w:w="3420" w:type="dxa"/>
            <w:gridSpan w:val="6"/>
            <w:shd w:val="clear" w:color="auto" w:fill="9CC2E5" w:themeFill="accent5" w:themeFillTint="99"/>
            <w:vAlign w:val="center"/>
          </w:tcPr>
          <w:p w14:paraId="52A920DC" w14:textId="77777777" w:rsidR="00681515" w:rsidRDefault="00681515" w:rsidP="00F734D5">
            <w:pPr>
              <w:jc w:val="center"/>
              <w:rPr>
                <w:b/>
                <w:bCs/>
                <w:sz w:val="16"/>
                <w:szCs w:val="16"/>
              </w:rPr>
            </w:pPr>
            <w:r>
              <w:rPr>
                <w:b/>
                <w:bCs/>
                <w:sz w:val="16"/>
                <w:szCs w:val="16"/>
              </w:rPr>
              <w:t>Geometry: Position and Direction</w:t>
            </w:r>
          </w:p>
          <w:p w14:paraId="549F86FB" w14:textId="77777777" w:rsidR="00681515" w:rsidRPr="00AF066E" w:rsidRDefault="00681515" w:rsidP="00AF066E">
            <w:pPr>
              <w:jc w:val="center"/>
              <w:rPr>
                <w:bCs/>
                <w:color w:val="7030A0"/>
                <w:sz w:val="16"/>
                <w:szCs w:val="16"/>
              </w:rPr>
            </w:pPr>
            <w:r w:rsidRPr="00AF066E">
              <w:rPr>
                <w:bCs/>
                <w:color w:val="7030A0"/>
                <w:sz w:val="16"/>
                <w:szCs w:val="16"/>
              </w:rPr>
              <w:t xml:space="preserve">NCETM </w:t>
            </w:r>
          </w:p>
          <w:p w14:paraId="65FCEBE9" w14:textId="14436047" w:rsidR="00681515" w:rsidRPr="00AF066E" w:rsidRDefault="00681515" w:rsidP="005A3A09">
            <w:pPr>
              <w:jc w:val="center"/>
              <w:rPr>
                <w:bCs/>
                <w:color w:val="7030A0"/>
                <w:sz w:val="16"/>
                <w:szCs w:val="16"/>
              </w:rPr>
            </w:pPr>
            <w:r w:rsidRPr="00AF066E">
              <w:rPr>
                <w:bCs/>
                <w:color w:val="7030A0"/>
                <w:sz w:val="16"/>
                <w:szCs w:val="16"/>
              </w:rPr>
              <w:t>Spine: 1.27</w:t>
            </w:r>
            <w:r w:rsidR="005A3A09">
              <w:rPr>
                <w:bCs/>
                <w:color w:val="7030A0"/>
                <w:sz w:val="16"/>
                <w:szCs w:val="16"/>
              </w:rPr>
              <w:t xml:space="preserve"> </w:t>
            </w:r>
            <w:r w:rsidRPr="00AF066E">
              <w:rPr>
                <w:bCs/>
                <w:color w:val="7030A0"/>
                <w:sz w:val="16"/>
                <w:szCs w:val="16"/>
              </w:rPr>
              <w:t>TP 6</w:t>
            </w:r>
          </w:p>
        </w:tc>
        <w:tc>
          <w:tcPr>
            <w:tcW w:w="1705" w:type="dxa"/>
            <w:gridSpan w:val="2"/>
            <w:vAlign w:val="center"/>
          </w:tcPr>
          <w:p w14:paraId="32F34102" w14:textId="77777777" w:rsidR="00681515" w:rsidRDefault="00681515" w:rsidP="00F734D5">
            <w:pPr>
              <w:jc w:val="center"/>
              <w:rPr>
                <w:b/>
                <w:bCs/>
                <w:sz w:val="16"/>
                <w:szCs w:val="16"/>
              </w:rPr>
            </w:pPr>
            <w:r>
              <w:rPr>
                <w:b/>
                <w:bCs/>
                <w:sz w:val="16"/>
                <w:szCs w:val="16"/>
              </w:rPr>
              <w:t xml:space="preserve">End of Term Activities </w:t>
            </w:r>
          </w:p>
        </w:tc>
        <w:tc>
          <w:tcPr>
            <w:tcW w:w="1649" w:type="dxa"/>
            <w:gridSpan w:val="2"/>
            <w:shd w:val="clear" w:color="auto" w:fill="000000" w:themeFill="text1"/>
            <w:vAlign w:val="center"/>
          </w:tcPr>
          <w:p w14:paraId="3911AAC4" w14:textId="77777777" w:rsidR="00681515" w:rsidRDefault="00681515" w:rsidP="00F734D5">
            <w:pPr>
              <w:jc w:val="center"/>
              <w:rPr>
                <w:b/>
                <w:bCs/>
                <w:sz w:val="16"/>
                <w:szCs w:val="16"/>
              </w:rPr>
            </w:pPr>
          </w:p>
        </w:tc>
      </w:tr>
    </w:tbl>
    <w:p w14:paraId="20FE37E2" w14:textId="7DFE68A3" w:rsidR="00E7000C" w:rsidRPr="003E307C" w:rsidRDefault="00E81213" w:rsidP="00534CF2">
      <w:pPr>
        <w:spacing w:after="0"/>
        <w:rPr>
          <w:b/>
          <w:bCs/>
          <w:color w:val="1F4E79" w:themeColor="accent5" w:themeShade="80"/>
          <w:sz w:val="16"/>
          <w:szCs w:val="16"/>
        </w:rPr>
      </w:pPr>
      <w:hyperlink r:id="rId27" w:history="1">
        <w:r w:rsidR="000865EE" w:rsidRPr="000865EE">
          <w:rPr>
            <w:rStyle w:val="Hyperlink"/>
            <w:rFonts w:asciiTheme="majorHAnsi" w:hAnsiTheme="majorHAnsi" w:cstheme="majorHAnsi"/>
            <w:b/>
            <w:color w:val="2F5496" w:themeColor="accent1" w:themeShade="BF"/>
            <w:sz w:val="16"/>
            <w:szCs w:val="16"/>
          </w:rPr>
          <w:t>Link to NCETM PD materials</w:t>
        </w:r>
      </w:hyperlink>
    </w:p>
    <w:p w14:paraId="4B359EA8" w14:textId="77777777" w:rsidR="00911C31" w:rsidRPr="000205FD" w:rsidRDefault="00E81213" w:rsidP="00911C31">
      <w:pPr>
        <w:spacing w:after="0"/>
        <w:rPr>
          <w:color w:val="1F4E79" w:themeColor="accent5" w:themeShade="80"/>
          <w:sz w:val="16"/>
          <w:szCs w:val="16"/>
        </w:rPr>
      </w:pPr>
      <w:hyperlink r:id="rId28" w:history="1">
        <w:r w:rsidR="00911C31" w:rsidRPr="000205FD">
          <w:rPr>
            <w:rStyle w:val="Hyperlink"/>
            <w:b/>
            <w:bCs/>
            <w:color w:val="1F4E79" w:themeColor="accent5" w:themeShade="80"/>
            <w:sz w:val="16"/>
            <w:szCs w:val="16"/>
          </w:rPr>
          <w:t>Link to National Curriculum</w:t>
        </w:r>
      </w:hyperlink>
      <w:r w:rsidR="00911C31" w:rsidRPr="00F23458">
        <w:rPr>
          <w:rStyle w:val="Hyperlink"/>
          <w:b/>
          <w:bCs/>
          <w:color w:val="1F4E79" w:themeColor="accent5" w:themeShade="80"/>
          <w:sz w:val="16"/>
          <w:szCs w:val="16"/>
          <w:u w:val="none"/>
        </w:rPr>
        <w:t xml:space="preserve">  </w:t>
      </w:r>
      <w:r w:rsidR="00911C31">
        <w:rPr>
          <w:rStyle w:val="Hyperlink"/>
          <w:color w:val="1F4E79" w:themeColor="accent5" w:themeShade="80"/>
          <w:sz w:val="16"/>
          <w:szCs w:val="16"/>
          <w:u w:val="none"/>
        </w:rPr>
        <w:t>(Link) - These</w:t>
      </w:r>
      <w:r w:rsidR="00911C31" w:rsidRPr="000205FD">
        <w:rPr>
          <w:rStyle w:val="Hyperlink"/>
          <w:color w:val="1F4E79" w:themeColor="accent5" w:themeShade="80"/>
          <w:sz w:val="16"/>
          <w:szCs w:val="16"/>
          <w:u w:val="none"/>
        </w:rPr>
        <w:t xml:space="preserve"> are the statutory programmes of study.</w:t>
      </w:r>
    </w:p>
    <w:p w14:paraId="63146587" w14:textId="77777777" w:rsidR="00911C31" w:rsidRDefault="00E81213" w:rsidP="00911C31">
      <w:pPr>
        <w:spacing w:after="0"/>
        <w:rPr>
          <w:color w:val="1F4E79" w:themeColor="accent5" w:themeShade="80"/>
          <w:sz w:val="16"/>
          <w:szCs w:val="16"/>
        </w:rPr>
      </w:pPr>
      <w:hyperlink r:id="rId29" w:history="1">
        <w:r w:rsidR="00911C31" w:rsidRPr="000205FD">
          <w:rPr>
            <w:rStyle w:val="Hyperlink"/>
            <w:b/>
            <w:bCs/>
            <w:color w:val="1F4E79" w:themeColor="accent5" w:themeShade="80"/>
            <w:sz w:val="16"/>
            <w:szCs w:val="16"/>
          </w:rPr>
          <w:t>Link to DfE Mathematics Guidance: Key Stage 1 &amp;</w:t>
        </w:r>
      </w:hyperlink>
      <w:r w:rsidR="00911C31" w:rsidRPr="000205FD">
        <w:rPr>
          <w:b/>
          <w:bCs/>
          <w:color w:val="1F4E79" w:themeColor="accent5" w:themeShade="80"/>
          <w:sz w:val="16"/>
          <w:szCs w:val="16"/>
        </w:rPr>
        <w:t xml:space="preserve"> 2</w:t>
      </w:r>
      <w:r w:rsidR="00911C31">
        <w:rPr>
          <w:b/>
          <w:bCs/>
          <w:color w:val="1F4E79" w:themeColor="accent5" w:themeShade="80"/>
          <w:sz w:val="16"/>
          <w:szCs w:val="16"/>
        </w:rPr>
        <w:t xml:space="preserve"> </w:t>
      </w:r>
      <w:r w:rsidR="00911C31">
        <w:rPr>
          <w:rStyle w:val="Hyperlink"/>
          <w:color w:val="1F4E79" w:themeColor="accent5" w:themeShade="80"/>
          <w:sz w:val="16"/>
          <w:szCs w:val="16"/>
          <w:u w:val="none"/>
        </w:rPr>
        <w:t xml:space="preserve">Link) – </w:t>
      </w:r>
      <w:r w:rsidR="00911C31" w:rsidRPr="000205FD">
        <w:rPr>
          <w:color w:val="1F4E79" w:themeColor="accent5" w:themeShade="80"/>
          <w:sz w:val="16"/>
          <w:szCs w:val="16"/>
        </w:rPr>
        <w:t xml:space="preserve"> This is non-statutory </w:t>
      </w:r>
      <w:r w:rsidR="00911C31">
        <w:rPr>
          <w:color w:val="1F4E79" w:themeColor="accent5" w:themeShade="80"/>
          <w:sz w:val="16"/>
          <w:szCs w:val="16"/>
        </w:rPr>
        <w:t xml:space="preserve">guidance </w:t>
      </w:r>
      <w:r w:rsidR="00911C31" w:rsidRPr="000205FD">
        <w:rPr>
          <w:color w:val="1F4E79" w:themeColor="accent5" w:themeShade="80"/>
          <w:sz w:val="16"/>
          <w:szCs w:val="16"/>
        </w:rPr>
        <w:t xml:space="preserve">which provides </w:t>
      </w:r>
      <w:r w:rsidR="00911C31">
        <w:rPr>
          <w:color w:val="1F4E79" w:themeColor="accent5" w:themeShade="80"/>
          <w:sz w:val="16"/>
          <w:szCs w:val="16"/>
        </w:rPr>
        <w:t>criteria</w:t>
      </w:r>
      <w:r w:rsidR="00911C31" w:rsidRPr="000205FD">
        <w:rPr>
          <w:color w:val="1F4E79" w:themeColor="accent5" w:themeShade="80"/>
          <w:sz w:val="16"/>
          <w:szCs w:val="16"/>
        </w:rPr>
        <w:t xml:space="preserve"> on the key skills children need to be secure in to progress to the next year groups content.</w:t>
      </w:r>
      <w:r w:rsidR="00911C31">
        <w:rPr>
          <w:color w:val="1F4E79" w:themeColor="accent5" w:themeShade="80"/>
          <w:sz w:val="16"/>
          <w:szCs w:val="16"/>
        </w:rPr>
        <w:t xml:space="preserve"> The ready to progress criteria are referenced above where they are specifically covered as part of the mathematics learning journey; there are also separately timetabled opportunities to develop number facts and mental strategies. The ready to progress criteria are referenced below alongside the national curriculum programmes of study.</w:t>
      </w:r>
    </w:p>
    <w:p w14:paraId="1C7E607A" w14:textId="3DEB4C0A" w:rsidR="00F23458" w:rsidRDefault="00F23458" w:rsidP="00F23458">
      <w:pPr>
        <w:spacing w:after="0"/>
        <w:rPr>
          <w:color w:val="1F4E79" w:themeColor="accent5" w:themeShade="80"/>
          <w:sz w:val="16"/>
          <w:szCs w:val="16"/>
        </w:rPr>
      </w:pPr>
    </w:p>
    <w:p w14:paraId="06D0F194" w14:textId="18D07B5B" w:rsidR="001C3BF4" w:rsidRDefault="001C3BF4" w:rsidP="00F23458">
      <w:pPr>
        <w:spacing w:after="0"/>
        <w:rPr>
          <w:color w:val="1F4E79" w:themeColor="accent5" w:themeShade="80"/>
          <w:sz w:val="16"/>
          <w:szCs w:val="16"/>
        </w:rPr>
      </w:pPr>
    </w:p>
    <w:p w14:paraId="11191B91" w14:textId="10ED0BDE" w:rsidR="001C3BF4" w:rsidRDefault="001C3BF4" w:rsidP="00F23458">
      <w:pPr>
        <w:spacing w:after="0"/>
        <w:rPr>
          <w:color w:val="1F4E79" w:themeColor="accent5" w:themeShade="80"/>
          <w:sz w:val="16"/>
          <w:szCs w:val="16"/>
        </w:rPr>
      </w:pPr>
    </w:p>
    <w:p w14:paraId="70ECF044" w14:textId="77777777" w:rsidR="00591905" w:rsidRPr="00F23458" w:rsidRDefault="00591905" w:rsidP="00F23458">
      <w:pPr>
        <w:spacing w:after="0"/>
        <w:rPr>
          <w:color w:val="1F4E79" w:themeColor="accent5" w:themeShade="80"/>
          <w:sz w:val="16"/>
          <w:szCs w:val="16"/>
        </w:rPr>
      </w:pPr>
    </w:p>
    <w:tbl>
      <w:tblPr>
        <w:tblStyle w:val="TableGrid"/>
        <w:tblW w:w="15388" w:type="dxa"/>
        <w:tblLook w:val="04A0" w:firstRow="1" w:lastRow="0" w:firstColumn="1" w:lastColumn="0" w:noHBand="0" w:noVBand="1"/>
      </w:tblPr>
      <w:tblGrid>
        <w:gridCol w:w="3853"/>
        <w:gridCol w:w="3852"/>
        <w:gridCol w:w="3841"/>
        <w:gridCol w:w="3842"/>
      </w:tblGrid>
      <w:tr w:rsidR="00CA3C76" w:rsidRPr="00B910B7" w14:paraId="3E39BB33" w14:textId="77777777" w:rsidTr="001C3BF4">
        <w:trPr>
          <w:trHeight w:val="303"/>
        </w:trPr>
        <w:tc>
          <w:tcPr>
            <w:tcW w:w="7705" w:type="dxa"/>
            <w:gridSpan w:val="2"/>
            <w:shd w:val="clear" w:color="auto" w:fill="A8D08D" w:themeFill="accent6" w:themeFillTint="99"/>
          </w:tcPr>
          <w:p w14:paraId="2020716C" w14:textId="77777777" w:rsidR="00CA3C76" w:rsidRPr="00B910B7" w:rsidRDefault="00CA3C76" w:rsidP="00AD03A7">
            <w:pPr>
              <w:jc w:val="center"/>
              <w:rPr>
                <w:rFonts w:cstheme="minorHAnsi"/>
                <w:b/>
                <w:bCs/>
                <w:sz w:val="16"/>
                <w:szCs w:val="16"/>
              </w:rPr>
            </w:pPr>
            <w:r w:rsidRPr="00B910B7">
              <w:rPr>
                <w:rFonts w:cstheme="minorHAnsi"/>
                <w:b/>
                <w:bCs/>
                <w:sz w:val="16"/>
                <w:szCs w:val="16"/>
              </w:rPr>
              <w:t>Number and Place Value</w:t>
            </w:r>
          </w:p>
        </w:tc>
        <w:tc>
          <w:tcPr>
            <w:tcW w:w="7683" w:type="dxa"/>
            <w:gridSpan w:val="2"/>
            <w:shd w:val="clear" w:color="auto" w:fill="A8D08D" w:themeFill="accent6" w:themeFillTint="99"/>
          </w:tcPr>
          <w:p w14:paraId="17AC0B49" w14:textId="77777777" w:rsidR="00CA3C76" w:rsidRPr="00B910B7" w:rsidRDefault="00CA3C76" w:rsidP="00AD03A7">
            <w:pPr>
              <w:jc w:val="center"/>
              <w:rPr>
                <w:rFonts w:cstheme="minorHAnsi"/>
                <w:b/>
                <w:bCs/>
                <w:sz w:val="16"/>
                <w:szCs w:val="16"/>
              </w:rPr>
            </w:pPr>
            <w:r w:rsidRPr="00B910B7">
              <w:rPr>
                <w:rFonts w:cstheme="minorHAnsi"/>
                <w:b/>
                <w:bCs/>
                <w:sz w:val="16"/>
                <w:szCs w:val="16"/>
              </w:rPr>
              <w:t>Addition and Subtraction</w:t>
            </w:r>
          </w:p>
        </w:tc>
      </w:tr>
      <w:tr w:rsidR="00CA3C76" w:rsidRPr="00B910B7" w14:paraId="2DC669BB" w14:textId="77777777" w:rsidTr="001C3BF4">
        <w:trPr>
          <w:trHeight w:val="303"/>
        </w:trPr>
        <w:tc>
          <w:tcPr>
            <w:tcW w:w="3853" w:type="dxa"/>
            <w:shd w:val="clear" w:color="auto" w:fill="D9D9D9" w:themeFill="background1" w:themeFillShade="D9"/>
          </w:tcPr>
          <w:p w14:paraId="47CF5889" w14:textId="77777777" w:rsidR="00CA3C76" w:rsidRPr="00B910B7" w:rsidRDefault="00CA3C76" w:rsidP="00AD03A7">
            <w:pPr>
              <w:jc w:val="center"/>
              <w:rPr>
                <w:rFonts w:cstheme="minorHAnsi"/>
                <w:b/>
                <w:bCs/>
                <w:sz w:val="16"/>
                <w:szCs w:val="16"/>
              </w:rPr>
            </w:pPr>
            <w:r w:rsidRPr="00B910B7">
              <w:rPr>
                <w:rFonts w:cstheme="minorHAnsi"/>
                <w:b/>
                <w:bCs/>
                <w:sz w:val="16"/>
                <w:szCs w:val="16"/>
              </w:rPr>
              <w:t>National Curriculum Programme of Study</w:t>
            </w:r>
          </w:p>
        </w:tc>
        <w:tc>
          <w:tcPr>
            <w:tcW w:w="3852" w:type="dxa"/>
            <w:shd w:val="clear" w:color="auto" w:fill="D9D9D9" w:themeFill="background1" w:themeFillShade="D9"/>
          </w:tcPr>
          <w:p w14:paraId="788464C5" w14:textId="77777777" w:rsidR="00CA3C76" w:rsidRPr="00B910B7" w:rsidRDefault="00CA3C76" w:rsidP="00AD03A7">
            <w:pPr>
              <w:jc w:val="center"/>
              <w:rPr>
                <w:rFonts w:cstheme="minorHAnsi"/>
                <w:b/>
                <w:bCs/>
                <w:sz w:val="16"/>
                <w:szCs w:val="16"/>
              </w:rPr>
            </w:pPr>
            <w:r w:rsidRPr="00B910B7">
              <w:rPr>
                <w:rFonts w:cstheme="minorHAnsi"/>
                <w:b/>
                <w:bCs/>
                <w:sz w:val="16"/>
                <w:szCs w:val="16"/>
              </w:rPr>
              <w:t>DfE Ready to Progress Criteria</w:t>
            </w:r>
          </w:p>
        </w:tc>
        <w:tc>
          <w:tcPr>
            <w:tcW w:w="3841" w:type="dxa"/>
            <w:shd w:val="clear" w:color="auto" w:fill="D9D9D9" w:themeFill="background1" w:themeFillShade="D9"/>
          </w:tcPr>
          <w:p w14:paraId="0A1AD414" w14:textId="77777777" w:rsidR="00CA3C76" w:rsidRPr="00B910B7" w:rsidRDefault="00CA3C76" w:rsidP="00AD03A7">
            <w:pPr>
              <w:jc w:val="center"/>
              <w:rPr>
                <w:rFonts w:cstheme="minorHAnsi"/>
                <w:b/>
                <w:bCs/>
                <w:sz w:val="16"/>
                <w:szCs w:val="16"/>
              </w:rPr>
            </w:pPr>
            <w:r w:rsidRPr="00B910B7">
              <w:rPr>
                <w:rFonts w:cstheme="minorHAnsi"/>
                <w:b/>
                <w:bCs/>
                <w:sz w:val="16"/>
                <w:szCs w:val="16"/>
              </w:rPr>
              <w:t>National Curriculum Programme of Study</w:t>
            </w:r>
          </w:p>
        </w:tc>
        <w:tc>
          <w:tcPr>
            <w:tcW w:w="3842" w:type="dxa"/>
            <w:shd w:val="clear" w:color="auto" w:fill="D9D9D9" w:themeFill="background1" w:themeFillShade="D9"/>
          </w:tcPr>
          <w:p w14:paraId="4246B624" w14:textId="77777777" w:rsidR="00CA3C76" w:rsidRPr="00B910B7" w:rsidRDefault="00CA3C76" w:rsidP="00AD03A7">
            <w:pPr>
              <w:jc w:val="center"/>
              <w:rPr>
                <w:rFonts w:cstheme="minorHAnsi"/>
                <w:b/>
                <w:bCs/>
                <w:sz w:val="16"/>
                <w:szCs w:val="16"/>
              </w:rPr>
            </w:pPr>
            <w:r w:rsidRPr="00B910B7">
              <w:rPr>
                <w:rFonts w:cstheme="minorHAnsi"/>
                <w:b/>
                <w:bCs/>
                <w:sz w:val="16"/>
                <w:szCs w:val="16"/>
              </w:rPr>
              <w:t>DfE Ready to Progress Criteria</w:t>
            </w:r>
          </w:p>
        </w:tc>
      </w:tr>
      <w:tr w:rsidR="00CA3C76" w:rsidRPr="00B910B7" w14:paraId="19453F92" w14:textId="77777777" w:rsidTr="001C3BF4">
        <w:trPr>
          <w:trHeight w:val="272"/>
        </w:trPr>
        <w:tc>
          <w:tcPr>
            <w:tcW w:w="3853" w:type="dxa"/>
          </w:tcPr>
          <w:p w14:paraId="41B76F46" w14:textId="77777777" w:rsidR="001C3BF4" w:rsidRPr="00B910B7" w:rsidRDefault="00AD03A7" w:rsidP="00AD03A7">
            <w:pPr>
              <w:pStyle w:val="ListParagraph"/>
              <w:numPr>
                <w:ilvl w:val="0"/>
                <w:numId w:val="9"/>
              </w:numPr>
              <w:rPr>
                <w:rFonts w:cstheme="minorHAnsi"/>
                <w:b/>
                <w:bCs/>
                <w:sz w:val="16"/>
                <w:szCs w:val="16"/>
              </w:rPr>
            </w:pPr>
            <w:r w:rsidRPr="00B910B7">
              <w:rPr>
                <w:sz w:val="16"/>
                <w:szCs w:val="16"/>
              </w:rPr>
              <w:t xml:space="preserve"> count in multiples of 6, 7, 9, 25 and 1000 </w:t>
            </w:r>
          </w:p>
          <w:p w14:paraId="3F0D0179" w14:textId="77777777" w:rsidR="001C3BF4" w:rsidRPr="00B910B7" w:rsidRDefault="00AD03A7" w:rsidP="00AD03A7">
            <w:pPr>
              <w:pStyle w:val="ListParagraph"/>
              <w:numPr>
                <w:ilvl w:val="0"/>
                <w:numId w:val="9"/>
              </w:numPr>
              <w:rPr>
                <w:rFonts w:cstheme="minorHAnsi"/>
                <w:b/>
                <w:bCs/>
                <w:sz w:val="16"/>
                <w:szCs w:val="16"/>
              </w:rPr>
            </w:pPr>
            <w:r w:rsidRPr="00B910B7">
              <w:rPr>
                <w:sz w:val="16"/>
                <w:szCs w:val="16"/>
              </w:rPr>
              <w:t xml:space="preserve">find 1000 more or less than a given number </w:t>
            </w:r>
          </w:p>
          <w:p w14:paraId="3CA91303" w14:textId="77777777" w:rsidR="001C3BF4" w:rsidRPr="00B910B7" w:rsidRDefault="00AD03A7" w:rsidP="00AD03A7">
            <w:pPr>
              <w:pStyle w:val="ListParagraph"/>
              <w:numPr>
                <w:ilvl w:val="0"/>
                <w:numId w:val="9"/>
              </w:numPr>
              <w:rPr>
                <w:rFonts w:cstheme="minorHAnsi"/>
                <w:b/>
                <w:bCs/>
                <w:sz w:val="16"/>
                <w:szCs w:val="16"/>
              </w:rPr>
            </w:pPr>
            <w:r w:rsidRPr="00B910B7">
              <w:rPr>
                <w:sz w:val="16"/>
                <w:szCs w:val="16"/>
              </w:rPr>
              <w:t xml:space="preserve">count backwards through zero to include negative numbers </w:t>
            </w:r>
          </w:p>
          <w:p w14:paraId="2D182DAA" w14:textId="77777777" w:rsidR="001C3BF4" w:rsidRPr="00B910B7" w:rsidRDefault="00AD03A7" w:rsidP="00AD03A7">
            <w:pPr>
              <w:pStyle w:val="ListParagraph"/>
              <w:numPr>
                <w:ilvl w:val="0"/>
                <w:numId w:val="9"/>
              </w:numPr>
              <w:rPr>
                <w:rFonts w:cstheme="minorHAnsi"/>
                <w:b/>
                <w:bCs/>
                <w:sz w:val="16"/>
                <w:szCs w:val="16"/>
              </w:rPr>
            </w:pPr>
            <w:r w:rsidRPr="00B910B7">
              <w:rPr>
                <w:sz w:val="16"/>
                <w:szCs w:val="16"/>
              </w:rPr>
              <w:t>recognise the place value of each digit in a four-digit number (thousands, hundreds, tens, and ones)</w:t>
            </w:r>
          </w:p>
          <w:p w14:paraId="07ABB6FF" w14:textId="77777777" w:rsidR="001C3BF4" w:rsidRPr="00B910B7" w:rsidRDefault="00AD03A7" w:rsidP="00AD03A7">
            <w:pPr>
              <w:pStyle w:val="ListParagraph"/>
              <w:numPr>
                <w:ilvl w:val="0"/>
                <w:numId w:val="9"/>
              </w:numPr>
              <w:rPr>
                <w:rFonts w:cstheme="minorHAnsi"/>
                <w:b/>
                <w:bCs/>
                <w:sz w:val="16"/>
                <w:szCs w:val="16"/>
              </w:rPr>
            </w:pPr>
            <w:r w:rsidRPr="00B910B7">
              <w:rPr>
                <w:sz w:val="16"/>
                <w:szCs w:val="16"/>
              </w:rPr>
              <w:t xml:space="preserve">order and compare numbers beyond 1000 </w:t>
            </w:r>
          </w:p>
          <w:p w14:paraId="21987164" w14:textId="6197F980" w:rsidR="001C3BF4" w:rsidRPr="00B910B7" w:rsidRDefault="001C3BF4" w:rsidP="00AD03A7">
            <w:pPr>
              <w:pStyle w:val="ListParagraph"/>
              <w:numPr>
                <w:ilvl w:val="0"/>
                <w:numId w:val="9"/>
              </w:numPr>
              <w:rPr>
                <w:rFonts w:cstheme="minorHAnsi"/>
                <w:b/>
                <w:bCs/>
                <w:sz w:val="16"/>
                <w:szCs w:val="16"/>
              </w:rPr>
            </w:pPr>
            <w:r w:rsidRPr="00B910B7">
              <w:rPr>
                <w:sz w:val="16"/>
                <w:szCs w:val="16"/>
              </w:rPr>
              <w:t>i</w:t>
            </w:r>
            <w:r w:rsidR="00AD03A7" w:rsidRPr="00B910B7">
              <w:rPr>
                <w:sz w:val="16"/>
                <w:szCs w:val="16"/>
              </w:rPr>
              <w:t xml:space="preserve">dentify, represent and estimate numbers using different representations </w:t>
            </w:r>
          </w:p>
          <w:p w14:paraId="5BD24C16" w14:textId="77777777" w:rsidR="001C3BF4" w:rsidRPr="00B910B7" w:rsidRDefault="00AD03A7" w:rsidP="00AD03A7">
            <w:pPr>
              <w:pStyle w:val="ListParagraph"/>
              <w:numPr>
                <w:ilvl w:val="0"/>
                <w:numId w:val="9"/>
              </w:numPr>
              <w:rPr>
                <w:rFonts w:cstheme="minorHAnsi"/>
                <w:b/>
                <w:bCs/>
                <w:sz w:val="16"/>
                <w:szCs w:val="16"/>
              </w:rPr>
            </w:pPr>
            <w:r w:rsidRPr="00B910B7">
              <w:rPr>
                <w:sz w:val="16"/>
                <w:szCs w:val="16"/>
              </w:rPr>
              <w:t xml:space="preserve">round any number to the nearest 10, 100 or 1000 </w:t>
            </w:r>
          </w:p>
          <w:p w14:paraId="36528C6C" w14:textId="4C7912C7" w:rsidR="001C3BF4" w:rsidRPr="00B910B7" w:rsidRDefault="00AD03A7" w:rsidP="00AD03A7">
            <w:pPr>
              <w:pStyle w:val="ListParagraph"/>
              <w:numPr>
                <w:ilvl w:val="0"/>
                <w:numId w:val="9"/>
              </w:numPr>
              <w:rPr>
                <w:rFonts w:cstheme="minorHAnsi"/>
                <w:b/>
                <w:bCs/>
                <w:sz w:val="16"/>
                <w:szCs w:val="16"/>
              </w:rPr>
            </w:pPr>
            <w:r w:rsidRPr="00B910B7">
              <w:rPr>
                <w:sz w:val="16"/>
                <w:szCs w:val="16"/>
              </w:rPr>
              <w:t xml:space="preserve">solve number and practical problems that involve all of the above and with increasingly large positive numbers </w:t>
            </w:r>
          </w:p>
          <w:p w14:paraId="2FD2FEEE" w14:textId="0D41F4A1" w:rsidR="00CA3C76" w:rsidRPr="00B910B7" w:rsidRDefault="00AD03A7" w:rsidP="00AD03A7">
            <w:pPr>
              <w:pStyle w:val="ListParagraph"/>
              <w:numPr>
                <w:ilvl w:val="0"/>
                <w:numId w:val="9"/>
              </w:numPr>
              <w:rPr>
                <w:rFonts w:cstheme="minorHAnsi"/>
                <w:b/>
                <w:bCs/>
                <w:sz w:val="16"/>
                <w:szCs w:val="16"/>
              </w:rPr>
            </w:pPr>
            <w:r w:rsidRPr="00B910B7">
              <w:rPr>
                <w:sz w:val="16"/>
                <w:szCs w:val="16"/>
              </w:rPr>
              <w:t>read Roman numerals to 100 (I to C) and know that over time, the numeral system changed to include the concept of zero and place value.</w:t>
            </w:r>
          </w:p>
        </w:tc>
        <w:tc>
          <w:tcPr>
            <w:tcW w:w="3852" w:type="dxa"/>
          </w:tcPr>
          <w:p w14:paraId="05CEA947" w14:textId="77777777" w:rsidR="00CA3C76" w:rsidRPr="00B910B7" w:rsidRDefault="00DA7255" w:rsidP="00AD03A7">
            <w:pPr>
              <w:rPr>
                <w:sz w:val="16"/>
                <w:szCs w:val="16"/>
              </w:rPr>
            </w:pPr>
            <w:r w:rsidRPr="00B910B7">
              <w:rPr>
                <w:sz w:val="16"/>
                <w:szCs w:val="16"/>
              </w:rPr>
              <w:t>4NPV–1 Know that 10 hundreds are equivalent to 1 thousand, and that 1,000 is 10 times the size of 100; apply this to identify and work out how many 100s there are in other four-digit multiples of 100.</w:t>
            </w:r>
          </w:p>
          <w:p w14:paraId="54241B8F" w14:textId="69F29ABE" w:rsidR="00DA7255" w:rsidRPr="00B910B7" w:rsidRDefault="00DA7255" w:rsidP="00AD03A7">
            <w:pPr>
              <w:rPr>
                <w:sz w:val="16"/>
                <w:szCs w:val="16"/>
              </w:rPr>
            </w:pPr>
            <w:r w:rsidRPr="00B910B7">
              <w:rPr>
                <w:sz w:val="16"/>
                <w:szCs w:val="16"/>
              </w:rPr>
              <w:t>4NPV–2 Recognise the place value of each digit in four-digit numbers, and compose and decompose four-digit numbers using standard and non-standard partitioning.</w:t>
            </w:r>
          </w:p>
          <w:p w14:paraId="04BE1A53" w14:textId="77777777" w:rsidR="00DA7255" w:rsidRPr="00B910B7" w:rsidRDefault="00DA7255" w:rsidP="00AD03A7">
            <w:pPr>
              <w:rPr>
                <w:sz w:val="16"/>
                <w:szCs w:val="16"/>
              </w:rPr>
            </w:pPr>
            <w:r w:rsidRPr="00B910B7">
              <w:rPr>
                <w:sz w:val="16"/>
                <w:szCs w:val="16"/>
              </w:rPr>
              <w:t xml:space="preserve">4NPV–3 Reason about the location of any </w:t>
            </w:r>
            <w:proofErr w:type="spellStart"/>
            <w:r w:rsidRPr="00B910B7">
              <w:rPr>
                <w:sz w:val="16"/>
                <w:szCs w:val="16"/>
              </w:rPr>
              <w:t>fourdigit</w:t>
            </w:r>
            <w:proofErr w:type="spellEnd"/>
            <w:r w:rsidRPr="00B910B7">
              <w:rPr>
                <w:sz w:val="16"/>
                <w:szCs w:val="16"/>
              </w:rPr>
              <w:t xml:space="preserve"> number in the linear number system, including identifying the previous and next multiple of 1,000 and 100, and rounding to the nearest of each.</w:t>
            </w:r>
          </w:p>
          <w:p w14:paraId="4C8ABBB0" w14:textId="6F41533B" w:rsidR="00DA7255" w:rsidRPr="00B910B7" w:rsidRDefault="00DA7255" w:rsidP="00AD03A7">
            <w:pPr>
              <w:rPr>
                <w:rFonts w:cstheme="minorHAnsi"/>
                <w:b/>
                <w:bCs/>
                <w:sz w:val="16"/>
                <w:szCs w:val="16"/>
              </w:rPr>
            </w:pPr>
            <w:r w:rsidRPr="00B910B7">
              <w:rPr>
                <w:sz w:val="16"/>
                <w:szCs w:val="16"/>
              </w:rPr>
              <w:t>4NPV–4 Divide 1,000 into 2, 4, 5 and 10 equal parts, and read scales/number lines marked in multiples of 1,000 with 2, 4, 5 and 10 equal parts.</w:t>
            </w:r>
          </w:p>
        </w:tc>
        <w:tc>
          <w:tcPr>
            <w:tcW w:w="3841" w:type="dxa"/>
            <w:shd w:val="clear" w:color="auto" w:fill="FFFFFF" w:themeFill="background1"/>
          </w:tcPr>
          <w:p w14:paraId="5D108292" w14:textId="77777777" w:rsidR="001C3BF4" w:rsidRPr="00B910B7" w:rsidRDefault="00AD03A7" w:rsidP="00AD03A7">
            <w:pPr>
              <w:pStyle w:val="ListParagraph"/>
              <w:numPr>
                <w:ilvl w:val="0"/>
                <w:numId w:val="10"/>
              </w:numPr>
              <w:rPr>
                <w:rFonts w:cstheme="minorHAnsi"/>
                <w:sz w:val="16"/>
                <w:szCs w:val="16"/>
              </w:rPr>
            </w:pPr>
            <w:r w:rsidRPr="00B910B7">
              <w:rPr>
                <w:sz w:val="16"/>
                <w:szCs w:val="16"/>
              </w:rPr>
              <w:t xml:space="preserve">add and subtract numbers with up to 4 digits using the formal written methods of columnar addition and subtraction where appropriate </w:t>
            </w:r>
          </w:p>
          <w:p w14:paraId="6CBD9B67" w14:textId="77777777" w:rsidR="001C3BF4" w:rsidRPr="00B910B7" w:rsidRDefault="00AD03A7" w:rsidP="00AD03A7">
            <w:pPr>
              <w:pStyle w:val="ListParagraph"/>
              <w:numPr>
                <w:ilvl w:val="0"/>
                <w:numId w:val="10"/>
              </w:numPr>
              <w:rPr>
                <w:rFonts w:cstheme="minorHAnsi"/>
                <w:sz w:val="16"/>
                <w:szCs w:val="16"/>
              </w:rPr>
            </w:pPr>
            <w:r w:rsidRPr="00B910B7">
              <w:rPr>
                <w:sz w:val="16"/>
                <w:szCs w:val="16"/>
              </w:rPr>
              <w:t xml:space="preserve">estimate and use inverse operations to check answers to a calculation </w:t>
            </w:r>
          </w:p>
          <w:p w14:paraId="014F36DE" w14:textId="34BA5E3A" w:rsidR="00CA3C76" w:rsidRPr="00B910B7" w:rsidRDefault="00AD03A7" w:rsidP="00AD03A7">
            <w:pPr>
              <w:pStyle w:val="ListParagraph"/>
              <w:numPr>
                <w:ilvl w:val="0"/>
                <w:numId w:val="10"/>
              </w:numPr>
              <w:rPr>
                <w:rFonts w:cstheme="minorHAnsi"/>
                <w:sz w:val="16"/>
                <w:szCs w:val="16"/>
              </w:rPr>
            </w:pPr>
            <w:r w:rsidRPr="00B910B7">
              <w:rPr>
                <w:sz w:val="16"/>
                <w:szCs w:val="16"/>
              </w:rPr>
              <w:t>solve addition and subtraction two-step problems in contexts, deciding which operations and methods to use and why.</w:t>
            </w:r>
          </w:p>
        </w:tc>
        <w:tc>
          <w:tcPr>
            <w:tcW w:w="3842" w:type="dxa"/>
            <w:shd w:val="clear" w:color="auto" w:fill="FFFFFF" w:themeFill="background1"/>
          </w:tcPr>
          <w:p w14:paraId="5DCAE7D1" w14:textId="77777777" w:rsidR="00CA3C76" w:rsidRPr="00B910B7" w:rsidRDefault="00DA7255" w:rsidP="00AD03A7">
            <w:pPr>
              <w:rPr>
                <w:rFonts w:cstheme="minorHAnsi"/>
                <w:sz w:val="16"/>
                <w:szCs w:val="16"/>
              </w:rPr>
            </w:pPr>
            <w:r w:rsidRPr="00B910B7">
              <w:rPr>
                <w:rFonts w:cstheme="minorHAnsi"/>
                <w:sz w:val="16"/>
                <w:szCs w:val="16"/>
              </w:rPr>
              <w:t>There are no ready to progress criteria for this year group for addition and subtraction, but it is expected that year 3’s criteria are regularly revisited and kept secure.</w:t>
            </w:r>
          </w:p>
          <w:p w14:paraId="554C4E06" w14:textId="77777777" w:rsidR="00B910B7" w:rsidRPr="00B910B7" w:rsidRDefault="00B910B7" w:rsidP="00AD03A7">
            <w:pPr>
              <w:rPr>
                <w:rFonts w:cstheme="minorHAnsi"/>
                <w:sz w:val="16"/>
                <w:szCs w:val="16"/>
              </w:rPr>
            </w:pPr>
          </w:p>
          <w:p w14:paraId="56F893A7" w14:textId="2CE83D42" w:rsidR="00B910B7" w:rsidRPr="00B910B7" w:rsidRDefault="00B910B7" w:rsidP="00AD03A7">
            <w:pPr>
              <w:rPr>
                <w:rFonts w:cstheme="minorHAnsi"/>
                <w:sz w:val="16"/>
                <w:szCs w:val="16"/>
              </w:rPr>
            </w:pPr>
            <w:r w:rsidRPr="00B910B7">
              <w:rPr>
                <w:rFonts w:cstheme="minorHAnsi"/>
                <w:sz w:val="16"/>
                <w:szCs w:val="16"/>
              </w:rPr>
              <w:t>Links to number and place value.</w:t>
            </w:r>
          </w:p>
        </w:tc>
      </w:tr>
      <w:tr w:rsidR="00CA3C76" w:rsidRPr="00B910B7" w14:paraId="070744EC" w14:textId="77777777" w:rsidTr="001C3BF4">
        <w:trPr>
          <w:trHeight w:val="303"/>
        </w:trPr>
        <w:tc>
          <w:tcPr>
            <w:tcW w:w="7705" w:type="dxa"/>
            <w:gridSpan w:val="2"/>
            <w:shd w:val="clear" w:color="auto" w:fill="A8D08D" w:themeFill="accent6" w:themeFillTint="99"/>
          </w:tcPr>
          <w:p w14:paraId="10A47113" w14:textId="77777777" w:rsidR="00CA3C76" w:rsidRPr="00B910B7" w:rsidRDefault="00CA3C76" w:rsidP="00AD03A7">
            <w:pPr>
              <w:jc w:val="center"/>
              <w:rPr>
                <w:rFonts w:cstheme="minorHAnsi"/>
                <w:b/>
                <w:bCs/>
                <w:sz w:val="16"/>
                <w:szCs w:val="16"/>
              </w:rPr>
            </w:pPr>
            <w:r w:rsidRPr="00B910B7">
              <w:rPr>
                <w:rFonts w:cstheme="minorHAnsi"/>
                <w:b/>
                <w:bCs/>
                <w:sz w:val="16"/>
                <w:szCs w:val="16"/>
              </w:rPr>
              <w:t>Multiplication and Division</w:t>
            </w:r>
          </w:p>
        </w:tc>
        <w:tc>
          <w:tcPr>
            <w:tcW w:w="7683" w:type="dxa"/>
            <w:gridSpan w:val="2"/>
            <w:shd w:val="clear" w:color="auto" w:fill="A8D08D" w:themeFill="accent6" w:themeFillTint="99"/>
          </w:tcPr>
          <w:p w14:paraId="0F929FC0" w14:textId="77777777" w:rsidR="00CA3C76" w:rsidRPr="00B910B7" w:rsidRDefault="00CA3C76" w:rsidP="00AD03A7">
            <w:pPr>
              <w:jc w:val="center"/>
              <w:rPr>
                <w:rFonts w:cstheme="minorHAnsi"/>
                <w:b/>
                <w:bCs/>
                <w:sz w:val="16"/>
                <w:szCs w:val="16"/>
              </w:rPr>
            </w:pPr>
            <w:r w:rsidRPr="00B910B7">
              <w:rPr>
                <w:rFonts w:cstheme="minorHAnsi"/>
                <w:b/>
                <w:bCs/>
                <w:sz w:val="16"/>
                <w:szCs w:val="16"/>
              </w:rPr>
              <w:t>Number Facts</w:t>
            </w:r>
          </w:p>
        </w:tc>
      </w:tr>
      <w:tr w:rsidR="00CA3C76" w:rsidRPr="00B910B7" w14:paraId="270B9FED" w14:textId="77777777" w:rsidTr="001C3BF4">
        <w:trPr>
          <w:trHeight w:val="303"/>
        </w:trPr>
        <w:tc>
          <w:tcPr>
            <w:tcW w:w="3853" w:type="dxa"/>
            <w:shd w:val="clear" w:color="auto" w:fill="D9D9D9" w:themeFill="background1" w:themeFillShade="D9"/>
          </w:tcPr>
          <w:p w14:paraId="3CEBBFBE" w14:textId="77777777" w:rsidR="00CA3C76" w:rsidRPr="00B910B7" w:rsidRDefault="00CA3C76" w:rsidP="00AD03A7">
            <w:pPr>
              <w:jc w:val="center"/>
              <w:rPr>
                <w:rFonts w:cstheme="minorHAnsi"/>
                <w:b/>
                <w:bCs/>
                <w:sz w:val="16"/>
                <w:szCs w:val="16"/>
              </w:rPr>
            </w:pPr>
            <w:r w:rsidRPr="00B910B7">
              <w:rPr>
                <w:rFonts w:cstheme="minorHAnsi"/>
                <w:b/>
                <w:bCs/>
                <w:sz w:val="16"/>
                <w:szCs w:val="16"/>
              </w:rPr>
              <w:t>National Curriculum Programme of Study</w:t>
            </w:r>
          </w:p>
        </w:tc>
        <w:tc>
          <w:tcPr>
            <w:tcW w:w="3852" w:type="dxa"/>
            <w:shd w:val="clear" w:color="auto" w:fill="D9D9D9" w:themeFill="background1" w:themeFillShade="D9"/>
          </w:tcPr>
          <w:p w14:paraId="3B27A3BB" w14:textId="77777777" w:rsidR="00CA3C76" w:rsidRPr="00B910B7" w:rsidRDefault="00CA3C76" w:rsidP="00AD03A7">
            <w:pPr>
              <w:jc w:val="center"/>
              <w:rPr>
                <w:rFonts w:cstheme="minorHAnsi"/>
                <w:b/>
                <w:bCs/>
                <w:sz w:val="16"/>
                <w:szCs w:val="16"/>
              </w:rPr>
            </w:pPr>
            <w:r w:rsidRPr="00B910B7">
              <w:rPr>
                <w:rFonts w:cstheme="minorHAnsi"/>
                <w:b/>
                <w:bCs/>
                <w:sz w:val="16"/>
                <w:szCs w:val="16"/>
              </w:rPr>
              <w:t>DfE Ready to Progress Criteria</w:t>
            </w:r>
          </w:p>
        </w:tc>
        <w:tc>
          <w:tcPr>
            <w:tcW w:w="3841" w:type="dxa"/>
            <w:shd w:val="clear" w:color="auto" w:fill="D9D9D9" w:themeFill="background1" w:themeFillShade="D9"/>
          </w:tcPr>
          <w:p w14:paraId="7AC11040" w14:textId="77777777" w:rsidR="00CA3C76" w:rsidRPr="00B910B7" w:rsidRDefault="00CA3C76" w:rsidP="00AD03A7">
            <w:pPr>
              <w:jc w:val="center"/>
              <w:rPr>
                <w:rFonts w:cstheme="minorHAnsi"/>
                <w:b/>
                <w:bCs/>
                <w:sz w:val="16"/>
                <w:szCs w:val="16"/>
              </w:rPr>
            </w:pPr>
            <w:r w:rsidRPr="00B910B7">
              <w:rPr>
                <w:rFonts w:cstheme="minorHAnsi"/>
                <w:b/>
                <w:bCs/>
                <w:sz w:val="16"/>
                <w:szCs w:val="16"/>
              </w:rPr>
              <w:t>National Curriculum Programme of Study</w:t>
            </w:r>
          </w:p>
        </w:tc>
        <w:tc>
          <w:tcPr>
            <w:tcW w:w="3842" w:type="dxa"/>
            <w:shd w:val="clear" w:color="auto" w:fill="D9D9D9" w:themeFill="background1" w:themeFillShade="D9"/>
          </w:tcPr>
          <w:p w14:paraId="5B9966DA" w14:textId="77777777" w:rsidR="00CA3C76" w:rsidRPr="00B910B7" w:rsidRDefault="00CA3C76" w:rsidP="00AD03A7">
            <w:pPr>
              <w:jc w:val="center"/>
              <w:rPr>
                <w:rFonts w:cstheme="minorHAnsi"/>
                <w:b/>
                <w:bCs/>
                <w:sz w:val="16"/>
                <w:szCs w:val="16"/>
              </w:rPr>
            </w:pPr>
            <w:r w:rsidRPr="00B910B7">
              <w:rPr>
                <w:rFonts w:cstheme="minorHAnsi"/>
                <w:b/>
                <w:bCs/>
                <w:sz w:val="16"/>
                <w:szCs w:val="16"/>
              </w:rPr>
              <w:t>DfE Ready to Progress Criteria</w:t>
            </w:r>
          </w:p>
        </w:tc>
      </w:tr>
      <w:tr w:rsidR="00DA7255" w:rsidRPr="00B910B7" w14:paraId="60E0AFDB" w14:textId="77777777" w:rsidTr="001C3BF4">
        <w:trPr>
          <w:trHeight w:val="272"/>
        </w:trPr>
        <w:tc>
          <w:tcPr>
            <w:tcW w:w="3853" w:type="dxa"/>
          </w:tcPr>
          <w:p w14:paraId="09810A0B"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recall multiplication and division facts for multiplication tables up to 12 × 12 </w:t>
            </w:r>
          </w:p>
          <w:p w14:paraId="44822270"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use place value, known and derived facts to multiply and divide mentally, including: multiplying by 0 and 1; dividing by 1; multiplying together three numbers </w:t>
            </w:r>
          </w:p>
          <w:p w14:paraId="5C786241"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recognise and use factor pairs and commutativity in mental calculations </w:t>
            </w:r>
          </w:p>
          <w:p w14:paraId="7CB03A9B"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multiply two-digit and three-digit numbers by a one-digit number using formal written layout </w:t>
            </w:r>
          </w:p>
          <w:p w14:paraId="0402FBB4" w14:textId="1C5EBEDE" w:rsidR="00DA7255" w:rsidRPr="00B910B7" w:rsidRDefault="00DA7255" w:rsidP="00DA7255">
            <w:pPr>
              <w:pStyle w:val="ListParagraph"/>
              <w:numPr>
                <w:ilvl w:val="0"/>
                <w:numId w:val="9"/>
              </w:numPr>
              <w:rPr>
                <w:rFonts w:cstheme="minorHAnsi"/>
                <w:b/>
                <w:bCs/>
                <w:sz w:val="16"/>
                <w:szCs w:val="16"/>
              </w:rPr>
            </w:pPr>
            <w:r w:rsidRPr="00B910B7">
              <w:rPr>
                <w:sz w:val="16"/>
                <w:szCs w:val="16"/>
              </w:rPr>
              <w:t>solve problems involving multiplying and adding, including using the distributive law to multiply two-digit numbers by one digit, integer scaling problems and harder correspondence problems such as n objects are connected to m objects.</w:t>
            </w:r>
          </w:p>
        </w:tc>
        <w:tc>
          <w:tcPr>
            <w:tcW w:w="3852" w:type="dxa"/>
          </w:tcPr>
          <w:p w14:paraId="3AEF63DD" w14:textId="77777777" w:rsidR="00DA7255" w:rsidRPr="00B910B7" w:rsidRDefault="00DA7255" w:rsidP="00DA7255">
            <w:pPr>
              <w:rPr>
                <w:sz w:val="16"/>
                <w:szCs w:val="16"/>
              </w:rPr>
            </w:pPr>
            <w:r w:rsidRPr="00B910B7">
              <w:rPr>
                <w:sz w:val="16"/>
                <w:szCs w:val="16"/>
              </w:rPr>
              <w:t>4MD–1 Multiply and divide whole numbers by 10 and 100 (keeping to whole number quotients); understand this as equivalent to making a number 10 or 100 times the size.</w:t>
            </w:r>
          </w:p>
          <w:p w14:paraId="5DDC740A" w14:textId="77777777" w:rsidR="00DA7255" w:rsidRPr="00B910B7" w:rsidRDefault="00DA7255" w:rsidP="00DA7255">
            <w:pPr>
              <w:rPr>
                <w:sz w:val="16"/>
                <w:szCs w:val="16"/>
              </w:rPr>
            </w:pPr>
            <w:r w:rsidRPr="00B910B7">
              <w:rPr>
                <w:sz w:val="16"/>
                <w:szCs w:val="16"/>
              </w:rPr>
              <w:t>4MD–2 Manipulate multiplication and division equations, and understand and apply the commutative property of multiplication.</w:t>
            </w:r>
          </w:p>
          <w:p w14:paraId="0D286E3D" w14:textId="77777777" w:rsidR="00DA7255" w:rsidRPr="00B910B7" w:rsidRDefault="00DA7255" w:rsidP="00DA7255">
            <w:pPr>
              <w:rPr>
                <w:sz w:val="16"/>
                <w:szCs w:val="16"/>
              </w:rPr>
            </w:pPr>
            <w:r w:rsidRPr="00B910B7">
              <w:rPr>
                <w:sz w:val="16"/>
                <w:szCs w:val="16"/>
              </w:rPr>
              <w:t>4MD–3 Understand and apply the distributive property of multiplication.</w:t>
            </w:r>
          </w:p>
          <w:p w14:paraId="71122AF4" w14:textId="77777777" w:rsidR="00B910B7" w:rsidRPr="00B910B7" w:rsidRDefault="00B910B7" w:rsidP="00DA7255">
            <w:pPr>
              <w:rPr>
                <w:sz w:val="16"/>
                <w:szCs w:val="16"/>
              </w:rPr>
            </w:pPr>
          </w:p>
          <w:p w14:paraId="017EC923" w14:textId="15452DF6" w:rsidR="00B910B7" w:rsidRPr="00B910B7" w:rsidRDefault="00B910B7" w:rsidP="00DA7255">
            <w:pPr>
              <w:rPr>
                <w:sz w:val="16"/>
                <w:szCs w:val="16"/>
              </w:rPr>
            </w:pPr>
            <w:r w:rsidRPr="00B910B7">
              <w:rPr>
                <w:sz w:val="16"/>
                <w:szCs w:val="16"/>
              </w:rPr>
              <w:t>Links to number and place value and number facts.</w:t>
            </w:r>
          </w:p>
        </w:tc>
        <w:tc>
          <w:tcPr>
            <w:tcW w:w="3841" w:type="dxa"/>
            <w:shd w:val="clear" w:color="auto" w:fill="FFFFFF" w:themeFill="background1"/>
          </w:tcPr>
          <w:p w14:paraId="77F705A6" w14:textId="5524BB15" w:rsidR="00DA7255" w:rsidRPr="00B910B7" w:rsidRDefault="00DA7255" w:rsidP="00DA7255">
            <w:pPr>
              <w:rPr>
                <w:rFonts w:cstheme="minorHAnsi"/>
                <w:sz w:val="16"/>
                <w:szCs w:val="16"/>
              </w:rPr>
            </w:pPr>
            <w:r w:rsidRPr="00B910B7">
              <w:rPr>
                <w:rFonts w:cstheme="minorHAnsi"/>
                <w:sz w:val="16"/>
                <w:szCs w:val="16"/>
              </w:rPr>
              <w:t>Links to number and place value and addition, subtraction and multiplication and division.</w:t>
            </w:r>
          </w:p>
        </w:tc>
        <w:tc>
          <w:tcPr>
            <w:tcW w:w="3842" w:type="dxa"/>
            <w:shd w:val="clear" w:color="auto" w:fill="FFFFFF" w:themeFill="background1"/>
          </w:tcPr>
          <w:p w14:paraId="37BB8659" w14:textId="77777777" w:rsidR="00DA7255" w:rsidRPr="00B910B7" w:rsidRDefault="00DA7255" w:rsidP="00DA7255">
            <w:pPr>
              <w:rPr>
                <w:sz w:val="16"/>
                <w:szCs w:val="16"/>
              </w:rPr>
            </w:pPr>
            <w:r w:rsidRPr="00B910B7">
              <w:rPr>
                <w:sz w:val="16"/>
                <w:szCs w:val="16"/>
              </w:rPr>
              <w:t>4NF–1 Recall multiplication and division facts up to 12 x 12 , and recognise products in multiplication tables as multiples of the corresponding number.</w:t>
            </w:r>
          </w:p>
          <w:p w14:paraId="5532A42C" w14:textId="77777777" w:rsidR="00DA7255" w:rsidRPr="00B910B7" w:rsidRDefault="00DA7255" w:rsidP="00DA7255">
            <w:pPr>
              <w:rPr>
                <w:sz w:val="16"/>
                <w:szCs w:val="16"/>
              </w:rPr>
            </w:pPr>
            <w:r w:rsidRPr="00B910B7">
              <w:rPr>
                <w:sz w:val="16"/>
                <w:szCs w:val="16"/>
              </w:rPr>
              <w:t>4NF–2 Solve division problems, with two-digit dividends and one-digit divisors, that involve remainders, and interpret remainders appropriately according to the context.</w:t>
            </w:r>
          </w:p>
          <w:p w14:paraId="5AA0AB83" w14:textId="09187C6D" w:rsidR="00DA7255" w:rsidRPr="00B910B7" w:rsidRDefault="00DA7255" w:rsidP="00DA7255">
            <w:pPr>
              <w:rPr>
                <w:rFonts w:cstheme="minorHAnsi"/>
                <w:sz w:val="16"/>
                <w:szCs w:val="16"/>
              </w:rPr>
            </w:pPr>
            <w:r w:rsidRPr="00B910B7">
              <w:rPr>
                <w:sz w:val="16"/>
                <w:szCs w:val="16"/>
              </w:rPr>
              <w:t>4NF–3 Apply place-value knowledge to known additive and multiplicative number facts (scaling facts by 100)</w:t>
            </w:r>
          </w:p>
        </w:tc>
      </w:tr>
    </w:tbl>
    <w:p w14:paraId="5B1A55F6" w14:textId="1C60ABB1" w:rsidR="001C3BF4" w:rsidRDefault="001C3BF4"/>
    <w:p w14:paraId="43A7594D" w14:textId="0619BB10" w:rsidR="001C3BF4" w:rsidRDefault="001C3BF4"/>
    <w:p w14:paraId="242A115B" w14:textId="7CE8A0E7" w:rsidR="001C3BF4" w:rsidRDefault="001C3BF4"/>
    <w:p w14:paraId="0371BDC0" w14:textId="3D891DBB" w:rsidR="001C3BF4" w:rsidRDefault="001C3BF4"/>
    <w:p w14:paraId="50466480" w14:textId="77777777" w:rsidR="001C3BF4" w:rsidRDefault="001C3BF4"/>
    <w:tbl>
      <w:tblPr>
        <w:tblStyle w:val="TableGrid"/>
        <w:tblW w:w="15410" w:type="dxa"/>
        <w:tblLook w:val="04A0" w:firstRow="1" w:lastRow="0" w:firstColumn="1" w:lastColumn="0" w:noHBand="0" w:noVBand="1"/>
      </w:tblPr>
      <w:tblGrid>
        <w:gridCol w:w="3853"/>
        <w:gridCol w:w="3852"/>
        <w:gridCol w:w="3841"/>
        <w:gridCol w:w="11"/>
        <w:gridCol w:w="3831"/>
        <w:gridCol w:w="22"/>
      </w:tblGrid>
      <w:tr w:rsidR="001204E7" w:rsidRPr="00B910B7" w14:paraId="5321C9BD" w14:textId="77777777" w:rsidTr="0A66E9A5">
        <w:trPr>
          <w:gridAfter w:val="1"/>
          <w:wAfter w:w="22" w:type="dxa"/>
          <w:trHeight w:val="303"/>
        </w:trPr>
        <w:tc>
          <w:tcPr>
            <w:tcW w:w="7705" w:type="dxa"/>
            <w:gridSpan w:val="2"/>
            <w:shd w:val="clear" w:color="auto" w:fill="A8D08D" w:themeFill="accent6" w:themeFillTint="99"/>
          </w:tcPr>
          <w:p w14:paraId="26C75AA6" w14:textId="6D16081E" w:rsidR="001204E7" w:rsidRPr="00B910B7" w:rsidRDefault="001204E7" w:rsidP="001204E7">
            <w:pPr>
              <w:jc w:val="center"/>
              <w:rPr>
                <w:rFonts w:cstheme="minorHAnsi"/>
                <w:b/>
                <w:bCs/>
                <w:sz w:val="16"/>
                <w:szCs w:val="16"/>
              </w:rPr>
            </w:pPr>
            <w:r w:rsidRPr="00B910B7">
              <w:rPr>
                <w:rFonts w:cstheme="minorHAnsi"/>
                <w:b/>
                <w:bCs/>
                <w:sz w:val="16"/>
                <w:szCs w:val="16"/>
              </w:rPr>
              <w:t>Fractions (including decimals)</w:t>
            </w:r>
          </w:p>
        </w:tc>
        <w:tc>
          <w:tcPr>
            <w:tcW w:w="7683" w:type="dxa"/>
            <w:gridSpan w:val="3"/>
            <w:shd w:val="clear" w:color="auto" w:fill="9CC2E5" w:themeFill="accent5" w:themeFillTint="99"/>
          </w:tcPr>
          <w:p w14:paraId="48ED4FF8" w14:textId="77777777" w:rsidR="001204E7" w:rsidRPr="00B910B7" w:rsidRDefault="001204E7" w:rsidP="001204E7">
            <w:pPr>
              <w:jc w:val="center"/>
              <w:rPr>
                <w:rFonts w:cstheme="minorHAnsi"/>
                <w:b/>
                <w:bCs/>
                <w:sz w:val="16"/>
                <w:szCs w:val="16"/>
              </w:rPr>
            </w:pPr>
            <w:r w:rsidRPr="00B910B7">
              <w:rPr>
                <w:rFonts w:cstheme="minorHAnsi"/>
                <w:b/>
                <w:bCs/>
                <w:sz w:val="16"/>
                <w:szCs w:val="16"/>
              </w:rPr>
              <w:t>Geometry</w:t>
            </w:r>
          </w:p>
        </w:tc>
      </w:tr>
      <w:tr w:rsidR="001204E7" w:rsidRPr="00B910B7" w14:paraId="179F6DC9" w14:textId="77777777" w:rsidTr="0A66E9A5">
        <w:trPr>
          <w:gridAfter w:val="1"/>
          <w:wAfter w:w="22" w:type="dxa"/>
          <w:trHeight w:val="303"/>
        </w:trPr>
        <w:tc>
          <w:tcPr>
            <w:tcW w:w="3853" w:type="dxa"/>
            <w:shd w:val="clear" w:color="auto" w:fill="D9D9D9" w:themeFill="background1" w:themeFillShade="D9"/>
          </w:tcPr>
          <w:p w14:paraId="52454009" w14:textId="77777777" w:rsidR="001204E7" w:rsidRPr="00B910B7" w:rsidRDefault="001204E7" w:rsidP="001204E7">
            <w:pPr>
              <w:jc w:val="center"/>
              <w:rPr>
                <w:rFonts w:cstheme="minorHAnsi"/>
                <w:b/>
                <w:bCs/>
                <w:sz w:val="16"/>
                <w:szCs w:val="16"/>
              </w:rPr>
            </w:pPr>
            <w:r w:rsidRPr="00B910B7">
              <w:rPr>
                <w:rFonts w:cstheme="minorHAnsi"/>
                <w:b/>
                <w:bCs/>
                <w:sz w:val="16"/>
                <w:szCs w:val="16"/>
              </w:rPr>
              <w:t>National Curriculum Programme of Study</w:t>
            </w:r>
          </w:p>
        </w:tc>
        <w:tc>
          <w:tcPr>
            <w:tcW w:w="3852" w:type="dxa"/>
            <w:shd w:val="clear" w:color="auto" w:fill="D9D9D9" w:themeFill="background1" w:themeFillShade="D9"/>
          </w:tcPr>
          <w:p w14:paraId="45B67415" w14:textId="77777777" w:rsidR="001204E7" w:rsidRPr="00B910B7" w:rsidRDefault="001204E7" w:rsidP="001204E7">
            <w:pPr>
              <w:jc w:val="center"/>
              <w:rPr>
                <w:rFonts w:cstheme="minorHAnsi"/>
                <w:b/>
                <w:bCs/>
                <w:sz w:val="16"/>
                <w:szCs w:val="16"/>
              </w:rPr>
            </w:pPr>
            <w:r w:rsidRPr="00B910B7">
              <w:rPr>
                <w:rFonts w:cstheme="minorHAnsi"/>
                <w:b/>
                <w:bCs/>
                <w:sz w:val="16"/>
                <w:szCs w:val="16"/>
              </w:rPr>
              <w:t>DfE Ready to Progress Criteria</w:t>
            </w:r>
          </w:p>
        </w:tc>
        <w:tc>
          <w:tcPr>
            <w:tcW w:w="3841" w:type="dxa"/>
            <w:shd w:val="clear" w:color="auto" w:fill="D9D9D9" w:themeFill="background1" w:themeFillShade="D9"/>
          </w:tcPr>
          <w:p w14:paraId="0390292B" w14:textId="77777777" w:rsidR="001204E7" w:rsidRPr="00B910B7" w:rsidRDefault="001204E7" w:rsidP="001204E7">
            <w:pPr>
              <w:jc w:val="center"/>
              <w:rPr>
                <w:rFonts w:cstheme="minorHAnsi"/>
                <w:b/>
                <w:bCs/>
                <w:sz w:val="16"/>
                <w:szCs w:val="16"/>
              </w:rPr>
            </w:pPr>
            <w:r w:rsidRPr="00B910B7">
              <w:rPr>
                <w:rFonts w:cstheme="minorHAnsi"/>
                <w:b/>
                <w:bCs/>
                <w:sz w:val="16"/>
                <w:szCs w:val="16"/>
              </w:rPr>
              <w:t>National Curriculum Programme of Study</w:t>
            </w:r>
          </w:p>
        </w:tc>
        <w:tc>
          <w:tcPr>
            <w:tcW w:w="3842" w:type="dxa"/>
            <w:gridSpan w:val="2"/>
            <w:shd w:val="clear" w:color="auto" w:fill="D9D9D9" w:themeFill="background1" w:themeFillShade="D9"/>
          </w:tcPr>
          <w:p w14:paraId="4C87FA70" w14:textId="77777777" w:rsidR="001204E7" w:rsidRPr="00B910B7" w:rsidRDefault="001204E7" w:rsidP="001204E7">
            <w:pPr>
              <w:jc w:val="center"/>
              <w:rPr>
                <w:rFonts w:cstheme="minorHAnsi"/>
                <w:b/>
                <w:bCs/>
                <w:sz w:val="16"/>
                <w:szCs w:val="16"/>
              </w:rPr>
            </w:pPr>
            <w:r w:rsidRPr="00B910B7">
              <w:rPr>
                <w:rFonts w:cstheme="minorHAnsi"/>
                <w:b/>
                <w:bCs/>
                <w:sz w:val="16"/>
                <w:szCs w:val="16"/>
              </w:rPr>
              <w:t>DfE Ready to Progress Criteria</w:t>
            </w:r>
          </w:p>
        </w:tc>
      </w:tr>
      <w:tr w:rsidR="001204E7" w:rsidRPr="00B910B7" w14:paraId="5C5C7467" w14:textId="77777777" w:rsidTr="0A66E9A5">
        <w:trPr>
          <w:gridAfter w:val="1"/>
          <w:wAfter w:w="22" w:type="dxa"/>
          <w:trHeight w:val="272"/>
        </w:trPr>
        <w:tc>
          <w:tcPr>
            <w:tcW w:w="3853" w:type="dxa"/>
          </w:tcPr>
          <w:p w14:paraId="143242CE" w14:textId="77777777" w:rsidR="001C3BF4" w:rsidRPr="00B910B7" w:rsidRDefault="001204E7" w:rsidP="001204E7">
            <w:pPr>
              <w:pStyle w:val="ListParagraph"/>
              <w:numPr>
                <w:ilvl w:val="0"/>
                <w:numId w:val="9"/>
              </w:numPr>
              <w:rPr>
                <w:rFonts w:cstheme="minorHAnsi"/>
                <w:b/>
                <w:bCs/>
                <w:sz w:val="16"/>
                <w:szCs w:val="16"/>
              </w:rPr>
            </w:pPr>
            <w:r w:rsidRPr="00B910B7">
              <w:rPr>
                <w:sz w:val="16"/>
                <w:szCs w:val="16"/>
              </w:rPr>
              <w:t xml:space="preserve">recognise and show, using diagrams, families of common equivalent fractions </w:t>
            </w:r>
          </w:p>
          <w:p w14:paraId="4898DC76" w14:textId="77777777" w:rsidR="001C3BF4" w:rsidRPr="00B910B7" w:rsidRDefault="001C3BF4" w:rsidP="001204E7">
            <w:pPr>
              <w:pStyle w:val="ListParagraph"/>
              <w:numPr>
                <w:ilvl w:val="0"/>
                <w:numId w:val="9"/>
              </w:numPr>
              <w:rPr>
                <w:rFonts w:cstheme="minorHAnsi"/>
                <w:b/>
                <w:bCs/>
                <w:sz w:val="16"/>
                <w:szCs w:val="16"/>
              </w:rPr>
            </w:pPr>
            <w:r w:rsidRPr="00B910B7">
              <w:rPr>
                <w:sz w:val="16"/>
                <w:szCs w:val="16"/>
              </w:rPr>
              <w:t>c</w:t>
            </w:r>
            <w:r w:rsidR="001204E7" w:rsidRPr="00B910B7">
              <w:rPr>
                <w:sz w:val="16"/>
                <w:szCs w:val="16"/>
              </w:rPr>
              <w:t xml:space="preserve">ount up and down in hundredths; recognise that hundredths arise when dividing an object by one hundred and dividing tenths by ten. </w:t>
            </w:r>
          </w:p>
          <w:p w14:paraId="5059AAAF" w14:textId="77777777" w:rsidR="001C3BF4" w:rsidRPr="00B910B7" w:rsidRDefault="001204E7" w:rsidP="001204E7">
            <w:pPr>
              <w:pStyle w:val="ListParagraph"/>
              <w:numPr>
                <w:ilvl w:val="0"/>
                <w:numId w:val="9"/>
              </w:numPr>
              <w:rPr>
                <w:rFonts w:cstheme="minorHAnsi"/>
                <w:b/>
                <w:bCs/>
                <w:sz w:val="16"/>
                <w:szCs w:val="16"/>
              </w:rPr>
            </w:pPr>
            <w:r w:rsidRPr="00B910B7">
              <w:rPr>
                <w:sz w:val="16"/>
                <w:szCs w:val="16"/>
              </w:rPr>
              <w:t xml:space="preserve">solve problems involving increasingly harder fractions to calculate quantities, and fractions to divide quantities, including non-unit fractions where the answer is a whole number </w:t>
            </w:r>
          </w:p>
          <w:p w14:paraId="605DF784" w14:textId="77777777" w:rsidR="001C3BF4" w:rsidRPr="00B910B7" w:rsidRDefault="001204E7" w:rsidP="001204E7">
            <w:pPr>
              <w:pStyle w:val="ListParagraph"/>
              <w:numPr>
                <w:ilvl w:val="0"/>
                <w:numId w:val="9"/>
              </w:numPr>
              <w:rPr>
                <w:rFonts w:cstheme="minorHAnsi"/>
                <w:b/>
                <w:bCs/>
                <w:sz w:val="16"/>
                <w:szCs w:val="16"/>
              </w:rPr>
            </w:pPr>
            <w:r w:rsidRPr="00B910B7">
              <w:rPr>
                <w:sz w:val="16"/>
                <w:szCs w:val="16"/>
              </w:rPr>
              <w:t xml:space="preserve"> add and subtract fractions with the same denominator </w:t>
            </w:r>
          </w:p>
          <w:p w14:paraId="1BE1D2A5" w14:textId="77777777" w:rsidR="001C3BF4" w:rsidRPr="00B910B7" w:rsidRDefault="001204E7" w:rsidP="001204E7">
            <w:pPr>
              <w:pStyle w:val="ListParagraph"/>
              <w:numPr>
                <w:ilvl w:val="0"/>
                <w:numId w:val="9"/>
              </w:numPr>
              <w:rPr>
                <w:rFonts w:cstheme="minorHAnsi"/>
                <w:b/>
                <w:bCs/>
                <w:sz w:val="16"/>
                <w:szCs w:val="16"/>
              </w:rPr>
            </w:pPr>
            <w:r w:rsidRPr="00B910B7">
              <w:rPr>
                <w:sz w:val="16"/>
                <w:szCs w:val="16"/>
              </w:rPr>
              <w:t xml:space="preserve">recognise and write decimal equivalents of any number of tenths or hundredths </w:t>
            </w:r>
          </w:p>
          <w:p w14:paraId="2A6CDF12" w14:textId="77777777" w:rsidR="001C3BF4" w:rsidRPr="00B910B7" w:rsidRDefault="001204E7" w:rsidP="001204E7">
            <w:pPr>
              <w:pStyle w:val="ListParagraph"/>
              <w:numPr>
                <w:ilvl w:val="0"/>
                <w:numId w:val="9"/>
              </w:numPr>
              <w:rPr>
                <w:rFonts w:cstheme="minorHAnsi"/>
                <w:b/>
                <w:bCs/>
                <w:sz w:val="16"/>
                <w:szCs w:val="16"/>
              </w:rPr>
            </w:pPr>
            <w:r w:rsidRPr="00B910B7">
              <w:rPr>
                <w:sz w:val="16"/>
                <w:szCs w:val="16"/>
              </w:rPr>
              <w:t xml:space="preserve">recognise and write decimal equivalents to </w:t>
            </w:r>
            <w:r w:rsidRPr="00B910B7">
              <w:rPr>
                <w:noProof/>
                <w:sz w:val="16"/>
                <w:szCs w:val="16"/>
              </w:rPr>
              <w:drawing>
                <wp:inline distT="0" distB="0" distL="0" distR="0" wp14:anchorId="0188A0CD" wp14:editId="65A93BB6">
                  <wp:extent cx="397565" cy="19705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57710" cy="226865"/>
                          </a:xfrm>
                          <a:prstGeom prst="rect">
                            <a:avLst/>
                          </a:prstGeom>
                        </pic:spPr>
                      </pic:pic>
                    </a:graphicData>
                  </a:graphic>
                </wp:inline>
              </w:drawing>
            </w:r>
          </w:p>
          <w:p w14:paraId="2BED589A" w14:textId="77777777" w:rsidR="001C3BF4" w:rsidRPr="00B910B7" w:rsidRDefault="001204E7" w:rsidP="001204E7">
            <w:pPr>
              <w:pStyle w:val="ListParagraph"/>
              <w:numPr>
                <w:ilvl w:val="0"/>
                <w:numId w:val="9"/>
              </w:numPr>
              <w:rPr>
                <w:rFonts w:cstheme="minorHAnsi"/>
                <w:b/>
                <w:bCs/>
                <w:sz w:val="16"/>
                <w:szCs w:val="16"/>
              </w:rPr>
            </w:pPr>
            <w:r w:rsidRPr="00B910B7">
              <w:rPr>
                <w:sz w:val="16"/>
                <w:szCs w:val="16"/>
              </w:rPr>
              <w:t xml:space="preserve">find the effect of dividing a one- or two-digit number by 10 and 100, identifying the value of the digits in the answer as ones, tenths and hundredths </w:t>
            </w:r>
          </w:p>
          <w:p w14:paraId="36F54965" w14:textId="77777777" w:rsidR="001C3BF4" w:rsidRPr="00B910B7" w:rsidRDefault="001204E7" w:rsidP="001204E7">
            <w:pPr>
              <w:pStyle w:val="ListParagraph"/>
              <w:numPr>
                <w:ilvl w:val="0"/>
                <w:numId w:val="9"/>
              </w:numPr>
              <w:rPr>
                <w:rFonts w:cstheme="minorHAnsi"/>
                <w:b/>
                <w:bCs/>
                <w:sz w:val="16"/>
                <w:szCs w:val="16"/>
              </w:rPr>
            </w:pPr>
            <w:r w:rsidRPr="00B910B7">
              <w:rPr>
                <w:sz w:val="16"/>
                <w:szCs w:val="16"/>
              </w:rPr>
              <w:t xml:space="preserve">round decimals with one decimal place to the nearest whole number </w:t>
            </w:r>
          </w:p>
          <w:p w14:paraId="23798F9C" w14:textId="77777777" w:rsidR="001C3BF4" w:rsidRPr="00B910B7" w:rsidRDefault="001204E7" w:rsidP="001204E7">
            <w:pPr>
              <w:pStyle w:val="ListParagraph"/>
              <w:numPr>
                <w:ilvl w:val="0"/>
                <w:numId w:val="9"/>
              </w:numPr>
              <w:rPr>
                <w:rFonts w:cstheme="minorHAnsi"/>
                <w:b/>
                <w:bCs/>
                <w:sz w:val="16"/>
                <w:szCs w:val="16"/>
              </w:rPr>
            </w:pPr>
            <w:r w:rsidRPr="00B910B7">
              <w:rPr>
                <w:sz w:val="16"/>
                <w:szCs w:val="16"/>
              </w:rPr>
              <w:t xml:space="preserve">compare numbers with the same number of decimal places up to two decimal places </w:t>
            </w:r>
          </w:p>
          <w:p w14:paraId="5A437C5A" w14:textId="46F0EB24" w:rsidR="001204E7" w:rsidRPr="00B910B7" w:rsidRDefault="001204E7" w:rsidP="001204E7">
            <w:pPr>
              <w:pStyle w:val="ListParagraph"/>
              <w:numPr>
                <w:ilvl w:val="0"/>
                <w:numId w:val="9"/>
              </w:numPr>
              <w:rPr>
                <w:rFonts w:cstheme="minorHAnsi"/>
                <w:b/>
                <w:bCs/>
                <w:sz w:val="16"/>
                <w:szCs w:val="16"/>
              </w:rPr>
            </w:pPr>
            <w:r w:rsidRPr="00B910B7">
              <w:rPr>
                <w:sz w:val="16"/>
                <w:szCs w:val="16"/>
              </w:rPr>
              <w:t>solve simple measure and money problems involving fractions and decimals to two decimal places.</w:t>
            </w:r>
          </w:p>
        </w:tc>
        <w:tc>
          <w:tcPr>
            <w:tcW w:w="3852" w:type="dxa"/>
          </w:tcPr>
          <w:p w14:paraId="24FC214E" w14:textId="77777777" w:rsidR="001204E7" w:rsidRPr="00B910B7" w:rsidRDefault="00B910B7" w:rsidP="001204E7">
            <w:pPr>
              <w:rPr>
                <w:sz w:val="16"/>
                <w:szCs w:val="16"/>
              </w:rPr>
            </w:pPr>
            <w:r w:rsidRPr="00B910B7">
              <w:rPr>
                <w:sz w:val="16"/>
                <w:szCs w:val="16"/>
              </w:rPr>
              <w:t>4F–1 Reason about the location of mixed numbers in the linear number system.</w:t>
            </w:r>
          </w:p>
          <w:p w14:paraId="5FD2B38D" w14:textId="77777777" w:rsidR="00B910B7" w:rsidRPr="00B910B7" w:rsidRDefault="00B910B7" w:rsidP="001204E7">
            <w:pPr>
              <w:rPr>
                <w:sz w:val="16"/>
                <w:szCs w:val="16"/>
              </w:rPr>
            </w:pPr>
            <w:r w:rsidRPr="00B910B7">
              <w:rPr>
                <w:sz w:val="16"/>
                <w:szCs w:val="16"/>
              </w:rPr>
              <w:t>4F–2 Convert mixed numbers to improper fractions and vice versa.</w:t>
            </w:r>
          </w:p>
          <w:p w14:paraId="6A067BB5" w14:textId="48F70199" w:rsidR="00B910B7" w:rsidRPr="00B910B7" w:rsidRDefault="00B910B7" w:rsidP="001204E7">
            <w:pPr>
              <w:rPr>
                <w:rFonts w:cstheme="minorHAnsi"/>
                <w:b/>
                <w:bCs/>
                <w:sz w:val="16"/>
                <w:szCs w:val="16"/>
              </w:rPr>
            </w:pPr>
            <w:r w:rsidRPr="00B910B7">
              <w:rPr>
                <w:sz w:val="16"/>
                <w:szCs w:val="16"/>
              </w:rPr>
              <w:t>4F–3 Add and subtract improper and mixed fractions with the same denominator, including bridging whole numbers.</w:t>
            </w:r>
          </w:p>
        </w:tc>
        <w:tc>
          <w:tcPr>
            <w:tcW w:w="3841" w:type="dxa"/>
            <w:shd w:val="clear" w:color="auto" w:fill="FFFFFF" w:themeFill="background1"/>
          </w:tcPr>
          <w:p w14:paraId="187F82CD" w14:textId="77777777" w:rsidR="00B910B7" w:rsidRPr="00B910B7" w:rsidRDefault="001204E7" w:rsidP="001204E7">
            <w:pPr>
              <w:pStyle w:val="ListParagraph"/>
              <w:numPr>
                <w:ilvl w:val="0"/>
                <w:numId w:val="9"/>
              </w:numPr>
              <w:rPr>
                <w:rFonts w:cstheme="minorHAnsi"/>
                <w:sz w:val="16"/>
                <w:szCs w:val="16"/>
              </w:rPr>
            </w:pPr>
            <w:r w:rsidRPr="00B910B7">
              <w:rPr>
                <w:sz w:val="16"/>
                <w:szCs w:val="16"/>
              </w:rPr>
              <w:t xml:space="preserve">compare and classify geometric shapes, including quadrilaterals and triangles, based on their properties and sizes  </w:t>
            </w:r>
          </w:p>
          <w:p w14:paraId="6F2F44EB" w14:textId="77777777" w:rsidR="00B910B7" w:rsidRPr="00B910B7" w:rsidRDefault="001204E7" w:rsidP="001204E7">
            <w:pPr>
              <w:pStyle w:val="ListParagraph"/>
              <w:numPr>
                <w:ilvl w:val="0"/>
                <w:numId w:val="9"/>
              </w:numPr>
              <w:rPr>
                <w:rFonts w:cstheme="minorHAnsi"/>
                <w:sz w:val="16"/>
                <w:szCs w:val="16"/>
              </w:rPr>
            </w:pPr>
            <w:r w:rsidRPr="00B910B7">
              <w:rPr>
                <w:sz w:val="16"/>
                <w:szCs w:val="16"/>
              </w:rPr>
              <w:t xml:space="preserve">identify acute and obtuse angles and compare and order angles up to two right angles by size </w:t>
            </w:r>
          </w:p>
          <w:p w14:paraId="76972FA7" w14:textId="77777777" w:rsidR="00B910B7" w:rsidRPr="00B910B7" w:rsidRDefault="001204E7" w:rsidP="001204E7">
            <w:pPr>
              <w:pStyle w:val="ListParagraph"/>
              <w:numPr>
                <w:ilvl w:val="0"/>
                <w:numId w:val="9"/>
              </w:numPr>
              <w:rPr>
                <w:rFonts w:cstheme="minorHAnsi"/>
                <w:sz w:val="16"/>
                <w:szCs w:val="16"/>
              </w:rPr>
            </w:pPr>
            <w:r w:rsidRPr="00B910B7">
              <w:rPr>
                <w:sz w:val="16"/>
                <w:szCs w:val="16"/>
              </w:rPr>
              <w:t xml:space="preserve">identify lines of symmetry in 2-D shapes presented in different orientations </w:t>
            </w:r>
          </w:p>
          <w:p w14:paraId="3B1AA442" w14:textId="64003251" w:rsidR="001204E7" w:rsidRPr="00B910B7" w:rsidRDefault="001204E7" w:rsidP="001204E7">
            <w:pPr>
              <w:pStyle w:val="ListParagraph"/>
              <w:numPr>
                <w:ilvl w:val="0"/>
                <w:numId w:val="9"/>
              </w:numPr>
              <w:rPr>
                <w:rFonts w:cstheme="minorHAnsi"/>
                <w:sz w:val="16"/>
                <w:szCs w:val="16"/>
              </w:rPr>
            </w:pPr>
            <w:r w:rsidRPr="00B910B7">
              <w:rPr>
                <w:sz w:val="16"/>
                <w:szCs w:val="16"/>
              </w:rPr>
              <w:t>complete a simple symmetric figure with respect to a specific line of symmetry.</w:t>
            </w:r>
          </w:p>
          <w:p w14:paraId="6D9E06B1" w14:textId="77777777" w:rsidR="001C3BF4" w:rsidRPr="00B910B7" w:rsidRDefault="001204E7" w:rsidP="001204E7">
            <w:pPr>
              <w:pStyle w:val="ListParagraph"/>
              <w:numPr>
                <w:ilvl w:val="0"/>
                <w:numId w:val="9"/>
              </w:numPr>
              <w:rPr>
                <w:rFonts w:cstheme="minorHAnsi"/>
                <w:sz w:val="16"/>
                <w:szCs w:val="16"/>
              </w:rPr>
            </w:pPr>
            <w:r w:rsidRPr="00B910B7">
              <w:rPr>
                <w:sz w:val="16"/>
                <w:szCs w:val="16"/>
              </w:rPr>
              <w:t xml:space="preserve">describe positions on a 2-D grid as coordinates in the first quadrant </w:t>
            </w:r>
          </w:p>
          <w:p w14:paraId="2045D61B" w14:textId="77777777" w:rsidR="001C3BF4" w:rsidRPr="00B910B7" w:rsidRDefault="001204E7" w:rsidP="001204E7">
            <w:pPr>
              <w:pStyle w:val="ListParagraph"/>
              <w:numPr>
                <w:ilvl w:val="0"/>
                <w:numId w:val="9"/>
              </w:numPr>
              <w:rPr>
                <w:rFonts w:cstheme="minorHAnsi"/>
                <w:sz w:val="16"/>
                <w:szCs w:val="16"/>
              </w:rPr>
            </w:pPr>
            <w:r w:rsidRPr="00B910B7">
              <w:rPr>
                <w:sz w:val="16"/>
                <w:szCs w:val="16"/>
              </w:rPr>
              <w:t xml:space="preserve">describe movements between positions as translations of a given unit to the left/right and up/down </w:t>
            </w:r>
          </w:p>
          <w:p w14:paraId="15C4C7FE" w14:textId="035CF594" w:rsidR="001204E7" w:rsidRPr="00B910B7" w:rsidRDefault="001204E7" w:rsidP="001204E7">
            <w:pPr>
              <w:pStyle w:val="ListParagraph"/>
              <w:numPr>
                <w:ilvl w:val="0"/>
                <w:numId w:val="9"/>
              </w:numPr>
              <w:rPr>
                <w:rFonts w:cstheme="minorHAnsi"/>
                <w:sz w:val="16"/>
                <w:szCs w:val="16"/>
              </w:rPr>
            </w:pPr>
            <w:r w:rsidRPr="00B910B7">
              <w:rPr>
                <w:sz w:val="16"/>
                <w:szCs w:val="16"/>
              </w:rPr>
              <w:t>plot specified points and draw sides to complete a given polygon</w:t>
            </w:r>
          </w:p>
        </w:tc>
        <w:tc>
          <w:tcPr>
            <w:tcW w:w="3842" w:type="dxa"/>
            <w:gridSpan w:val="2"/>
            <w:shd w:val="clear" w:color="auto" w:fill="FFFFFF" w:themeFill="background1"/>
          </w:tcPr>
          <w:p w14:paraId="11651A7A" w14:textId="1E33CFDD" w:rsidR="001204E7" w:rsidRPr="00B910B7" w:rsidRDefault="00B910B7" w:rsidP="0A66E9A5">
            <w:pPr>
              <w:rPr>
                <w:sz w:val="16"/>
                <w:szCs w:val="16"/>
              </w:rPr>
            </w:pPr>
            <w:r w:rsidRPr="0A66E9A5">
              <w:rPr>
                <w:sz w:val="16"/>
                <w:szCs w:val="16"/>
              </w:rPr>
              <w:t xml:space="preserve">4G–1 Draw polygons, specified by coordinates in the first quadrant, </w:t>
            </w:r>
          </w:p>
          <w:p w14:paraId="2E830026" w14:textId="2F95C718" w:rsidR="001204E7" w:rsidRPr="00B910B7" w:rsidRDefault="00B910B7" w:rsidP="001204E7">
            <w:pPr>
              <w:rPr>
                <w:sz w:val="16"/>
                <w:szCs w:val="16"/>
              </w:rPr>
            </w:pPr>
            <w:r w:rsidRPr="0A66E9A5">
              <w:rPr>
                <w:sz w:val="16"/>
                <w:szCs w:val="16"/>
              </w:rPr>
              <w:t>and translate within the first quadrant.</w:t>
            </w:r>
          </w:p>
          <w:p w14:paraId="6261FF5B" w14:textId="0D4673A4" w:rsidR="00B910B7" w:rsidRPr="00B910B7" w:rsidRDefault="00B910B7" w:rsidP="0A66E9A5">
            <w:pPr>
              <w:rPr>
                <w:sz w:val="16"/>
                <w:szCs w:val="16"/>
              </w:rPr>
            </w:pPr>
            <w:r w:rsidRPr="0A66E9A5">
              <w:rPr>
                <w:sz w:val="16"/>
                <w:szCs w:val="16"/>
              </w:rPr>
              <w:t xml:space="preserve">4G–2 Identify regular polygons, including equilateral triangles and </w:t>
            </w:r>
          </w:p>
          <w:p w14:paraId="7C96A575" w14:textId="421B70A0" w:rsidR="00B910B7" w:rsidRPr="00B910B7" w:rsidRDefault="00B910B7" w:rsidP="0A66E9A5">
            <w:pPr>
              <w:rPr>
                <w:sz w:val="16"/>
                <w:szCs w:val="16"/>
              </w:rPr>
            </w:pPr>
            <w:r w:rsidRPr="0A66E9A5">
              <w:rPr>
                <w:sz w:val="16"/>
                <w:szCs w:val="16"/>
              </w:rPr>
              <w:t xml:space="preserve">squares, as those in which the side-lengths are equal and the angles </w:t>
            </w:r>
          </w:p>
          <w:p w14:paraId="282BB704" w14:textId="6EA73D2E" w:rsidR="00B910B7" w:rsidRPr="00B910B7" w:rsidRDefault="00B910B7" w:rsidP="001204E7">
            <w:pPr>
              <w:rPr>
                <w:sz w:val="16"/>
                <w:szCs w:val="16"/>
              </w:rPr>
            </w:pPr>
            <w:r w:rsidRPr="0A66E9A5">
              <w:rPr>
                <w:sz w:val="16"/>
                <w:szCs w:val="16"/>
              </w:rPr>
              <w:t>are equal. Find the perimeter of regular and irregular polygons.</w:t>
            </w:r>
          </w:p>
          <w:p w14:paraId="520DF14F" w14:textId="47A1F25F" w:rsidR="00B910B7" w:rsidRPr="00B910B7" w:rsidRDefault="00B910B7" w:rsidP="0A66E9A5">
            <w:pPr>
              <w:rPr>
                <w:sz w:val="16"/>
                <w:szCs w:val="16"/>
              </w:rPr>
            </w:pPr>
            <w:r w:rsidRPr="0A66E9A5">
              <w:rPr>
                <w:sz w:val="16"/>
                <w:szCs w:val="16"/>
              </w:rPr>
              <w:t xml:space="preserve">4G–3 Identify line symmetry in 2D shapes presented in different </w:t>
            </w:r>
          </w:p>
          <w:p w14:paraId="240E0144" w14:textId="6A594360" w:rsidR="00B910B7" w:rsidRPr="00B910B7" w:rsidRDefault="00B910B7" w:rsidP="0A66E9A5">
            <w:pPr>
              <w:rPr>
                <w:sz w:val="16"/>
                <w:szCs w:val="16"/>
              </w:rPr>
            </w:pPr>
            <w:r w:rsidRPr="0A66E9A5">
              <w:rPr>
                <w:sz w:val="16"/>
                <w:szCs w:val="16"/>
              </w:rPr>
              <w:t xml:space="preserve">orientations. Reflect shapes in a line of symmetry and complete a </w:t>
            </w:r>
          </w:p>
          <w:p w14:paraId="3F904D76" w14:textId="76E4822F" w:rsidR="00B910B7" w:rsidRPr="00B910B7" w:rsidRDefault="00B910B7" w:rsidP="0A66E9A5">
            <w:pPr>
              <w:rPr>
                <w:sz w:val="16"/>
                <w:szCs w:val="16"/>
              </w:rPr>
            </w:pPr>
            <w:r w:rsidRPr="0A66E9A5">
              <w:rPr>
                <w:sz w:val="16"/>
                <w:szCs w:val="16"/>
              </w:rPr>
              <w:t xml:space="preserve">symmetric figure or pattern with respect to a specified line of </w:t>
            </w:r>
          </w:p>
          <w:p w14:paraId="69CE29CF" w14:textId="5E825D95" w:rsidR="00B910B7" w:rsidRPr="00B910B7" w:rsidRDefault="00B910B7" w:rsidP="001204E7">
            <w:pPr>
              <w:rPr>
                <w:sz w:val="16"/>
                <w:szCs w:val="16"/>
              </w:rPr>
            </w:pPr>
            <w:r w:rsidRPr="0A66E9A5">
              <w:rPr>
                <w:sz w:val="16"/>
                <w:szCs w:val="16"/>
              </w:rPr>
              <w:t>symmetry.</w:t>
            </w:r>
          </w:p>
          <w:p w14:paraId="39390AB4" w14:textId="3C38CAF0" w:rsidR="00B910B7" w:rsidRPr="00B910B7" w:rsidRDefault="00B910B7" w:rsidP="001204E7">
            <w:pPr>
              <w:rPr>
                <w:rFonts w:cstheme="minorHAnsi"/>
                <w:sz w:val="16"/>
                <w:szCs w:val="16"/>
              </w:rPr>
            </w:pPr>
          </w:p>
        </w:tc>
      </w:tr>
      <w:tr w:rsidR="001204E7" w:rsidRPr="00B910B7" w14:paraId="1EEB2B86" w14:textId="77777777" w:rsidTr="0A66E9A5">
        <w:trPr>
          <w:trHeight w:val="303"/>
        </w:trPr>
        <w:tc>
          <w:tcPr>
            <w:tcW w:w="7705" w:type="dxa"/>
            <w:gridSpan w:val="2"/>
            <w:shd w:val="clear" w:color="auto" w:fill="FFD966" w:themeFill="accent4" w:themeFillTint="99"/>
          </w:tcPr>
          <w:p w14:paraId="61EA8B87" w14:textId="77777777" w:rsidR="001204E7" w:rsidRPr="00B910B7" w:rsidRDefault="001204E7" w:rsidP="001204E7">
            <w:pPr>
              <w:jc w:val="center"/>
              <w:rPr>
                <w:rFonts w:cstheme="minorHAnsi"/>
                <w:b/>
                <w:bCs/>
                <w:sz w:val="16"/>
                <w:szCs w:val="16"/>
              </w:rPr>
            </w:pPr>
            <w:r w:rsidRPr="00B910B7">
              <w:rPr>
                <w:rFonts w:cstheme="minorHAnsi"/>
                <w:b/>
                <w:bCs/>
                <w:sz w:val="16"/>
                <w:szCs w:val="16"/>
              </w:rPr>
              <w:t>Measure</w:t>
            </w:r>
          </w:p>
        </w:tc>
        <w:tc>
          <w:tcPr>
            <w:tcW w:w="7705" w:type="dxa"/>
            <w:gridSpan w:val="4"/>
            <w:shd w:val="clear" w:color="auto" w:fill="F4B083" w:themeFill="accent2" w:themeFillTint="99"/>
          </w:tcPr>
          <w:p w14:paraId="7DF79A66" w14:textId="77777777" w:rsidR="001204E7" w:rsidRPr="00B910B7" w:rsidRDefault="001204E7" w:rsidP="001204E7">
            <w:pPr>
              <w:jc w:val="center"/>
              <w:rPr>
                <w:rFonts w:cstheme="minorHAnsi"/>
                <w:b/>
                <w:bCs/>
                <w:sz w:val="16"/>
                <w:szCs w:val="16"/>
              </w:rPr>
            </w:pPr>
            <w:r w:rsidRPr="00B910B7">
              <w:rPr>
                <w:rFonts w:cstheme="minorHAnsi"/>
                <w:b/>
                <w:bCs/>
                <w:sz w:val="16"/>
                <w:szCs w:val="16"/>
              </w:rPr>
              <w:t>Statistics</w:t>
            </w:r>
          </w:p>
        </w:tc>
      </w:tr>
      <w:tr w:rsidR="001204E7" w:rsidRPr="00B910B7" w14:paraId="68403E1F" w14:textId="77777777" w:rsidTr="0A66E9A5">
        <w:trPr>
          <w:trHeight w:val="303"/>
        </w:trPr>
        <w:tc>
          <w:tcPr>
            <w:tcW w:w="3853" w:type="dxa"/>
            <w:shd w:val="clear" w:color="auto" w:fill="D9D9D9" w:themeFill="background1" w:themeFillShade="D9"/>
          </w:tcPr>
          <w:p w14:paraId="3EF17FE2" w14:textId="77777777" w:rsidR="001204E7" w:rsidRPr="00B910B7" w:rsidRDefault="001204E7" w:rsidP="001204E7">
            <w:pPr>
              <w:jc w:val="center"/>
              <w:rPr>
                <w:rFonts w:cstheme="minorHAnsi"/>
                <w:b/>
                <w:bCs/>
                <w:sz w:val="16"/>
                <w:szCs w:val="16"/>
              </w:rPr>
            </w:pPr>
            <w:r w:rsidRPr="00B910B7">
              <w:rPr>
                <w:rFonts w:cstheme="minorHAnsi"/>
                <w:b/>
                <w:bCs/>
                <w:sz w:val="16"/>
                <w:szCs w:val="16"/>
              </w:rPr>
              <w:t>National Curriculum Programme of Study</w:t>
            </w:r>
          </w:p>
        </w:tc>
        <w:tc>
          <w:tcPr>
            <w:tcW w:w="3852" w:type="dxa"/>
            <w:shd w:val="clear" w:color="auto" w:fill="D9D9D9" w:themeFill="background1" w:themeFillShade="D9"/>
          </w:tcPr>
          <w:p w14:paraId="51C3D086" w14:textId="77777777" w:rsidR="001204E7" w:rsidRPr="00B910B7" w:rsidRDefault="001204E7" w:rsidP="001204E7">
            <w:pPr>
              <w:jc w:val="center"/>
              <w:rPr>
                <w:rFonts w:cstheme="minorHAnsi"/>
                <w:b/>
                <w:bCs/>
                <w:sz w:val="16"/>
                <w:szCs w:val="16"/>
              </w:rPr>
            </w:pPr>
            <w:r w:rsidRPr="00B910B7">
              <w:rPr>
                <w:rFonts w:cstheme="minorHAnsi"/>
                <w:b/>
                <w:bCs/>
                <w:sz w:val="16"/>
                <w:szCs w:val="16"/>
              </w:rPr>
              <w:t>DfE Ready to Progress Criteria</w:t>
            </w:r>
          </w:p>
        </w:tc>
        <w:tc>
          <w:tcPr>
            <w:tcW w:w="3852" w:type="dxa"/>
            <w:gridSpan w:val="2"/>
            <w:shd w:val="clear" w:color="auto" w:fill="D9D9D9" w:themeFill="background1" w:themeFillShade="D9"/>
          </w:tcPr>
          <w:p w14:paraId="60239333" w14:textId="77777777" w:rsidR="001204E7" w:rsidRPr="00B910B7" w:rsidRDefault="001204E7" w:rsidP="001204E7">
            <w:pPr>
              <w:jc w:val="center"/>
              <w:rPr>
                <w:rFonts w:cstheme="minorHAnsi"/>
                <w:b/>
                <w:bCs/>
                <w:sz w:val="16"/>
                <w:szCs w:val="16"/>
              </w:rPr>
            </w:pPr>
            <w:r w:rsidRPr="00B910B7">
              <w:rPr>
                <w:rFonts w:cstheme="minorHAnsi"/>
                <w:b/>
                <w:bCs/>
                <w:sz w:val="16"/>
                <w:szCs w:val="16"/>
              </w:rPr>
              <w:t>National Curriculum Programme of Study</w:t>
            </w:r>
          </w:p>
        </w:tc>
        <w:tc>
          <w:tcPr>
            <w:tcW w:w="3853" w:type="dxa"/>
            <w:gridSpan w:val="2"/>
            <w:shd w:val="clear" w:color="auto" w:fill="D9D9D9" w:themeFill="background1" w:themeFillShade="D9"/>
          </w:tcPr>
          <w:p w14:paraId="4FD2E24B" w14:textId="77777777" w:rsidR="001204E7" w:rsidRPr="00B910B7" w:rsidRDefault="001204E7" w:rsidP="001204E7">
            <w:pPr>
              <w:jc w:val="center"/>
              <w:rPr>
                <w:rFonts w:cstheme="minorHAnsi"/>
                <w:b/>
                <w:bCs/>
                <w:sz w:val="16"/>
                <w:szCs w:val="16"/>
              </w:rPr>
            </w:pPr>
            <w:r w:rsidRPr="00B910B7">
              <w:rPr>
                <w:rFonts w:cstheme="minorHAnsi"/>
                <w:b/>
                <w:bCs/>
                <w:sz w:val="16"/>
                <w:szCs w:val="16"/>
              </w:rPr>
              <w:t>DfE Ready to Progress Criteria</w:t>
            </w:r>
          </w:p>
        </w:tc>
      </w:tr>
      <w:tr w:rsidR="001204E7" w:rsidRPr="00B910B7" w14:paraId="2D4B0818" w14:textId="77777777" w:rsidTr="0A66E9A5">
        <w:trPr>
          <w:trHeight w:val="272"/>
        </w:trPr>
        <w:tc>
          <w:tcPr>
            <w:tcW w:w="3853" w:type="dxa"/>
          </w:tcPr>
          <w:p w14:paraId="414B76A4" w14:textId="77777777" w:rsidR="001C3BF4" w:rsidRPr="00B910B7" w:rsidRDefault="001204E7" w:rsidP="001204E7">
            <w:pPr>
              <w:pStyle w:val="ListParagraph"/>
              <w:numPr>
                <w:ilvl w:val="0"/>
                <w:numId w:val="9"/>
              </w:numPr>
              <w:rPr>
                <w:rFonts w:cstheme="minorHAnsi"/>
                <w:sz w:val="16"/>
                <w:szCs w:val="16"/>
              </w:rPr>
            </w:pPr>
            <w:r w:rsidRPr="00B910B7">
              <w:rPr>
                <w:sz w:val="16"/>
                <w:szCs w:val="16"/>
              </w:rPr>
              <w:t xml:space="preserve">Convert between different units of measure [for example, kilometre to metre; hour to minute] </w:t>
            </w:r>
            <w:r w:rsidR="001C3BF4" w:rsidRPr="00B910B7">
              <w:rPr>
                <w:sz w:val="16"/>
                <w:szCs w:val="16"/>
              </w:rPr>
              <w:t>#</w:t>
            </w:r>
          </w:p>
          <w:p w14:paraId="4CE08E79" w14:textId="77777777" w:rsidR="001C3BF4" w:rsidRPr="00B910B7" w:rsidRDefault="001204E7" w:rsidP="001204E7">
            <w:pPr>
              <w:pStyle w:val="ListParagraph"/>
              <w:numPr>
                <w:ilvl w:val="0"/>
                <w:numId w:val="9"/>
              </w:numPr>
              <w:rPr>
                <w:rFonts w:cstheme="minorHAnsi"/>
                <w:sz w:val="16"/>
                <w:szCs w:val="16"/>
              </w:rPr>
            </w:pPr>
            <w:r w:rsidRPr="00B910B7">
              <w:rPr>
                <w:sz w:val="16"/>
                <w:szCs w:val="16"/>
              </w:rPr>
              <w:t xml:space="preserve">measure and calculate the perimeter of a rectilinear figure (including squares) in centimetres and metres </w:t>
            </w:r>
          </w:p>
          <w:p w14:paraId="56D8DB91" w14:textId="77777777" w:rsidR="001C3BF4" w:rsidRPr="00B910B7" w:rsidRDefault="001204E7" w:rsidP="001204E7">
            <w:pPr>
              <w:pStyle w:val="ListParagraph"/>
              <w:numPr>
                <w:ilvl w:val="0"/>
                <w:numId w:val="9"/>
              </w:numPr>
              <w:rPr>
                <w:rFonts w:cstheme="minorHAnsi"/>
                <w:sz w:val="16"/>
                <w:szCs w:val="16"/>
              </w:rPr>
            </w:pPr>
            <w:r w:rsidRPr="00B910B7">
              <w:rPr>
                <w:sz w:val="16"/>
                <w:szCs w:val="16"/>
              </w:rPr>
              <w:t xml:space="preserve">find the area of rectilinear shapes by counting squares </w:t>
            </w:r>
          </w:p>
          <w:p w14:paraId="501C2455" w14:textId="0C31355D" w:rsidR="001204E7" w:rsidRPr="00B910B7" w:rsidRDefault="001204E7" w:rsidP="001204E7">
            <w:pPr>
              <w:pStyle w:val="ListParagraph"/>
              <w:numPr>
                <w:ilvl w:val="0"/>
                <w:numId w:val="9"/>
              </w:numPr>
              <w:rPr>
                <w:rFonts w:cstheme="minorHAnsi"/>
                <w:sz w:val="16"/>
                <w:szCs w:val="16"/>
              </w:rPr>
            </w:pPr>
            <w:r w:rsidRPr="00B910B7">
              <w:rPr>
                <w:sz w:val="16"/>
                <w:szCs w:val="16"/>
              </w:rPr>
              <w:t>estimate, compare and calculate different measures, including money in pounds and pence</w:t>
            </w:r>
          </w:p>
          <w:p w14:paraId="15DFB0E0" w14:textId="77777777" w:rsidR="001C3BF4" w:rsidRPr="00B910B7" w:rsidRDefault="001204E7" w:rsidP="001204E7">
            <w:pPr>
              <w:pStyle w:val="ListParagraph"/>
              <w:numPr>
                <w:ilvl w:val="0"/>
                <w:numId w:val="9"/>
              </w:numPr>
              <w:rPr>
                <w:rFonts w:cstheme="minorHAnsi"/>
                <w:sz w:val="16"/>
                <w:szCs w:val="16"/>
              </w:rPr>
            </w:pPr>
            <w:r w:rsidRPr="00B910B7">
              <w:rPr>
                <w:sz w:val="16"/>
                <w:szCs w:val="16"/>
              </w:rPr>
              <w:t xml:space="preserve">read, write and convert time between analogue and digital 12- and 24-hour clocks </w:t>
            </w:r>
          </w:p>
          <w:p w14:paraId="039C142A" w14:textId="65FC29E2" w:rsidR="001204E7" w:rsidRPr="00B910B7" w:rsidRDefault="001204E7" w:rsidP="001204E7">
            <w:pPr>
              <w:pStyle w:val="ListParagraph"/>
              <w:numPr>
                <w:ilvl w:val="0"/>
                <w:numId w:val="9"/>
              </w:numPr>
              <w:rPr>
                <w:rFonts w:cstheme="minorHAnsi"/>
                <w:sz w:val="16"/>
                <w:szCs w:val="16"/>
              </w:rPr>
            </w:pPr>
            <w:r w:rsidRPr="00B910B7">
              <w:rPr>
                <w:sz w:val="16"/>
                <w:szCs w:val="16"/>
              </w:rPr>
              <w:t>solve problems involving converting from hours to minutes; minutes to seconds; years to months; weeks to days.</w:t>
            </w:r>
          </w:p>
        </w:tc>
        <w:tc>
          <w:tcPr>
            <w:tcW w:w="3852" w:type="dxa"/>
          </w:tcPr>
          <w:p w14:paraId="302354A0" w14:textId="77777777" w:rsidR="001204E7" w:rsidRPr="00B910B7" w:rsidRDefault="001204E7" w:rsidP="001204E7">
            <w:pPr>
              <w:tabs>
                <w:tab w:val="left" w:pos="930"/>
              </w:tabs>
              <w:rPr>
                <w:rFonts w:cstheme="minorHAnsi"/>
                <w:sz w:val="16"/>
                <w:szCs w:val="16"/>
              </w:rPr>
            </w:pPr>
            <w:r w:rsidRPr="00B910B7">
              <w:rPr>
                <w:rFonts w:cstheme="minorHAnsi"/>
                <w:sz w:val="16"/>
                <w:szCs w:val="16"/>
              </w:rPr>
              <w:t>Measurement and statistics are integrated as applications of number criteria, and elements of measurement that relate to shape are included in the Geometry strand.</w:t>
            </w:r>
          </w:p>
          <w:p w14:paraId="791BCDA0" w14:textId="77777777" w:rsidR="00B910B7" w:rsidRPr="00B910B7" w:rsidRDefault="00B910B7" w:rsidP="001204E7">
            <w:pPr>
              <w:tabs>
                <w:tab w:val="left" w:pos="930"/>
              </w:tabs>
              <w:rPr>
                <w:rFonts w:cstheme="minorHAnsi"/>
                <w:sz w:val="16"/>
                <w:szCs w:val="16"/>
              </w:rPr>
            </w:pPr>
          </w:p>
          <w:p w14:paraId="15BE4E20" w14:textId="70ED5462" w:rsidR="00B910B7" w:rsidRPr="00B910B7" w:rsidRDefault="00B910B7" w:rsidP="001204E7">
            <w:pPr>
              <w:tabs>
                <w:tab w:val="left" w:pos="930"/>
              </w:tabs>
              <w:rPr>
                <w:rFonts w:cstheme="minorHAnsi"/>
                <w:sz w:val="16"/>
                <w:szCs w:val="16"/>
              </w:rPr>
            </w:pPr>
            <w:r w:rsidRPr="00B910B7">
              <w:rPr>
                <w:rFonts w:cstheme="minorHAnsi"/>
                <w:sz w:val="16"/>
                <w:szCs w:val="16"/>
              </w:rPr>
              <w:t>Links to geometry.</w:t>
            </w:r>
          </w:p>
        </w:tc>
        <w:tc>
          <w:tcPr>
            <w:tcW w:w="3852" w:type="dxa"/>
            <w:gridSpan w:val="2"/>
          </w:tcPr>
          <w:p w14:paraId="70D90966" w14:textId="77777777" w:rsidR="001C3BF4" w:rsidRPr="00B910B7" w:rsidRDefault="001204E7" w:rsidP="001C3BF4">
            <w:pPr>
              <w:pStyle w:val="ListParagraph"/>
              <w:numPr>
                <w:ilvl w:val="0"/>
                <w:numId w:val="14"/>
              </w:numPr>
              <w:rPr>
                <w:rFonts w:cstheme="minorHAnsi"/>
                <w:sz w:val="16"/>
                <w:szCs w:val="16"/>
              </w:rPr>
            </w:pPr>
            <w:r w:rsidRPr="00B910B7">
              <w:rPr>
                <w:sz w:val="16"/>
                <w:szCs w:val="16"/>
              </w:rPr>
              <w:t xml:space="preserve">interpret and present discrete and continuous data using appropriate graphical methods, including bar charts and time graphs. </w:t>
            </w:r>
          </w:p>
          <w:p w14:paraId="40C7E450" w14:textId="75D11329" w:rsidR="001204E7" w:rsidRPr="00B910B7" w:rsidRDefault="001204E7" w:rsidP="001C3BF4">
            <w:pPr>
              <w:pStyle w:val="ListParagraph"/>
              <w:numPr>
                <w:ilvl w:val="0"/>
                <w:numId w:val="14"/>
              </w:numPr>
              <w:rPr>
                <w:rFonts w:cstheme="minorHAnsi"/>
                <w:sz w:val="16"/>
                <w:szCs w:val="16"/>
              </w:rPr>
            </w:pPr>
            <w:r w:rsidRPr="00B910B7">
              <w:rPr>
                <w:sz w:val="16"/>
                <w:szCs w:val="16"/>
              </w:rPr>
              <w:t>solve comparison, sum and difference problems using information presented in bar charts, pictograms, tables and other graphs.</w:t>
            </w:r>
          </w:p>
          <w:p w14:paraId="4E89656D" w14:textId="77777777" w:rsidR="001204E7" w:rsidRPr="00B910B7" w:rsidRDefault="001204E7" w:rsidP="001204E7">
            <w:pPr>
              <w:rPr>
                <w:rFonts w:cstheme="minorHAnsi"/>
                <w:sz w:val="16"/>
                <w:szCs w:val="16"/>
              </w:rPr>
            </w:pPr>
          </w:p>
          <w:p w14:paraId="332D6A8D" w14:textId="0804EC21" w:rsidR="001204E7" w:rsidRPr="00B910B7" w:rsidRDefault="001204E7" w:rsidP="001204E7">
            <w:pPr>
              <w:rPr>
                <w:rFonts w:cstheme="minorHAnsi"/>
                <w:sz w:val="16"/>
                <w:szCs w:val="16"/>
              </w:rPr>
            </w:pPr>
          </w:p>
          <w:p w14:paraId="3FE3662F" w14:textId="11D3FBC2" w:rsidR="001204E7" w:rsidRPr="00B910B7" w:rsidRDefault="001204E7" w:rsidP="001204E7">
            <w:pPr>
              <w:rPr>
                <w:rFonts w:cstheme="minorHAnsi"/>
                <w:sz w:val="16"/>
                <w:szCs w:val="16"/>
              </w:rPr>
            </w:pPr>
          </w:p>
          <w:p w14:paraId="0C6DFD6C" w14:textId="77777777" w:rsidR="001204E7" w:rsidRPr="00B910B7" w:rsidRDefault="001204E7" w:rsidP="001204E7">
            <w:pPr>
              <w:jc w:val="center"/>
              <w:rPr>
                <w:rFonts w:cstheme="minorHAnsi"/>
                <w:sz w:val="16"/>
                <w:szCs w:val="16"/>
              </w:rPr>
            </w:pPr>
          </w:p>
        </w:tc>
        <w:tc>
          <w:tcPr>
            <w:tcW w:w="3853" w:type="dxa"/>
            <w:gridSpan w:val="2"/>
          </w:tcPr>
          <w:p w14:paraId="4F8E9DDD" w14:textId="5C93E13F" w:rsidR="001204E7" w:rsidRPr="00B910B7" w:rsidRDefault="001204E7" w:rsidP="001204E7">
            <w:pPr>
              <w:rPr>
                <w:rFonts w:cstheme="minorHAnsi"/>
                <w:sz w:val="16"/>
                <w:szCs w:val="16"/>
              </w:rPr>
            </w:pPr>
            <w:r w:rsidRPr="00B910B7">
              <w:rPr>
                <w:rFonts w:cstheme="minorHAnsi"/>
                <w:sz w:val="16"/>
                <w:szCs w:val="16"/>
              </w:rPr>
              <w:t>Measurement and statistics are integrated as applications of number criteria, and elements of measurement that relate to shape are included in the Geometry strand.</w:t>
            </w:r>
          </w:p>
        </w:tc>
      </w:tr>
    </w:tbl>
    <w:p w14:paraId="770A3F66" w14:textId="77777777" w:rsidR="00D35E4A" w:rsidRDefault="00D35E4A" w:rsidP="00534CF2">
      <w:pPr>
        <w:spacing w:after="0"/>
        <w:rPr>
          <w:b/>
          <w:bCs/>
          <w:color w:val="1F4E79" w:themeColor="accent5" w:themeShade="80"/>
          <w:sz w:val="16"/>
          <w:szCs w:val="16"/>
        </w:rPr>
        <w:sectPr w:rsidR="00D35E4A" w:rsidSect="00CD157A">
          <w:headerReference w:type="default" r:id="rId31"/>
          <w:pgSz w:w="16838" w:h="11906" w:orient="landscape"/>
          <w:pgMar w:top="720" w:right="720" w:bottom="720" w:left="720" w:header="708" w:footer="708" w:gutter="0"/>
          <w:cols w:space="708"/>
          <w:docGrid w:linePitch="360"/>
        </w:sectPr>
      </w:pPr>
    </w:p>
    <w:p w14:paraId="08512732" w14:textId="77777777" w:rsidR="00E7000C" w:rsidRPr="00D35E4A" w:rsidRDefault="00E7000C" w:rsidP="00534CF2">
      <w:pPr>
        <w:spacing w:after="0"/>
        <w:rPr>
          <w:b/>
          <w:bCs/>
          <w:color w:val="1F4E79" w:themeColor="accent5" w:themeShade="80"/>
          <w:sz w:val="16"/>
          <w:szCs w:val="16"/>
        </w:rPr>
      </w:pPr>
    </w:p>
    <w:p w14:paraId="557A35A3" w14:textId="7B7D2EC0" w:rsidR="00E14D51" w:rsidRPr="00D960E9" w:rsidRDefault="00A305F1" w:rsidP="00534CF2">
      <w:pPr>
        <w:spacing w:after="0"/>
        <w:rPr>
          <w:b/>
          <w:bCs/>
          <w:color w:val="1F4E79" w:themeColor="accent5" w:themeShade="80"/>
          <w:sz w:val="56"/>
          <w:szCs w:val="56"/>
        </w:rPr>
      </w:pPr>
      <w:r w:rsidRPr="00B31AE5">
        <w:rPr>
          <w:b/>
          <w:bCs/>
          <w:color w:val="1F4E79" w:themeColor="accent5" w:themeShade="80"/>
          <w:sz w:val="56"/>
          <w:szCs w:val="56"/>
        </w:rPr>
        <w:t>Year 5</w:t>
      </w:r>
    </w:p>
    <w:tbl>
      <w:tblPr>
        <w:tblStyle w:val="TableGrid"/>
        <w:tblW w:w="15238" w:type="dxa"/>
        <w:tblLayout w:type="fixed"/>
        <w:tblLook w:val="04A0" w:firstRow="1" w:lastRow="0" w:firstColumn="1" w:lastColumn="0" w:noHBand="0" w:noVBand="1"/>
      </w:tblPr>
      <w:tblGrid>
        <w:gridCol w:w="842"/>
        <w:gridCol w:w="847"/>
        <w:gridCol w:w="1692"/>
        <w:gridCol w:w="1696"/>
        <w:gridCol w:w="1722"/>
        <w:gridCol w:w="818"/>
        <w:gridCol w:w="635"/>
        <w:gridCol w:w="212"/>
        <w:gridCol w:w="105"/>
        <w:gridCol w:w="318"/>
        <w:gridCol w:w="1270"/>
        <w:gridCol w:w="847"/>
        <w:gridCol w:w="845"/>
        <w:gridCol w:w="1692"/>
        <w:gridCol w:w="1697"/>
      </w:tblGrid>
      <w:tr w:rsidR="00445922" w14:paraId="3D704A6C" w14:textId="77777777" w:rsidTr="004F06ED">
        <w:trPr>
          <w:trHeight w:val="488"/>
        </w:trPr>
        <w:tc>
          <w:tcPr>
            <w:tcW w:w="1689" w:type="dxa"/>
            <w:gridSpan w:val="2"/>
            <w:shd w:val="clear" w:color="auto" w:fill="D0CECE" w:themeFill="background2" w:themeFillShade="E6"/>
            <w:vAlign w:val="center"/>
          </w:tcPr>
          <w:p w14:paraId="0996B2DD" w14:textId="77777777" w:rsidR="00445922" w:rsidRDefault="00445922" w:rsidP="00F734D5">
            <w:pPr>
              <w:jc w:val="center"/>
              <w:rPr>
                <w:b/>
                <w:bCs/>
                <w:sz w:val="16"/>
                <w:szCs w:val="16"/>
              </w:rPr>
            </w:pPr>
            <w:r>
              <w:rPr>
                <w:b/>
                <w:bCs/>
                <w:sz w:val="16"/>
                <w:szCs w:val="16"/>
              </w:rPr>
              <w:t>Term</w:t>
            </w:r>
          </w:p>
        </w:tc>
        <w:tc>
          <w:tcPr>
            <w:tcW w:w="1692" w:type="dxa"/>
            <w:shd w:val="clear" w:color="auto" w:fill="D0CECE" w:themeFill="background2" w:themeFillShade="E6"/>
            <w:vAlign w:val="center"/>
          </w:tcPr>
          <w:p w14:paraId="75587D1B" w14:textId="77777777" w:rsidR="00445922" w:rsidRDefault="00445922" w:rsidP="00F734D5">
            <w:pPr>
              <w:jc w:val="center"/>
              <w:rPr>
                <w:b/>
                <w:bCs/>
                <w:sz w:val="16"/>
                <w:szCs w:val="16"/>
              </w:rPr>
            </w:pPr>
            <w:r>
              <w:rPr>
                <w:b/>
                <w:bCs/>
                <w:sz w:val="16"/>
                <w:szCs w:val="16"/>
              </w:rPr>
              <w:t>Week 1</w:t>
            </w:r>
          </w:p>
        </w:tc>
        <w:tc>
          <w:tcPr>
            <w:tcW w:w="1696" w:type="dxa"/>
            <w:shd w:val="clear" w:color="auto" w:fill="D0CECE" w:themeFill="background2" w:themeFillShade="E6"/>
            <w:vAlign w:val="center"/>
          </w:tcPr>
          <w:p w14:paraId="5EC4772F" w14:textId="77777777" w:rsidR="00445922" w:rsidRDefault="00445922" w:rsidP="00F734D5">
            <w:pPr>
              <w:jc w:val="center"/>
              <w:rPr>
                <w:b/>
                <w:bCs/>
                <w:sz w:val="16"/>
                <w:szCs w:val="16"/>
              </w:rPr>
            </w:pPr>
            <w:r>
              <w:rPr>
                <w:b/>
                <w:bCs/>
                <w:sz w:val="16"/>
                <w:szCs w:val="16"/>
              </w:rPr>
              <w:t>Week 2</w:t>
            </w:r>
          </w:p>
        </w:tc>
        <w:tc>
          <w:tcPr>
            <w:tcW w:w="1722" w:type="dxa"/>
            <w:shd w:val="clear" w:color="auto" w:fill="D0CECE" w:themeFill="background2" w:themeFillShade="E6"/>
            <w:vAlign w:val="center"/>
          </w:tcPr>
          <w:p w14:paraId="321D2203" w14:textId="77777777" w:rsidR="00445922" w:rsidRDefault="00445922" w:rsidP="00F734D5">
            <w:pPr>
              <w:jc w:val="center"/>
              <w:rPr>
                <w:b/>
                <w:bCs/>
                <w:sz w:val="16"/>
                <w:szCs w:val="16"/>
              </w:rPr>
            </w:pPr>
            <w:r>
              <w:rPr>
                <w:b/>
                <w:bCs/>
                <w:sz w:val="16"/>
                <w:szCs w:val="16"/>
              </w:rPr>
              <w:t>Week 3</w:t>
            </w:r>
          </w:p>
        </w:tc>
        <w:tc>
          <w:tcPr>
            <w:tcW w:w="1665" w:type="dxa"/>
            <w:gridSpan w:val="3"/>
            <w:shd w:val="clear" w:color="auto" w:fill="D0CECE" w:themeFill="background2" w:themeFillShade="E6"/>
            <w:vAlign w:val="center"/>
          </w:tcPr>
          <w:p w14:paraId="22AEA210" w14:textId="77777777" w:rsidR="00445922" w:rsidRDefault="00445922" w:rsidP="00F734D5">
            <w:pPr>
              <w:jc w:val="center"/>
              <w:rPr>
                <w:b/>
                <w:bCs/>
                <w:sz w:val="16"/>
                <w:szCs w:val="16"/>
              </w:rPr>
            </w:pPr>
            <w:r>
              <w:rPr>
                <w:b/>
                <w:bCs/>
                <w:sz w:val="16"/>
                <w:szCs w:val="16"/>
              </w:rPr>
              <w:t>Week 4</w:t>
            </w:r>
          </w:p>
        </w:tc>
        <w:tc>
          <w:tcPr>
            <w:tcW w:w="1693" w:type="dxa"/>
            <w:gridSpan w:val="3"/>
            <w:shd w:val="clear" w:color="auto" w:fill="D0CECE" w:themeFill="background2" w:themeFillShade="E6"/>
            <w:vAlign w:val="center"/>
          </w:tcPr>
          <w:p w14:paraId="208BF28B" w14:textId="77777777" w:rsidR="00445922" w:rsidRDefault="00445922" w:rsidP="00F734D5">
            <w:pPr>
              <w:jc w:val="center"/>
              <w:rPr>
                <w:b/>
                <w:bCs/>
                <w:sz w:val="16"/>
                <w:szCs w:val="16"/>
              </w:rPr>
            </w:pPr>
            <w:r>
              <w:rPr>
                <w:b/>
                <w:bCs/>
                <w:sz w:val="16"/>
                <w:szCs w:val="16"/>
              </w:rPr>
              <w:t>Week 5</w:t>
            </w:r>
          </w:p>
        </w:tc>
        <w:tc>
          <w:tcPr>
            <w:tcW w:w="1692" w:type="dxa"/>
            <w:gridSpan w:val="2"/>
            <w:shd w:val="clear" w:color="auto" w:fill="D0CECE" w:themeFill="background2" w:themeFillShade="E6"/>
            <w:vAlign w:val="center"/>
          </w:tcPr>
          <w:p w14:paraId="33E470D9" w14:textId="77777777" w:rsidR="00445922" w:rsidRDefault="00445922" w:rsidP="00F734D5">
            <w:pPr>
              <w:jc w:val="center"/>
              <w:rPr>
                <w:b/>
                <w:bCs/>
                <w:sz w:val="16"/>
                <w:szCs w:val="16"/>
              </w:rPr>
            </w:pPr>
            <w:r>
              <w:rPr>
                <w:b/>
                <w:bCs/>
                <w:sz w:val="16"/>
                <w:szCs w:val="16"/>
              </w:rPr>
              <w:t>Week 6</w:t>
            </w:r>
          </w:p>
        </w:tc>
        <w:tc>
          <w:tcPr>
            <w:tcW w:w="1692" w:type="dxa"/>
            <w:shd w:val="clear" w:color="auto" w:fill="D0CECE" w:themeFill="background2" w:themeFillShade="E6"/>
            <w:vAlign w:val="center"/>
          </w:tcPr>
          <w:p w14:paraId="5DCA1111" w14:textId="77777777" w:rsidR="00445922" w:rsidRDefault="00445922" w:rsidP="00F734D5">
            <w:pPr>
              <w:jc w:val="center"/>
              <w:rPr>
                <w:b/>
                <w:bCs/>
                <w:sz w:val="16"/>
                <w:szCs w:val="16"/>
              </w:rPr>
            </w:pPr>
            <w:r>
              <w:rPr>
                <w:b/>
                <w:bCs/>
                <w:sz w:val="16"/>
                <w:szCs w:val="16"/>
              </w:rPr>
              <w:t>Week 7</w:t>
            </w:r>
          </w:p>
        </w:tc>
        <w:tc>
          <w:tcPr>
            <w:tcW w:w="1697" w:type="dxa"/>
            <w:shd w:val="clear" w:color="auto" w:fill="D0CECE" w:themeFill="background2" w:themeFillShade="E6"/>
            <w:vAlign w:val="center"/>
          </w:tcPr>
          <w:p w14:paraId="2BFDAA05" w14:textId="77777777" w:rsidR="00445922" w:rsidRDefault="00445922" w:rsidP="00F734D5">
            <w:pPr>
              <w:jc w:val="center"/>
              <w:rPr>
                <w:b/>
                <w:bCs/>
                <w:sz w:val="16"/>
                <w:szCs w:val="16"/>
              </w:rPr>
            </w:pPr>
            <w:r>
              <w:rPr>
                <w:b/>
                <w:bCs/>
                <w:sz w:val="16"/>
                <w:szCs w:val="16"/>
              </w:rPr>
              <w:t>Week 8</w:t>
            </w:r>
          </w:p>
        </w:tc>
      </w:tr>
      <w:tr w:rsidR="00925DDA" w14:paraId="6D8A7BA8" w14:textId="77777777" w:rsidTr="001C3BF4">
        <w:trPr>
          <w:trHeight w:val="1088"/>
        </w:trPr>
        <w:tc>
          <w:tcPr>
            <w:tcW w:w="842" w:type="dxa"/>
            <w:vMerge w:val="restart"/>
            <w:shd w:val="clear" w:color="auto" w:fill="D0CECE" w:themeFill="background2" w:themeFillShade="E6"/>
            <w:vAlign w:val="center"/>
          </w:tcPr>
          <w:p w14:paraId="17E3EB73" w14:textId="77777777" w:rsidR="00925DDA" w:rsidRDefault="00925DDA" w:rsidP="00F734D5">
            <w:pPr>
              <w:jc w:val="center"/>
              <w:rPr>
                <w:b/>
                <w:bCs/>
                <w:sz w:val="16"/>
                <w:szCs w:val="16"/>
              </w:rPr>
            </w:pPr>
            <w:r>
              <w:rPr>
                <w:b/>
                <w:bCs/>
                <w:sz w:val="16"/>
                <w:szCs w:val="16"/>
              </w:rPr>
              <w:t>Autumn</w:t>
            </w:r>
          </w:p>
        </w:tc>
        <w:tc>
          <w:tcPr>
            <w:tcW w:w="847" w:type="dxa"/>
            <w:shd w:val="clear" w:color="auto" w:fill="D0CECE" w:themeFill="background2" w:themeFillShade="E6"/>
            <w:vAlign w:val="center"/>
          </w:tcPr>
          <w:p w14:paraId="1DCC68EE" w14:textId="77777777" w:rsidR="00925DDA" w:rsidRDefault="00925DDA" w:rsidP="00F734D5">
            <w:pPr>
              <w:jc w:val="center"/>
              <w:rPr>
                <w:b/>
                <w:bCs/>
                <w:sz w:val="16"/>
                <w:szCs w:val="16"/>
              </w:rPr>
            </w:pPr>
            <w:r>
              <w:rPr>
                <w:b/>
                <w:bCs/>
                <w:sz w:val="16"/>
                <w:szCs w:val="16"/>
              </w:rPr>
              <w:t>Term 1</w:t>
            </w:r>
          </w:p>
        </w:tc>
        <w:tc>
          <w:tcPr>
            <w:tcW w:w="5928" w:type="dxa"/>
            <w:gridSpan w:val="4"/>
            <w:shd w:val="clear" w:color="auto" w:fill="A8D08D" w:themeFill="accent6" w:themeFillTint="99"/>
            <w:vAlign w:val="center"/>
          </w:tcPr>
          <w:p w14:paraId="1D9B3118" w14:textId="77777777" w:rsidR="00925DDA" w:rsidRDefault="00925DDA" w:rsidP="00F734D5">
            <w:pPr>
              <w:jc w:val="center"/>
              <w:rPr>
                <w:b/>
                <w:bCs/>
                <w:sz w:val="16"/>
                <w:szCs w:val="16"/>
              </w:rPr>
            </w:pPr>
            <w:r>
              <w:rPr>
                <w:b/>
                <w:bCs/>
                <w:sz w:val="16"/>
                <w:szCs w:val="16"/>
              </w:rPr>
              <w:t>Number: Place Value</w:t>
            </w:r>
          </w:p>
          <w:p w14:paraId="3238AA6B" w14:textId="77777777" w:rsidR="00AF066E" w:rsidRPr="00AF066E" w:rsidRDefault="00AF066E" w:rsidP="00AF066E">
            <w:pPr>
              <w:jc w:val="center"/>
              <w:rPr>
                <w:bCs/>
                <w:color w:val="7030A0"/>
                <w:sz w:val="16"/>
                <w:szCs w:val="16"/>
              </w:rPr>
            </w:pPr>
            <w:r w:rsidRPr="00AF066E">
              <w:rPr>
                <w:bCs/>
                <w:color w:val="7030A0"/>
                <w:sz w:val="16"/>
                <w:szCs w:val="16"/>
              </w:rPr>
              <w:t>NCETM Spine: 1.26</w:t>
            </w:r>
          </w:p>
          <w:p w14:paraId="4F5FB298" w14:textId="637CC34F" w:rsidR="00AF066E" w:rsidRPr="00AF066E" w:rsidRDefault="00AF066E" w:rsidP="00AF066E">
            <w:pPr>
              <w:jc w:val="center"/>
              <w:rPr>
                <w:bCs/>
                <w:color w:val="7030A0"/>
                <w:sz w:val="16"/>
                <w:szCs w:val="16"/>
              </w:rPr>
            </w:pPr>
            <w:r w:rsidRPr="00AF066E">
              <w:rPr>
                <w:bCs/>
                <w:color w:val="7030A0"/>
                <w:sz w:val="16"/>
                <w:szCs w:val="16"/>
              </w:rPr>
              <w:t>1.27 (negative numbers</w:t>
            </w:r>
            <w:r w:rsidR="002B1FC8">
              <w:rPr>
                <w:bCs/>
                <w:color w:val="7030A0"/>
                <w:sz w:val="16"/>
                <w:szCs w:val="16"/>
              </w:rPr>
              <w:t xml:space="preserve"> – this is done in summer)</w:t>
            </w:r>
          </w:p>
        </w:tc>
        <w:tc>
          <w:tcPr>
            <w:tcW w:w="3387" w:type="dxa"/>
            <w:gridSpan w:val="6"/>
            <w:shd w:val="clear" w:color="auto" w:fill="A8D08D" w:themeFill="accent6" w:themeFillTint="99"/>
            <w:vAlign w:val="center"/>
          </w:tcPr>
          <w:p w14:paraId="2A8DDF97" w14:textId="77777777" w:rsidR="00925DDA" w:rsidRDefault="00925DDA" w:rsidP="00F734D5">
            <w:pPr>
              <w:jc w:val="center"/>
              <w:rPr>
                <w:b/>
                <w:bCs/>
                <w:sz w:val="16"/>
                <w:szCs w:val="16"/>
              </w:rPr>
            </w:pPr>
            <w:r>
              <w:rPr>
                <w:b/>
                <w:bCs/>
                <w:sz w:val="16"/>
                <w:szCs w:val="16"/>
              </w:rPr>
              <w:t>Number: Addition and Subtraction</w:t>
            </w:r>
          </w:p>
          <w:p w14:paraId="6C032AD0" w14:textId="434E665C" w:rsidR="00AF066E" w:rsidRPr="00AF066E" w:rsidRDefault="00AF066E" w:rsidP="00AF066E">
            <w:pPr>
              <w:jc w:val="center"/>
              <w:rPr>
                <w:bCs/>
                <w:color w:val="7030A0"/>
                <w:sz w:val="16"/>
                <w:szCs w:val="16"/>
              </w:rPr>
            </w:pPr>
            <w:r w:rsidRPr="00AF066E">
              <w:rPr>
                <w:bCs/>
                <w:color w:val="7030A0"/>
                <w:sz w:val="16"/>
                <w:szCs w:val="16"/>
              </w:rPr>
              <w:t>NCETM Spine:</w:t>
            </w:r>
            <w:r>
              <w:rPr>
                <w:bCs/>
                <w:color w:val="7030A0"/>
                <w:sz w:val="16"/>
                <w:szCs w:val="16"/>
              </w:rPr>
              <w:t xml:space="preserve"> </w:t>
            </w:r>
            <w:r w:rsidRPr="00AF066E">
              <w:rPr>
                <w:bCs/>
                <w:color w:val="7030A0"/>
                <w:sz w:val="16"/>
                <w:szCs w:val="16"/>
              </w:rPr>
              <w:t xml:space="preserve">revisit 1.22 (TP 3 and </w:t>
            </w:r>
          </w:p>
          <w:p w14:paraId="0324404F" w14:textId="3789488D" w:rsidR="00AF066E" w:rsidRPr="00AF066E" w:rsidRDefault="00AF066E" w:rsidP="00AF066E">
            <w:pPr>
              <w:jc w:val="center"/>
              <w:rPr>
                <w:bCs/>
                <w:color w:val="7030A0"/>
                <w:sz w:val="16"/>
                <w:szCs w:val="16"/>
              </w:rPr>
            </w:pPr>
            <w:r w:rsidRPr="00AF066E">
              <w:rPr>
                <w:bCs/>
                <w:color w:val="7030A0"/>
                <w:sz w:val="16"/>
                <w:szCs w:val="16"/>
              </w:rPr>
              <w:t>TP5) and 1.20, 1.21 for written methods.</w:t>
            </w:r>
          </w:p>
          <w:p w14:paraId="20C3D963" w14:textId="77777777" w:rsidR="00AF066E" w:rsidRPr="00AF066E" w:rsidRDefault="00AF066E" w:rsidP="00AF066E">
            <w:pPr>
              <w:jc w:val="center"/>
              <w:rPr>
                <w:bCs/>
                <w:color w:val="7030A0"/>
                <w:sz w:val="16"/>
                <w:szCs w:val="16"/>
              </w:rPr>
            </w:pPr>
            <w:r w:rsidRPr="00AF066E">
              <w:rPr>
                <w:bCs/>
                <w:color w:val="7030A0"/>
                <w:sz w:val="16"/>
                <w:szCs w:val="16"/>
              </w:rPr>
              <w:t xml:space="preserve">1.29 (strategies and mental methods </w:t>
            </w:r>
          </w:p>
          <w:p w14:paraId="463A9203" w14:textId="00DD428A" w:rsidR="00AF066E" w:rsidRPr="00AF066E" w:rsidRDefault="00AF066E" w:rsidP="00AF066E">
            <w:pPr>
              <w:jc w:val="center"/>
              <w:rPr>
                <w:bCs/>
                <w:color w:val="7030A0"/>
                <w:sz w:val="16"/>
                <w:szCs w:val="16"/>
              </w:rPr>
            </w:pPr>
            <w:r w:rsidRPr="00AF066E">
              <w:rPr>
                <w:bCs/>
                <w:color w:val="7030A0"/>
                <w:sz w:val="16"/>
                <w:szCs w:val="16"/>
              </w:rPr>
              <w:t>as opposed to written. Includes decimals)</w:t>
            </w:r>
          </w:p>
          <w:p w14:paraId="500067F0" w14:textId="77777777" w:rsidR="00AF066E" w:rsidRPr="00AF066E" w:rsidRDefault="00AF066E" w:rsidP="00AF066E">
            <w:pPr>
              <w:jc w:val="center"/>
              <w:rPr>
                <w:bCs/>
                <w:color w:val="7030A0"/>
                <w:sz w:val="16"/>
                <w:szCs w:val="16"/>
              </w:rPr>
            </w:pPr>
            <w:r w:rsidRPr="00AF066E">
              <w:rPr>
                <w:bCs/>
                <w:color w:val="7030A0"/>
                <w:sz w:val="16"/>
                <w:szCs w:val="16"/>
              </w:rPr>
              <w:t>1.29 (TP 3 difference)</w:t>
            </w:r>
          </w:p>
          <w:p w14:paraId="304868EC" w14:textId="2A8666CE" w:rsidR="00AF066E" w:rsidRPr="00AF066E" w:rsidRDefault="00AF066E" w:rsidP="00AF066E">
            <w:pPr>
              <w:jc w:val="center"/>
              <w:rPr>
                <w:bCs/>
                <w:color w:val="7030A0"/>
                <w:sz w:val="16"/>
                <w:szCs w:val="16"/>
              </w:rPr>
            </w:pPr>
            <w:r w:rsidRPr="00AF066E">
              <w:rPr>
                <w:bCs/>
                <w:color w:val="7030A0"/>
                <w:sz w:val="16"/>
                <w:szCs w:val="16"/>
              </w:rPr>
              <w:t>1.29 (TP 6 estimate, approximate, inverse)</w:t>
            </w:r>
          </w:p>
          <w:p w14:paraId="615F74DD" w14:textId="64EDFC46" w:rsidR="00AF066E" w:rsidRPr="00AF066E" w:rsidRDefault="00AF066E" w:rsidP="00AF066E">
            <w:pPr>
              <w:jc w:val="center"/>
              <w:rPr>
                <w:bCs/>
                <w:color w:val="7030A0"/>
                <w:sz w:val="16"/>
                <w:szCs w:val="16"/>
              </w:rPr>
            </w:pPr>
            <w:r w:rsidRPr="00AF066E">
              <w:rPr>
                <w:bCs/>
                <w:color w:val="7030A0"/>
                <w:sz w:val="16"/>
                <w:szCs w:val="16"/>
              </w:rPr>
              <w:t>1.28 (multi-step problems)</w:t>
            </w:r>
          </w:p>
        </w:tc>
        <w:tc>
          <w:tcPr>
            <w:tcW w:w="4234" w:type="dxa"/>
            <w:gridSpan w:val="3"/>
            <w:shd w:val="clear" w:color="auto" w:fill="A8D08D" w:themeFill="accent6" w:themeFillTint="99"/>
            <w:vAlign w:val="center"/>
          </w:tcPr>
          <w:p w14:paraId="1638A539" w14:textId="77777777" w:rsidR="00925DDA" w:rsidRDefault="00925DDA" w:rsidP="00F734D5">
            <w:pPr>
              <w:jc w:val="center"/>
              <w:rPr>
                <w:b/>
                <w:bCs/>
                <w:sz w:val="16"/>
                <w:szCs w:val="16"/>
              </w:rPr>
            </w:pPr>
            <w:r>
              <w:rPr>
                <w:b/>
                <w:bCs/>
                <w:sz w:val="16"/>
                <w:szCs w:val="16"/>
              </w:rPr>
              <w:t>Number: Multiplication and Division</w:t>
            </w:r>
          </w:p>
          <w:p w14:paraId="15A47A3C" w14:textId="77777777" w:rsidR="003870A1" w:rsidRDefault="003870A1" w:rsidP="00F734D5">
            <w:pPr>
              <w:jc w:val="center"/>
              <w:rPr>
                <w:i/>
                <w:iCs/>
                <w:sz w:val="16"/>
                <w:szCs w:val="16"/>
              </w:rPr>
            </w:pPr>
            <w:r>
              <w:rPr>
                <w:i/>
                <w:iCs/>
                <w:sz w:val="16"/>
                <w:szCs w:val="16"/>
              </w:rPr>
              <w:t>Ready to Progress:5NF-1/ 5NF-2/ 5MD-1/ 5MD-2</w:t>
            </w:r>
          </w:p>
          <w:p w14:paraId="22218306" w14:textId="77777777" w:rsidR="00AF066E" w:rsidRPr="00D960E9" w:rsidRDefault="00AF066E" w:rsidP="00AF066E">
            <w:pPr>
              <w:jc w:val="center"/>
              <w:rPr>
                <w:color w:val="7030A0"/>
                <w:sz w:val="14"/>
                <w:szCs w:val="14"/>
              </w:rPr>
            </w:pPr>
            <w:r w:rsidRPr="00D960E9">
              <w:rPr>
                <w:color w:val="7030A0"/>
                <w:sz w:val="14"/>
                <w:szCs w:val="14"/>
              </w:rPr>
              <w:t>NCETM Spine:</w:t>
            </w:r>
          </w:p>
          <w:p w14:paraId="3B6EA7B8" w14:textId="15913AEC" w:rsidR="00AF066E" w:rsidRPr="00D960E9" w:rsidRDefault="00AF066E" w:rsidP="00AF066E">
            <w:pPr>
              <w:jc w:val="center"/>
              <w:rPr>
                <w:color w:val="7030A0"/>
                <w:sz w:val="14"/>
                <w:szCs w:val="14"/>
              </w:rPr>
            </w:pPr>
            <w:r w:rsidRPr="00D960E9">
              <w:rPr>
                <w:color w:val="7030A0"/>
                <w:sz w:val="14"/>
                <w:szCs w:val="14"/>
              </w:rPr>
              <w:t>2.21 (factors multiples prime)</w:t>
            </w:r>
          </w:p>
          <w:p w14:paraId="1F251EE1" w14:textId="77777777" w:rsidR="00AF066E" w:rsidRPr="00D960E9" w:rsidRDefault="00AF066E" w:rsidP="00AF066E">
            <w:pPr>
              <w:jc w:val="center"/>
              <w:rPr>
                <w:color w:val="7030A0"/>
                <w:sz w:val="14"/>
                <w:szCs w:val="14"/>
              </w:rPr>
            </w:pPr>
            <w:r w:rsidRPr="00D960E9">
              <w:rPr>
                <w:color w:val="7030A0"/>
                <w:sz w:val="14"/>
                <w:szCs w:val="14"/>
              </w:rPr>
              <w:t>2.9 (square numbers)</w:t>
            </w:r>
          </w:p>
          <w:p w14:paraId="1D690DC8" w14:textId="02724957" w:rsidR="00AF066E" w:rsidRPr="00D960E9" w:rsidRDefault="00AF066E" w:rsidP="00AF066E">
            <w:pPr>
              <w:jc w:val="center"/>
              <w:rPr>
                <w:color w:val="7030A0"/>
                <w:sz w:val="14"/>
                <w:szCs w:val="14"/>
              </w:rPr>
            </w:pPr>
            <w:r w:rsidRPr="00D960E9">
              <w:rPr>
                <w:color w:val="7030A0"/>
                <w:sz w:val="14"/>
                <w:szCs w:val="14"/>
              </w:rPr>
              <w:t>2.13 (</w:t>
            </w:r>
            <w:proofErr w:type="spellStart"/>
            <w:r w:rsidRPr="00D960E9">
              <w:rPr>
                <w:color w:val="7030A0"/>
                <w:sz w:val="14"/>
                <w:szCs w:val="14"/>
              </w:rPr>
              <w:t>mult</w:t>
            </w:r>
            <w:proofErr w:type="spellEnd"/>
            <w:r w:rsidRPr="00D960E9">
              <w:rPr>
                <w:color w:val="7030A0"/>
                <w:sz w:val="14"/>
                <w:szCs w:val="14"/>
              </w:rPr>
              <w:t xml:space="preserve"> divide 10,100,100)</w:t>
            </w:r>
          </w:p>
          <w:p w14:paraId="62427D8F" w14:textId="77777777" w:rsidR="00AF066E" w:rsidRPr="00D960E9" w:rsidRDefault="00AF066E" w:rsidP="00AF066E">
            <w:pPr>
              <w:jc w:val="center"/>
              <w:rPr>
                <w:color w:val="7030A0"/>
                <w:sz w:val="14"/>
                <w:szCs w:val="14"/>
              </w:rPr>
            </w:pPr>
            <w:r w:rsidRPr="00D960E9">
              <w:rPr>
                <w:color w:val="7030A0"/>
                <w:sz w:val="14"/>
                <w:szCs w:val="14"/>
              </w:rPr>
              <w:t>2.19 (10,100,1000)</w:t>
            </w:r>
          </w:p>
          <w:p w14:paraId="2BD7B0DD" w14:textId="77777777" w:rsidR="00AF066E" w:rsidRPr="00D960E9" w:rsidRDefault="00AF066E" w:rsidP="00AF066E">
            <w:pPr>
              <w:jc w:val="center"/>
              <w:rPr>
                <w:color w:val="7030A0"/>
                <w:sz w:val="14"/>
                <w:szCs w:val="14"/>
              </w:rPr>
            </w:pPr>
            <w:r w:rsidRPr="00D960E9">
              <w:rPr>
                <w:color w:val="7030A0"/>
                <w:sz w:val="14"/>
                <w:szCs w:val="14"/>
              </w:rPr>
              <w:t>2.20 (cube numbers)</w:t>
            </w:r>
          </w:p>
          <w:p w14:paraId="745BD7EC" w14:textId="77777777" w:rsidR="00AF066E" w:rsidRPr="00D960E9" w:rsidRDefault="00AF066E" w:rsidP="00AF066E">
            <w:pPr>
              <w:jc w:val="center"/>
              <w:rPr>
                <w:color w:val="7030A0"/>
                <w:sz w:val="14"/>
                <w:szCs w:val="14"/>
              </w:rPr>
            </w:pPr>
            <w:r w:rsidRPr="00D960E9">
              <w:rPr>
                <w:color w:val="7030A0"/>
                <w:sz w:val="14"/>
                <w:szCs w:val="14"/>
              </w:rPr>
              <w:t>2.18 (maybe stand alone as equivalence)</w:t>
            </w:r>
          </w:p>
          <w:p w14:paraId="30F544BA" w14:textId="302F262E" w:rsidR="00AF066E" w:rsidRPr="00D960E9" w:rsidRDefault="00AF066E" w:rsidP="00AF066E">
            <w:pPr>
              <w:jc w:val="center"/>
              <w:rPr>
                <w:color w:val="7030A0"/>
                <w:sz w:val="14"/>
                <w:szCs w:val="14"/>
              </w:rPr>
            </w:pPr>
            <w:r w:rsidRPr="00D960E9">
              <w:rPr>
                <w:color w:val="7030A0"/>
                <w:sz w:val="14"/>
                <w:szCs w:val="14"/>
              </w:rPr>
              <w:t>2.23 (area model)     2.15 (division)</w:t>
            </w:r>
          </w:p>
          <w:p w14:paraId="02576356" w14:textId="4C5A702E" w:rsidR="00AF066E" w:rsidRPr="00AF066E" w:rsidRDefault="00AF066E" w:rsidP="00AF066E">
            <w:pPr>
              <w:jc w:val="center"/>
              <w:rPr>
                <w:color w:val="7030A0"/>
                <w:sz w:val="16"/>
                <w:szCs w:val="16"/>
              </w:rPr>
            </w:pPr>
            <w:r w:rsidRPr="00D960E9">
              <w:rPr>
                <w:color w:val="7030A0"/>
                <w:sz w:val="14"/>
                <w:szCs w:val="14"/>
              </w:rPr>
              <w:t>2.14 (written multiplication)</w:t>
            </w:r>
          </w:p>
        </w:tc>
      </w:tr>
      <w:tr w:rsidR="00BC4CE3" w14:paraId="7A77C53A" w14:textId="77777777" w:rsidTr="000865EE">
        <w:trPr>
          <w:trHeight w:val="999"/>
        </w:trPr>
        <w:tc>
          <w:tcPr>
            <w:tcW w:w="842" w:type="dxa"/>
            <w:vMerge/>
            <w:shd w:val="clear" w:color="auto" w:fill="D0CECE" w:themeFill="background2" w:themeFillShade="E6"/>
            <w:vAlign w:val="center"/>
          </w:tcPr>
          <w:p w14:paraId="74B6DCAF" w14:textId="77777777" w:rsidR="00BC4CE3" w:rsidRDefault="00BC4CE3" w:rsidP="00F734D5">
            <w:pPr>
              <w:jc w:val="center"/>
              <w:rPr>
                <w:b/>
                <w:bCs/>
                <w:sz w:val="16"/>
                <w:szCs w:val="16"/>
              </w:rPr>
            </w:pPr>
          </w:p>
        </w:tc>
        <w:tc>
          <w:tcPr>
            <w:tcW w:w="847" w:type="dxa"/>
            <w:shd w:val="clear" w:color="auto" w:fill="D0CECE" w:themeFill="background2" w:themeFillShade="E6"/>
            <w:vAlign w:val="center"/>
          </w:tcPr>
          <w:p w14:paraId="263D11B3" w14:textId="77777777" w:rsidR="00BC4CE3" w:rsidRDefault="00BC4CE3" w:rsidP="00F734D5">
            <w:pPr>
              <w:jc w:val="center"/>
              <w:rPr>
                <w:b/>
                <w:bCs/>
                <w:sz w:val="16"/>
                <w:szCs w:val="16"/>
              </w:rPr>
            </w:pPr>
            <w:r>
              <w:rPr>
                <w:b/>
                <w:bCs/>
                <w:sz w:val="16"/>
                <w:szCs w:val="16"/>
              </w:rPr>
              <w:t>Term 2</w:t>
            </w:r>
          </w:p>
        </w:tc>
        <w:tc>
          <w:tcPr>
            <w:tcW w:w="1692" w:type="dxa"/>
            <w:shd w:val="clear" w:color="auto" w:fill="A8D08D" w:themeFill="accent6" w:themeFillTint="99"/>
            <w:vAlign w:val="center"/>
          </w:tcPr>
          <w:p w14:paraId="74F755E1" w14:textId="77777777" w:rsidR="00BC4CE3" w:rsidRDefault="00BC4CE3" w:rsidP="00F734D5">
            <w:pPr>
              <w:jc w:val="center"/>
              <w:rPr>
                <w:b/>
                <w:bCs/>
                <w:sz w:val="16"/>
                <w:szCs w:val="16"/>
              </w:rPr>
            </w:pPr>
            <w:r>
              <w:rPr>
                <w:b/>
                <w:bCs/>
                <w:sz w:val="16"/>
                <w:szCs w:val="16"/>
              </w:rPr>
              <w:t>Number: Fractions</w:t>
            </w:r>
          </w:p>
          <w:p w14:paraId="0FDCB7B4" w14:textId="7F4D9E2F" w:rsidR="00474BB1" w:rsidRPr="00474BB1" w:rsidRDefault="00474BB1" w:rsidP="00F734D5">
            <w:pPr>
              <w:jc w:val="center"/>
              <w:rPr>
                <w:sz w:val="16"/>
                <w:szCs w:val="16"/>
              </w:rPr>
            </w:pPr>
            <w:r>
              <w:rPr>
                <w:i/>
                <w:iCs/>
                <w:sz w:val="16"/>
                <w:szCs w:val="16"/>
              </w:rPr>
              <w:t xml:space="preserve">RtP: </w:t>
            </w:r>
            <w:r w:rsidR="00E70578">
              <w:rPr>
                <w:i/>
                <w:iCs/>
                <w:sz w:val="16"/>
                <w:szCs w:val="16"/>
              </w:rPr>
              <w:t>5</w:t>
            </w:r>
            <w:r>
              <w:rPr>
                <w:i/>
                <w:iCs/>
                <w:sz w:val="16"/>
                <w:szCs w:val="16"/>
              </w:rPr>
              <w:t>F-1/ 5F-2</w:t>
            </w:r>
          </w:p>
        </w:tc>
        <w:tc>
          <w:tcPr>
            <w:tcW w:w="1696" w:type="dxa"/>
            <w:shd w:val="clear" w:color="auto" w:fill="C7A2E3"/>
            <w:vAlign w:val="center"/>
          </w:tcPr>
          <w:p w14:paraId="2180264C" w14:textId="77777777" w:rsidR="00BC4CE3" w:rsidRDefault="00BC4CE3" w:rsidP="00F734D5">
            <w:pPr>
              <w:jc w:val="center"/>
              <w:rPr>
                <w:b/>
                <w:bCs/>
                <w:sz w:val="16"/>
                <w:szCs w:val="16"/>
              </w:rPr>
            </w:pPr>
            <w:r>
              <w:rPr>
                <w:b/>
                <w:bCs/>
                <w:sz w:val="16"/>
                <w:szCs w:val="16"/>
              </w:rPr>
              <w:t>Assessment Week</w:t>
            </w:r>
          </w:p>
        </w:tc>
        <w:tc>
          <w:tcPr>
            <w:tcW w:w="5080" w:type="dxa"/>
            <w:gridSpan w:val="7"/>
            <w:shd w:val="clear" w:color="auto" w:fill="A8D08D" w:themeFill="accent6" w:themeFillTint="99"/>
            <w:vAlign w:val="center"/>
          </w:tcPr>
          <w:p w14:paraId="3AF03D6D" w14:textId="77777777" w:rsidR="00BC4CE3" w:rsidRDefault="00BC4CE3" w:rsidP="00F734D5">
            <w:pPr>
              <w:jc w:val="center"/>
              <w:rPr>
                <w:b/>
                <w:bCs/>
                <w:sz w:val="16"/>
                <w:szCs w:val="16"/>
              </w:rPr>
            </w:pPr>
            <w:r>
              <w:rPr>
                <w:b/>
                <w:bCs/>
                <w:sz w:val="16"/>
                <w:szCs w:val="16"/>
              </w:rPr>
              <w:t>Number: Fractions</w:t>
            </w:r>
          </w:p>
          <w:p w14:paraId="281632D6" w14:textId="77777777" w:rsidR="003870A1" w:rsidRDefault="00474BB1" w:rsidP="00F734D5">
            <w:pPr>
              <w:jc w:val="center"/>
              <w:rPr>
                <w:i/>
                <w:iCs/>
                <w:sz w:val="16"/>
                <w:szCs w:val="16"/>
              </w:rPr>
            </w:pPr>
            <w:r>
              <w:rPr>
                <w:i/>
                <w:iCs/>
                <w:sz w:val="16"/>
                <w:szCs w:val="16"/>
              </w:rPr>
              <w:t xml:space="preserve">Ready to Progress: </w:t>
            </w:r>
            <w:r w:rsidR="00E70578">
              <w:rPr>
                <w:i/>
                <w:iCs/>
                <w:sz w:val="16"/>
                <w:szCs w:val="16"/>
              </w:rPr>
              <w:t>5</w:t>
            </w:r>
            <w:r>
              <w:rPr>
                <w:i/>
                <w:iCs/>
                <w:sz w:val="16"/>
                <w:szCs w:val="16"/>
              </w:rPr>
              <w:t xml:space="preserve">F-1/ </w:t>
            </w:r>
            <w:r w:rsidR="00E70578">
              <w:rPr>
                <w:i/>
                <w:iCs/>
                <w:sz w:val="16"/>
                <w:szCs w:val="16"/>
              </w:rPr>
              <w:t>5</w:t>
            </w:r>
            <w:r>
              <w:rPr>
                <w:i/>
                <w:iCs/>
                <w:sz w:val="16"/>
                <w:szCs w:val="16"/>
              </w:rPr>
              <w:t xml:space="preserve">F-2/ </w:t>
            </w:r>
            <w:r w:rsidR="00E70578">
              <w:rPr>
                <w:i/>
                <w:iCs/>
                <w:sz w:val="16"/>
                <w:szCs w:val="16"/>
              </w:rPr>
              <w:t>5</w:t>
            </w:r>
            <w:r>
              <w:rPr>
                <w:i/>
                <w:iCs/>
                <w:sz w:val="16"/>
                <w:szCs w:val="16"/>
              </w:rPr>
              <w:t>F-3</w:t>
            </w:r>
          </w:p>
          <w:p w14:paraId="629007F9" w14:textId="77777777" w:rsidR="00AF066E" w:rsidRDefault="00AF066E" w:rsidP="00AF066E">
            <w:pPr>
              <w:jc w:val="center"/>
              <w:rPr>
                <w:color w:val="7030A0"/>
                <w:sz w:val="16"/>
                <w:szCs w:val="16"/>
              </w:rPr>
            </w:pPr>
            <w:r w:rsidRPr="00AF066E">
              <w:rPr>
                <w:color w:val="7030A0"/>
                <w:sz w:val="16"/>
                <w:szCs w:val="16"/>
              </w:rPr>
              <w:t>NCETM Spine: revisit parts of earlier fractions to prepare for topic (3.1, 3.2, 3.3, 3.4)</w:t>
            </w:r>
          </w:p>
          <w:p w14:paraId="1B8ADEAE" w14:textId="5F756C2B" w:rsidR="00AF066E" w:rsidRPr="00AF066E" w:rsidRDefault="00AF066E" w:rsidP="002B1FC8">
            <w:pPr>
              <w:jc w:val="center"/>
              <w:rPr>
                <w:color w:val="7030A0"/>
                <w:sz w:val="16"/>
                <w:szCs w:val="16"/>
              </w:rPr>
            </w:pPr>
            <w:r w:rsidRPr="00AF066E">
              <w:rPr>
                <w:color w:val="7030A0"/>
                <w:sz w:val="16"/>
                <w:szCs w:val="16"/>
              </w:rPr>
              <w:t>3.7 (equivalents and simplifying, compare order), 3.8 (add and subtract), 3.5 improper and mixed, 3.6 multiplying</w:t>
            </w:r>
          </w:p>
        </w:tc>
        <w:tc>
          <w:tcPr>
            <w:tcW w:w="1692" w:type="dxa"/>
            <w:gridSpan w:val="2"/>
            <w:shd w:val="clear" w:color="auto" w:fill="A8D08D" w:themeFill="accent6" w:themeFillTint="99"/>
            <w:vAlign w:val="center"/>
          </w:tcPr>
          <w:p w14:paraId="7EB33C55" w14:textId="77777777" w:rsidR="00BC4CE3" w:rsidRDefault="00BC4CE3" w:rsidP="00F734D5">
            <w:pPr>
              <w:jc w:val="center"/>
              <w:rPr>
                <w:b/>
                <w:bCs/>
                <w:sz w:val="16"/>
                <w:szCs w:val="16"/>
              </w:rPr>
            </w:pPr>
            <w:r>
              <w:rPr>
                <w:b/>
                <w:bCs/>
                <w:sz w:val="16"/>
                <w:szCs w:val="16"/>
              </w:rPr>
              <w:t>Number: Multiplication and Division</w:t>
            </w:r>
          </w:p>
          <w:p w14:paraId="59A3DC49" w14:textId="77777777" w:rsidR="00E70578" w:rsidRDefault="00E70578" w:rsidP="00F734D5">
            <w:pPr>
              <w:jc w:val="center"/>
              <w:rPr>
                <w:i/>
                <w:iCs/>
                <w:sz w:val="16"/>
                <w:szCs w:val="16"/>
              </w:rPr>
            </w:pPr>
            <w:r>
              <w:rPr>
                <w:i/>
                <w:iCs/>
                <w:sz w:val="16"/>
                <w:szCs w:val="16"/>
              </w:rPr>
              <w:t xml:space="preserve">RtP: </w:t>
            </w:r>
            <w:r w:rsidR="00552AC5">
              <w:rPr>
                <w:i/>
                <w:iCs/>
                <w:sz w:val="16"/>
                <w:szCs w:val="16"/>
              </w:rPr>
              <w:t xml:space="preserve">5NF-1/ </w:t>
            </w:r>
            <w:r w:rsidR="003B1D71">
              <w:rPr>
                <w:i/>
                <w:iCs/>
                <w:sz w:val="16"/>
                <w:szCs w:val="16"/>
              </w:rPr>
              <w:t>5MD-3-4</w:t>
            </w:r>
          </w:p>
          <w:p w14:paraId="398D8231" w14:textId="48CB322C" w:rsidR="00AF066E" w:rsidRPr="00AF066E" w:rsidRDefault="00AF066E" w:rsidP="00F734D5">
            <w:pPr>
              <w:jc w:val="center"/>
              <w:rPr>
                <w:color w:val="7030A0"/>
                <w:sz w:val="16"/>
                <w:szCs w:val="16"/>
              </w:rPr>
            </w:pPr>
            <w:r>
              <w:rPr>
                <w:color w:val="7030A0"/>
                <w:sz w:val="16"/>
                <w:szCs w:val="16"/>
              </w:rPr>
              <w:t>NCETM Spine: See Autumn1</w:t>
            </w:r>
          </w:p>
        </w:tc>
        <w:tc>
          <w:tcPr>
            <w:tcW w:w="1692" w:type="dxa"/>
            <w:vAlign w:val="center"/>
          </w:tcPr>
          <w:p w14:paraId="04C8687F" w14:textId="77777777" w:rsidR="00BC4CE3" w:rsidRDefault="00BC4CE3" w:rsidP="00F734D5">
            <w:pPr>
              <w:jc w:val="center"/>
              <w:rPr>
                <w:b/>
                <w:bCs/>
                <w:sz w:val="16"/>
                <w:szCs w:val="16"/>
              </w:rPr>
            </w:pPr>
            <w:r>
              <w:rPr>
                <w:b/>
                <w:bCs/>
                <w:sz w:val="16"/>
                <w:szCs w:val="16"/>
              </w:rPr>
              <w:t>End of Term Activities</w:t>
            </w:r>
          </w:p>
        </w:tc>
        <w:tc>
          <w:tcPr>
            <w:tcW w:w="1697" w:type="dxa"/>
            <w:shd w:val="clear" w:color="auto" w:fill="000000" w:themeFill="text1"/>
            <w:vAlign w:val="center"/>
          </w:tcPr>
          <w:p w14:paraId="175D89AF" w14:textId="77777777" w:rsidR="00BC4CE3" w:rsidRDefault="00BC4CE3" w:rsidP="00F734D5">
            <w:pPr>
              <w:jc w:val="center"/>
              <w:rPr>
                <w:b/>
                <w:bCs/>
                <w:sz w:val="16"/>
                <w:szCs w:val="16"/>
              </w:rPr>
            </w:pPr>
          </w:p>
        </w:tc>
      </w:tr>
      <w:tr w:rsidR="00E20B52" w14:paraId="7430D3A9" w14:textId="77777777" w:rsidTr="00195A88">
        <w:trPr>
          <w:trHeight w:val="999"/>
        </w:trPr>
        <w:tc>
          <w:tcPr>
            <w:tcW w:w="842" w:type="dxa"/>
            <w:vMerge w:val="restart"/>
            <w:shd w:val="clear" w:color="auto" w:fill="D0CECE" w:themeFill="background2" w:themeFillShade="E6"/>
            <w:vAlign w:val="center"/>
          </w:tcPr>
          <w:p w14:paraId="5FD64D49" w14:textId="77777777" w:rsidR="00E20B52" w:rsidRDefault="00E20B52" w:rsidP="00F734D5">
            <w:pPr>
              <w:jc w:val="center"/>
              <w:rPr>
                <w:b/>
                <w:bCs/>
                <w:sz w:val="16"/>
                <w:szCs w:val="16"/>
              </w:rPr>
            </w:pPr>
            <w:r>
              <w:rPr>
                <w:b/>
                <w:bCs/>
                <w:sz w:val="16"/>
                <w:szCs w:val="16"/>
              </w:rPr>
              <w:t>Spring</w:t>
            </w:r>
          </w:p>
        </w:tc>
        <w:tc>
          <w:tcPr>
            <w:tcW w:w="847" w:type="dxa"/>
            <w:shd w:val="clear" w:color="auto" w:fill="D0CECE" w:themeFill="background2" w:themeFillShade="E6"/>
            <w:vAlign w:val="center"/>
          </w:tcPr>
          <w:p w14:paraId="3B5FD617" w14:textId="77777777" w:rsidR="00E20B52" w:rsidRDefault="00E20B52" w:rsidP="00F734D5">
            <w:pPr>
              <w:jc w:val="center"/>
              <w:rPr>
                <w:b/>
                <w:bCs/>
                <w:sz w:val="16"/>
                <w:szCs w:val="16"/>
              </w:rPr>
            </w:pPr>
            <w:r>
              <w:rPr>
                <w:b/>
                <w:bCs/>
                <w:sz w:val="16"/>
                <w:szCs w:val="16"/>
              </w:rPr>
              <w:t>Term 1</w:t>
            </w:r>
          </w:p>
        </w:tc>
        <w:tc>
          <w:tcPr>
            <w:tcW w:w="3388" w:type="dxa"/>
            <w:gridSpan w:val="2"/>
            <w:shd w:val="clear" w:color="auto" w:fill="A8D08D" w:themeFill="accent6" w:themeFillTint="99"/>
            <w:vAlign w:val="center"/>
          </w:tcPr>
          <w:p w14:paraId="16978D22" w14:textId="77777777" w:rsidR="00E20B52" w:rsidRDefault="00E20B52" w:rsidP="00F734D5">
            <w:pPr>
              <w:jc w:val="center"/>
              <w:rPr>
                <w:b/>
                <w:bCs/>
                <w:sz w:val="16"/>
                <w:szCs w:val="16"/>
              </w:rPr>
            </w:pPr>
            <w:r>
              <w:rPr>
                <w:b/>
                <w:bCs/>
                <w:sz w:val="16"/>
                <w:szCs w:val="16"/>
              </w:rPr>
              <w:t>Number: Multiplication and Division</w:t>
            </w:r>
          </w:p>
          <w:p w14:paraId="17D86470" w14:textId="77777777" w:rsidR="00E20B52" w:rsidRDefault="00E20B52" w:rsidP="00F734D5">
            <w:pPr>
              <w:jc w:val="center"/>
              <w:rPr>
                <w:i/>
                <w:iCs/>
                <w:sz w:val="16"/>
                <w:szCs w:val="16"/>
              </w:rPr>
            </w:pPr>
            <w:r>
              <w:rPr>
                <w:i/>
                <w:iCs/>
                <w:sz w:val="16"/>
                <w:szCs w:val="16"/>
              </w:rPr>
              <w:t>Ready to Progress: 5NF-1/ 5MD-3/ 5MD-4</w:t>
            </w:r>
          </w:p>
          <w:p w14:paraId="65A744C6" w14:textId="6391E5BE" w:rsidR="00E20B52" w:rsidRDefault="00E20B52" w:rsidP="00F734D5">
            <w:pPr>
              <w:jc w:val="center"/>
              <w:rPr>
                <w:b/>
                <w:bCs/>
                <w:sz w:val="16"/>
                <w:szCs w:val="16"/>
              </w:rPr>
            </w:pPr>
            <w:r>
              <w:rPr>
                <w:color w:val="7030A0"/>
                <w:sz w:val="16"/>
                <w:szCs w:val="16"/>
              </w:rPr>
              <w:t>NCETM Spine: See Autumn1</w:t>
            </w:r>
          </w:p>
        </w:tc>
        <w:tc>
          <w:tcPr>
            <w:tcW w:w="3387" w:type="dxa"/>
            <w:gridSpan w:val="4"/>
            <w:shd w:val="clear" w:color="auto" w:fill="A8D08D" w:themeFill="accent6" w:themeFillTint="99"/>
            <w:vAlign w:val="center"/>
          </w:tcPr>
          <w:p w14:paraId="731F56E4" w14:textId="3C5774A6" w:rsidR="00E20B52" w:rsidRDefault="00E20B52" w:rsidP="00F734D5">
            <w:pPr>
              <w:jc w:val="center"/>
              <w:rPr>
                <w:b/>
                <w:bCs/>
                <w:sz w:val="16"/>
                <w:szCs w:val="16"/>
              </w:rPr>
            </w:pPr>
            <w:r>
              <w:rPr>
                <w:b/>
                <w:bCs/>
                <w:sz w:val="16"/>
                <w:szCs w:val="16"/>
              </w:rPr>
              <w:t>Number: Fractions</w:t>
            </w:r>
          </w:p>
          <w:p w14:paraId="0222D05C" w14:textId="62C94915" w:rsidR="00E20B52" w:rsidRPr="002B1FC8" w:rsidRDefault="00E20B52" w:rsidP="00F734D5">
            <w:pPr>
              <w:jc w:val="center"/>
              <w:rPr>
                <w:bCs/>
                <w:color w:val="7030A0"/>
                <w:sz w:val="16"/>
                <w:szCs w:val="16"/>
              </w:rPr>
            </w:pPr>
            <w:r>
              <w:rPr>
                <w:bCs/>
                <w:color w:val="7030A0"/>
                <w:sz w:val="16"/>
                <w:szCs w:val="16"/>
              </w:rPr>
              <w:t>NCETM Spine: See Autumn</w:t>
            </w:r>
          </w:p>
          <w:p w14:paraId="53AF230E" w14:textId="5A8D205C" w:rsidR="00E20B52" w:rsidRPr="00AF066E" w:rsidRDefault="00E20B52" w:rsidP="00F734D5">
            <w:pPr>
              <w:jc w:val="center"/>
              <w:rPr>
                <w:b/>
                <w:bCs/>
                <w:sz w:val="16"/>
                <w:szCs w:val="16"/>
              </w:rPr>
            </w:pPr>
          </w:p>
        </w:tc>
        <w:tc>
          <w:tcPr>
            <w:tcW w:w="3385" w:type="dxa"/>
            <w:gridSpan w:val="5"/>
            <w:shd w:val="clear" w:color="auto" w:fill="A8D08D" w:themeFill="accent6" w:themeFillTint="99"/>
            <w:vAlign w:val="center"/>
          </w:tcPr>
          <w:p w14:paraId="4FBA5E13" w14:textId="77777777" w:rsidR="00E20B52" w:rsidRDefault="00E20B52" w:rsidP="00F734D5">
            <w:pPr>
              <w:jc w:val="center"/>
              <w:rPr>
                <w:b/>
                <w:bCs/>
                <w:sz w:val="16"/>
                <w:szCs w:val="16"/>
              </w:rPr>
            </w:pPr>
            <w:r>
              <w:rPr>
                <w:b/>
                <w:bCs/>
                <w:sz w:val="16"/>
                <w:szCs w:val="16"/>
              </w:rPr>
              <w:t>Number: Decimals and Percentages</w:t>
            </w:r>
          </w:p>
          <w:p w14:paraId="3BB7ED33" w14:textId="77777777" w:rsidR="00E20B52" w:rsidRDefault="00E20B52" w:rsidP="00F734D5">
            <w:pPr>
              <w:jc w:val="center"/>
              <w:rPr>
                <w:i/>
                <w:iCs/>
                <w:sz w:val="16"/>
                <w:szCs w:val="16"/>
              </w:rPr>
            </w:pPr>
            <w:r w:rsidRPr="008927A7">
              <w:rPr>
                <w:i/>
                <w:iCs/>
                <w:sz w:val="16"/>
                <w:szCs w:val="16"/>
              </w:rPr>
              <w:t>RtP: 5NPV-1/ 5NPV-2/ 5NPV-3/ 5NVP-4</w:t>
            </w:r>
          </w:p>
          <w:p w14:paraId="1A137F64" w14:textId="77777777" w:rsidR="00E20B52" w:rsidRPr="00D960E9" w:rsidRDefault="00E20B52" w:rsidP="002B1FC8">
            <w:pPr>
              <w:jc w:val="center"/>
              <w:rPr>
                <w:bCs/>
                <w:color w:val="7030A0"/>
                <w:sz w:val="14"/>
                <w:szCs w:val="14"/>
              </w:rPr>
            </w:pPr>
            <w:r w:rsidRPr="00D960E9">
              <w:rPr>
                <w:bCs/>
                <w:color w:val="7030A0"/>
                <w:sz w:val="14"/>
                <w:szCs w:val="14"/>
              </w:rPr>
              <w:t xml:space="preserve">NCETM Spine: continue </w:t>
            </w:r>
          </w:p>
          <w:p w14:paraId="790AEC34" w14:textId="77777777" w:rsidR="00E20B52" w:rsidRPr="00D960E9" w:rsidRDefault="00E20B52" w:rsidP="002B1FC8">
            <w:pPr>
              <w:jc w:val="center"/>
              <w:rPr>
                <w:bCs/>
                <w:color w:val="7030A0"/>
                <w:sz w:val="14"/>
                <w:szCs w:val="14"/>
              </w:rPr>
            </w:pPr>
            <w:r w:rsidRPr="00D960E9">
              <w:rPr>
                <w:bCs/>
                <w:color w:val="7030A0"/>
                <w:sz w:val="14"/>
                <w:szCs w:val="14"/>
              </w:rPr>
              <w:t>from y4 1.23 and 1.24 (1/10, 1/100, 1/000ths)</w:t>
            </w:r>
          </w:p>
          <w:p w14:paraId="33146EAB" w14:textId="77777777" w:rsidR="00E20B52" w:rsidRPr="00D960E9" w:rsidRDefault="00E20B52" w:rsidP="002B1FC8">
            <w:pPr>
              <w:jc w:val="center"/>
              <w:rPr>
                <w:bCs/>
                <w:color w:val="7030A0"/>
                <w:sz w:val="14"/>
                <w:szCs w:val="14"/>
              </w:rPr>
            </w:pPr>
            <w:r w:rsidRPr="00D960E9">
              <w:rPr>
                <w:bCs/>
                <w:color w:val="7030A0"/>
                <w:sz w:val="14"/>
                <w:szCs w:val="14"/>
              </w:rPr>
              <w:t>1.24 (TP 3 compare and order)</w:t>
            </w:r>
          </w:p>
          <w:p w14:paraId="47F782D8" w14:textId="31E65FA0" w:rsidR="00E20B52" w:rsidRDefault="00E20B52" w:rsidP="00F734D5">
            <w:pPr>
              <w:jc w:val="center"/>
              <w:rPr>
                <w:b/>
                <w:bCs/>
                <w:sz w:val="16"/>
                <w:szCs w:val="16"/>
              </w:rPr>
            </w:pPr>
            <w:r w:rsidRPr="00D960E9">
              <w:rPr>
                <w:bCs/>
                <w:color w:val="7030A0"/>
                <w:sz w:val="14"/>
                <w:szCs w:val="14"/>
              </w:rPr>
              <w:t>3.10 FDP (TP1,TP2,TP4, TP5)</w:t>
            </w:r>
          </w:p>
        </w:tc>
        <w:tc>
          <w:tcPr>
            <w:tcW w:w="1692" w:type="dxa"/>
            <w:shd w:val="clear" w:color="auto" w:fill="000000" w:themeFill="text1"/>
            <w:vAlign w:val="center"/>
          </w:tcPr>
          <w:p w14:paraId="7D6376BA" w14:textId="77777777" w:rsidR="00E20B52" w:rsidRDefault="00E20B52" w:rsidP="00F734D5">
            <w:pPr>
              <w:jc w:val="center"/>
              <w:rPr>
                <w:b/>
                <w:bCs/>
                <w:sz w:val="16"/>
                <w:szCs w:val="16"/>
              </w:rPr>
            </w:pPr>
          </w:p>
        </w:tc>
        <w:tc>
          <w:tcPr>
            <w:tcW w:w="1697" w:type="dxa"/>
            <w:shd w:val="clear" w:color="auto" w:fill="000000" w:themeFill="text1"/>
            <w:vAlign w:val="center"/>
          </w:tcPr>
          <w:p w14:paraId="6BCEB634" w14:textId="77777777" w:rsidR="00E20B52" w:rsidRDefault="00E20B52" w:rsidP="00F734D5">
            <w:pPr>
              <w:jc w:val="center"/>
              <w:rPr>
                <w:b/>
                <w:bCs/>
                <w:sz w:val="16"/>
                <w:szCs w:val="16"/>
              </w:rPr>
            </w:pPr>
          </w:p>
        </w:tc>
      </w:tr>
      <w:tr w:rsidR="00C80828" w14:paraId="0B7E98A4" w14:textId="77777777" w:rsidTr="00C80828">
        <w:trPr>
          <w:trHeight w:val="999"/>
        </w:trPr>
        <w:tc>
          <w:tcPr>
            <w:tcW w:w="842" w:type="dxa"/>
            <w:vMerge/>
            <w:shd w:val="clear" w:color="auto" w:fill="D0CECE" w:themeFill="background2" w:themeFillShade="E6"/>
            <w:vAlign w:val="center"/>
          </w:tcPr>
          <w:p w14:paraId="1034F475" w14:textId="77777777" w:rsidR="00C80828" w:rsidRDefault="00C80828" w:rsidP="00F734D5">
            <w:pPr>
              <w:jc w:val="center"/>
              <w:rPr>
                <w:b/>
                <w:bCs/>
                <w:sz w:val="16"/>
                <w:szCs w:val="16"/>
              </w:rPr>
            </w:pPr>
          </w:p>
        </w:tc>
        <w:tc>
          <w:tcPr>
            <w:tcW w:w="847" w:type="dxa"/>
            <w:shd w:val="clear" w:color="auto" w:fill="D0CECE" w:themeFill="background2" w:themeFillShade="E6"/>
            <w:vAlign w:val="center"/>
          </w:tcPr>
          <w:p w14:paraId="5A92DBEF" w14:textId="77777777" w:rsidR="00C80828" w:rsidRDefault="00C80828" w:rsidP="00F734D5">
            <w:pPr>
              <w:jc w:val="center"/>
              <w:rPr>
                <w:b/>
                <w:bCs/>
                <w:sz w:val="16"/>
                <w:szCs w:val="16"/>
              </w:rPr>
            </w:pPr>
            <w:r>
              <w:rPr>
                <w:b/>
                <w:bCs/>
                <w:sz w:val="16"/>
                <w:szCs w:val="16"/>
              </w:rPr>
              <w:t>Term 2</w:t>
            </w:r>
          </w:p>
        </w:tc>
        <w:tc>
          <w:tcPr>
            <w:tcW w:w="1692" w:type="dxa"/>
            <w:shd w:val="clear" w:color="auto" w:fill="A8D08D" w:themeFill="accent6" w:themeFillTint="99"/>
            <w:vAlign w:val="center"/>
          </w:tcPr>
          <w:p w14:paraId="7F495DCC" w14:textId="77777777" w:rsidR="00C80828" w:rsidRDefault="00C80828" w:rsidP="00F734D5">
            <w:pPr>
              <w:jc w:val="center"/>
              <w:rPr>
                <w:b/>
                <w:bCs/>
                <w:sz w:val="16"/>
                <w:szCs w:val="16"/>
              </w:rPr>
            </w:pPr>
            <w:r>
              <w:rPr>
                <w:b/>
                <w:bCs/>
                <w:sz w:val="16"/>
                <w:szCs w:val="16"/>
              </w:rPr>
              <w:t>Number: Decimals and Percentages</w:t>
            </w:r>
          </w:p>
          <w:p w14:paraId="4F0C38D7" w14:textId="60AA068F" w:rsidR="00C80828" w:rsidRPr="008927A7" w:rsidRDefault="00C80828" w:rsidP="00F734D5">
            <w:pPr>
              <w:jc w:val="center"/>
              <w:rPr>
                <w:b/>
                <w:bCs/>
                <w:i/>
                <w:iCs/>
                <w:sz w:val="16"/>
                <w:szCs w:val="16"/>
              </w:rPr>
            </w:pPr>
            <w:r>
              <w:rPr>
                <w:i/>
                <w:iCs/>
                <w:sz w:val="16"/>
                <w:szCs w:val="16"/>
              </w:rPr>
              <w:t>Continued</w:t>
            </w:r>
          </w:p>
        </w:tc>
        <w:tc>
          <w:tcPr>
            <w:tcW w:w="1696" w:type="dxa"/>
            <w:shd w:val="clear" w:color="auto" w:fill="C7A2E3"/>
            <w:vAlign w:val="center"/>
          </w:tcPr>
          <w:p w14:paraId="22ED61DB" w14:textId="77777777" w:rsidR="00C80828" w:rsidRDefault="00C80828" w:rsidP="00F734D5">
            <w:pPr>
              <w:jc w:val="center"/>
              <w:rPr>
                <w:b/>
                <w:bCs/>
                <w:sz w:val="16"/>
                <w:szCs w:val="16"/>
              </w:rPr>
            </w:pPr>
            <w:r>
              <w:rPr>
                <w:b/>
                <w:bCs/>
                <w:sz w:val="16"/>
                <w:szCs w:val="16"/>
              </w:rPr>
              <w:t>Assessment Week</w:t>
            </w:r>
          </w:p>
        </w:tc>
        <w:tc>
          <w:tcPr>
            <w:tcW w:w="2540" w:type="dxa"/>
            <w:gridSpan w:val="2"/>
            <w:shd w:val="clear" w:color="auto" w:fill="FFD966" w:themeFill="accent4" w:themeFillTint="99"/>
            <w:vAlign w:val="center"/>
          </w:tcPr>
          <w:p w14:paraId="26A8188B" w14:textId="77777777" w:rsidR="00C80828" w:rsidRDefault="00C80828" w:rsidP="00185413">
            <w:pPr>
              <w:jc w:val="center"/>
              <w:rPr>
                <w:b/>
                <w:bCs/>
                <w:sz w:val="16"/>
                <w:szCs w:val="16"/>
              </w:rPr>
            </w:pPr>
            <w:r>
              <w:rPr>
                <w:b/>
                <w:bCs/>
                <w:sz w:val="16"/>
                <w:szCs w:val="16"/>
              </w:rPr>
              <w:t>Measure: Perimeter and Area</w:t>
            </w:r>
          </w:p>
          <w:p w14:paraId="1B272DF0" w14:textId="19C25002" w:rsidR="00C80828" w:rsidRPr="002B1FC8" w:rsidRDefault="00C80828" w:rsidP="002B1FC8">
            <w:pPr>
              <w:jc w:val="center"/>
              <w:rPr>
                <w:bCs/>
                <w:iCs/>
                <w:color w:val="7030A0"/>
                <w:sz w:val="16"/>
                <w:szCs w:val="16"/>
              </w:rPr>
            </w:pPr>
            <w:r w:rsidRPr="00AF066E">
              <w:rPr>
                <w:bCs/>
                <w:color w:val="7030A0"/>
                <w:sz w:val="16"/>
                <w:szCs w:val="16"/>
              </w:rPr>
              <w:t>NCETM Spine: revisit 2.16</w:t>
            </w:r>
          </w:p>
        </w:tc>
        <w:tc>
          <w:tcPr>
            <w:tcW w:w="4232" w:type="dxa"/>
            <w:gridSpan w:val="7"/>
            <w:shd w:val="clear" w:color="auto" w:fill="9CC2E5" w:themeFill="accent5" w:themeFillTint="99"/>
            <w:vAlign w:val="center"/>
          </w:tcPr>
          <w:p w14:paraId="3620D3CE" w14:textId="77777777" w:rsidR="00C80828" w:rsidRDefault="00C80828" w:rsidP="00185413">
            <w:pPr>
              <w:jc w:val="center"/>
              <w:rPr>
                <w:b/>
                <w:bCs/>
                <w:sz w:val="16"/>
                <w:szCs w:val="16"/>
              </w:rPr>
            </w:pPr>
            <w:r>
              <w:rPr>
                <w:b/>
                <w:bCs/>
                <w:sz w:val="16"/>
                <w:szCs w:val="16"/>
              </w:rPr>
              <w:t>Geometry: Shape</w:t>
            </w:r>
          </w:p>
          <w:p w14:paraId="246A44B4" w14:textId="77777777" w:rsidR="00C80828" w:rsidRDefault="00C80828" w:rsidP="00185413">
            <w:pPr>
              <w:jc w:val="center"/>
              <w:rPr>
                <w:i/>
                <w:iCs/>
                <w:sz w:val="16"/>
                <w:szCs w:val="16"/>
              </w:rPr>
            </w:pPr>
            <w:r w:rsidRPr="008927A7">
              <w:rPr>
                <w:i/>
                <w:iCs/>
                <w:sz w:val="16"/>
                <w:szCs w:val="16"/>
              </w:rPr>
              <w:t>Ready to Progress: 5G-1/ 5G-3</w:t>
            </w:r>
          </w:p>
          <w:p w14:paraId="1BDA7014" w14:textId="77777777" w:rsidR="00C80828" w:rsidRPr="002B1FC8" w:rsidRDefault="00C80828" w:rsidP="00185413">
            <w:pPr>
              <w:jc w:val="center"/>
              <w:rPr>
                <w:iCs/>
                <w:color w:val="7030A0"/>
                <w:sz w:val="16"/>
                <w:szCs w:val="16"/>
              </w:rPr>
            </w:pPr>
            <w:r w:rsidRPr="002B1FC8">
              <w:rPr>
                <w:iCs/>
                <w:color w:val="7030A0"/>
                <w:sz w:val="16"/>
                <w:szCs w:val="16"/>
              </w:rPr>
              <w:t>NCETM Spine: N/A</w:t>
            </w:r>
          </w:p>
          <w:p w14:paraId="452D4F6B" w14:textId="260A7C12" w:rsidR="00C80828" w:rsidRDefault="00C80828" w:rsidP="00F734D5">
            <w:pPr>
              <w:jc w:val="center"/>
              <w:rPr>
                <w:b/>
                <w:bCs/>
                <w:sz w:val="16"/>
                <w:szCs w:val="16"/>
              </w:rPr>
            </w:pPr>
            <w:r w:rsidRPr="002B1FC8">
              <w:rPr>
                <w:iCs/>
                <w:color w:val="7030A0"/>
                <w:sz w:val="16"/>
                <w:szCs w:val="16"/>
              </w:rPr>
              <w:t>1.28 (some ideas in TP4)</w:t>
            </w:r>
          </w:p>
        </w:tc>
        <w:tc>
          <w:tcPr>
            <w:tcW w:w="1692" w:type="dxa"/>
            <w:shd w:val="clear" w:color="auto" w:fill="000000" w:themeFill="text1"/>
            <w:vAlign w:val="center"/>
          </w:tcPr>
          <w:p w14:paraId="764C8825" w14:textId="77777777" w:rsidR="00C80828" w:rsidRDefault="00C80828" w:rsidP="00F734D5">
            <w:pPr>
              <w:jc w:val="center"/>
              <w:rPr>
                <w:b/>
                <w:bCs/>
                <w:sz w:val="16"/>
                <w:szCs w:val="16"/>
              </w:rPr>
            </w:pPr>
          </w:p>
        </w:tc>
        <w:tc>
          <w:tcPr>
            <w:tcW w:w="1697" w:type="dxa"/>
            <w:shd w:val="clear" w:color="auto" w:fill="000000" w:themeFill="text1"/>
            <w:vAlign w:val="center"/>
          </w:tcPr>
          <w:p w14:paraId="710FF032" w14:textId="77777777" w:rsidR="00C80828" w:rsidRDefault="00C80828" w:rsidP="00F734D5">
            <w:pPr>
              <w:jc w:val="center"/>
              <w:rPr>
                <w:b/>
                <w:bCs/>
                <w:sz w:val="16"/>
                <w:szCs w:val="16"/>
              </w:rPr>
            </w:pPr>
          </w:p>
        </w:tc>
      </w:tr>
      <w:tr w:rsidR="00AC6250" w14:paraId="4A65DBEF" w14:textId="77777777" w:rsidTr="00C80828">
        <w:trPr>
          <w:trHeight w:val="999"/>
        </w:trPr>
        <w:tc>
          <w:tcPr>
            <w:tcW w:w="842" w:type="dxa"/>
            <w:vMerge w:val="restart"/>
            <w:shd w:val="clear" w:color="auto" w:fill="D0CECE" w:themeFill="background2" w:themeFillShade="E6"/>
            <w:vAlign w:val="center"/>
          </w:tcPr>
          <w:p w14:paraId="12B28367" w14:textId="77777777" w:rsidR="00AC6250" w:rsidRDefault="00AC6250" w:rsidP="00F734D5">
            <w:pPr>
              <w:jc w:val="center"/>
              <w:rPr>
                <w:b/>
                <w:bCs/>
                <w:sz w:val="16"/>
                <w:szCs w:val="16"/>
              </w:rPr>
            </w:pPr>
            <w:r>
              <w:rPr>
                <w:b/>
                <w:bCs/>
                <w:sz w:val="16"/>
                <w:szCs w:val="16"/>
              </w:rPr>
              <w:t>Summer</w:t>
            </w:r>
          </w:p>
        </w:tc>
        <w:tc>
          <w:tcPr>
            <w:tcW w:w="847" w:type="dxa"/>
            <w:shd w:val="clear" w:color="auto" w:fill="D0CECE" w:themeFill="background2" w:themeFillShade="E6"/>
            <w:vAlign w:val="center"/>
          </w:tcPr>
          <w:p w14:paraId="6567C641" w14:textId="77777777" w:rsidR="00AC6250" w:rsidRDefault="00AC6250" w:rsidP="00F734D5">
            <w:pPr>
              <w:jc w:val="center"/>
              <w:rPr>
                <w:b/>
                <w:bCs/>
                <w:sz w:val="16"/>
                <w:szCs w:val="16"/>
              </w:rPr>
            </w:pPr>
            <w:r>
              <w:rPr>
                <w:b/>
                <w:bCs/>
                <w:sz w:val="16"/>
                <w:szCs w:val="16"/>
              </w:rPr>
              <w:t>Term 1</w:t>
            </w:r>
          </w:p>
        </w:tc>
        <w:tc>
          <w:tcPr>
            <w:tcW w:w="1692" w:type="dxa"/>
            <w:shd w:val="clear" w:color="auto" w:fill="F4B083" w:themeFill="accent2" w:themeFillTint="99"/>
            <w:vAlign w:val="center"/>
          </w:tcPr>
          <w:p w14:paraId="73F16193" w14:textId="77777777" w:rsidR="00C3482F" w:rsidRDefault="00F76B4F" w:rsidP="00C3482F">
            <w:pPr>
              <w:jc w:val="center"/>
              <w:rPr>
                <w:b/>
                <w:bCs/>
                <w:sz w:val="16"/>
                <w:szCs w:val="16"/>
              </w:rPr>
            </w:pPr>
            <w:r>
              <w:rPr>
                <w:b/>
                <w:bCs/>
                <w:sz w:val="16"/>
                <w:szCs w:val="16"/>
              </w:rPr>
              <w:t>Statistics</w:t>
            </w:r>
          </w:p>
          <w:p w14:paraId="6CBB1B9F" w14:textId="2584D523" w:rsidR="00840B7C" w:rsidRPr="001E43E5" w:rsidRDefault="00840B7C" w:rsidP="00C3482F">
            <w:pPr>
              <w:jc w:val="center"/>
              <w:rPr>
                <w:b/>
                <w:bCs/>
                <w:color w:val="7030A0"/>
                <w:sz w:val="16"/>
                <w:szCs w:val="16"/>
              </w:rPr>
            </w:pPr>
            <w:r w:rsidRPr="001E43E5">
              <w:rPr>
                <w:color w:val="7030A0"/>
                <w:sz w:val="16"/>
                <w:szCs w:val="16"/>
              </w:rPr>
              <w:t>NCETM Spine:</w:t>
            </w:r>
          </w:p>
          <w:p w14:paraId="611F8537" w14:textId="77777777" w:rsidR="00840B7C" w:rsidRPr="001E43E5" w:rsidRDefault="00840B7C" w:rsidP="00840B7C">
            <w:pPr>
              <w:rPr>
                <w:color w:val="7030A0"/>
                <w:sz w:val="16"/>
                <w:szCs w:val="16"/>
              </w:rPr>
            </w:pPr>
            <w:r w:rsidRPr="001E43E5">
              <w:rPr>
                <w:color w:val="7030A0"/>
                <w:sz w:val="16"/>
                <w:szCs w:val="16"/>
              </w:rPr>
              <w:t xml:space="preserve">some examples in </w:t>
            </w:r>
          </w:p>
          <w:p w14:paraId="592DA286" w14:textId="114682BF" w:rsidR="00AC6250" w:rsidRPr="00957B7B" w:rsidRDefault="00840B7C" w:rsidP="00957B7B">
            <w:pPr>
              <w:jc w:val="center"/>
              <w:rPr>
                <w:i/>
                <w:iCs/>
                <w:sz w:val="16"/>
                <w:szCs w:val="16"/>
              </w:rPr>
            </w:pPr>
            <w:r w:rsidRPr="001E43E5">
              <w:rPr>
                <w:color w:val="7030A0"/>
                <w:sz w:val="16"/>
                <w:szCs w:val="16"/>
              </w:rPr>
              <w:t>1.28 and 1.29</w:t>
            </w:r>
          </w:p>
        </w:tc>
        <w:tc>
          <w:tcPr>
            <w:tcW w:w="4236" w:type="dxa"/>
            <w:gridSpan w:val="3"/>
            <w:shd w:val="clear" w:color="auto" w:fill="9CC2E5" w:themeFill="accent5" w:themeFillTint="99"/>
            <w:vAlign w:val="center"/>
          </w:tcPr>
          <w:p w14:paraId="29E8CB24" w14:textId="77777777" w:rsidR="00AC6250" w:rsidRDefault="00AC6250" w:rsidP="00185413">
            <w:pPr>
              <w:jc w:val="center"/>
              <w:rPr>
                <w:b/>
                <w:bCs/>
                <w:sz w:val="16"/>
                <w:szCs w:val="16"/>
              </w:rPr>
            </w:pPr>
            <w:r>
              <w:rPr>
                <w:b/>
                <w:bCs/>
                <w:sz w:val="16"/>
                <w:szCs w:val="16"/>
              </w:rPr>
              <w:t>Geometry: Position and Direction</w:t>
            </w:r>
          </w:p>
          <w:p w14:paraId="62C5EA0F" w14:textId="77777777" w:rsidR="00AC6250" w:rsidRPr="002B1FC8" w:rsidRDefault="00AC6250" w:rsidP="00185413">
            <w:pPr>
              <w:jc w:val="center"/>
              <w:rPr>
                <w:bCs/>
                <w:color w:val="7030A0"/>
                <w:sz w:val="16"/>
                <w:szCs w:val="16"/>
              </w:rPr>
            </w:pPr>
            <w:r w:rsidRPr="002B1FC8">
              <w:rPr>
                <w:bCs/>
                <w:color w:val="7030A0"/>
                <w:sz w:val="16"/>
                <w:szCs w:val="16"/>
              </w:rPr>
              <w:t>NCETM Spine</w:t>
            </w:r>
          </w:p>
          <w:p w14:paraId="1A343340" w14:textId="5DB13450" w:rsidR="00AC6250" w:rsidRPr="002B1FC8" w:rsidRDefault="00AC6250" w:rsidP="002B1FC8">
            <w:pPr>
              <w:jc w:val="center"/>
              <w:rPr>
                <w:iCs/>
                <w:color w:val="7030A0"/>
                <w:sz w:val="16"/>
                <w:szCs w:val="16"/>
              </w:rPr>
            </w:pPr>
            <w:r w:rsidRPr="002B1FC8">
              <w:rPr>
                <w:bCs/>
                <w:color w:val="7030A0"/>
                <w:sz w:val="16"/>
                <w:szCs w:val="16"/>
              </w:rPr>
              <w:t>1.27 TP 6</w:t>
            </w:r>
          </w:p>
        </w:tc>
        <w:tc>
          <w:tcPr>
            <w:tcW w:w="635" w:type="dxa"/>
            <w:shd w:val="clear" w:color="auto" w:fill="A8D08D" w:themeFill="accent6" w:themeFillTint="99"/>
            <w:vAlign w:val="center"/>
          </w:tcPr>
          <w:p w14:paraId="6D2C898C" w14:textId="5C78338A" w:rsidR="00AC6250" w:rsidRPr="002B1FC8" w:rsidRDefault="008E34AA" w:rsidP="002B1FC8">
            <w:pPr>
              <w:jc w:val="center"/>
              <w:rPr>
                <w:bCs/>
                <w:color w:val="7030A0"/>
                <w:sz w:val="16"/>
                <w:szCs w:val="16"/>
              </w:rPr>
            </w:pPr>
            <w:r>
              <w:rPr>
                <w:b/>
                <w:bCs/>
                <w:sz w:val="16"/>
                <w:szCs w:val="16"/>
              </w:rPr>
              <w:t xml:space="preserve"> </w:t>
            </w:r>
          </w:p>
        </w:tc>
        <w:tc>
          <w:tcPr>
            <w:tcW w:w="317" w:type="dxa"/>
            <w:gridSpan w:val="2"/>
            <w:shd w:val="clear" w:color="auto" w:fill="000000" w:themeFill="text1"/>
            <w:vAlign w:val="center"/>
          </w:tcPr>
          <w:p w14:paraId="4F9B3220" w14:textId="77777777" w:rsidR="00AC6250" w:rsidRPr="002B1FC8" w:rsidRDefault="00AC6250" w:rsidP="002B1FC8">
            <w:pPr>
              <w:jc w:val="center"/>
              <w:rPr>
                <w:bCs/>
                <w:color w:val="7030A0"/>
                <w:sz w:val="16"/>
                <w:szCs w:val="16"/>
              </w:rPr>
            </w:pPr>
          </w:p>
        </w:tc>
        <w:tc>
          <w:tcPr>
            <w:tcW w:w="318" w:type="dxa"/>
            <w:shd w:val="clear" w:color="auto" w:fill="000000" w:themeFill="text1"/>
            <w:vAlign w:val="center"/>
          </w:tcPr>
          <w:p w14:paraId="4D8BCD14" w14:textId="020D3447" w:rsidR="00AC6250" w:rsidRPr="002B1FC8" w:rsidRDefault="00AC6250" w:rsidP="002B1FC8">
            <w:pPr>
              <w:jc w:val="center"/>
              <w:rPr>
                <w:bCs/>
                <w:color w:val="7030A0"/>
                <w:sz w:val="16"/>
                <w:szCs w:val="16"/>
              </w:rPr>
            </w:pPr>
          </w:p>
        </w:tc>
        <w:tc>
          <w:tcPr>
            <w:tcW w:w="1270" w:type="dxa"/>
            <w:shd w:val="clear" w:color="auto" w:fill="000000" w:themeFill="text1"/>
            <w:vAlign w:val="center"/>
          </w:tcPr>
          <w:p w14:paraId="13765993" w14:textId="376234AE" w:rsidR="00AC6250" w:rsidRPr="002B1FC8" w:rsidRDefault="00AC6250" w:rsidP="002B1FC8">
            <w:pPr>
              <w:jc w:val="center"/>
              <w:rPr>
                <w:bCs/>
                <w:color w:val="7030A0"/>
                <w:sz w:val="16"/>
                <w:szCs w:val="16"/>
              </w:rPr>
            </w:pPr>
          </w:p>
        </w:tc>
        <w:tc>
          <w:tcPr>
            <w:tcW w:w="1692" w:type="dxa"/>
            <w:gridSpan w:val="2"/>
            <w:shd w:val="clear" w:color="auto" w:fill="000000" w:themeFill="text1"/>
            <w:vAlign w:val="center"/>
          </w:tcPr>
          <w:p w14:paraId="3E571918" w14:textId="0A5E145F" w:rsidR="00AC6250" w:rsidRPr="006746D2" w:rsidRDefault="00AC6250" w:rsidP="00F734D5">
            <w:pPr>
              <w:jc w:val="center"/>
              <w:rPr>
                <w:sz w:val="16"/>
                <w:szCs w:val="16"/>
              </w:rPr>
            </w:pPr>
          </w:p>
        </w:tc>
        <w:tc>
          <w:tcPr>
            <w:tcW w:w="1692" w:type="dxa"/>
            <w:shd w:val="clear" w:color="auto" w:fill="000000" w:themeFill="text1"/>
            <w:vAlign w:val="center"/>
          </w:tcPr>
          <w:p w14:paraId="2E6A8C81" w14:textId="77777777" w:rsidR="00AC6250" w:rsidRDefault="00AC6250" w:rsidP="00F734D5">
            <w:pPr>
              <w:jc w:val="center"/>
              <w:rPr>
                <w:b/>
                <w:bCs/>
                <w:sz w:val="16"/>
                <w:szCs w:val="16"/>
              </w:rPr>
            </w:pPr>
          </w:p>
        </w:tc>
        <w:tc>
          <w:tcPr>
            <w:tcW w:w="1697" w:type="dxa"/>
            <w:shd w:val="clear" w:color="auto" w:fill="000000" w:themeFill="text1"/>
            <w:vAlign w:val="center"/>
          </w:tcPr>
          <w:p w14:paraId="489D0216" w14:textId="77777777" w:rsidR="00AC6250" w:rsidRDefault="00AC6250" w:rsidP="00F734D5">
            <w:pPr>
              <w:jc w:val="center"/>
              <w:rPr>
                <w:b/>
                <w:bCs/>
                <w:sz w:val="16"/>
                <w:szCs w:val="16"/>
              </w:rPr>
            </w:pPr>
          </w:p>
        </w:tc>
      </w:tr>
      <w:tr w:rsidR="00A33269" w14:paraId="14EC27A4" w14:textId="77777777" w:rsidTr="004F06ED">
        <w:trPr>
          <w:trHeight w:val="1088"/>
        </w:trPr>
        <w:tc>
          <w:tcPr>
            <w:tcW w:w="842" w:type="dxa"/>
            <w:vMerge/>
            <w:shd w:val="clear" w:color="auto" w:fill="D0CECE" w:themeFill="background2" w:themeFillShade="E6"/>
            <w:vAlign w:val="center"/>
          </w:tcPr>
          <w:p w14:paraId="40B346C7" w14:textId="77777777" w:rsidR="00A33269" w:rsidRDefault="00A33269" w:rsidP="00F734D5">
            <w:pPr>
              <w:jc w:val="center"/>
              <w:rPr>
                <w:b/>
                <w:bCs/>
                <w:sz w:val="16"/>
                <w:szCs w:val="16"/>
              </w:rPr>
            </w:pPr>
          </w:p>
        </w:tc>
        <w:tc>
          <w:tcPr>
            <w:tcW w:w="847" w:type="dxa"/>
            <w:shd w:val="clear" w:color="auto" w:fill="D0CECE" w:themeFill="background2" w:themeFillShade="E6"/>
            <w:vAlign w:val="center"/>
          </w:tcPr>
          <w:p w14:paraId="38AF09CC" w14:textId="77777777" w:rsidR="00A33269" w:rsidRDefault="00A33269" w:rsidP="00F734D5">
            <w:pPr>
              <w:jc w:val="center"/>
              <w:rPr>
                <w:b/>
                <w:bCs/>
                <w:sz w:val="16"/>
                <w:szCs w:val="16"/>
              </w:rPr>
            </w:pPr>
            <w:r>
              <w:rPr>
                <w:b/>
                <w:bCs/>
                <w:sz w:val="16"/>
                <w:szCs w:val="16"/>
              </w:rPr>
              <w:t>Term 2</w:t>
            </w:r>
          </w:p>
        </w:tc>
        <w:tc>
          <w:tcPr>
            <w:tcW w:w="1692" w:type="dxa"/>
            <w:shd w:val="clear" w:color="auto" w:fill="A8D08D" w:themeFill="accent6" w:themeFillTint="99"/>
            <w:vAlign w:val="center"/>
          </w:tcPr>
          <w:p w14:paraId="0846BD6F" w14:textId="77777777" w:rsidR="00A33269" w:rsidRDefault="00A33269" w:rsidP="00F734D5">
            <w:pPr>
              <w:jc w:val="center"/>
              <w:rPr>
                <w:b/>
                <w:bCs/>
                <w:sz w:val="16"/>
                <w:szCs w:val="16"/>
              </w:rPr>
            </w:pPr>
            <w:r>
              <w:rPr>
                <w:b/>
                <w:bCs/>
                <w:sz w:val="16"/>
                <w:szCs w:val="16"/>
              </w:rPr>
              <w:t>Number: Decimals</w:t>
            </w:r>
          </w:p>
          <w:p w14:paraId="5A51AE1A" w14:textId="77777777" w:rsidR="007D5236" w:rsidRDefault="007D5236" w:rsidP="00F734D5">
            <w:pPr>
              <w:jc w:val="center"/>
              <w:rPr>
                <w:i/>
                <w:iCs/>
                <w:sz w:val="16"/>
                <w:szCs w:val="16"/>
              </w:rPr>
            </w:pPr>
            <w:r>
              <w:rPr>
                <w:i/>
                <w:iCs/>
                <w:sz w:val="16"/>
                <w:szCs w:val="16"/>
              </w:rPr>
              <w:t xml:space="preserve">RtP: </w:t>
            </w:r>
            <w:r w:rsidR="00962FC5">
              <w:rPr>
                <w:i/>
                <w:iCs/>
                <w:sz w:val="16"/>
                <w:szCs w:val="16"/>
              </w:rPr>
              <w:t>5MD-1</w:t>
            </w:r>
          </w:p>
          <w:p w14:paraId="2E17B838" w14:textId="41DA9D30" w:rsidR="002B1FC8" w:rsidRPr="007D5236" w:rsidRDefault="002B1FC8" w:rsidP="00F734D5">
            <w:pPr>
              <w:jc w:val="center"/>
              <w:rPr>
                <w:sz w:val="16"/>
                <w:szCs w:val="16"/>
              </w:rPr>
            </w:pPr>
            <w:r w:rsidRPr="002B1FC8">
              <w:rPr>
                <w:bCs/>
                <w:iCs/>
                <w:color w:val="7030A0"/>
                <w:sz w:val="16"/>
                <w:szCs w:val="16"/>
              </w:rPr>
              <w:t xml:space="preserve">NCETM Spine: </w:t>
            </w:r>
            <w:r>
              <w:rPr>
                <w:bCs/>
                <w:iCs/>
                <w:color w:val="7030A0"/>
                <w:sz w:val="16"/>
                <w:szCs w:val="16"/>
              </w:rPr>
              <w:t>see spring</w:t>
            </w:r>
          </w:p>
        </w:tc>
        <w:tc>
          <w:tcPr>
            <w:tcW w:w="1696" w:type="dxa"/>
            <w:shd w:val="clear" w:color="auto" w:fill="C7A2E3"/>
            <w:vAlign w:val="center"/>
          </w:tcPr>
          <w:p w14:paraId="5F02FF67" w14:textId="77777777" w:rsidR="00A33269" w:rsidRDefault="00A33269" w:rsidP="00F734D5">
            <w:pPr>
              <w:jc w:val="center"/>
              <w:rPr>
                <w:b/>
                <w:bCs/>
                <w:sz w:val="16"/>
                <w:szCs w:val="16"/>
              </w:rPr>
            </w:pPr>
            <w:r>
              <w:rPr>
                <w:b/>
                <w:bCs/>
                <w:sz w:val="16"/>
                <w:szCs w:val="16"/>
              </w:rPr>
              <w:t>Assessment Week</w:t>
            </w:r>
          </w:p>
        </w:tc>
        <w:tc>
          <w:tcPr>
            <w:tcW w:w="1722" w:type="dxa"/>
            <w:shd w:val="clear" w:color="auto" w:fill="A8D08D" w:themeFill="accent6" w:themeFillTint="99"/>
            <w:vAlign w:val="center"/>
          </w:tcPr>
          <w:p w14:paraId="78CD652B" w14:textId="77777777" w:rsidR="00A33269" w:rsidRDefault="00A33269" w:rsidP="00F734D5">
            <w:pPr>
              <w:jc w:val="center"/>
              <w:rPr>
                <w:b/>
                <w:bCs/>
                <w:sz w:val="16"/>
                <w:szCs w:val="16"/>
              </w:rPr>
            </w:pPr>
            <w:r>
              <w:rPr>
                <w:b/>
                <w:bCs/>
                <w:sz w:val="16"/>
                <w:szCs w:val="16"/>
              </w:rPr>
              <w:t>Number: Decimals</w:t>
            </w:r>
          </w:p>
          <w:p w14:paraId="27E900F8" w14:textId="77777777" w:rsidR="00962FC5" w:rsidRDefault="00962FC5" w:rsidP="00F734D5">
            <w:pPr>
              <w:jc w:val="center"/>
              <w:rPr>
                <w:i/>
                <w:iCs/>
                <w:sz w:val="16"/>
                <w:szCs w:val="16"/>
              </w:rPr>
            </w:pPr>
            <w:r w:rsidRPr="00962FC5">
              <w:rPr>
                <w:i/>
                <w:iCs/>
                <w:sz w:val="16"/>
                <w:szCs w:val="16"/>
              </w:rPr>
              <w:t>RtP: 5MD-1</w:t>
            </w:r>
          </w:p>
          <w:p w14:paraId="110D0210" w14:textId="051C0BE3" w:rsidR="002B1FC8" w:rsidRPr="00962FC5" w:rsidRDefault="002B1FC8" w:rsidP="00F734D5">
            <w:pPr>
              <w:jc w:val="center"/>
              <w:rPr>
                <w:i/>
                <w:iCs/>
                <w:sz w:val="16"/>
                <w:szCs w:val="16"/>
              </w:rPr>
            </w:pPr>
            <w:r w:rsidRPr="002B1FC8">
              <w:rPr>
                <w:bCs/>
                <w:iCs/>
                <w:color w:val="7030A0"/>
                <w:sz w:val="16"/>
                <w:szCs w:val="16"/>
              </w:rPr>
              <w:t xml:space="preserve">NCETM Spine: </w:t>
            </w:r>
            <w:r>
              <w:rPr>
                <w:bCs/>
                <w:iCs/>
                <w:color w:val="7030A0"/>
                <w:sz w:val="16"/>
                <w:szCs w:val="16"/>
              </w:rPr>
              <w:t>see spring</w:t>
            </w:r>
          </w:p>
        </w:tc>
        <w:tc>
          <w:tcPr>
            <w:tcW w:w="1665" w:type="dxa"/>
            <w:gridSpan w:val="3"/>
            <w:shd w:val="clear" w:color="auto" w:fill="A8D08D" w:themeFill="accent6" w:themeFillTint="99"/>
            <w:vAlign w:val="center"/>
          </w:tcPr>
          <w:p w14:paraId="3EEB4DB4" w14:textId="77777777" w:rsidR="00A33269" w:rsidRDefault="00A33269" w:rsidP="00F734D5">
            <w:pPr>
              <w:jc w:val="center"/>
              <w:rPr>
                <w:b/>
                <w:bCs/>
                <w:sz w:val="16"/>
                <w:szCs w:val="16"/>
              </w:rPr>
            </w:pPr>
            <w:r>
              <w:rPr>
                <w:b/>
                <w:bCs/>
                <w:sz w:val="16"/>
                <w:szCs w:val="16"/>
              </w:rPr>
              <w:t>Number: Negative Numbers</w:t>
            </w:r>
          </w:p>
          <w:p w14:paraId="3B14EC04" w14:textId="3EFBA841" w:rsidR="002B1FC8" w:rsidRPr="002B1FC8" w:rsidRDefault="002B1FC8" w:rsidP="00F734D5">
            <w:pPr>
              <w:jc w:val="center"/>
              <w:rPr>
                <w:bCs/>
                <w:color w:val="7030A0"/>
                <w:sz w:val="16"/>
                <w:szCs w:val="16"/>
              </w:rPr>
            </w:pPr>
            <w:r w:rsidRPr="002B1FC8">
              <w:rPr>
                <w:bCs/>
                <w:color w:val="7030A0"/>
                <w:sz w:val="16"/>
                <w:szCs w:val="16"/>
              </w:rPr>
              <w:t>1.27 (negative numbers</w:t>
            </w:r>
            <w:r>
              <w:rPr>
                <w:bCs/>
                <w:color w:val="7030A0"/>
                <w:sz w:val="16"/>
                <w:szCs w:val="16"/>
              </w:rPr>
              <w:t>)</w:t>
            </w:r>
          </w:p>
        </w:tc>
        <w:tc>
          <w:tcPr>
            <w:tcW w:w="1693" w:type="dxa"/>
            <w:gridSpan w:val="3"/>
            <w:shd w:val="clear" w:color="auto" w:fill="FFD966" w:themeFill="accent4" w:themeFillTint="99"/>
            <w:vAlign w:val="center"/>
          </w:tcPr>
          <w:p w14:paraId="45E32CA1" w14:textId="77777777" w:rsidR="00A33269" w:rsidRDefault="00A33269" w:rsidP="00F734D5">
            <w:pPr>
              <w:jc w:val="center"/>
              <w:rPr>
                <w:b/>
                <w:bCs/>
                <w:sz w:val="16"/>
                <w:szCs w:val="16"/>
              </w:rPr>
            </w:pPr>
            <w:r>
              <w:rPr>
                <w:b/>
                <w:bCs/>
                <w:sz w:val="16"/>
                <w:szCs w:val="16"/>
              </w:rPr>
              <w:t>Measure: Converting units of measure</w:t>
            </w:r>
          </w:p>
          <w:p w14:paraId="2C7B6C23" w14:textId="77777777" w:rsidR="00962FC5" w:rsidRDefault="00962FC5" w:rsidP="00F734D5">
            <w:pPr>
              <w:jc w:val="center"/>
              <w:rPr>
                <w:i/>
                <w:iCs/>
                <w:sz w:val="16"/>
                <w:szCs w:val="16"/>
              </w:rPr>
            </w:pPr>
            <w:r>
              <w:rPr>
                <w:i/>
                <w:iCs/>
                <w:sz w:val="16"/>
                <w:szCs w:val="16"/>
              </w:rPr>
              <w:t>RtP: NPV-5</w:t>
            </w:r>
          </w:p>
          <w:p w14:paraId="43E56819" w14:textId="77777777" w:rsidR="002B1FC8" w:rsidRPr="002B1FC8" w:rsidRDefault="002B1FC8" w:rsidP="002B1FC8">
            <w:pPr>
              <w:jc w:val="center"/>
              <w:rPr>
                <w:color w:val="7030A0"/>
                <w:sz w:val="16"/>
                <w:szCs w:val="16"/>
              </w:rPr>
            </w:pPr>
            <w:r w:rsidRPr="002B1FC8">
              <w:rPr>
                <w:color w:val="7030A0"/>
                <w:sz w:val="16"/>
                <w:szCs w:val="16"/>
              </w:rPr>
              <w:t>NCETM Spine: (1.24</w:t>
            </w:r>
          </w:p>
          <w:p w14:paraId="2CAF24E1" w14:textId="52D76903" w:rsidR="002B1FC8" w:rsidRPr="002B1FC8" w:rsidRDefault="002B1FC8" w:rsidP="002B1FC8">
            <w:pPr>
              <w:jc w:val="center"/>
              <w:rPr>
                <w:color w:val="7030A0"/>
                <w:sz w:val="16"/>
                <w:szCs w:val="16"/>
              </w:rPr>
            </w:pPr>
            <w:r w:rsidRPr="002B1FC8">
              <w:rPr>
                <w:color w:val="7030A0"/>
                <w:sz w:val="16"/>
                <w:szCs w:val="16"/>
              </w:rPr>
              <w:t>TP5)</w:t>
            </w:r>
          </w:p>
        </w:tc>
        <w:tc>
          <w:tcPr>
            <w:tcW w:w="1692" w:type="dxa"/>
            <w:gridSpan w:val="2"/>
            <w:shd w:val="clear" w:color="auto" w:fill="FFD966" w:themeFill="accent4" w:themeFillTint="99"/>
            <w:vAlign w:val="center"/>
          </w:tcPr>
          <w:p w14:paraId="0EDBA02A" w14:textId="77777777" w:rsidR="00A33269" w:rsidRDefault="00A33269" w:rsidP="00F734D5">
            <w:pPr>
              <w:jc w:val="center"/>
              <w:rPr>
                <w:b/>
                <w:bCs/>
                <w:sz w:val="16"/>
                <w:szCs w:val="16"/>
              </w:rPr>
            </w:pPr>
            <w:r>
              <w:rPr>
                <w:b/>
                <w:bCs/>
                <w:sz w:val="16"/>
                <w:szCs w:val="16"/>
              </w:rPr>
              <w:t>Measure: Volume</w:t>
            </w:r>
          </w:p>
          <w:p w14:paraId="2B168056" w14:textId="77777777" w:rsidR="002B1FC8" w:rsidRPr="002B1FC8" w:rsidRDefault="002B1FC8" w:rsidP="002B1FC8">
            <w:pPr>
              <w:jc w:val="center"/>
              <w:rPr>
                <w:bCs/>
                <w:color w:val="7030A0"/>
                <w:sz w:val="16"/>
                <w:szCs w:val="16"/>
              </w:rPr>
            </w:pPr>
            <w:r w:rsidRPr="002B1FC8">
              <w:rPr>
                <w:bCs/>
                <w:color w:val="7030A0"/>
                <w:sz w:val="16"/>
                <w:szCs w:val="16"/>
              </w:rPr>
              <w:t>NCETM Spine:</w:t>
            </w:r>
          </w:p>
          <w:p w14:paraId="562693E5" w14:textId="19462ED9" w:rsidR="002B1FC8" w:rsidRPr="002B1FC8" w:rsidRDefault="002B1FC8" w:rsidP="002B1FC8">
            <w:pPr>
              <w:jc w:val="center"/>
              <w:rPr>
                <w:bCs/>
                <w:color w:val="7030A0"/>
                <w:sz w:val="16"/>
                <w:szCs w:val="16"/>
              </w:rPr>
            </w:pPr>
            <w:r w:rsidRPr="002B1FC8">
              <w:rPr>
                <w:bCs/>
                <w:color w:val="7030A0"/>
                <w:sz w:val="16"/>
                <w:szCs w:val="16"/>
              </w:rPr>
              <w:t>2.20</w:t>
            </w:r>
          </w:p>
        </w:tc>
        <w:tc>
          <w:tcPr>
            <w:tcW w:w="1692" w:type="dxa"/>
            <w:vAlign w:val="center"/>
          </w:tcPr>
          <w:p w14:paraId="21048EF6" w14:textId="77777777" w:rsidR="00A33269" w:rsidRDefault="00A33269" w:rsidP="00F734D5">
            <w:pPr>
              <w:jc w:val="center"/>
              <w:rPr>
                <w:b/>
                <w:bCs/>
                <w:sz w:val="16"/>
                <w:szCs w:val="16"/>
              </w:rPr>
            </w:pPr>
            <w:r>
              <w:rPr>
                <w:b/>
                <w:bCs/>
                <w:sz w:val="16"/>
                <w:szCs w:val="16"/>
              </w:rPr>
              <w:t xml:space="preserve">End of Term Activities </w:t>
            </w:r>
          </w:p>
        </w:tc>
        <w:tc>
          <w:tcPr>
            <w:tcW w:w="1697" w:type="dxa"/>
            <w:shd w:val="clear" w:color="auto" w:fill="000000" w:themeFill="text1"/>
            <w:vAlign w:val="center"/>
          </w:tcPr>
          <w:p w14:paraId="46ED33E1" w14:textId="77777777" w:rsidR="00A33269" w:rsidRDefault="00A33269" w:rsidP="00F734D5">
            <w:pPr>
              <w:jc w:val="center"/>
              <w:rPr>
                <w:b/>
                <w:bCs/>
                <w:sz w:val="16"/>
                <w:szCs w:val="16"/>
              </w:rPr>
            </w:pPr>
          </w:p>
        </w:tc>
      </w:tr>
    </w:tbl>
    <w:p w14:paraId="613E127F" w14:textId="24014202" w:rsidR="00E14D51" w:rsidRDefault="00E81213" w:rsidP="00534CF2">
      <w:pPr>
        <w:spacing w:after="0"/>
        <w:rPr>
          <w:b/>
          <w:bCs/>
          <w:sz w:val="16"/>
          <w:szCs w:val="16"/>
        </w:rPr>
      </w:pPr>
      <w:hyperlink r:id="rId32" w:history="1">
        <w:r w:rsidR="000865EE" w:rsidRPr="000865EE">
          <w:rPr>
            <w:rStyle w:val="Hyperlink"/>
            <w:rFonts w:asciiTheme="majorHAnsi" w:hAnsiTheme="majorHAnsi" w:cstheme="majorHAnsi"/>
            <w:b/>
            <w:color w:val="2F5496" w:themeColor="accent1" w:themeShade="BF"/>
            <w:sz w:val="16"/>
            <w:szCs w:val="16"/>
          </w:rPr>
          <w:t>Link to NCETM PD materials</w:t>
        </w:r>
      </w:hyperlink>
    </w:p>
    <w:p w14:paraId="7EA4E69F" w14:textId="77777777" w:rsidR="00911C31" w:rsidRPr="000205FD" w:rsidRDefault="00E81213" w:rsidP="00911C31">
      <w:pPr>
        <w:spacing w:after="0"/>
        <w:rPr>
          <w:color w:val="1F4E79" w:themeColor="accent5" w:themeShade="80"/>
          <w:sz w:val="16"/>
          <w:szCs w:val="16"/>
        </w:rPr>
      </w:pPr>
      <w:hyperlink r:id="rId33" w:history="1">
        <w:r w:rsidR="00911C31" w:rsidRPr="000205FD">
          <w:rPr>
            <w:rStyle w:val="Hyperlink"/>
            <w:b/>
            <w:bCs/>
            <w:color w:val="1F4E79" w:themeColor="accent5" w:themeShade="80"/>
            <w:sz w:val="16"/>
            <w:szCs w:val="16"/>
          </w:rPr>
          <w:t>Link to National Curriculum</w:t>
        </w:r>
      </w:hyperlink>
      <w:r w:rsidR="00911C31" w:rsidRPr="00F23458">
        <w:rPr>
          <w:rStyle w:val="Hyperlink"/>
          <w:b/>
          <w:bCs/>
          <w:color w:val="1F4E79" w:themeColor="accent5" w:themeShade="80"/>
          <w:sz w:val="16"/>
          <w:szCs w:val="16"/>
          <w:u w:val="none"/>
        </w:rPr>
        <w:t xml:space="preserve">  </w:t>
      </w:r>
      <w:r w:rsidR="00911C31">
        <w:rPr>
          <w:rStyle w:val="Hyperlink"/>
          <w:color w:val="1F4E79" w:themeColor="accent5" w:themeShade="80"/>
          <w:sz w:val="16"/>
          <w:szCs w:val="16"/>
          <w:u w:val="none"/>
        </w:rPr>
        <w:t>(Link) - These</w:t>
      </w:r>
      <w:r w:rsidR="00911C31" w:rsidRPr="000205FD">
        <w:rPr>
          <w:rStyle w:val="Hyperlink"/>
          <w:color w:val="1F4E79" w:themeColor="accent5" w:themeShade="80"/>
          <w:sz w:val="16"/>
          <w:szCs w:val="16"/>
          <w:u w:val="none"/>
        </w:rPr>
        <w:t xml:space="preserve"> are the statutory programmes of study.</w:t>
      </w:r>
    </w:p>
    <w:p w14:paraId="17304AE4" w14:textId="1EE740B3" w:rsidR="00911C31" w:rsidRDefault="00E81213" w:rsidP="00911C31">
      <w:pPr>
        <w:spacing w:after="0"/>
        <w:rPr>
          <w:color w:val="1F4E79" w:themeColor="accent5" w:themeShade="80"/>
          <w:sz w:val="16"/>
          <w:szCs w:val="16"/>
        </w:rPr>
      </w:pPr>
      <w:hyperlink r:id="rId34" w:history="1">
        <w:r w:rsidR="00911C31" w:rsidRPr="000205FD">
          <w:rPr>
            <w:rStyle w:val="Hyperlink"/>
            <w:b/>
            <w:bCs/>
            <w:color w:val="1F4E79" w:themeColor="accent5" w:themeShade="80"/>
            <w:sz w:val="16"/>
            <w:szCs w:val="16"/>
          </w:rPr>
          <w:t>Link to DfE Mathematics Guidance: Key Stage 1 &amp;</w:t>
        </w:r>
      </w:hyperlink>
      <w:r w:rsidR="00911C31" w:rsidRPr="000205FD">
        <w:rPr>
          <w:b/>
          <w:bCs/>
          <w:color w:val="1F4E79" w:themeColor="accent5" w:themeShade="80"/>
          <w:sz w:val="16"/>
          <w:szCs w:val="16"/>
        </w:rPr>
        <w:t xml:space="preserve"> 2</w:t>
      </w:r>
      <w:r w:rsidR="00911C31">
        <w:rPr>
          <w:b/>
          <w:bCs/>
          <w:color w:val="1F4E79" w:themeColor="accent5" w:themeShade="80"/>
          <w:sz w:val="16"/>
          <w:szCs w:val="16"/>
        </w:rPr>
        <w:t xml:space="preserve"> </w:t>
      </w:r>
      <w:r w:rsidR="00911C31">
        <w:rPr>
          <w:rStyle w:val="Hyperlink"/>
          <w:color w:val="1F4E79" w:themeColor="accent5" w:themeShade="80"/>
          <w:sz w:val="16"/>
          <w:szCs w:val="16"/>
          <w:u w:val="none"/>
        </w:rPr>
        <w:t xml:space="preserve">Link) – </w:t>
      </w:r>
      <w:r w:rsidR="00911C31" w:rsidRPr="000205FD">
        <w:rPr>
          <w:color w:val="1F4E79" w:themeColor="accent5" w:themeShade="80"/>
          <w:sz w:val="16"/>
          <w:szCs w:val="16"/>
        </w:rPr>
        <w:t xml:space="preserve"> This is non-statutory </w:t>
      </w:r>
      <w:r w:rsidR="00911C31">
        <w:rPr>
          <w:color w:val="1F4E79" w:themeColor="accent5" w:themeShade="80"/>
          <w:sz w:val="16"/>
          <w:szCs w:val="16"/>
        </w:rPr>
        <w:t xml:space="preserve">guidance </w:t>
      </w:r>
      <w:r w:rsidR="00911C31" w:rsidRPr="000205FD">
        <w:rPr>
          <w:color w:val="1F4E79" w:themeColor="accent5" w:themeShade="80"/>
          <w:sz w:val="16"/>
          <w:szCs w:val="16"/>
        </w:rPr>
        <w:t xml:space="preserve">which provides </w:t>
      </w:r>
      <w:r w:rsidR="00911C31">
        <w:rPr>
          <w:color w:val="1F4E79" w:themeColor="accent5" w:themeShade="80"/>
          <w:sz w:val="16"/>
          <w:szCs w:val="16"/>
        </w:rPr>
        <w:t>criteria</w:t>
      </w:r>
      <w:r w:rsidR="00911C31" w:rsidRPr="000205FD">
        <w:rPr>
          <w:color w:val="1F4E79" w:themeColor="accent5" w:themeShade="80"/>
          <w:sz w:val="16"/>
          <w:szCs w:val="16"/>
        </w:rPr>
        <w:t xml:space="preserve"> on the key skills children need to be secure in to progress to the next year groups content.</w:t>
      </w:r>
      <w:r w:rsidR="00911C31">
        <w:rPr>
          <w:color w:val="1F4E79" w:themeColor="accent5" w:themeShade="80"/>
          <w:sz w:val="16"/>
          <w:szCs w:val="16"/>
        </w:rPr>
        <w:t xml:space="preserve"> The ready to progress criteria are referenced above where they are specifically covered as part of the mathematics learning journey; there are also separately timetabled opportunities to develop number facts and mental strategies. The ready to progress criteria are referenced below alongside the national curriculum programmes of study.</w:t>
      </w:r>
    </w:p>
    <w:p w14:paraId="090A5C1F" w14:textId="4F9C28D6" w:rsidR="00591905" w:rsidRDefault="00591905" w:rsidP="00F23458">
      <w:pPr>
        <w:spacing w:after="0"/>
        <w:rPr>
          <w:color w:val="1F4E79" w:themeColor="accent5" w:themeShade="80"/>
          <w:sz w:val="16"/>
          <w:szCs w:val="16"/>
        </w:rPr>
      </w:pPr>
    </w:p>
    <w:p w14:paraId="34D77694" w14:textId="48ECE7A1" w:rsidR="002B1FC8" w:rsidRDefault="002B1FC8" w:rsidP="00F23458">
      <w:pPr>
        <w:spacing w:after="0"/>
        <w:rPr>
          <w:color w:val="1F4E79" w:themeColor="accent5" w:themeShade="80"/>
          <w:sz w:val="16"/>
          <w:szCs w:val="16"/>
        </w:rPr>
      </w:pPr>
    </w:p>
    <w:p w14:paraId="437ED97D" w14:textId="746A6D9E" w:rsidR="002B1FC8" w:rsidRDefault="002B1FC8" w:rsidP="00F23458">
      <w:pPr>
        <w:spacing w:after="0"/>
        <w:rPr>
          <w:color w:val="1F4E79" w:themeColor="accent5" w:themeShade="80"/>
          <w:sz w:val="16"/>
          <w:szCs w:val="16"/>
        </w:rPr>
      </w:pPr>
    </w:p>
    <w:p w14:paraId="31FC451A" w14:textId="35F3D648" w:rsidR="002B1FC8" w:rsidRDefault="002B1FC8" w:rsidP="00F23458">
      <w:pPr>
        <w:spacing w:after="0"/>
        <w:rPr>
          <w:color w:val="1F4E79" w:themeColor="accent5" w:themeShade="80"/>
          <w:sz w:val="16"/>
          <w:szCs w:val="16"/>
        </w:rPr>
      </w:pPr>
    </w:p>
    <w:p w14:paraId="667047D8" w14:textId="7C811271" w:rsidR="002B1FC8" w:rsidRDefault="002B1FC8" w:rsidP="00F23458">
      <w:pPr>
        <w:spacing w:after="0"/>
        <w:rPr>
          <w:color w:val="1F4E79" w:themeColor="accent5" w:themeShade="80"/>
          <w:sz w:val="16"/>
          <w:szCs w:val="16"/>
        </w:rPr>
      </w:pPr>
    </w:p>
    <w:p w14:paraId="7EAD653E" w14:textId="5D1206D0" w:rsidR="002B1FC8" w:rsidRDefault="002B1FC8" w:rsidP="00F23458">
      <w:pPr>
        <w:spacing w:after="0"/>
        <w:rPr>
          <w:color w:val="1F4E79" w:themeColor="accent5" w:themeShade="80"/>
          <w:sz w:val="16"/>
          <w:szCs w:val="16"/>
        </w:rPr>
      </w:pPr>
    </w:p>
    <w:p w14:paraId="179C4D2E" w14:textId="62499B9A" w:rsidR="002B1FC8" w:rsidRDefault="002B1FC8" w:rsidP="00F23458">
      <w:pPr>
        <w:spacing w:after="0"/>
        <w:rPr>
          <w:color w:val="1F4E79" w:themeColor="accent5" w:themeShade="80"/>
          <w:sz w:val="16"/>
          <w:szCs w:val="16"/>
        </w:rPr>
      </w:pPr>
    </w:p>
    <w:p w14:paraId="3CE33E22" w14:textId="74D37A5C" w:rsidR="002B1FC8" w:rsidRDefault="002B1FC8" w:rsidP="00F23458">
      <w:pPr>
        <w:spacing w:after="0"/>
        <w:rPr>
          <w:color w:val="1F4E79" w:themeColor="accent5" w:themeShade="80"/>
          <w:sz w:val="16"/>
          <w:szCs w:val="16"/>
        </w:rPr>
      </w:pPr>
    </w:p>
    <w:p w14:paraId="700A1DB8" w14:textId="4F231740" w:rsidR="002B1FC8" w:rsidRDefault="002B1FC8" w:rsidP="00F23458">
      <w:pPr>
        <w:spacing w:after="0"/>
        <w:rPr>
          <w:color w:val="1F4E79" w:themeColor="accent5" w:themeShade="80"/>
          <w:sz w:val="16"/>
          <w:szCs w:val="16"/>
        </w:rPr>
      </w:pPr>
    </w:p>
    <w:p w14:paraId="103FD263" w14:textId="7B76D529" w:rsidR="002B1FC8" w:rsidRDefault="002B1FC8" w:rsidP="00F23458">
      <w:pPr>
        <w:spacing w:after="0"/>
        <w:rPr>
          <w:color w:val="1F4E79" w:themeColor="accent5" w:themeShade="80"/>
          <w:sz w:val="16"/>
          <w:szCs w:val="16"/>
        </w:rPr>
      </w:pPr>
    </w:p>
    <w:p w14:paraId="18DC84C0" w14:textId="5EDD8128" w:rsidR="002B1FC8" w:rsidRDefault="002B1FC8" w:rsidP="00F23458">
      <w:pPr>
        <w:spacing w:after="0"/>
        <w:rPr>
          <w:color w:val="1F4E79" w:themeColor="accent5" w:themeShade="80"/>
          <w:sz w:val="16"/>
          <w:szCs w:val="16"/>
        </w:rPr>
      </w:pPr>
    </w:p>
    <w:p w14:paraId="72B0B957" w14:textId="00C32855" w:rsidR="002B1FC8" w:rsidRDefault="002B1FC8" w:rsidP="00F23458">
      <w:pPr>
        <w:spacing w:after="0"/>
        <w:rPr>
          <w:color w:val="1F4E79" w:themeColor="accent5" w:themeShade="80"/>
          <w:sz w:val="16"/>
          <w:szCs w:val="16"/>
        </w:rPr>
      </w:pPr>
    </w:p>
    <w:p w14:paraId="59EF03BE" w14:textId="416F7913" w:rsidR="002B1FC8" w:rsidRDefault="002B1FC8" w:rsidP="00F23458">
      <w:pPr>
        <w:spacing w:after="0"/>
        <w:rPr>
          <w:color w:val="1F4E79" w:themeColor="accent5" w:themeShade="80"/>
          <w:sz w:val="16"/>
          <w:szCs w:val="16"/>
        </w:rPr>
      </w:pPr>
    </w:p>
    <w:p w14:paraId="6C84A62A" w14:textId="37E79869" w:rsidR="002B1FC8" w:rsidRDefault="002B1FC8" w:rsidP="00F23458">
      <w:pPr>
        <w:spacing w:after="0"/>
        <w:rPr>
          <w:color w:val="1F4E79" w:themeColor="accent5" w:themeShade="80"/>
          <w:sz w:val="16"/>
          <w:szCs w:val="16"/>
        </w:rPr>
      </w:pPr>
    </w:p>
    <w:p w14:paraId="4ACED76D" w14:textId="7C2B3DEC" w:rsidR="002B1FC8" w:rsidRDefault="002B1FC8" w:rsidP="00F23458">
      <w:pPr>
        <w:spacing w:after="0"/>
        <w:rPr>
          <w:color w:val="1F4E79" w:themeColor="accent5" w:themeShade="80"/>
          <w:sz w:val="16"/>
          <w:szCs w:val="16"/>
        </w:rPr>
      </w:pPr>
    </w:p>
    <w:p w14:paraId="21F371F5" w14:textId="13679B26" w:rsidR="002B1FC8" w:rsidRDefault="002B1FC8" w:rsidP="00F23458">
      <w:pPr>
        <w:spacing w:after="0"/>
        <w:rPr>
          <w:color w:val="1F4E79" w:themeColor="accent5" w:themeShade="80"/>
          <w:sz w:val="16"/>
          <w:szCs w:val="16"/>
        </w:rPr>
      </w:pPr>
    </w:p>
    <w:p w14:paraId="08B7BDCD" w14:textId="0BF90F68" w:rsidR="002B1FC8" w:rsidRDefault="002B1FC8" w:rsidP="00F23458">
      <w:pPr>
        <w:spacing w:after="0"/>
        <w:rPr>
          <w:color w:val="1F4E79" w:themeColor="accent5" w:themeShade="80"/>
          <w:sz w:val="16"/>
          <w:szCs w:val="16"/>
        </w:rPr>
      </w:pPr>
    </w:p>
    <w:p w14:paraId="6CD0C984" w14:textId="20CFCAC3" w:rsidR="002B1FC8" w:rsidRDefault="002B1FC8" w:rsidP="00F23458">
      <w:pPr>
        <w:spacing w:after="0"/>
        <w:rPr>
          <w:color w:val="1F4E79" w:themeColor="accent5" w:themeShade="80"/>
          <w:sz w:val="16"/>
          <w:szCs w:val="16"/>
        </w:rPr>
      </w:pPr>
    </w:p>
    <w:p w14:paraId="5EA24D6A" w14:textId="1380CCA7" w:rsidR="002B1FC8" w:rsidRDefault="002B1FC8" w:rsidP="00F23458">
      <w:pPr>
        <w:spacing w:after="0"/>
        <w:rPr>
          <w:color w:val="1F4E79" w:themeColor="accent5" w:themeShade="80"/>
          <w:sz w:val="16"/>
          <w:szCs w:val="16"/>
        </w:rPr>
      </w:pPr>
    </w:p>
    <w:p w14:paraId="4F37E0C8" w14:textId="2DB748C0" w:rsidR="002B1FC8" w:rsidRDefault="002B1FC8" w:rsidP="00F23458">
      <w:pPr>
        <w:spacing w:after="0"/>
        <w:rPr>
          <w:color w:val="1F4E79" w:themeColor="accent5" w:themeShade="80"/>
          <w:sz w:val="16"/>
          <w:szCs w:val="16"/>
        </w:rPr>
      </w:pPr>
    </w:p>
    <w:p w14:paraId="6B6EBD65" w14:textId="1264CF1E" w:rsidR="002B1FC8" w:rsidRDefault="002B1FC8" w:rsidP="00F23458">
      <w:pPr>
        <w:spacing w:after="0"/>
        <w:rPr>
          <w:color w:val="1F4E79" w:themeColor="accent5" w:themeShade="80"/>
          <w:sz w:val="16"/>
          <w:szCs w:val="16"/>
        </w:rPr>
      </w:pPr>
    </w:p>
    <w:p w14:paraId="406A7C74" w14:textId="50353DB7" w:rsidR="002B1FC8" w:rsidRDefault="002B1FC8" w:rsidP="00F23458">
      <w:pPr>
        <w:spacing w:after="0"/>
        <w:rPr>
          <w:color w:val="1F4E79" w:themeColor="accent5" w:themeShade="80"/>
          <w:sz w:val="16"/>
          <w:szCs w:val="16"/>
        </w:rPr>
      </w:pPr>
    </w:p>
    <w:p w14:paraId="258D6B93" w14:textId="3D64B4ED" w:rsidR="002B1FC8" w:rsidRDefault="002B1FC8" w:rsidP="00F23458">
      <w:pPr>
        <w:spacing w:after="0"/>
        <w:rPr>
          <w:color w:val="1F4E79" w:themeColor="accent5" w:themeShade="80"/>
          <w:sz w:val="16"/>
          <w:szCs w:val="16"/>
        </w:rPr>
      </w:pPr>
    </w:p>
    <w:p w14:paraId="5B7DCFB9" w14:textId="0496CE11" w:rsidR="002B1FC8" w:rsidRDefault="002B1FC8" w:rsidP="00F23458">
      <w:pPr>
        <w:spacing w:after="0"/>
        <w:rPr>
          <w:color w:val="1F4E79" w:themeColor="accent5" w:themeShade="80"/>
          <w:sz w:val="16"/>
          <w:szCs w:val="16"/>
        </w:rPr>
      </w:pPr>
    </w:p>
    <w:p w14:paraId="286C1E32" w14:textId="56CF2A98" w:rsidR="002B1FC8" w:rsidRDefault="002B1FC8" w:rsidP="00F23458">
      <w:pPr>
        <w:spacing w:after="0"/>
        <w:rPr>
          <w:color w:val="1F4E79" w:themeColor="accent5" w:themeShade="80"/>
          <w:sz w:val="16"/>
          <w:szCs w:val="16"/>
        </w:rPr>
      </w:pPr>
    </w:p>
    <w:p w14:paraId="64A1FF87" w14:textId="35D4D6FA" w:rsidR="002B1FC8" w:rsidRDefault="002B1FC8" w:rsidP="00F23458">
      <w:pPr>
        <w:spacing w:after="0"/>
        <w:rPr>
          <w:color w:val="1F4E79" w:themeColor="accent5" w:themeShade="80"/>
          <w:sz w:val="16"/>
          <w:szCs w:val="16"/>
        </w:rPr>
      </w:pPr>
    </w:p>
    <w:p w14:paraId="4148151A" w14:textId="055E6FF3" w:rsidR="002B1FC8" w:rsidRDefault="002B1FC8" w:rsidP="00F23458">
      <w:pPr>
        <w:spacing w:after="0"/>
        <w:rPr>
          <w:color w:val="1F4E79" w:themeColor="accent5" w:themeShade="80"/>
          <w:sz w:val="16"/>
          <w:szCs w:val="16"/>
        </w:rPr>
      </w:pPr>
    </w:p>
    <w:p w14:paraId="12F9672A" w14:textId="04F77E58" w:rsidR="002B1FC8" w:rsidRDefault="002B1FC8" w:rsidP="00F23458">
      <w:pPr>
        <w:spacing w:after="0"/>
        <w:rPr>
          <w:color w:val="1F4E79" w:themeColor="accent5" w:themeShade="80"/>
          <w:sz w:val="16"/>
          <w:szCs w:val="16"/>
        </w:rPr>
      </w:pPr>
    </w:p>
    <w:p w14:paraId="25B69F68" w14:textId="6A0E1D6A" w:rsidR="002B1FC8" w:rsidRDefault="002B1FC8" w:rsidP="00F23458">
      <w:pPr>
        <w:spacing w:after="0"/>
        <w:rPr>
          <w:color w:val="1F4E79" w:themeColor="accent5" w:themeShade="80"/>
          <w:sz w:val="16"/>
          <w:szCs w:val="16"/>
        </w:rPr>
      </w:pPr>
    </w:p>
    <w:p w14:paraId="3A8B5409" w14:textId="0E239FA9" w:rsidR="002B1FC8" w:rsidRDefault="002B1FC8" w:rsidP="00F23458">
      <w:pPr>
        <w:spacing w:after="0"/>
        <w:rPr>
          <w:color w:val="1F4E79" w:themeColor="accent5" w:themeShade="80"/>
          <w:sz w:val="16"/>
          <w:szCs w:val="16"/>
        </w:rPr>
      </w:pPr>
    </w:p>
    <w:p w14:paraId="07B0C754" w14:textId="77777777" w:rsidR="002B1FC8" w:rsidRPr="00F23458" w:rsidRDefault="002B1FC8" w:rsidP="00F23458">
      <w:pPr>
        <w:spacing w:after="0"/>
        <w:rPr>
          <w:color w:val="1F4E79" w:themeColor="accent5" w:themeShade="80"/>
          <w:sz w:val="16"/>
          <w:szCs w:val="16"/>
        </w:rPr>
      </w:pPr>
    </w:p>
    <w:tbl>
      <w:tblPr>
        <w:tblStyle w:val="TableGrid"/>
        <w:tblW w:w="15388" w:type="dxa"/>
        <w:tblLook w:val="04A0" w:firstRow="1" w:lastRow="0" w:firstColumn="1" w:lastColumn="0" w:noHBand="0" w:noVBand="1"/>
      </w:tblPr>
      <w:tblGrid>
        <w:gridCol w:w="3853"/>
        <w:gridCol w:w="395"/>
        <w:gridCol w:w="567"/>
        <w:gridCol w:w="2890"/>
        <w:gridCol w:w="3841"/>
        <w:gridCol w:w="3842"/>
      </w:tblGrid>
      <w:tr w:rsidR="00CA3C76" w:rsidRPr="00B910B7" w14:paraId="4236DCDD" w14:textId="77777777" w:rsidTr="00591905">
        <w:trPr>
          <w:trHeight w:val="303"/>
        </w:trPr>
        <w:tc>
          <w:tcPr>
            <w:tcW w:w="7705" w:type="dxa"/>
            <w:gridSpan w:val="4"/>
            <w:shd w:val="clear" w:color="auto" w:fill="A8D08D" w:themeFill="accent6" w:themeFillTint="99"/>
          </w:tcPr>
          <w:p w14:paraId="0A9F1B85" w14:textId="77777777" w:rsidR="00CA3C76" w:rsidRPr="00B910B7" w:rsidRDefault="00CA3C76" w:rsidP="00AD03A7">
            <w:pPr>
              <w:jc w:val="center"/>
              <w:rPr>
                <w:rFonts w:cstheme="minorHAnsi"/>
                <w:b/>
                <w:bCs/>
                <w:sz w:val="16"/>
                <w:szCs w:val="16"/>
              </w:rPr>
            </w:pPr>
            <w:r w:rsidRPr="00B910B7">
              <w:rPr>
                <w:rFonts w:cstheme="minorHAnsi"/>
                <w:b/>
                <w:bCs/>
                <w:sz w:val="16"/>
                <w:szCs w:val="16"/>
              </w:rPr>
              <w:t>Number and Place Value</w:t>
            </w:r>
          </w:p>
        </w:tc>
        <w:tc>
          <w:tcPr>
            <w:tcW w:w="7683" w:type="dxa"/>
            <w:gridSpan w:val="2"/>
            <w:shd w:val="clear" w:color="auto" w:fill="A8D08D" w:themeFill="accent6" w:themeFillTint="99"/>
          </w:tcPr>
          <w:p w14:paraId="14EF7A63" w14:textId="77777777" w:rsidR="00CA3C76" w:rsidRPr="00B910B7" w:rsidRDefault="00CA3C76" w:rsidP="00AD03A7">
            <w:pPr>
              <w:jc w:val="center"/>
              <w:rPr>
                <w:rFonts w:cstheme="minorHAnsi"/>
                <w:b/>
                <w:bCs/>
                <w:sz w:val="16"/>
                <w:szCs w:val="16"/>
              </w:rPr>
            </w:pPr>
            <w:r w:rsidRPr="00B910B7">
              <w:rPr>
                <w:rFonts w:cstheme="minorHAnsi"/>
                <w:b/>
                <w:bCs/>
                <w:sz w:val="16"/>
                <w:szCs w:val="16"/>
              </w:rPr>
              <w:t>Addition and Subtraction</w:t>
            </w:r>
          </w:p>
        </w:tc>
      </w:tr>
      <w:tr w:rsidR="00CA3C76" w:rsidRPr="00B910B7" w14:paraId="2AB3EFB6" w14:textId="77777777" w:rsidTr="00591905">
        <w:trPr>
          <w:trHeight w:val="303"/>
        </w:trPr>
        <w:tc>
          <w:tcPr>
            <w:tcW w:w="3853" w:type="dxa"/>
            <w:shd w:val="clear" w:color="auto" w:fill="D9D9D9" w:themeFill="background1" w:themeFillShade="D9"/>
          </w:tcPr>
          <w:p w14:paraId="4DC3ED44" w14:textId="77777777" w:rsidR="00CA3C76" w:rsidRPr="00B910B7" w:rsidRDefault="00CA3C76" w:rsidP="00AD03A7">
            <w:pPr>
              <w:jc w:val="center"/>
              <w:rPr>
                <w:rFonts w:cstheme="minorHAnsi"/>
                <w:b/>
                <w:bCs/>
                <w:sz w:val="16"/>
                <w:szCs w:val="16"/>
              </w:rPr>
            </w:pPr>
            <w:r w:rsidRPr="00B910B7">
              <w:rPr>
                <w:rFonts w:cstheme="minorHAnsi"/>
                <w:b/>
                <w:bCs/>
                <w:sz w:val="16"/>
                <w:szCs w:val="16"/>
              </w:rPr>
              <w:t>National Curriculum Programme of Study</w:t>
            </w:r>
          </w:p>
        </w:tc>
        <w:tc>
          <w:tcPr>
            <w:tcW w:w="3852" w:type="dxa"/>
            <w:gridSpan w:val="3"/>
            <w:shd w:val="clear" w:color="auto" w:fill="D9D9D9" w:themeFill="background1" w:themeFillShade="D9"/>
          </w:tcPr>
          <w:p w14:paraId="70722184" w14:textId="77777777" w:rsidR="00CA3C76" w:rsidRPr="00B910B7" w:rsidRDefault="00CA3C76" w:rsidP="00AD03A7">
            <w:pPr>
              <w:jc w:val="center"/>
              <w:rPr>
                <w:rFonts w:cstheme="minorHAnsi"/>
                <w:b/>
                <w:bCs/>
                <w:sz w:val="16"/>
                <w:szCs w:val="16"/>
              </w:rPr>
            </w:pPr>
            <w:r w:rsidRPr="00B910B7">
              <w:rPr>
                <w:rFonts w:cstheme="minorHAnsi"/>
                <w:b/>
                <w:bCs/>
                <w:sz w:val="16"/>
                <w:szCs w:val="16"/>
              </w:rPr>
              <w:t>DfE Ready to Progress Criteria</w:t>
            </w:r>
          </w:p>
        </w:tc>
        <w:tc>
          <w:tcPr>
            <w:tcW w:w="3841" w:type="dxa"/>
            <w:shd w:val="clear" w:color="auto" w:fill="D9D9D9" w:themeFill="background1" w:themeFillShade="D9"/>
          </w:tcPr>
          <w:p w14:paraId="657CC0A8" w14:textId="77777777" w:rsidR="00CA3C76" w:rsidRPr="00B910B7" w:rsidRDefault="00CA3C76" w:rsidP="00AD03A7">
            <w:pPr>
              <w:jc w:val="center"/>
              <w:rPr>
                <w:rFonts w:cstheme="minorHAnsi"/>
                <w:b/>
                <w:bCs/>
                <w:sz w:val="16"/>
                <w:szCs w:val="16"/>
              </w:rPr>
            </w:pPr>
            <w:r w:rsidRPr="00B910B7">
              <w:rPr>
                <w:rFonts w:cstheme="minorHAnsi"/>
                <w:b/>
                <w:bCs/>
                <w:sz w:val="16"/>
                <w:szCs w:val="16"/>
              </w:rPr>
              <w:t>National Curriculum Programme of Study</w:t>
            </w:r>
          </w:p>
        </w:tc>
        <w:tc>
          <w:tcPr>
            <w:tcW w:w="3842" w:type="dxa"/>
            <w:shd w:val="clear" w:color="auto" w:fill="D9D9D9" w:themeFill="background1" w:themeFillShade="D9"/>
          </w:tcPr>
          <w:p w14:paraId="7DF7E909" w14:textId="77777777" w:rsidR="00CA3C76" w:rsidRPr="00B910B7" w:rsidRDefault="00CA3C76" w:rsidP="00AD03A7">
            <w:pPr>
              <w:jc w:val="center"/>
              <w:rPr>
                <w:rFonts w:cstheme="minorHAnsi"/>
                <w:b/>
                <w:bCs/>
                <w:sz w:val="16"/>
                <w:szCs w:val="16"/>
              </w:rPr>
            </w:pPr>
            <w:r w:rsidRPr="00B910B7">
              <w:rPr>
                <w:rFonts w:cstheme="minorHAnsi"/>
                <w:b/>
                <w:bCs/>
                <w:sz w:val="16"/>
                <w:szCs w:val="16"/>
              </w:rPr>
              <w:t>DfE Ready to Progress Criteria</w:t>
            </w:r>
          </w:p>
        </w:tc>
      </w:tr>
      <w:tr w:rsidR="00DA7255" w:rsidRPr="00B910B7" w14:paraId="1AAD9932" w14:textId="77777777" w:rsidTr="00591905">
        <w:trPr>
          <w:trHeight w:val="272"/>
        </w:trPr>
        <w:tc>
          <w:tcPr>
            <w:tcW w:w="3853" w:type="dxa"/>
          </w:tcPr>
          <w:p w14:paraId="4D07B952"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read, write, order and compare numbers to at least 1 000 000 and determine the value of each digit </w:t>
            </w:r>
          </w:p>
          <w:p w14:paraId="765523DC"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count forwards or backwards in steps of powers of 10 for any given number up to 1 000 000</w:t>
            </w:r>
          </w:p>
          <w:p w14:paraId="5870E886"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interpret negative numbers in context, count forwards and backwards with positive and negative whole numbers, including through zero </w:t>
            </w:r>
          </w:p>
          <w:p w14:paraId="63863895"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round any number up to 1 000 000 to the nearest 10, 100, 1000, 10 000 and 100 000 </w:t>
            </w:r>
          </w:p>
          <w:p w14:paraId="10C2E74F"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solve number problems and practical problems that involve all of the above </w:t>
            </w:r>
          </w:p>
          <w:p w14:paraId="53FFF341" w14:textId="2069AA9C" w:rsidR="00DA7255" w:rsidRPr="00B910B7" w:rsidRDefault="00DA7255" w:rsidP="00DA7255">
            <w:pPr>
              <w:pStyle w:val="ListParagraph"/>
              <w:numPr>
                <w:ilvl w:val="0"/>
                <w:numId w:val="9"/>
              </w:numPr>
              <w:rPr>
                <w:rFonts w:cstheme="minorHAnsi"/>
                <w:b/>
                <w:bCs/>
                <w:sz w:val="16"/>
                <w:szCs w:val="16"/>
              </w:rPr>
            </w:pPr>
            <w:r w:rsidRPr="00B910B7">
              <w:rPr>
                <w:sz w:val="16"/>
                <w:szCs w:val="16"/>
              </w:rPr>
              <w:t>read Roman numerals to 1000 (M) and recognise years written in Roman numerals.</w:t>
            </w:r>
          </w:p>
        </w:tc>
        <w:tc>
          <w:tcPr>
            <w:tcW w:w="3852" w:type="dxa"/>
            <w:gridSpan w:val="3"/>
          </w:tcPr>
          <w:p w14:paraId="6271AFF8" w14:textId="77777777" w:rsidR="00DA7255" w:rsidRPr="00B910B7" w:rsidRDefault="00B910B7" w:rsidP="00DA7255">
            <w:pPr>
              <w:rPr>
                <w:sz w:val="16"/>
                <w:szCs w:val="16"/>
              </w:rPr>
            </w:pPr>
            <w:r w:rsidRPr="00B910B7">
              <w:rPr>
                <w:sz w:val="16"/>
                <w:szCs w:val="16"/>
              </w:rPr>
              <w:t>5NPV–1 Know that 10 tenths are equivalent to 1 one, and that 1 is 10 times the size of 0.1. Know that 100 hundredths are equivalent to 1 one, and that 1 is 100 times the size of 0.01. Know that 10 hundredths are equivalent to 1 tenth, and that 0.1 is 10 times the size of 0.01.</w:t>
            </w:r>
          </w:p>
          <w:p w14:paraId="5394F1CD" w14:textId="576E469C" w:rsidR="00B910B7" w:rsidRPr="00B910B7" w:rsidRDefault="00B910B7" w:rsidP="00DA7255">
            <w:pPr>
              <w:rPr>
                <w:sz w:val="16"/>
                <w:szCs w:val="16"/>
              </w:rPr>
            </w:pPr>
            <w:r w:rsidRPr="00B910B7">
              <w:rPr>
                <w:sz w:val="16"/>
                <w:szCs w:val="16"/>
              </w:rPr>
              <w:t>5NPV–2 Recognise the place value of each digit in numbers with up to 2 decimal places, and compose and decompose numbers with up to 2 decimal places using standard and non-standard partitioning.</w:t>
            </w:r>
          </w:p>
          <w:p w14:paraId="00CA4962" w14:textId="77777777" w:rsidR="00B910B7" w:rsidRPr="00B910B7" w:rsidRDefault="00B910B7" w:rsidP="00DA7255">
            <w:pPr>
              <w:rPr>
                <w:sz w:val="16"/>
                <w:szCs w:val="16"/>
              </w:rPr>
            </w:pPr>
            <w:r w:rsidRPr="00B910B7">
              <w:rPr>
                <w:sz w:val="16"/>
                <w:szCs w:val="16"/>
              </w:rPr>
              <w:t>5NPV–3 Reason about the location of any number with up to 2 decimals places in the linear number system, including identifying the previous and next multiple of 1 and 0.1 and rounding to the nearest of each.</w:t>
            </w:r>
          </w:p>
          <w:p w14:paraId="22736F97" w14:textId="77777777" w:rsidR="00B910B7" w:rsidRPr="00B910B7" w:rsidRDefault="00B910B7" w:rsidP="00DA7255">
            <w:pPr>
              <w:rPr>
                <w:sz w:val="16"/>
                <w:szCs w:val="16"/>
              </w:rPr>
            </w:pPr>
            <w:r w:rsidRPr="00B910B7">
              <w:rPr>
                <w:sz w:val="16"/>
                <w:szCs w:val="16"/>
              </w:rPr>
              <w:lastRenderedPageBreak/>
              <w:t>5NPV–4 Divide 1 into 2, 4, 5 and 10 equal parts, and read scales/number lines marked in units of 1 with 2, 4, 5 and 10 equal parts.</w:t>
            </w:r>
          </w:p>
          <w:p w14:paraId="1D23F229" w14:textId="6EB7AC4C" w:rsidR="00B910B7" w:rsidRPr="00B910B7" w:rsidRDefault="00B910B7" w:rsidP="00DA7255">
            <w:pPr>
              <w:rPr>
                <w:rFonts w:cstheme="minorHAnsi"/>
                <w:b/>
                <w:bCs/>
                <w:sz w:val="16"/>
                <w:szCs w:val="16"/>
              </w:rPr>
            </w:pPr>
            <w:r w:rsidRPr="00B910B7">
              <w:rPr>
                <w:sz w:val="16"/>
                <w:szCs w:val="16"/>
              </w:rPr>
              <w:t>5NPV–5 Convert between units of measure, including using common decimals and fractions.</w:t>
            </w:r>
          </w:p>
        </w:tc>
        <w:tc>
          <w:tcPr>
            <w:tcW w:w="3841" w:type="dxa"/>
            <w:shd w:val="clear" w:color="auto" w:fill="FFFFFF" w:themeFill="background1"/>
          </w:tcPr>
          <w:p w14:paraId="424E9C7F" w14:textId="77777777" w:rsidR="00DA7255" w:rsidRPr="00B910B7" w:rsidRDefault="00DA7255" w:rsidP="00DA7255">
            <w:pPr>
              <w:pStyle w:val="ListParagraph"/>
              <w:numPr>
                <w:ilvl w:val="0"/>
                <w:numId w:val="10"/>
              </w:numPr>
              <w:rPr>
                <w:rFonts w:cstheme="minorHAnsi"/>
                <w:sz w:val="16"/>
                <w:szCs w:val="16"/>
              </w:rPr>
            </w:pPr>
            <w:r w:rsidRPr="00B910B7">
              <w:rPr>
                <w:sz w:val="16"/>
                <w:szCs w:val="16"/>
              </w:rPr>
              <w:lastRenderedPageBreak/>
              <w:t xml:space="preserve">add and subtract whole numbers with more than 4 digits, including using formal written methods (columnar addition and subtraction) </w:t>
            </w:r>
          </w:p>
          <w:p w14:paraId="629C9F45" w14:textId="77777777" w:rsidR="00DA7255" w:rsidRPr="00B910B7" w:rsidRDefault="00DA7255" w:rsidP="00DA7255">
            <w:pPr>
              <w:pStyle w:val="ListParagraph"/>
              <w:numPr>
                <w:ilvl w:val="0"/>
                <w:numId w:val="10"/>
              </w:numPr>
              <w:rPr>
                <w:rFonts w:cstheme="minorHAnsi"/>
                <w:sz w:val="16"/>
                <w:szCs w:val="16"/>
              </w:rPr>
            </w:pPr>
            <w:r w:rsidRPr="00B910B7">
              <w:rPr>
                <w:sz w:val="16"/>
                <w:szCs w:val="16"/>
              </w:rPr>
              <w:t xml:space="preserve">add and subtract numbers mentally with increasingly large numbers </w:t>
            </w:r>
          </w:p>
          <w:p w14:paraId="2483E7B0" w14:textId="77777777" w:rsidR="00DA7255" w:rsidRPr="00B910B7" w:rsidRDefault="00DA7255" w:rsidP="00DA7255">
            <w:pPr>
              <w:pStyle w:val="ListParagraph"/>
              <w:numPr>
                <w:ilvl w:val="0"/>
                <w:numId w:val="10"/>
              </w:numPr>
              <w:rPr>
                <w:rFonts w:cstheme="minorHAnsi"/>
                <w:sz w:val="16"/>
                <w:szCs w:val="16"/>
              </w:rPr>
            </w:pPr>
            <w:r w:rsidRPr="00B910B7">
              <w:rPr>
                <w:sz w:val="16"/>
                <w:szCs w:val="16"/>
              </w:rPr>
              <w:t xml:space="preserve">use rounding to check answers to calculations and determine, in the context of a problem, levels of accuracy </w:t>
            </w:r>
          </w:p>
          <w:p w14:paraId="070DD7CE" w14:textId="3C87102A" w:rsidR="00DA7255" w:rsidRPr="00B910B7" w:rsidRDefault="00DA7255" w:rsidP="00DA7255">
            <w:pPr>
              <w:pStyle w:val="ListParagraph"/>
              <w:numPr>
                <w:ilvl w:val="0"/>
                <w:numId w:val="10"/>
              </w:numPr>
              <w:rPr>
                <w:rFonts w:cstheme="minorHAnsi"/>
                <w:sz w:val="16"/>
                <w:szCs w:val="16"/>
              </w:rPr>
            </w:pPr>
            <w:r w:rsidRPr="00B910B7">
              <w:rPr>
                <w:sz w:val="16"/>
                <w:szCs w:val="16"/>
              </w:rPr>
              <w:t>solve addition and subtraction multi-step problems in contexts, deciding which operations and methods to use and why.</w:t>
            </w:r>
          </w:p>
        </w:tc>
        <w:tc>
          <w:tcPr>
            <w:tcW w:w="3842" w:type="dxa"/>
            <w:shd w:val="clear" w:color="auto" w:fill="FFFFFF" w:themeFill="background1"/>
          </w:tcPr>
          <w:p w14:paraId="391CA332" w14:textId="514CB602" w:rsidR="00DA7255" w:rsidRPr="00B910B7" w:rsidRDefault="00DA7255" w:rsidP="00DA7255">
            <w:pPr>
              <w:rPr>
                <w:rFonts w:cstheme="minorHAnsi"/>
                <w:sz w:val="16"/>
                <w:szCs w:val="16"/>
              </w:rPr>
            </w:pPr>
            <w:r w:rsidRPr="00B910B7">
              <w:rPr>
                <w:rFonts w:cstheme="minorHAnsi"/>
                <w:sz w:val="16"/>
                <w:szCs w:val="16"/>
              </w:rPr>
              <w:t>There are no ready to progress criteria for this year group for addition and subtraction, but it is expected that year 3’s criteria are regularly revisited and kept secure.</w:t>
            </w:r>
          </w:p>
        </w:tc>
      </w:tr>
      <w:tr w:rsidR="00DA7255" w:rsidRPr="00B910B7" w14:paraId="1DA76A33" w14:textId="77777777" w:rsidTr="00591905">
        <w:trPr>
          <w:trHeight w:val="303"/>
        </w:trPr>
        <w:tc>
          <w:tcPr>
            <w:tcW w:w="7705" w:type="dxa"/>
            <w:gridSpan w:val="4"/>
            <w:shd w:val="clear" w:color="auto" w:fill="A8D08D" w:themeFill="accent6" w:themeFillTint="99"/>
          </w:tcPr>
          <w:p w14:paraId="10DAD973" w14:textId="77777777" w:rsidR="00DA7255" w:rsidRPr="00B910B7" w:rsidRDefault="00DA7255" w:rsidP="00DA7255">
            <w:pPr>
              <w:jc w:val="center"/>
              <w:rPr>
                <w:rFonts w:cstheme="minorHAnsi"/>
                <w:b/>
                <w:bCs/>
                <w:sz w:val="16"/>
                <w:szCs w:val="16"/>
              </w:rPr>
            </w:pPr>
            <w:r w:rsidRPr="00B910B7">
              <w:rPr>
                <w:rFonts w:cstheme="minorHAnsi"/>
                <w:b/>
                <w:bCs/>
                <w:sz w:val="16"/>
                <w:szCs w:val="16"/>
              </w:rPr>
              <w:t>Multiplication and Division</w:t>
            </w:r>
          </w:p>
        </w:tc>
        <w:tc>
          <w:tcPr>
            <w:tcW w:w="7683" w:type="dxa"/>
            <w:gridSpan w:val="2"/>
            <w:shd w:val="clear" w:color="auto" w:fill="A8D08D" w:themeFill="accent6" w:themeFillTint="99"/>
          </w:tcPr>
          <w:p w14:paraId="36D4D2CA" w14:textId="77777777" w:rsidR="00DA7255" w:rsidRPr="00B910B7" w:rsidRDefault="00DA7255" w:rsidP="00DA7255">
            <w:pPr>
              <w:jc w:val="center"/>
              <w:rPr>
                <w:rFonts w:cstheme="minorHAnsi"/>
                <w:b/>
                <w:bCs/>
                <w:sz w:val="16"/>
                <w:szCs w:val="16"/>
              </w:rPr>
            </w:pPr>
            <w:r w:rsidRPr="00B910B7">
              <w:rPr>
                <w:rFonts w:cstheme="minorHAnsi"/>
                <w:b/>
                <w:bCs/>
                <w:sz w:val="16"/>
                <w:szCs w:val="16"/>
              </w:rPr>
              <w:t>Number Facts</w:t>
            </w:r>
          </w:p>
        </w:tc>
      </w:tr>
      <w:tr w:rsidR="00DA7255" w:rsidRPr="00B910B7" w14:paraId="6D90806D" w14:textId="77777777" w:rsidTr="00591905">
        <w:trPr>
          <w:trHeight w:val="303"/>
        </w:trPr>
        <w:tc>
          <w:tcPr>
            <w:tcW w:w="4248" w:type="dxa"/>
            <w:gridSpan w:val="2"/>
            <w:shd w:val="clear" w:color="auto" w:fill="D9D9D9" w:themeFill="background1" w:themeFillShade="D9"/>
          </w:tcPr>
          <w:p w14:paraId="3AA1DFB3" w14:textId="77777777" w:rsidR="00DA7255" w:rsidRPr="00B910B7" w:rsidRDefault="00DA7255" w:rsidP="00DA7255">
            <w:pPr>
              <w:jc w:val="center"/>
              <w:rPr>
                <w:rFonts w:cstheme="minorHAnsi"/>
                <w:b/>
                <w:bCs/>
                <w:sz w:val="16"/>
                <w:szCs w:val="16"/>
              </w:rPr>
            </w:pPr>
            <w:r w:rsidRPr="00B910B7">
              <w:rPr>
                <w:rFonts w:cstheme="minorHAnsi"/>
                <w:b/>
                <w:bCs/>
                <w:sz w:val="16"/>
                <w:szCs w:val="16"/>
              </w:rPr>
              <w:t>National Curriculum Programme of Study</w:t>
            </w:r>
          </w:p>
        </w:tc>
        <w:tc>
          <w:tcPr>
            <w:tcW w:w="3457" w:type="dxa"/>
            <w:gridSpan w:val="2"/>
            <w:shd w:val="clear" w:color="auto" w:fill="D9D9D9" w:themeFill="background1" w:themeFillShade="D9"/>
          </w:tcPr>
          <w:p w14:paraId="6F0FA034" w14:textId="77777777" w:rsidR="00DA7255" w:rsidRPr="00B910B7" w:rsidRDefault="00DA7255" w:rsidP="00DA7255">
            <w:pPr>
              <w:jc w:val="center"/>
              <w:rPr>
                <w:rFonts w:cstheme="minorHAnsi"/>
                <w:b/>
                <w:bCs/>
                <w:sz w:val="16"/>
                <w:szCs w:val="16"/>
              </w:rPr>
            </w:pPr>
            <w:r w:rsidRPr="00B910B7">
              <w:rPr>
                <w:rFonts w:cstheme="minorHAnsi"/>
                <w:b/>
                <w:bCs/>
                <w:sz w:val="16"/>
                <w:szCs w:val="16"/>
              </w:rPr>
              <w:t>DfE Ready to Progress Criteria</w:t>
            </w:r>
          </w:p>
        </w:tc>
        <w:tc>
          <w:tcPr>
            <w:tcW w:w="3841" w:type="dxa"/>
            <w:shd w:val="clear" w:color="auto" w:fill="D9D9D9" w:themeFill="background1" w:themeFillShade="D9"/>
          </w:tcPr>
          <w:p w14:paraId="4581E459" w14:textId="77777777" w:rsidR="00DA7255" w:rsidRPr="00B910B7" w:rsidRDefault="00DA7255" w:rsidP="00DA7255">
            <w:pPr>
              <w:jc w:val="center"/>
              <w:rPr>
                <w:rFonts w:cstheme="minorHAnsi"/>
                <w:b/>
                <w:bCs/>
                <w:sz w:val="16"/>
                <w:szCs w:val="16"/>
              </w:rPr>
            </w:pPr>
            <w:r w:rsidRPr="00B910B7">
              <w:rPr>
                <w:rFonts w:cstheme="minorHAnsi"/>
                <w:b/>
                <w:bCs/>
                <w:sz w:val="16"/>
                <w:szCs w:val="16"/>
              </w:rPr>
              <w:t>National Curriculum Programme of Study</w:t>
            </w:r>
          </w:p>
        </w:tc>
        <w:tc>
          <w:tcPr>
            <w:tcW w:w="3842" w:type="dxa"/>
            <w:shd w:val="clear" w:color="auto" w:fill="D9D9D9" w:themeFill="background1" w:themeFillShade="D9"/>
          </w:tcPr>
          <w:p w14:paraId="2322151B" w14:textId="77777777" w:rsidR="00DA7255" w:rsidRPr="00B910B7" w:rsidRDefault="00DA7255" w:rsidP="00DA7255">
            <w:pPr>
              <w:jc w:val="center"/>
              <w:rPr>
                <w:rFonts w:cstheme="minorHAnsi"/>
                <w:b/>
                <w:bCs/>
                <w:sz w:val="16"/>
                <w:szCs w:val="16"/>
              </w:rPr>
            </w:pPr>
            <w:r w:rsidRPr="00B910B7">
              <w:rPr>
                <w:rFonts w:cstheme="minorHAnsi"/>
                <w:b/>
                <w:bCs/>
                <w:sz w:val="16"/>
                <w:szCs w:val="16"/>
              </w:rPr>
              <w:t>DfE Ready to Progress Criteria</w:t>
            </w:r>
          </w:p>
        </w:tc>
      </w:tr>
      <w:tr w:rsidR="00DA7255" w:rsidRPr="00B910B7" w14:paraId="24033AA8" w14:textId="77777777" w:rsidTr="00B910B7">
        <w:trPr>
          <w:trHeight w:val="272"/>
        </w:trPr>
        <w:tc>
          <w:tcPr>
            <w:tcW w:w="4815" w:type="dxa"/>
            <w:gridSpan w:val="3"/>
          </w:tcPr>
          <w:p w14:paraId="645CA407"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identify multiples and factors, including finding all factor pairs of a number, and common factors of two numbers </w:t>
            </w:r>
          </w:p>
          <w:p w14:paraId="5C17532E"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know and use the vocabulary of prime numbers, prime factors and composite (nonprime) numbers </w:t>
            </w:r>
          </w:p>
          <w:p w14:paraId="288022A8"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establish whether a number up to 100 is prime and recall prime numbers up to 19 </w:t>
            </w:r>
          </w:p>
          <w:p w14:paraId="667E66F3"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multiply numbers up to 4 digits by a one- or two-digit number using a formal written method, including long multiplication for two-digit numbers </w:t>
            </w:r>
          </w:p>
          <w:p w14:paraId="2047B46B"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multiply and divide numbers mentally drawing upon known facts </w:t>
            </w:r>
          </w:p>
          <w:p w14:paraId="7793766F"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divide numbers up to 4 digits by a one-digit number using the formal written method of short division and interpret remainders appropriately for the context </w:t>
            </w:r>
          </w:p>
          <w:p w14:paraId="3CF85DE6"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multiply and divide whole numbers and those involving decimals by 10, 100 and 1000</w:t>
            </w:r>
          </w:p>
          <w:p w14:paraId="6DD82F9B"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recognise and use square numbers and cube numbers, and the notation for squared ( 2 ) and cubed (3 ) </w:t>
            </w:r>
          </w:p>
          <w:p w14:paraId="4B7A7DCE"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solve problems involving multiplication and division including using their knowledge of factors and multiples, squares and cubes </w:t>
            </w:r>
          </w:p>
          <w:p w14:paraId="1F7B37D1" w14:textId="77777777" w:rsidR="00DA7255" w:rsidRPr="00B910B7" w:rsidRDefault="00DA7255" w:rsidP="00DA7255">
            <w:pPr>
              <w:pStyle w:val="ListParagraph"/>
              <w:numPr>
                <w:ilvl w:val="0"/>
                <w:numId w:val="9"/>
              </w:numPr>
              <w:rPr>
                <w:rFonts w:cstheme="minorHAnsi"/>
                <w:b/>
                <w:bCs/>
                <w:sz w:val="16"/>
                <w:szCs w:val="16"/>
              </w:rPr>
            </w:pPr>
            <w:r w:rsidRPr="00B910B7">
              <w:rPr>
                <w:sz w:val="16"/>
                <w:szCs w:val="16"/>
              </w:rPr>
              <w:t xml:space="preserve">solve problems involving addition, subtraction, multiplication and division and a combination of these, including understanding the meaning of the equals sign </w:t>
            </w:r>
          </w:p>
          <w:p w14:paraId="5B9BCAB6" w14:textId="4A93B45D" w:rsidR="00DA7255" w:rsidRPr="00B910B7" w:rsidRDefault="00DA7255" w:rsidP="00DA7255">
            <w:pPr>
              <w:pStyle w:val="ListParagraph"/>
              <w:numPr>
                <w:ilvl w:val="0"/>
                <w:numId w:val="9"/>
              </w:numPr>
              <w:rPr>
                <w:rFonts w:cstheme="minorHAnsi"/>
                <w:b/>
                <w:bCs/>
                <w:sz w:val="16"/>
                <w:szCs w:val="16"/>
              </w:rPr>
            </w:pPr>
            <w:r w:rsidRPr="00B910B7">
              <w:rPr>
                <w:sz w:val="16"/>
                <w:szCs w:val="16"/>
              </w:rPr>
              <w:t>solve problems involving multiplication and division, including scaling by simple fractions and problems involving simple rates.</w:t>
            </w:r>
          </w:p>
        </w:tc>
        <w:tc>
          <w:tcPr>
            <w:tcW w:w="2890" w:type="dxa"/>
          </w:tcPr>
          <w:p w14:paraId="2E0102BB" w14:textId="77777777" w:rsidR="00DA7255" w:rsidRPr="001E43E5" w:rsidRDefault="00B910B7" w:rsidP="00DA7255">
            <w:pPr>
              <w:rPr>
                <w:b/>
                <w:bCs/>
                <w:sz w:val="16"/>
                <w:szCs w:val="16"/>
              </w:rPr>
            </w:pPr>
            <w:r w:rsidRPr="00B910B7">
              <w:rPr>
                <w:sz w:val="16"/>
                <w:szCs w:val="16"/>
              </w:rPr>
              <w:t>5MD–1 Multiply and divide numbers by 10 and 100; understand this as equivalent to making a number 10 or 100 times the size, or 1 tenth or 1 hundredth times the size.</w:t>
            </w:r>
          </w:p>
          <w:p w14:paraId="1823C795" w14:textId="77777777" w:rsidR="00B910B7" w:rsidRPr="00B910B7" w:rsidRDefault="00B910B7" w:rsidP="00DA7255">
            <w:pPr>
              <w:rPr>
                <w:sz w:val="16"/>
                <w:szCs w:val="16"/>
              </w:rPr>
            </w:pPr>
            <w:r w:rsidRPr="00B910B7">
              <w:rPr>
                <w:sz w:val="16"/>
                <w:szCs w:val="16"/>
              </w:rPr>
              <w:t>5MD–2 Find factors and multiples of positive whole numbers, including common factors and common multiples, and express a given number as a product of 2 or 3 factors.</w:t>
            </w:r>
          </w:p>
          <w:p w14:paraId="53DAC9E2" w14:textId="77777777" w:rsidR="00B910B7" w:rsidRPr="00B910B7" w:rsidRDefault="00B910B7" w:rsidP="00DA7255">
            <w:pPr>
              <w:rPr>
                <w:sz w:val="16"/>
                <w:szCs w:val="16"/>
              </w:rPr>
            </w:pPr>
            <w:r w:rsidRPr="00B910B7">
              <w:rPr>
                <w:sz w:val="16"/>
                <w:szCs w:val="16"/>
              </w:rPr>
              <w:t>5MD–3 Multiply any whole number with up to 4 digits by any one-digit number using a formal written method.</w:t>
            </w:r>
          </w:p>
          <w:p w14:paraId="7DD361BC" w14:textId="77777777" w:rsidR="00B910B7" w:rsidRDefault="00B910B7" w:rsidP="00DA7255">
            <w:pPr>
              <w:rPr>
                <w:sz w:val="16"/>
                <w:szCs w:val="16"/>
              </w:rPr>
            </w:pPr>
            <w:r w:rsidRPr="00B910B7">
              <w:rPr>
                <w:sz w:val="16"/>
                <w:szCs w:val="16"/>
              </w:rPr>
              <w:t>5MD–4 Divide a number with up to 4 digits by a one-digit number using a formal written method, and interpret remainders appropriately for the context.</w:t>
            </w:r>
          </w:p>
          <w:p w14:paraId="4D429B72" w14:textId="77777777" w:rsidR="006975F5" w:rsidRDefault="006975F5" w:rsidP="00DA7255">
            <w:pPr>
              <w:rPr>
                <w:rFonts w:cstheme="minorHAnsi"/>
                <w:bCs/>
                <w:sz w:val="16"/>
                <w:szCs w:val="16"/>
              </w:rPr>
            </w:pPr>
          </w:p>
          <w:p w14:paraId="02BC7E5D" w14:textId="5885B825" w:rsidR="006975F5" w:rsidRPr="00B910B7" w:rsidRDefault="006975F5" w:rsidP="00DA7255">
            <w:pPr>
              <w:rPr>
                <w:rFonts w:cstheme="minorHAnsi"/>
                <w:bCs/>
                <w:sz w:val="16"/>
                <w:szCs w:val="16"/>
              </w:rPr>
            </w:pPr>
            <w:r>
              <w:rPr>
                <w:rFonts w:cstheme="minorHAnsi"/>
                <w:bCs/>
                <w:sz w:val="16"/>
                <w:szCs w:val="16"/>
              </w:rPr>
              <w:t>Links to number facts.</w:t>
            </w:r>
          </w:p>
        </w:tc>
        <w:tc>
          <w:tcPr>
            <w:tcW w:w="3841" w:type="dxa"/>
            <w:shd w:val="clear" w:color="auto" w:fill="FFFFFF" w:themeFill="background1"/>
          </w:tcPr>
          <w:p w14:paraId="14486BE3" w14:textId="1FC403A5" w:rsidR="00DA7255" w:rsidRPr="00B910B7" w:rsidRDefault="00DA7255" w:rsidP="00DA7255">
            <w:pPr>
              <w:rPr>
                <w:rFonts w:cstheme="minorHAnsi"/>
                <w:sz w:val="16"/>
                <w:szCs w:val="16"/>
              </w:rPr>
            </w:pPr>
            <w:r w:rsidRPr="00B910B7">
              <w:rPr>
                <w:rFonts w:cstheme="minorHAnsi"/>
                <w:sz w:val="16"/>
                <w:szCs w:val="16"/>
              </w:rPr>
              <w:t>Links to number and place value and addition, subtraction and multiplication and division.</w:t>
            </w:r>
          </w:p>
        </w:tc>
        <w:tc>
          <w:tcPr>
            <w:tcW w:w="3842" w:type="dxa"/>
            <w:shd w:val="clear" w:color="auto" w:fill="FFFFFF" w:themeFill="background1"/>
          </w:tcPr>
          <w:p w14:paraId="775926E0" w14:textId="77777777" w:rsidR="00DA7255" w:rsidRPr="00B910B7" w:rsidRDefault="00B910B7" w:rsidP="00DA7255">
            <w:pPr>
              <w:rPr>
                <w:sz w:val="16"/>
                <w:szCs w:val="16"/>
              </w:rPr>
            </w:pPr>
            <w:r w:rsidRPr="00B910B7">
              <w:rPr>
                <w:sz w:val="16"/>
                <w:szCs w:val="16"/>
              </w:rPr>
              <w:t>5NF–1 Secure fluency in multiplication table facts, and corresponding division facts, through continued practice.</w:t>
            </w:r>
          </w:p>
          <w:p w14:paraId="7C228A45" w14:textId="77777777" w:rsidR="00B910B7" w:rsidRPr="00B910B7" w:rsidRDefault="00B910B7" w:rsidP="00DA7255">
            <w:pPr>
              <w:rPr>
                <w:sz w:val="16"/>
                <w:szCs w:val="16"/>
              </w:rPr>
            </w:pPr>
            <w:r w:rsidRPr="00B910B7">
              <w:rPr>
                <w:sz w:val="16"/>
                <w:szCs w:val="16"/>
              </w:rPr>
              <w:t>5NF–2 Apply place-value knowledge to known additive and multiplicative number facts (scaling facts by 1 tenth or 1 hundredth).</w:t>
            </w:r>
          </w:p>
          <w:p w14:paraId="395F9C7D" w14:textId="0188E76A" w:rsidR="00B910B7" w:rsidRPr="00B910B7" w:rsidRDefault="00B910B7" w:rsidP="00DA7255">
            <w:pPr>
              <w:rPr>
                <w:rFonts w:cstheme="minorHAnsi"/>
                <w:sz w:val="16"/>
                <w:szCs w:val="16"/>
              </w:rPr>
            </w:pPr>
          </w:p>
        </w:tc>
      </w:tr>
    </w:tbl>
    <w:p w14:paraId="0BA904C5" w14:textId="77777777" w:rsidR="00591905" w:rsidRPr="00B910B7" w:rsidRDefault="00591905" w:rsidP="00B910B7">
      <w:pPr>
        <w:spacing w:after="0"/>
        <w:rPr>
          <w:sz w:val="2"/>
        </w:rPr>
      </w:pPr>
    </w:p>
    <w:tbl>
      <w:tblPr>
        <w:tblStyle w:val="TableGrid"/>
        <w:tblW w:w="15388" w:type="dxa"/>
        <w:tblLook w:val="04A0" w:firstRow="1" w:lastRow="0" w:firstColumn="1" w:lastColumn="0" w:noHBand="0" w:noVBand="1"/>
      </w:tblPr>
      <w:tblGrid>
        <w:gridCol w:w="3853"/>
        <w:gridCol w:w="3852"/>
        <w:gridCol w:w="3841"/>
        <w:gridCol w:w="3842"/>
      </w:tblGrid>
      <w:tr w:rsidR="001204E7" w:rsidRPr="00B910B7" w14:paraId="3ABBF002" w14:textId="77777777" w:rsidTr="00591905">
        <w:trPr>
          <w:trHeight w:val="303"/>
        </w:trPr>
        <w:tc>
          <w:tcPr>
            <w:tcW w:w="7705" w:type="dxa"/>
            <w:gridSpan w:val="2"/>
            <w:shd w:val="clear" w:color="auto" w:fill="A8D08D" w:themeFill="accent6" w:themeFillTint="99"/>
          </w:tcPr>
          <w:p w14:paraId="2AEE114E" w14:textId="24A564D6" w:rsidR="001204E7" w:rsidRPr="00B910B7" w:rsidRDefault="001204E7" w:rsidP="001204E7">
            <w:pPr>
              <w:jc w:val="center"/>
              <w:rPr>
                <w:rFonts w:cstheme="minorHAnsi"/>
                <w:b/>
                <w:bCs/>
                <w:sz w:val="16"/>
                <w:szCs w:val="16"/>
              </w:rPr>
            </w:pPr>
            <w:r w:rsidRPr="00B910B7">
              <w:rPr>
                <w:rFonts w:cstheme="minorHAnsi"/>
                <w:b/>
                <w:bCs/>
                <w:sz w:val="16"/>
                <w:szCs w:val="16"/>
              </w:rPr>
              <w:t>Fractions (including decimals and percentages)</w:t>
            </w:r>
          </w:p>
        </w:tc>
        <w:tc>
          <w:tcPr>
            <w:tcW w:w="7683" w:type="dxa"/>
            <w:gridSpan w:val="2"/>
            <w:shd w:val="clear" w:color="auto" w:fill="9CC2E5" w:themeFill="accent5" w:themeFillTint="99"/>
          </w:tcPr>
          <w:p w14:paraId="0A1AA1C0" w14:textId="77777777" w:rsidR="001204E7" w:rsidRPr="00B910B7" w:rsidRDefault="001204E7" w:rsidP="001204E7">
            <w:pPr>
              <w:jc w:val="center"/>
              <w:rPr>
                <w:rFonts w:cstheme="minorHAnsi"/>
                <w:b/>
                <w:bCs/>
                <w:sz w:val="16"/>
                <w:szCs w:val="16"/>
              </w:rPr>
            </w:pPr>
            <w:r w:rsidRPr="00B910B7">
              <w:rPr>
                <w:rFonts w:cstheme="minorHAnsi"/>
                <w:b/>
                <w:bCs/>
                <w:sz w:val="16"/>
                <w:szCs w:val="16"/>
              </w:rPr>
              <w:t>Geometry</w:t>
            </w:r>
          </w:p>
        </w:tc>
      </w:tr>
      <w:tr w:rsidR="001204E7" w:rsidRPr="00B910B7" w14:paraId="6275CF77" w14:textId="77777777" w:rsidTr="00591905">
        <w:trPr>
          <w:trHeight w:val="303"/>
        </w:trPr>
        <w:tc>
          <w:tcPr>
            <w:tcW w:w="3853" w:type="dxa"/>
            <w:shd w:val="clear" w:color="auto" w:fill="D9D9D9" w:themeFill="background1" w:themeFillShade="D9"/>
          </w:tcPr>
          <w:p w14:paraId="56F34B7A" w14:textId="77777777" w:rsidR="001204E7" w:rsidRPr="00B910B7" w:rsidRDefault="001204E7" w:rsidP="001204E7">
            <w:pPr>
              <w:jc w:val="center"/>
              <w:rPr>
                <w:rFonts w:cstheme="minorHAnsi"/>
                <w:b/>
                <w:bCs/>
                <w:sz w:val="16"/>
                <w:szCs w:val="16"/>
              </w:rPr>
            </w:pPr>
            <w:r w:rsidRPr="00B910B7">
              <w:rPr>
                <w:rFonts w:cstheme="minorHAnsi"/>
                <w:b/>
                <w:bCs/>
                <w:sz w:val="16"/>
                <w:szCs w:val="16"/>
              </w:rPr>
              <w:t>National Curriculum Programme of Study</w:t>
            </w:r>
          </w:p>
        </w:tc>
        <w:tc>
          <w:tcPr>
            <w:tcW w:w="3852" w:type="dxa"/>
            <w:shd w:val="clear" w:color="auto" w:fill="D9D9D9" w:themeFill="background1" w:themeFillShade="D9"/>
          </w:tcPr>
          <w:p w14:paraId="4EA35D7D" w14:textId="77777777" w:rsidR="001204E7" w:rsidRPr="00B910B7" w:rsidRDefault="001204E7" w:rsidP="001204E7">
            <w:pPr>
              <w:jc w:val="center"/>
              <w:rPr>
                <w:rFonts w:cstheme="minorHAnsi"/>
                <w:b/>
                <w:bCs/>
                <w:sz w:val="16"/>
                <w:szCs w:val="16"/>
              </w:rPr>
            </w:pPr>
            <w:r w:rsidRPr="00B910B7">
              <w:rPr>
                <w:rFonts w:cstheme="minorHAnsi"/>
                <w:b/>
                <w:bCs/>
                <w:sz w:val="16"/>
                <w:szCs w:val="16"/>
              </w:rPr>
              <w:t>DfE Ready to Progress Criteria</w:t>
            </w:r>
          </w:p>
        </w:tc>
        <w:tc>
          <w:tcPr>
            <w:tcW w:w="3841" w:type="dxa"/>
            <w:shd w:val="clear" w:color="auto" w:fill="D9D9D9" w:themeFill="background1" w:themeFillShade="D9"/>
          </w:tcPr>
          <w:p w14:paraId="6C4659E7" w14:textId="77777777" w:rsidR="001204E7" w:rsidRPr="00B910B7" w:rsidRDefault="001204E7" w:rsidP="001204E7">
            <w:pPr>
              <w:jc w:val="center"/>
              <w:rPr>
                <w:rFonts w:cstheme="minorHAnsi"/>
                <w:b/>
                <w:bCs/>
                <w:sz w:val="16"/>
                <w:szCs w:val="16"/>
              </w:rPr>
            </w:pPr>
            <w:r w:rsidRPr="00B910B7">
              <w:rPr>
                <w:rFonts w:cstheme="minorHAnsi"/>
                <w:b/>
                <w:bCs/>
                <w:sz w:val="16"/>
                <w:szCs w:val="16"/>
              </w:rPr>
              <w:t>National Curriculum Programme of Study</w:t>
            </w:r>
          </w:p>
        </w:tc>
        <w:tc>
          <w:tcPr>
            <w:tcW w:w="3842" w:type="dxa"/>
            <w:shd w:val="clear" w:color="auto" w:fill="D9D9D9" w:themeFill="background1" w:themeFillShade="D9"/>
          </w:tcPr>
          <w:p w14:paraId="61F3D66C" w14:textId="77777777" w:rsidR="001204E7" w:rsidRPr="00B910B7" w:rsidRDefault="001204E7" w:rsidP="001204E7">
            <w:pPr>
              <w:jc w:val="center"/>
              <w:rPr>
                <w:rFonts w:cstheme="minorHAnsi"/>
                <w:b/>
                <w:bCs/>
                <w:sz w:val="16"/>
                <w:szCs w:val="16"/>
              </w:rPr>
            </w:pPr>
            <w:r w:rsidRPr="00B910B7">
              <w:rPr>
                <w:rFonts w:cstheme="minorHAnsi"/>
                <w:b/>
                <w:bCs/>
                <w:sz w:val="16"/>
                <w:szCs w:val="16"/>
              </w:rPr>
              <w:t>DfE Ready to Progress Criteria</w:t>
            </w:r>
          </w:p>
        </w:tc>
      </w:tr>
      <w:tr w:rsidR="001204E7" w:rsidRPr="00B910B7" w14:paraId="513E7B1D" w14:textId="77777777" w:rsidTr="00591905">
        <w:trPr>
          <w:trHeight w:val="272"/>
        </w:trPr>
        <w:tc>
          <w:tcPr>
            <w:tcW w:w="3853" w:type="dxa"/>
          </w:tcPr>
          <w:p w14:paraId="5D6838E6" w14:textId="77777777" w:rsidR="00591905" w:rsidRPr="00B910B7" w:rsidRDefault="001204E7" w:rsidP="001204E7">
            <w:pPr>
              <w:pStyle w:val="ListParagraph"/>
              <w:numPr>
                <w:ilvl w:val="0"/>
                <w:numId w:val="9"/>
              </w:numPr>
              <w:rPr>
                <w:rFonts w:cstheme="minorHAnsi"/>
                <w:b/>
                <w:bCs/>
                <w:sz w:val="16"/>
                <w:szCs w:val="16"/>
              </w:rPr>
            </w:pPr>
            <w:r w:rsidRPr="00B910B7">
              <w:rPr>
                <w:sz w:val="16"/>
                <w:szCs w:val="16"/>
              </w:rPr>
              <w:t xml:space="preserve">compare and order fractions whose denominators are all multiples of the same number </w:t>
            </w:r>
          </w:p>
          <w:p w14:paraId="55B6389E" w14:textId="77777777" w:rsidR="00591905" w:rsidRPr="00B910B7" w:rsidRDefault="001204E7" w:rsidP="001204E7">
            <w:pPr>
              <w:pStyle w:val="ListParagraph"/>
              <w:numPr>
                <w:ilvl w:val="0"/>
                <w:numId w:val="9"/>
              </w:numPr>
              <w:rPr>
                <w:rFonts w:cstheme="minorHAnsi"/>
                <w:b/>
                <w:bCs/>
                <w:sz w:val="16"/>
                <w:szCs w:val="16"/>
              </w:rPr>
            </w:pPr>
            <w:r w:rsidRPr="00B910B7">
              <w:rPr>
                <w:sz w:val="16"/>
                <w:szCs w:val="16"/>
              </w:rPr>
              <w:t xml:space="preserve">identify, name and write equivalent fractions of a given fraction, represented visually, including tenths and hundredths </w:t>
            </w:r>
          </w:p>
          <w:p w14:paraId="2D523A22" w14:textId="77777777" w:rsidR="00591905" w:rsidRPr="00B910B7" w:rsidRDefault="001204E7" w:rsidP="001204E7">
            <w:pPr>
              <w:pStyle w:val="ListParagraph"/>
              <w:numPr>
                <w:ilvl w:val="0"/>
                <w:numId w:val="9"/>
              </w:numPr>
              <w:rPr>
                <w:rFonts w:cstheme="minorHAnsi"/>
                <w:b/>
                <w:bCs/>
                <w:sz w:val="16"/>
                <w:szCs w:val="16"/>
              </w:rPr>
            </w:pPr>
            <w:r w:rsidRPr="00B910B7">
              <w:rPr>
                <w:sz w:val="16"/>
                <w:szCs w:val="16"/>
              </w:rPr>
              <w:t xml:space="preserve">recognise mixed numbers and improper fractions and convert from one form to the other and write mathematical statements &gt; 1 as a mixed number [for example, 2 fifths + 4 fifths = </w:t>
            </w:r>
            <w:r w:rsidRPr="00B910B7">
              <w:rPr>
                <w:noProof/>
                <w:sz w:val="16"/>
                <w:szCs w:val="16"/>
              </w:rPr>
              <w:drawing>
                <wp:inline distT="0" distB="0" distL="0" distR="0" wp14:anchorId="0CE6FF11" wp14:editId="22800C90">
                  <wp:extent cx="505519" cy="258504"/>
                  <wp:effectExtent l="0" t="0" r="889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28338" cy="270173"/>
                          </a:xfrm>
                          <a:prstGeom prst="rect">
                            <a:avLst/>
                          </a:prstGeom>
                        </pic:spPr>
                      </pic:pic>
                    </a:graphicData>
                  </a:graphic>
                </wp:inline>
              </w:drawing>
            </w:r>
            <w:r w:rsidRPr="00B910B7">
              <w:rPr>
                <w:sz w:val="16"/>
                <w:szCs w:val="16"/>
              </w:rPr>
              <w:t xml:space="preserve"> </w:t>
            </w:r>
          </w:p>
          <w:p w14:paraId="5023C37D" w14:textId="77777777" w:rsidR="00591905" w:rsidRPr="00B910B7" w:rsidRDefault="001204E7" w:rsidP="001204E7">
            <w:pPr>
              <w:pStyle w:val="ListParagraph"/>
              <w:numPr>
                <w:ilvl w:val="0"/>
                <w:numId w:val="9"/>
              </w:numPr>
              <w:rPr>
                <w:rFonts w:cstheme="minorHAnsi"/>
                <w:b/>
                <w:bCs/>
                <w:sz w:val="16"/>
                <w:szCs w:val="16"/>
              </w:rPr>
            </w:pPr>
            <w:r w:rsidRPr="00B910B7">
              <w:rPr>
                <w:sz w:val="16"/>
                <w:szCs w:val="16"/>
              </w:rPr>
              <w:t xml:space="preserve">add and subtract fractions with the same denominator and denominators that are multiples of the same number </w:t>
            </w:r>
          </w:p>
          <w:p w14:paraId="44C4C159" w14:textId="77777777" w:rsidR="00591905" w:rsidRPr="00B910B7" w:rsidRDefault="001204E7" w:rsidP="001204E7">
            <w:pPr>
              <w:pStyle w:val="ListParagraph"/>
              <w:numPr>
                <w:ilvl w:val="0"/>
                <w:numId w:val="9"/>
              </w:numPr>
              <w:rPr>
                <w:rFonts w:cstheme="minorHAnsi"/>
                <w:b/>
                <w:bCs/>
                <w:sz w:val="16"/>
                <w:szCs w:val="16"/>
              </w:rPr>
            </w:pPr>
            <w:r w:rsidRPr="00B910B7">
              <w:rPr>
                <w:sz w:val="16"/>
                <w:szCs w:val="16"/>
              </w:rPr>
              <w:lastRenderedPageBreak/>
              <w:t xml:space="preserve">multiply proper fractions and mixed numbers by whole numbers, supported by materials and diagrams </w:t>
            </w:r>
          </w:p>
          <w:p w14:paraId="5788D4C8" w14:textId="77777777" w:rsidR="00591905" w:rsidRPr="00B910B7" w:rsidRDefault="001204E7" w:rsidP="001204E7">
            <w:pPr>
              <w:pStyle w:val="ListParagraph"/>
              <w:numPr>
                <w:ilvl w:val="0"/>
                <w:numId w:val="9"/>
              </w:numPr>
              <w:rPr>
                <w:rFonts w:cstheme="minorHAnsi"/>
                <w:b/>
                <w:bCs/>
                <w:sz w:val="16"/>
                <w:szCs w:val="16"/>
              </w:rPr>
            </w:pPr>
            <w:r w:rsidRPr="00B910B7">
              <w:rPr>
                <w:sz w:val="16"/>
                <w:szCs w:val="16"/>
              </w:rPr>
              <w:t xml:space="preserve">read and write decimal numbers as fractions [for example, 0.71 = </w:t>
            </w:r>
            <w:r w:rsidRPr="00B910B7">
              <w:rPr>
                <w:noProof/>
                <w:sz w:val="16"/>
                <w:szCs w:val="16"/>
              </w:rPr>
              <w:drawing>
                <wp:inline distT="0" distB="0" distL="0" distR="0" wp14:anchorId="17B4AFB5" wp14:editId="4B41D0F1">
                  <wp:extent cx="177800" cy="2111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88346" cy="223660"/>
                          </a:xfrm>
                          <a:prstGeom prst="rect">
                            <a:avLst/>
                          </a:prstGeom>
                        </pic:spPr>
                      </pic:pic>
                    </a:graphicData>
                  </a:graphic>
                </wp:inline>
              </w:drawing>
            </w:r>
          </w:p>
          <w:p w14:paraId="6F85DDB2" w14:textId="77777777" w:rsidR="00591905" w:rsidRPr="00B910B7" w:rsidRDefault="001204E7" w:rsidP="001204E7">
            <w:pPr>
              <w:pStyle w:val="ListParagraph"/>
              <w:numPr>
                <w:ilvl w:val="0"/>
                <w:numId w:val="9"/>
              </w:numPr>
              <w:rPr>
                <w:rFonts w:cstheme="minorHAnsi"/>
                <w:b/>
                <w:bCs/>
                <w:sz w:val="16"/>
                <w:szCs w:val="16"/>
              </w:rPr>
            </w:pPr>
            <w:r w:rsidRPr="00B910B7">
              <w:rPr>
                <w:sz w:val="16"/>
                <w:szCs w:val="16"/>
              </w:rPr>
              <w:t xml:space="preserve"> recognise and use thousandths and relate them to tenths, hundredths and decimal equivalents </w:t>
            </w:r>
          </w:p>
          <w:p w14:paraId="2B0E066A" w14:textId="77777777" w:rsidR="00591905" w:rsidRPr="00B910B7" w:rsidRDefault="001204E7" w:rsidP="001204E7">
            <w:pPr>
              <w:pStyle w:val="ListParagraph"/>
              <w:numPr>
                <w:ilvl w:val="0"/>
                <w:numId w:val="9"/>
              </w:numPr>
              <w:rPr>
                <w:rFonts w:cstheme="minorHAnsi"/>
                <w:b/>
                <w:bCs/>
                <w:sz w:val="16"/>
                <w:szCs w:val="16"/>
              </w:rPr>
            </w:pPr>
            <w:r w:rsidRPr="00B910B7">
              <w:rPr>
                <w:sz w:val="16"/>
                <w:szCs w:val="16"/>
              </w:rPr>
              <w:t xml:space="preserve">round decimals with two decimal places to the nearest whole number and to one decimal place </w:t>
            </w:r>
          </w:p>
          <w:p w14:paraId="7BC2F448" w14:textId="77777777" w:rsidR="00591905" w:rsidRPr="00B910B7" w:rsidRDefault="001204E7" w:rsidP="001204E7">
            <w:pPr>
              <w:pStyle w:val="ListParagraph"/>
              <w:numPr>
                <w:ilvl w:val="0"/>
                <w:numId w:val="9"/>
              </w:numPr>
              <w:rPr>
                <w:rFonts w:cstheme="minorHAnsi"/>
                <w:b/>
                <w:bCs/>
                <w:sz w:val="16"/>
                <w:szCs w:val="16"/>
              </w:rPr>
            </w:pPr>
            <w:r w:rsidRPr="00B910B7">
              <w:rPr>
                <w:sz w:val="16"/>
                <w:szCs w:val="16"/>
              </w:rPr>
              <w:t>read, write, order and compare numbers with up to three decimal places</w:t>
            </w:r>
            <w:r w:rsidR="00591905" w:rsidRPr="00B910B7">
              <w:rPr>
                <w:sz w:val="16"/>
                <w:szCs w:val="16"/>
              </w:rPr>
              <w:t>.</w:t>
            </w:r>
          </w:p>
          <w:p w14:paraId="060911E6" w14:textId="77777777" w:rsidR="00591905" w:rsidRPr="00B910B7" w:rsidRDefault="001204E7" w:rsidP="001204E7">
            <w:pPr>
              <w:pStyle w:val="ListParagraph"/>
              <w:numPr>
                <w:ilvl w:val="0"/>
                <w:numId w:val="9"/>
              </w:numPr>
              <w:rPr>
                <w:rFonts w:cstheme="minorHAnsi"/>
                <w:b/>
                <w:bCs/>
                <w:sz w:val="16"/>
                <w:szCs w:val="16"/>
              </w:rPr>
            </w:pPr>
            <w:r w:rsidRPr="00B910B7">
              <w:rPr>
                <w:sz w:val="16"/>
                <w:szCs w:val="16"/>
              </w:rPr>
              <w:t xml:space="preserve">solve problems involving number up to three decimal places </w:t>
            </w:r>
          </w:p>
          <w:p w14:paraId="78428ADC" w14:textId="77777777" w:rsidR="00591905" w:rsidRPr="00B910B7" w:rsidRDefault="001204E7" w:rsidP="001204E7">
            <w:pPr>
              <w:pStyle w:val="ListParagraph"/>
              <w:numPr>
                <w:ilvl w:val="0"/>
                <w:numId w:val="9"/>
              </w:numPr>
              <w:rPr>
                <w:rFonts w:cstheme="minorHAnsi"/>
                <w:b/>
                <w:bCs/>
                <w:sz w:val="16"/>
                <w:szCs w:val="16"/>
              </w:rPr>
            </w:pPr>
            <w:r w:rsidRPr="00B910B7">
              <w:rPr>
                <w:sz w:val="16"/>
                <w:szCs w:val="16"/>
              </w:rPr>
              <w:t xml:space="preserve">recognise the per cent symbol (%) and understand that per cent relates to ‘number of parts per hundred’, and write percentages as a fraction with denominator 100, and as a decimal </w:t>
            </w:r>
          </w:p>
          <w:p w14:paraId="5CA4E717" w14:textId="118D6403" w:rsidR="001204E7" w:rsidRPr="00B910B7" w:rsidRDefault="001204E7" w:rsidP="001204E7">
            <w:pPr>
              <w:pStyle w:val="ListParagraph"/>
              <w:numPr>
                <w:ilvl w:val="0"/>
                <w:numId w:val="9"/>
              </w:numPr>
              <w:rPr>
                <w:rFonts w:cstheme="minorHAnsi"/>
                <w:b/>
                <w:bCs/>
                <w:sz w:val="16"/>
                <w:szCs w:val="16"/>
              </w:rPr>
            </w:pPr>
            <w:r w:rsidRPr="00B910B7">
              <w:rPr>
                <w:sz w:val="16"/>
                <w:szCs w:val="16"/>
              </w:rPr>
              <w:t xml:space="preserve">solve problems which require knowing percentage and decimal equivalents of ½ ¼  </w:t>
            </w:r>
            <w:r w:rsidRPr="00B910B7">
              <w:rPr>
                <w:noProof/>
                <w:sz w:val="16"/>
                <w:szCs w:val="16"/>
              </w:rPr>
              <w:drawing>
                <wp:inline distT="0" distB="0" distL="0" distR="0" wp14:anchorId="403BAE3F" wp14:editId="4B499C31">
                  <wp:extent cx="393700" cy="199166"/>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13689" cy="209278"/>
                          </a:xfrm>
                          <a:prstGeom prst="rect">
                            <a:avLst/>
                          </a:prstGeom>
                        </pic:spPr>
                      </pic:pic>
                    </a:graphicData>
                  </a:graphic>
                </wp:inline>
              </w:drawing>
            </w:r>
            <w:r w:rsidRPr="00B910B7">
              <w:rPr>
                <w:sz w:val="16"/>
                <w:szCs w:val="16"/>
              </w:rPr>
              <w:t>and those fractions with a denominator of a multiple of 10 or 25.</w:t>
            </w:r>
          </w:p>
        </w:tc>
        <w:tc>
          <w:tcPr>
            <w:tcW w:w="3852" w:type="dxa"/>
          </w:tcPr>
          <w:p w14:paraId="0BCED817" w14:textId="77777777" w:rsidR="001204E7" w:rsidRPr="00B910B7" w:rsidRDefault="00B910B7" w:rsidP="001204E7">
            <w:pPr>
              <w:rPr>
                <w:sz w:val="16"/>
                <w:szCs w:val="16"/>
              </w:rPr>
            </w:pPr>
            <w:r w:rsidRPr="00B910B7">
              <w:rPr>
                <w:sz w:val="16"/>
                <w:szCs w:val="16"/>
              </w:rPr>
              <w:lastRenderedPageBreak/>
              <w:t>5F–1 Find non-unit fractions of quantities.</w:t>
            </w:r>
          </w:p>
          <w:p w14:paraId="00380349" w14:textId="77777777" w:rsidR="00B910B7" w:rsidRPr="00B910B7" w:rsidRDefault="00B910B7" w:rsidP="001204E7">
            <w:pPr>
              <w:rPr>
                <w:sz w:val="16"/>
                <w:szCs w:val="16"/>
              </w:rPr>
            </w:pPr>
            <w:r w:rsidRPr="00B910B7">
              <w:rPr>
                <w:sz w:val="16"/>
                <w:szCs w:val="16"/>
              </w:rPr>
              <w:t>5F–2 Find equivalent fractions and understand that they have the same value and the same position in the linear number system.</w:t>
            </w:r>
          </w:p>
          <w:p w14:paraId="2EB37828" w14:textId="77777777" w:rsidR="00B910B7" w:rsidRDefault="00B910B7" w:rsidP="001204E7">
            <w:pPr>
              <w:rPr>
                <w:sz w:val="16"/>
                <w:szCs w:val="16"/>
              </w:rPr>
            </w:pPr>
            <w:r w:rsidRPr="00B910B7">
              <w:rPr>
                <w:sz w:val="16"/>
                <w:szCs w:val="16"/>
              </w:rPr>
              <w:t xml:space="preserve">F–3 Recall decimal fraction equivalents for </w:t>
            </w:r>
            <w:r w:rsidRPr="00B910B7">
              <w:rPr>
                <w:noProof/>
                <w:sz w:val="16"/>
                <w:szCs w:val="16"/>
              </w:rPr>
              <w:drawing>
                <wp:inline distT="0" distB="0" distL="0" distR="0" wp14:anchorId="649B2231" wp14:editId="679A1E2C">
                  <wp:extent cx="752564" cy="217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775777" cy="223782"/>
                          </a:xfrm>
                          <a:prstGeom prst="rect">
                            <a:avLst/>
                          </a:prstGeom>
                        </pic:spPr>
                      </pic:pic>
                    </a:graphicData>
                  </a:graphic>
                </wp:inline>
              </w:drawing>
            </w:r>
            <w:r w:rsidRPr="00B910B7">
              <w:rPr>
                <w:sz w:val="16"/>
                <w:szCs w:val="16"/>
              </w:rPr>
              <w:t>for multiples of these proper fractions.</w:t>
            </w:r>
          </w:p>
          <w:p w14:paraId="6C6B61E0" w14:textId="77777777" w:rsidR="006975F5" w:rsidRDefault="006975F5" w:rsidP="001204E7">
            <w:pPr>
              <w:rPr>
                <w:sz w:val="16"/>
                <w:szCs w:val="16"/>
              </w:rPr>
            </w:pPr>
          </w:p>
          <w:p w14:paraId="3D42358C" w14:textId="2C8E06EF" w:rsidR="006975F5" w:rsidRPr="00B910B7" w:rsidRDefault="006975F5" w:rsidP="001204E7">
            <w:pPr>
              <w:rPr>
                <w:sz w:val="16"/>
                <w:szCs w:val="16"/>
              </w:rPr>
            </w:pPr>
            <w:r>
              <w:rPr>
                <w:sz w:val="16"/>
                <w:szCs w:val="16"/>
              </w:rPr>
              <w:t>Links to number and place value and multiplication and division.</w:t>
            </w:r>
          </w:p>
        </w:tc>
        <w:tc>
          <w:tcPr>
            <w:tcW w:w="3841" w:type="dxa"/>
            <w:shd w:val="clear" w:color="auto" w:fill="FFFFFF" w:themeFill="background1"/>
          </w:tcPr>
          <w:p w14:paraId="692E1E80" w14:textId="77777777" w:rsidR="00591905" w:rsidRPr="00B910B7" w:rsidRDefault="001204E7" w:rsidP="001204E7">
            <w:pPr>
              <w:pStyle w:val="ListParagraph"/>
              <w:numPr>
                <w:ilvl w:val="0"/>
                <w:numId w:val="9"/>
              </w:numPr>
              <w:rPr>
                <w:rFonts w:cstheme="minorHAnsi"/>
                <w:sz w:val="16"/>
                <w:szCs w:val="16"/>
              </w:rPr>
            </w:pPr>
            <w:r w:rsidRPr="00B910B7">
              <w:rPr>
                <w:sz w:val="16"/>
                <w:szCs w:val="16"/>
              </w:rPr>
              <w:t xml:space="preserve">identify 3-D shapes, including cubes and other cuboids, from 2-D representations </w:t>
            </w:r>
          </w:p>
          <w:p w14:paraId="75CB80AE" w14:textId="77777777" w:rsidR="00591905" w:rsidRPr="00B910B7" w:rsidRDefault="001204E7" w:rsidP="001204E7">
            <w:pPr>
              <w:pStyle w:val="ListParagraph"/>
              <w:numPr>
                <w:ilvl w:val="0"/>
                <w:numId w:val="9"/>
              </w:numPr>
              <w:rPr>
                <w:rFonts w:cstheme="minorHAnsi"/>
                <w:sz w:val="16"/>
                <w:szCs w:val="16"/>
              </w:rPr>
            </w:pPr>
            <w:r w:rsidRPr="00B910B7">
              <w:rPr>
                <w:sz w:val="16"/>
                <w:szCs w:val="16"/>
              </w:rPr>
              <w:t xml:space="preserve">know angles are measured in degrees: estimate and compare acute, obtuse and reflex angles </w:t>
            </w:r>
          </w:p>
          <w:p w14:paraId="16D8BB23" w14:textId="77777777" w:rsidR="00591905" w:rsidRPr="00B910B7" w:rsidRDefault="001204E7" w:rsidP="001204E7">
            <w:pPr>
              <w:pStyle w:val="ListParagraph"/>
              <w:numPr>
                <w:ilvl w:val="0"/>
                <w:numId w:val="9"/>
              </w:numPr>
              <w:rPr>
                <w:rFonts w:cstheme="minorHAnsi"/>
                <w:sz w:val="16"/>
                <w:szCs w:val="16"/>
              </w:rPr>
            </w:pPr>
            <w:r w:rsidRPr="00B910B7">
              <w:rPr>
                <w:sz w:val="16"/>
                <w:szCs w:val="16"/>
              </w:rPr>
              <w:t xml:space="preserve">draw given angles, and measure them in degrees (o ) </w:t>
            </w:r>
          </w:p>
          <w:p w14:paraId="43208C74" w14:textId="77777777" w:rsidR="00591905" w:rsidRPr="00B910B7" w:rsidRDefault="001204E7" w:rsidP="001204E7">
            <w:pPr>
              <w:pStyle w:val="ListParagraph"/>
              <w:numPr>
                <w:ilvl w:val="0"/>
                <w:numId w:val="9"/>
              </w:numPr>
              <w:rPr>
                <w:rFonts w:cstheme="minorHAnsi"/>
                <w:sz w:val="16"/>
                <w:szCs w:val="16"/>
              </w:rPr>
            </w:pPr>
            <w:r w:rsidRPr="00B910B7">
              <w:rPr>
                <w:sz w:val="16"/>
                <w:szCs w:val="16"/>
              </w:rPr>
              <w:t xml:space="preserve">identify: </w:t>
            </w:r>
          </w:p>
          <w:p w14:paraId="737AABC0" w14:textId="77777777" w:rsidR="00591905" w:rsidRPr="00B910B7" w:rsidRDefault="001204E7" w:rsidP="00591905">
            <w:pPr>
              <w:pStyle w:val="ListParagraph"/>
              <w:numPr>
                <w:ilvl w:val="1"/>
                <w:numId w:val="9"/>
              </w:numPr>
              <w:rPr>
                <w:rFonts w:cstheme="minorHAnsi"/>
                <w:sz w:val="16"/>
                <w:szCs w:val="16"/>
              </w:rPr>
            </w:pPr>
            <w:r w:rsidRPr="00B910B7">
              <w:rPr>
                <w:sz w:val="16"/>
                <w:szCs w:val="16"/>
              </w:rPr>
              <w:t>angles at a point and one whole turn (total 360o</w:t>
            </w:r>
          </w:p>
          <w:p w14:paraId="0290C163" w14:textId="77777777" w:rsidR="00591905" w:rsidRPr="00B910B7" w:rsidRDefault="001204E7" w:rsidP="00591905">
            <w:pPr>
              <w:pStyle w:val="ListParagraph"/>
              <w:numPr>
                <w:ilvl w:val="1"/>
                <w:numId w:val="9"/>
              </w:numPr>
              <w:rPr>
                <w:rFonts w:cstheme="minorHAnsi"/>
                <w:sz w:val="16"/>
                <w:szCs w:val="16"/>
              </w:rPr>
            </w:pPr>
            <w:r w:rsidRPr="00B910B7">
              <w:rPr>
                <w:sz w:val="16"/>
                <w:szCs w:val="16"/>
              </w:rPr>
              <w:t xml:space="preserve">angles at a point on a straight line and 2 1 a turn (total 180o ) </w:t>
            </w:r>
          </w:p>
          <w:p w14:paraId="7ED33884" w14:textId="77777777" w:rsidR="00591905" w:rsidRPr="00B910B7" w:rsidRDefault="001204E7" w:rsidP="00591905">
            <w:pPr>
              <w:pStyle w:val="ListParagraph"/>
              <w:numPr>
                <w:ilvl w:val="1"/>
                <w:numId w:val="9"/>
              </w:numPr>
              <w:rPr>
                <w:rFonts w:cstheme="minorHAnsi"/>
                <w:sz w:val="16"/>
                <w:szCs w:val="16"/>
              </w:rPr>
            </w:pPr>
            <w:r w:rsidRPr="00B910B7">
              <w:rPr>
                <w:sz w:val="16"/>
                <w:szCs w:val="16"/>
              </w:rPr>
              <w:t xml:space="preserve">other multiples of 90o </w:t>
            </w:r>
          </w:p>
          <w:p w14:paraId="0073EDAE" w14:textId="77777777" w:rsidR="00591905" w:rsidRPr="00B910B7" w:rsidRDefault="001204E7" w:rsidP="001204E7">
            <w:pPr>
              <w:pStyle w:val="ListParagraph"/>
              <w:numPr>
                <w:ilvl w:val="0"/>
                <w:numId w:val="9"/>
              </w:numPr>
              <w:rPr>
                <w:rFonts w:cstheme="minorHAnsi"/>
                <w:sz w:val="16"/>
                <w:szCs w:val="16"/>
              </w:rPr>
            </w:pPr>
            <w:r w:rsidRPr="00B910B7">
              <w:rPr>
                <w:sz w:val="16"/>
                <w:szCs w:val="16"/>
              </w:rPr>
              <w:lastRenderedPageBreak/>
              <w:t xml:space="preserve">use the properties of rectangles to deduce related facts and find missing lengths and angles </w:t>
            </w:r>
          </w:p>
          <w:p w14:paraId="04976A2B" w14:textId="5798153F" w:rsidR="001204E7" w:rsidRPr="00B910B7" w:rsidRDefault="001204E7" w:rsidP="001204E7">
            <w:pPr>
              <w:pStyle w:val="ListParagraph"/>
              <w:numPr>
                <w:ilvl w:val="0"/>
                <w:numId w:val="9"/>
              </w:numPr>
              <w:rPr>
                <w:rFonts w:cstheme="minorHAnsi"/>
                <w:sz w:val="16"/>
                <w:szCs w:val="16"/>
              </w:rPr>
            </w:pPr>
            <w:r w:rsidRPr="00B910B7">
              <w:rPr>
                <w:sz w:val="16"/>
                <w:szCs w:val="16"/>
              </w:rPr>
              <w:t>distinguish between regular and irregular polygons based on reasoning about equal sides and angles.</w:t>
            </w:r>
          </w:p>
          <w:p w14:paraId="300D0DAF" w14:textId="7ACDB511" w:rsidR="001204E7" w:rsidRPr="00B910B7" w:rsidRDefault="001204E7" w:rsidP="001204E7">
            <w:pPr>
              <w:pStyle w:val="ListParagraph"/>
              <w:numPr>
                <w:ilvl w:val="0"/>
                <w:numId w:val="9"/>
              </w:numPr>
              <w:rPr>
                <w:rFonts w:cstheme="minorHAnsi"/>
                <w:sz w:val="16"/>
                <w:szCs w:val="16"/>
              </w:rPr>
            </w:pPr>
            <w:r w:rsidRPr="00B910B7">
              <w:rPr>
                <w:sz w:val="16"/>
                <w:szCs w:val="16"/>
              </w:rPr>
              <w:t>identify, describe and represent the position of a shape following a reflection or translation, using the appropriate language, and know that the shape has not changed.</w:t>
            </w:r>
          </w:p>
        </w:tc>
        <w:tc>
          <w:tcPr>
            <w:tcW w:w="3842" w:type="dxa"/>
            <w:shd w:val="clear" w:color="auto" w:fill="FFFFFF" w:themeFill="background1"/>
          </w:tcPr>
          <w:p w14:paraId="36A0BDB9" w14:textId="77777777" w:rsidR="001204E7" w:rsidRPr="00B910B7" w:rsidRDefault="00B910B7" w:rsidP="001204E7">
            <w:pPr>
              <w:rPr>
                <w:sz w:val="16"/>
                <w:szCs w:val="16"/>
              </w:rPr>
            </w:pPr>
            <w:r w:rsidRPr="00B910B7">
              <w:rPr>
                <w:sz w:val="16"/>
                <w:szCs w:val="16"/>
              </w:rPr>
              <w:lastRenderedPageBreak/>
              <w:t>5G–1 Compare angles, estimate and measure angles in degrees (°) and draw angles of a given size.</w:t>
            </w:r>
          </w:p>
          <w:p w14:paraId="7FD2B389" w14:textId="14CF29B9" w:rsidR="00B910B7" w:rsidRPr="00B910B7" w:rsidRDefault="00B910B7" w:rsidP="001204E7">
            <w:pPr>
              <w:rPr>
                <w:rFonts w:cstheme="minorHAnsi"/>
                <w:sz w:val="16"/>
                <w:szCs w:val="16"/>
              </w:rPr>
            </w:pPr>
            <w:r w:rsidRPr="00B910B7">
              <w:rPr>
                <w:sz w:val="16"/>
                <w:szCs w:val="16"/>
              </w:rPr>
              <w:t>5G–2 Compare areas and calculate the area of rectangles (including squares) using standard units.</w:t>
            </w:r>
          </w:p>
        </w:tc>
      </w:tr>
    </w:tbl>
    <w:p w14:paraId="61F9F025" w14:textId="4C7EAE4E" w:rsidR="00591905" w:rsidRDefault="00591905"/>
    <w:p w14:paraId="32F1D1A2" w14:textId="020411E4" w:rsidR="00591905" w:rsidRDefault="00591905"/>
    <w:p w14:paraId="27FF3432" w14:textId="77777777" w:rsidR="00C83A2D" w:rsidRDefault="00C83A2D"/>
    <w:p w14:paraId="11AF7646" w14:textId="77777777" w:rsidR="00C83A2D" w:rsidRDefault="00C83A2D"/>
    <w:p w14:paraId="712F09BA" w14:textId="349523BA" w:rsidR="00591905" w:rsidRDefault="00591905"/>
    <w:p w14:paraId="58886A6A" w14:textId="0467482B" w:rsidR="00591905" w:rsidRDefault="00591905"/>
    <w:p w14:paraId="09483D11" w14:textId="77777777" w:rsidR="00591905" w:rsidRDefault="00591905"/>
    <w:tbl>
      <w:tblPr>
        <w:tblStyle w:val="TableGrid"/>
        <w:tblW w:w="15410" w:type="dxa"/>
        <w:tblLook w:val="04A0" w:firstRow="1" w:lastRow="0" w:firstColumn="1" w:lastColumn="0" w:noHBand="0" w:noVBand="1"/>
      </w:tblPr>
      <w:tblGrid>
        <w:gridCol w:w="3853"/>
        <w:gridCol w:w="3852"/>
        <w:gridCol w:w="3852"/>
        <w:gridCol w:w="3853"/>
      </w:tblGrid>
      <w:tr w:rsidR="001204E7" w:rsidRPr="00B910B7" w14:paraId="41E15C83" w14:textId="77777777" w:rsidTr="00163ECA">
        <w:trPr>
          <w:trHeight w:val="303"/>
        </w:trPr>
        <w:tc>
          <w:tcPr>
            <w:tcW w:w="7705" w:type="dxa"/>
            <w:gridSpan w:val="2"/>
            <w:shd w:val="clear" w:color="auto" w:fill="FFD966" w:themeFill="accent4" w:themeFillTint="99"/>
          </w:tcPr>
          <w:p w14:paraId="6505FA8C" w14:textId="77777777" w:rsidR="001204E7" w:rsidRPr="00B910B7" w:rsidRDefault="001204E7" w:rsidP="001204E7">
            <w:pPr>
              <w:jc w:val="center"/>
              <w:rPr>
                <w:rFonts w:cstheme="minorHAnsi"/>
                <w:b/>
                <w:bCs/>
                <w:sz w:val="16"/>
                <w:szCs w:val="16"/>
              </w:rPr>
            </w:pPr>
            <w:r w:rsidRPr="00B910B7">
              <w:rPr>
                <w:rFonts w:cstheme="minorHAnsi"/>
                <w:b/>
                <w:bCs/>
                <w:sz w:val="16"/>
                <w:szCs w:val="16"/>
              </w:rPr>
              <w:t>Measure</w:t>
            </w:r>
          </w:p>
        </w:tc>
        <w:tc>
          <w:tcPr>
            <w:tcW w:w="7705" w:type="dxa"/>
            <w:gridSpan w:val="2"/>
            <w:shd w:val="clear" w:color="auto" w:fill="F4B083" w:themeFill="accent2" w:themeFillTint="99"/>
          </w:tcPr>
          <w:p w14:paraId="3169C618" w14:textId="77777777" w:rsidR="001204E7" w:rsidRPr="00B910B7" w:rsidRDefault="001204E7" w:rsidP="001204E7">
            <w:pPr>
              <w:jc w:val="center"/>
              <w:rPr>
                <w:rFonts w:cstheme="minorHAnsi"/>
                <w:b/>
                <w:bCs/>
                <w:sz w:val="16"/>
                <w:szCs w:val="16"/>
              </w:rPr>
            </w:pPr>
            <w:r w:rsidRPr="00B910B7">
              <w:rPr>
                <w:rFonts w:cstheme="minorHAnsi"/>
                <w:b/>
                <w:bCs/>
                <w:sz w:val="16"/>
                <w:szCs w:val="16"/>
              </w:rPr>
              <w:t>Statistics</w:t>
            </w:r>
          </w:p>
        </w:tc>
      </w:tr>
      <w:tr w:rsidR="001204E7" w:rsidRPr="00B910B7" w14:paraId="76D1AA55" w14:textId="77777777" w:rsidTr="00AD03A7">
        <w:trPr>
          <w:trHeight w:val="303"/>
        </w:trPr>
        <w:tc>
          <w:tcPr>
            <w:tcW w:w="3853" w:type="dxa"/>
            <w:shd w:val="clear" w:color="auto" w:fill="D9D9D9" w:themeFill="background1" w:themeFillShade="D9"/>
          </w:tcPr>
          <w:p w14:paraId="7DA6E69A" w14:textId="77777777" w:rsidR="001204E7" w:rsidRPr="00B910B7" w:rsidRDefault="001204E7" w:rsidP="001204E7">
            <w:pPr>
              <w:jc w:val="center"/>
              <w:rPr>
                <w:rFonts w:cstheme="minorHAnsi"/>
                <w:b/>
                <w:bCs/>
                <w:sz w:val="16"/>
                <w:szCs w:val="16"/>
              </w:rPr>
            </w:pPr>
            <w:r w:rsidRPr="00B910B7">
              <w:rPr>
                <w:rFonts w:cstheme="minorHAnsi"/>
                <w:b/>
                <w:bCs/>
                <w:sz w:val="16"/>
                <w:szCs w:val="16"/>
              </w:rPr>
              <w:t>National Curriculum Programme of Study</w:t>
            </w:r>
          </w:p>
        </w:tc>
        <w:tc>
          <w:tcPr>
            <w:tcW w:w="3852" w:type="dxa"/>
            <w:shd w:val="clear" w:color="auto" w:fill="D9D9D9" w:themeFill="background1" w:themeFillShade="D9"/>
          </w:tcPr>
          <w:p w14:paraId="06E99A0F" w14:textId="77777777" w:rsidR="001204E7" w:rsidRPr="00B910B7" w:rsidRDefault="001204E7" w:rsidP="001204E7">
            <w:pPr>
              <w:jc w:val="center"/>
              <w:rPr>
                <w:rFonts w:cstheme="minorHAnsi"/>
                <w:b/>
                <w:bCs/>
                <w:sz w:val="16"/>
                <w:szCs w:val="16"/>
              </w:rPr>
            </w:pPr>
            <w:r w:rsidRPr="00B910B7">
              <w:rPr>
                <w:rFonts w:cstheme="minorHAnsi"/>
                <w:b/>
                <w:bCs/>
                <w:sz w:val="16"/>
                <w:szCs w:val="16"/>
              </w:rPr>
              <w:t>DfE Ready to Progress Criteria</w:t>
            </w:r>
          </w:p>
        </w:tc>
        <w:tc>
          <w:tcPr>
            <w:tcW w:w="3852" w:type="dxa"/>
            <w:shd w:val="clear" w:color="auto" w:fill="D9D9D9" w:themeFill="background1" w:themeFillShade="D9"/>
          </w:tcPr>
          <w:p w14:paraId="4AC7EB85" w14:textId="77777777" w:rsidR="001204E7" w:rsidRPr="00B910B7" w:rsidRDefault="001204E7" w:rsidP="001204E7">
            <w:pPr>
              <w:jc w:val="center"/>
              <w:rPr>
                <w:rFonts w:cstheme="minorHAnsi"/>
                <w:b/>
                <w:bCs/>
                <w:sz w:val="16"/>
                <w:szCs w:val="16"/>
              </w:rPr>
            </w:pPr>
            <w:r w:rsidRPr="00B910B7">
              <w:rPr>
                <w:rFonts w:cstheme="minorHAnsi"/>
                <w:b/>
                <w:bCs/>
                <w:sz w:val="16"/>
                <w:szCs w:val="16"/>
              </w:rPr>
              <w:t>National Curriculum Programme of Study</w:t>
            </w:r>
          </w:p>
        </w:tc>
        <w:tc>
          <w:tcPr>
            <w:tcW w:w="3853" w:type="dxa"/>
            <w:shd w:val="clear" w:color="auto" w:fill="D9D9D9" w:themeFill="background1" w:themeFillShade="D9"/>
          </w:tcPr>
          <w:p w14:paraId="72A31E63" w14:textId="77777777" w:rsidR="001204E7" w:rsidRPr="00B910B7" w:rsidRDefault="001204E7" w:rsidP="001204E7">
            <w:pPr>
              <w:jc w:val="center"/>
              <w:rPr>
                <w:rFonts w:cstheme="minorHAnsi"/>
                <w:b/>
                <w:bCs/>
                <w:sz w:val="16"/>
                <w:szCs w:val="16"/>
              </w:rPr>
            </w:pPr>
            <w:r w:rsidRPr="00B910B7">
              <w:rPr>
                <w:rFonts w:cstheme="minorHAnsi"/>
                <w:b/>
                <w:bCs/>
                <w:sz w:val="16"/>
                <w:szCs w:val="16"/>
              </w:rPr>
              <w:t>DfE Ready to Progress Criteria</w:t>
            </w:r>
          </w:p>
        </w:tc>
      </w:tr>
      <w:tr w:rsidR="001204E7" w:rsidRPr="00B910B7" w14:paraId="6ECBB0B9" w14:textId="77777777" w:rsidTr="00AD03A7">
        <w:trPr>
          <w:trHeight w:val="272"/>
        </w:trPr>
        <w:tc>
          <w:tcPr>
            <w:tcW w:w="3853" w:type="dxa"/>
          </w:tcPr>
          <w:p w14:paraId="557E84E2" w14:textId="77777777" w:rsidR="00591905" w:rsidRPr="00B910B7" w:rsidRDefault="001204E7" w:rsidP="001204E7">
            <w:pPr>
              <w:pStyle w:val="ListParagraph"/>
              <w:numPr>
                <w:ilvl w:val="0"/>
                <w:numId w:val="9"/>
              </w:numPr>
              <w:rPr>
                <w:rFonts w:cstheme="minorHAnsi"/>
                <w:sz w:val="16"/>
                <w:szCs w:val="16"/>
              </w:rPr>
            </w:pPr>
            <w:r w:rsidRPr="00B910B7">
              <w:rPr>
                <w:sz w:val="16"/>
                <w:szCs w:val="16"/>
              </w:rPr>
              <w:t xml:space="preserve">convert between different units of metric measure (for example, kilometre and metre; centimetre and metre; centimetre and millimetre; gram and kilogram; litre and millilitre) </w:t>
            </w:r>
          </w:p>
          <w:p w14:paraId="402813C5" w14:textId="77777777" w:rsidR="00591905" w:rsidRPr="00B910B7" w:rsidRDefault="001204E7" w:rsidP="001204E7">
            <w:pPr>
              <w:pStyle w:val="ListParagraph"/>
              <w:numPr>
                <w:ilvl w:val="0"/>
                <w:numId w:val="9"/>
              </w:numPr>
              <w:rPr>
                <w:rFonts w:cstheme="minorHAnsi"/>
                <w:sz w:val="16"/>
                <w:szCs w:val="16"/>
              </w:rPr>
            </w:pPr>
            <w:r w:rsidRPr="00B910B7">
              <w:rPr>
                <w:sz w:val="16"/>
                <w:szCs w:val="16"/>
              </w:rPr>
              <w:t xml:space="preserve">understand and use approximate equivalences between metric units and common imperial units such as inches, pounds and pints </w:t>
            </w:r>
          </w:p>
          <w:p w14:paraId="24F930AA" w14:textId="77777777" w:rsidR="00591905" w:rsidRPr="00B910B7" w:rsidRDefault="001204E7" w:rsidP="001204E7">
            <w:pPr>
              <w:pStyle w:val="ListParagraph"/>
              <w:numPr>
                <w:ilvl w:val="0"/>
                <w:numId w:val="9"/>
              </w:numPr>
              <w:rPr>
                <w:rFonts w:cstheme="minorHAnsi"/>
                <w:sz w:val="16"/>
                <w:szCs w:val="16"/>
              </w:rPr>
            </w:pPr>
            <w:r w:rsidRPr="00B910B7">
              <w:rPr>
                <w:sz w:val="16"/>
                <w:szCs w:val="16"/>
              </w:rPr>
              <w:lastRenderedPageBreak/>
              <w:t xml:space="preserve">measure and calculate the perimeter of composite rectilinear shapes in centimetres and metres </w:t>
            </w:r>
          </w:p>
          <w:p w14:paraId="48F2352A" w14:textId="77777777" w:rsidR="00591905" w:rsidRPr="00B910B7" w:rsidRDefault="001204E7" w:rsidP="001204E7">
            <w:pPr>
              <w:pStyle w:val="ListParagraph"/>
              <w:numPr>
                <w:ilvl w:val="0"/>
                <w:numId w:val="9"/>
              </w:numPr>
              <w:rPr>
                <w:rFonts w:cstheme="minorHAnsi"/>
                <w:sz w:val="16"/>
                <w:szCs w:val="16"/>
              </w:rPr>
            </w:pPr>
            <w:r w:rsidRPr="00B910B7">
              <w:rPr>
                <w:sz w:val="16"/>
                <w:szCs w:val="16"/>
              </w:rPr>
              <w:t xml:space="preserve">calculate and compare the area of rectangles (including squares), and including using standard units, square centimetres (cm2 ) and square metres (m2 ) and estimate the area of irregular shapes </w:t>
            </w:r>
          </w:p>
          <w:p w14:paraId="26A2B930" w14:textId="77777777" w:rsidR="00591905" w:rsidRPr="00B910B7" w:rsidRDefault="001204E7" w:rsidP="001204E7">
            <w:pPr>
              <w:pStyle w:val="ListParagraph"/>
              <w:numPr>
                <w:ilvl w:val="0"/>
                <w:numId w:val="9"/>
              </w:numPr>
              <w:rPr>
                <w:rFonts w:cstheme="minorHAnsi"/>
                <w:sz w:val="16"/>
                <w:szCs w:val="16"/>
              </w:rPr>
            </w:pPr>
            <w:r w:rsidRPr="00B910B7">
              <w:rPr>
                <w:sz w:val="16"/>
                <w:szCs w:val="16"/>
              </w:rPr>
              <w:t xml:space="preserve">estimate volume [for example, using 1 cm3 blocks to build cuboids (including cubes)] and capacity [for example, using water] </w:t>
            </w:r>
          </w:p>
          <w:p w14:paraId="75A4E8C3" w14:textId="77777777" w:rsidR="00591905" w:rsidRPr="00B910B7" w:rsidRDefault="001204E7" w:rsidP="001204E7">
            <w:pPr>
              <w:pStyle w:val="ListParagraph"/>
              <w:numPr>
                <w:ilvl w:val="0"/>
                <w:numId w:val="9"/>
              </w:numPr>
              <w:rPr>
                <w:rFonts w:cstheme="minorHAnsi"/>
                <w:sz w:val="16"/>
                <w:szCs w:val="16"/>
              </w:rPr>
            </w:pPr>
            <w:r w:rsidRPr="00B910B7">
              <w:rPr>
                <w:sz w:val="16"/>
                <w:szCs w:val="16"/>
              </w:rPr>
              <w:t xml:space="preserve">solve problems involving converting between units of time </w:t>
            </w:r>
          </w:p>
          <w:p w14:paraId="64806E25" w14:textId="1EE29618" w:rsidR="001204E7" w:rsidRPr="00B910B7" w:rsidRDefault="001204E7" w:rsidP="001204E7">
            <w:pPr>
              <w:pStyle w:val="ListParagraph"/>
              <w:numPr>
                <w:ilvl w:val="0"/>
                <w:numId w:val="9"/>
              </w:numPr>
              <w:rPr>
                <w:rFonts w:cstheme="minorHAnsi"/>
                <w:sz w:val="16"/>
                <w:szCs w:val="16"/>
              </w:rPr>
            </w:pPr>
            <w:r w:rsidRPr="00B910B7">
              <w:rPr>
                <w:sz w:val="16"/>
                <w:szCs w:val="16"/>
              </w:rPr>
              <w:t>use all four operations to solve problems involving measure [for example, length, mass, volume, money] using decimal notation, including scaling.</w:t>
            </w:r>
          </w:p>
        </w:tc>
        <w:tc>
          <w:tcPr>
            <w:tcW w:w="3852" w:type="dxa"/>
          </w:tcPr>
          <w:p w14:paraId="036B75AB" w14:textId="77777777" w:rsidR="001204E7" w:rsidRDefault="001204E7" w:rsidP="001204E7">
            <w:pPr>
              <w:tabs>
                <w:tab w:val="left" w:pos="930"/>
              </w:tabs>
              <w:rPr>
                <w:rFonts w:cstheme="minorHAnsi"/>
                <w:sz w:val="16"/>
                <w:szCs w:val="16"/>
              </w:rPr>
            </w:pPr>
            <w:r w:rsidRPr="00B910B7">
              <w:rPr>
                <w:rFonts w:cstheme="minorHAnsi"/>
                <w:sz w:val="16"/>
                <w:szCs w:val="16"/>
              </w:rPr>
              <w:lastRenderedPageBreak/>
              <w:t>Measurement and statistics are integrated as applications of number criteria, and elements of measurement that relate to shape are included in the Geometry strand.</w:t>
            </w:r>
          </w:p>
          <w:p w14:paraId="78E81A54" w14:textId="77777777" w:rsidR="006975F5" w:rsidRDefault="006975F5" w:rsidP="001204E7">
            <w:pPr>
              <w:tabs>
                <w:tab w:val="left" w:pos="930"/>
              </w:tabs>
              <w:rPr>
                <w:rFonts w:cstheme="minorHAnsi"/>
                <w:sz w:val="16"/>
                <w:szCs w:val="16"/>
              </w:rPr>
            </w:pPr>
          </w:p>
          <w:p w14:paraId="2E0E779B" w14:textId="3CE52356" w:rsidR="006975F5" w:rsidRPr="00B910B7" w:rsidRDefault="006975F5" w:rsidP="001204E7">
            <w:pPr>
              <w:tabs>
                <w:tab w:val="left" w:pos="930"/>
              </w:tabs>
              <w:rPr>
                <w:rFonts w:cstheme="minorHAnsi"/>
                <w:sz w:val="16"/>
                <w:szCs w:val="16"/>
              </w:rPr>
            </w:pPr>
            <w:r>
              <w:rPr>
                <w:rFonts w:cstheme="minorHAnsi"/>
                <w:sz w:val="16"/>
                <w:szCs w:val="16"/>
              </w:rPr>
              <w:t>Links to number and place value.</w:t>
            </w:r>
          </w:p>
        </w:tc>
        <w:tc>
          <w:tcPr>
            <w:tcW w:w="3852" w:type="dxa"/>
          </w:tcPr>
          <w:p w14:paraId="5F18794F" w14:textId="77777777" w:rsidR="00591905" w:rsidRPr="00B910B7" w:rsidRDefault="001204E7" w:rsidP="00591905">
            <w:pPr>
              <w:pStyle w:val="ListParagraph"/>
              <w:numPr>
                <w:ilvl w:val="0"/>
                <w:numId w:val="15"/>
              </w:numPr>
              <w:rPr>
                <w:rFonts w:cstheme="minorHAnsi"/>
                <w:sz w:val="16"/>
                <w:szCs w:val="16"/>
              </w:rPr>
            </w:pPr>
            <w:r w:rsidRPr="00B910B7">
              <w:rPr>
                <w:sz w:val="16"/>
                <w:szCs w:val="16"/>
              </w:rPr>
              <w:t xml:space="preserve">solve comparison, sum and difference problems using information presented in a line graph </w:t>
            </w:r>
          </w:p>
          <w:p w14:paraId="7C0F39F1" w14:textId="7CAEF5CB" w:rsidR="001204E7" w:rsidRPr="00B910B7" w:rsidRDefault="001204E7" w:rsidP="00591905">
            <w:pPr>
              <w:pStyle w:val="ListParagraph"/>
              <w:numPr>
                <w:ilvl w:val="0"/>
                <w:numId w:val="15"/>
              </w:numPr>
              <w:rPr>
                <w:rFonts w:cstheme="minorHAnsi"/>
                <w:sz w:val="16"/>
                <w:szCs w:val="16"/>
              </w:rPr>
            </w:pPr>
            <w:r w:rsidRPr="00B910B7">
              <w:rPr>
                <w:sz w:val="16"/>
                <w:szCs w:val="16"/>
              </w:rPr>
              <w:t>complete, read and interpret information in tables, including timetables.</w:t>
            </w:r>
          </w:p>
        </w:tc>
        <w:tc>
          <w:tcPr>
            <w:tcW w:w="3853" w:type="dxa"/>
          </w:tcPr>
          <w:p w14:paraId="6F2EBB13" w14:textId="54D3DCE0" w:rsidR="001204E7" w:rsidRPr="00B910B7" w:rsidRDefault="001204E7" w:rsidP="001204E7">
            <w:pPr>
              <w:rPr>
                <w:rFonts w:cstheme="minorHAnsi"/>
                <w:sz w:val="16"/>
                <w:szCs w:val="16"/>
              </w:rPr>
            </w:pPr>
            <w:r w:rsidRPr="00B910B7">
              <w:rPr>
                <w:rFonts w:cstheme="minorHAnsi"/>
                <w:sz w:val="16"/>
                <w:szCs w:val="16"/>
              </w:rPr>
              <w:t>Measurement and statistics are integrated as applications of number criteria, and elements of measurement that relate to shape are included in the Geometry strand.</w:t>
            </w:r>
          </w:p>
        </w:tc>
      </w:tr>
    </w:tbl>
    <w:p w14:paraId="648B0C23" w14:textId="77777777" w:rsidR="00DE65BC" w:rsidRDefault="00DE65BC" w:rsidP="00F734D5">
      <w:pPr>
        <w:spacing w:after="0"/>
        <w:rPr>
          <w:b/>
          <w:bCs/>
          <w:color w:val="1F4E79" w:themeColor="accent5" w:themeShade="80"/>
          <w:sz w:val="16"/>
          <w:szCs w:val="16"/>
        </w:rPr>
        <w:sectPr w:rsidR="00DE65BC" w:rsidSect="00CD157A">
          <w:headerReference w:type="default" r:id="rId39"/>
          <w:pgSz w:w="16838" w:h="11906" w:orient="landscape"/>
          <w:pgMar w:top="720" w:right="720" w:bottom="720" w:left="720" w:header="708" w:footer="708" w:gutter="0"/>
          <w:cols w:space="708"/>
          <w:docGrid w:linePitch="360"/>
        </w:sectPr>
      </w:pPr>
    </w:p>
    <w:p w14:paraId="0674F2AB" w14:textId="77777777" w:rsidR="00345AA8" w:rsidRPr="00DE65BC" w:rsidRDefault="00345AA8" w:rsidP="00F734D5">
      <w:pPr>
        <w:spacing w:after="0"/>
        <w:rPr>
          <w:b/>
          <w:bCs/>
          <w:color w:val="1F4E79" w:themeColor="accent5" w:themeShade="80"/>
          <w:sz w:val="16"/>
          <w:szCs w:val="16"/>
        </w:rPr>
      </w:pPr>
    </w:p>
    <w:p w14:paraId="0CF4B515" w14:textId="48F2C29C" w:rsidR="00A305F1" w:rsidRDefault="00A305F1" w:rsidP="00F734D5">
      <w:pPr>
        <w:spacing w:after="0"/>
        <w:rPr>
          <w:b/>
          <w:bCs/>
          <w:color w:val="1F4E79" w:themeColor="accent5" w:themeShade="80"/>
          <w:sz w:val="56"/>
          <w:szCs w:val="56"/>
        </w:rPr>
      </w:pPr>
      <w:r w:rsidRPr="00B31AE5">
        <w:rPr>
          <w:b/>
          <w:bCs/>
          <w:color w:val="1F4E79" w:themeColor="accent5" w:themeShade="80"/>
          <w:sz w:val="56"/>
          <w:szCs w:val="56"/>
        </w:rPr>
        <w:t>Year 6</w:t>
      </w:r>
    </w:p>
    <w:p w14:paraId="2420BEA1" w14:textId="77777777" w:rsidR="00591905" w:rsidRPr="00591905" w:rsidRDefault="00591905" w:rsidP="00F734D5">
      <w:pPr>
        <w:spacing w:after="0"/>
        <w:rPr>
          <w:b/>
          <w:bCs/>
          <w:color w:val="1F4E79" w:themeColor="accent5" w:themeShade="80"/>
          <w:sz w:val="20"/>
          <w:szCs w:val="20"/>
        </w:rPr>
      </w:pPr>
    </w:p>
    <w:tbl>
      <w:tblPr>
        <w:tblStyle w:val="TableGrid"/>
        <w:tblW w:w="0" w:type="auto"/>
        <w:tblLayout w:type="fixed"/>
        <w:tblLook w:val="04A0" w:firstRow="1" w:lastRow="0" w:firstColumn="1" w:lastColumn="0" w:noHBand="0" w:noVBand="1"/>
      </w:tblPr>
      <w:tblGrid>
        <w:gridCol w:w="848"/>
        <w:gridCol w:w="849"/>
        <w:gridCol w:w="1698"/>
        <w:gridCol w:w="566"/>
        <w:gridCol w:w="1132"/>
        <w:gridCol w:w="1698"/>
        <w:gridCol w:w="849"/>
        <w:gridCol w:w="850"/>
        <w:gridCol w:w="849"/>
        <w:gridCol w:w="849"/>
        <w:gridCol w:w="1699"/>
        <w:gridCol w:w="848"/>
        <w:gridCol w:w="850"/>
        <w:gridCol w:w="1697"/>
      </w:tblGrid>
      <w:tr w:rsidR="00F84AC9" w:rsidRPr="00790E28" w14:paraId="079CBF88" w14:textId="77777777" w:rsidTr="000865EE">
        <w:trPr>
          <w:trHeight w:val="574"/>
        </w:trPr>
        <w:tc>
          <w:tcPr>
            <w:tcW w:w="1697" w:type="dxa"/>
            <w:gridSpan w:val="2"/>
            <w:shd w:val="clear" w:color="auto" w:fill="D0CECE" w:themeFill="background2" w:themeFillShade="E6"/>
            <w:vAlign w:val="center"/>
          </w:tcPr>
          <w:p w14:paraId="43E7429C" w14:textId="77777777" w:rsidR="00F84AC9" w:rsidRPr="00790E28" w:rsidRDefault="00F84AC9" w:rsidP="00F734D5">
            <w:pPr>
              <w:jc w:val="center"/>
              <w:rPr>
                <w:b/>
                <w:bCs/>
                <w:sz w:val="16"/>
                <w:szCs w:val="16"/>
              </w:rPr>
            </w:pPr>
            <w:r w:rsidRPr="00790E28">
              <w:rPr>
                <w:b/>
                <w:bCs/>
                <w:sz w:val="16"/>
                <w:szCs w:val="16"/>
              </w:rPr>
              <w:t>Term</w:t>
            </w:r>
          </w:p>
        </w:tc>
        <w:tc>
          <w:tcPr>
            <w:tcW w:w="1698" w:type="dxa"/>
            <w:shd w:val="clear" w:color="auto" w:fill="D0CECE" w:themeFill="background2" w:themeFillShade="E6"/>
            <w:vAlign w:val="center"/>
          </w:tcPr>
          <w:p w14:paraId="19F3308B" w14:textId="77777777" w:rsidR="00F84AC9" w:rsidRPr="00790E28" w:rsidRDefault="00F84AC9" w:rsidP="00F734D5">
            <w:pPr>
              <w:jc w:val="center"/>
              <w:rPr>
                <w:b/>
                <w:bCs/>
                <w:sz w:val="16"/>
                <w:szCs w:val="16"/>
              </w:rPr>
            </w:pPr>
            <w:r w:rsidRPr="00790E28">
              <w:rPr>
                <w:b/>
                <w:bCs/>
                <w:sz w:val="16"/>
                <w:szCs w:val="16"/>
              </w:rPr>
              <w:t>Week 1</w:t>
            </w:r>
          </w:p>
        </w:tc>
        <w:tc>
          <w:tcPr>
            <w:tcW w:w="1698" w:type="dxa"/>
            <w:gridSpan w:val="2"/>
            <w:shd w:val="clear" w:color="auto" w:fill="D0CECE" w:themeFill="background2" w:themeFillShade="E6"/>
            <w:vAlign w:val="center"/>
          </w:tcPr>
          <w:p w14:paraId="2199FE1E" w14:textId="77777777" w:rsidR="00F84AC9" w:rsidRPr="00790E28" w:rsidRDefault="00F84AC9" w:rsidP="00F734D5">
            <w:pPr>
              <w:jc w:val="center"/>
              <w:rPr>
                <w:b/>
                <w:bCs/>
                <w:sz w:val="16"/>
                <w:szCs w:val="16"/>
              </w:rPr>
            </w:pPr>
            <w:r w:rsidRPr="00790E28">
              <w:rPr>
                <w:b/>
                <w:bCs/>
                <w:sz w:val="16"/>
                <w:szCs w:val="16"/>
              </w:rPr>
              <w:t>Week 2</w:t>
            </w:r>
          </w:p>
        </w:tc>
        <w:tc>
          <w:tcPr>
            <w:tcW w:w="1698" w:type="dxa"/>
            <w:shd w:val="clear" w:color="auto" w:fill="D0CECE" w:themeFill="background2" w:themeFillShade="E6"/>
            <w:vAlign w:val="center"/>
          </w:tcPr>
          <w:p w14:paraId="2BB69287" w14:textId="77777777" w:rsidR="00F84AC9" w:rsidRPr="00790E28" w:rsidRDefault="00F84AC9" w:rsidP="00F734D5">
            <w:pPr>
              <w:jc w:val="center"/>
              <w:rPr>
                <w:b/>
                <w:bCs/>
                <w:sz w:val="16"/>
                <w:szCs w:val="16"/>
              </w:rPr>
            </w:pPr>
            <w:r w:rsidRPr="00790E28">
              <w:rPr>
                <w:b/>
                <w:bCs/>
                <w:sz w:val="16"/>
                <w:szCs w:val="16"/>
              </w:rPr>
              <w:t>Week 3</w:t>
            </w:r>
          </w:p>
        </w:tc>
        <w:tc>
          <w:tcPr>
            <w:tcW w:w="1699" w:type="dxa"/>
            <w:gridSpan w:val="2"/>
            <w:shd w:val="clear" w:color="auto" w:fill="D0CECE" w:themeFill="background2" w:themeFillShade="E6"/>
            <w:vAlign w:val="center"/>
          </w:tcPr>
          <w:p w14:paraId="161FFF6A" w14:textId="77777777" w:rsidR="00F84AC9" w:rsidRPr="00790E28" w:rsidRDefault="00F84AC9" w:rsidP="00F734D5">
            <w:pPr>
              <w:jc w:val="center"/>
              <w:rPr>
                <w:b/>
                <w:bCs/>
                <w:sz w:val="16"/>
                <w:szCs w:val="16"/>
              </w:rPr>
            </w:pPr>
            <w:r w:rsidRPr="00790E28">
              <w:rPr>
                <w:b/>
                <w:bCs/>
                <w:sz w:val="16"/>
                <w:szCs w:val="16"/>
              </w:rPr>
              <w:t>Week 4</w:t>
            </w:r>
          </w:p>
        </w:tc>
        <w:tc>
          <w:tcPr>
            <w:tcW w:w="1698" w:type="dxa"/>
            <w:gridSpan w:val="2"/>
            <w:shd w:val="clear" w:color="auto" w:fill="D0CECE" w:themeFill="background2" w:themeFillShade="E6"/>
            <w:vAlign w:val="center"/>
          </w:tcPr>
          <w:p w14:paraId="64964C17" w14:textId="77777777" w:rsidR="00F84AC9" w:rsidRPr="00790E28" w:rsidRDefault="00F84AC9" w:rsidP="00F734D5">
            <w:pPr>
              <w:jc w:val="center"/>
              <w:rPr>
                <w:b/>
                <w:bCs/>
                <w:sz w:val="16"/>
                <w:szCs w:val="16"/>
              </w:rPr>
            </w:pPr>
            <w:r w:rsidRPr="00790E28">
              <w:rPr>
                <w:b/>
                <w:bCs/>
                <w:sz w:val="16"/>
                <w:szCs w:val="16"/>
              </w:rPr>
              <w:t>Week 5</w:t>
            </w:r>
          </w:p>
        </w:tc>
        <w:tc>
          <w:tcPr>
            <w:tcW w:w="1699" w:type="dxa"/>
            <w:shd w:val="clear" w:color="auto" w:fill="D0CECE" w:themeFill="background2" w:themeFillShade="E6"/>
            <w:vAlign w:val="center"/>
          </w:tcPr>
          <w:p w14:paraId="74F1EC3D" w14:textId="77777777" w:rsidR="00F84AC9" w:rsidRPr="00790E28" w:rsidRDefault="00F84AC9" w:rsidP="00F734D5">
            <w:pPr>
              <w:jc w:val="center"/>
              <w:rPr>
                <w:b/>
                <w:bCs/>
                <w:sz w:val="16"/>
                <w:szCs w:val="16"/>
              </w:rPr>
            </w:pPr>
            <w:r w:rsidRPr="00790E28">
              <w:rPr>
                <w:b/>
                <w:bCs/>
                <w:sz w:val="16"/>
                <w:szCs w:val="16"/>
              </w:rPr>
              <w:t>Week 6</w:t>
            </w:r>
          </w:p>
        </w:tc>
        <w:tc>
          <w:tcPr>
            <w:tcW w:w="1698" w:type="dxa"/>
            <w:gridSpan w:val="2"/>
            <w:shd w:val="clear" w:color="auto" w:fill="D0CECE" w:themeFill="background2" w:themeFillShade="E6"/>
            <w:vAlign w:val="center"/>
          </w:tcPr>
          <w:p w14:paraId="0000D0DB" w14:textId="77777777" w:rsidR="00F84AC9" w:rsidRPr="00790E28" w:rsidRDefault="00F84AC9" w:rsidP="00F734D5">
            <w:pPr>
              <w:jc w:val="center"/>
              <w:rPr>
                <w:b/>
                <w:bCs/>
                <w:sz w:val="16"/>
                <w:szCs w:val="16"/>
              </w:rPr>
            </w:pPr>
            <w:r w:rsidRPr="00790E28">
              <w:rPr>
                <w:b/>
                <w:bCs/>
                <w:sz w:val="16"/>
                <w:szCs w:val="16"/>
              </w:rPr>
              <w:t>Week 7</w:t>
            </w:r>
          </w:p>
        </w:tc>
        <w:tc>
          <w:tcPr>
            <w:tcW w:w="1697" w:type="dxa"/>
            <w:shd w:val="clear" w:color="auto" w:fill="D0CECE" w:themeFill="background2" w:themeFillShade="E6"/>
            <w:vAlign w:val="center"/>
          </w:tcPr>
          <w:p w14:paraId="3A591C3A" w14:textId="77777777" w:rsidR="00F84AC9" w:rsidRPr="00790E28" w:rsidRDefault="00F84AC9" w:rsidP="00F734D5">
            <w:pPr>
              <w:jc w:val="center"/>
              <w:rPr>
                <w:b/>
                <w:bCs/>
                <w:sz w:val="16"/>
                <w:szCs w:val="16"/>
              </w:rPr>
            </w:pPr>
            <w:r w:rsidRPr="00790E28">
              <w:rPr>
                <w:b/>
                <w:bCs/>
                <w:sz w:val="16"/>
                <w:szCs w:val="16"/>
              </w:rPr>
              <w:t>Week 8</w:t>
            </w:r>
          </w:p>
        </w:tc>
      </w:tr>
      <w:tr w:rsidR="00821F41" w:rsidRPr="00790E28" w14:paraId="57B83EA4" w14:textId="77777777" w:rsidTr="000865EE">
        <w:trPr>
          <w:trHeight w:val="1084"/>
        </w:trPr>
        <w:tc>
          <w:tcPr>
            <w:tcW w:w="848" w:type="dxa"/>
            <w:vMerge w:val="restart"/>
            <w:shd w:val="clear" w:color="auto" w:fill="D0CECE" w:themeFill="background2" w:themeFillShade="E6"/>
            <w:vAlign w:val="center"/>
          </w:tcPr>
          <w:p w14:paraId="236C793C" w14:textId="77777777" w:rsidR="00821F41" w:rsidRPr="00790E28" w:rsidRDefault="00821F41" w:rsidP="00F734D5">
            <w:pPr>
              <w:jc w:val="center"/>
              <w:rPr>
                <w:b/>
                <w:bCs/>
                <w:sz w:val="16"/>
                <w:szCs w:val="16"/>
              </w:rPr>
            </w:pPr>
            <w:r w:rsidRPr="00790E28">
              <w:rPr>
                <w:b/>
                <w:bCs/>
                <w:sz w:val="16"/>
                <w:szCs w:val="16"/>
              </w:rPr>
              <w:t>Autumn</w:t>
            </w:r>
          </w:p>
        </w:tc>
        <w:tc>
          <w:tcPr>
            <w:tcW w:w="849" w:type="dxa"/>
            <w:shd w:val="clear" w:color="auto" w:fill="D0CECE" w:themeFill="background2" w:themeFillShade="E6"/>
            <w:vAlign w:val="center"/>
          </w:tcPr>
          <w:p w14:paraId="1373A873" w14:textId="77777777" w:rsidR="00821F41" w:rsidRPr="00790E28" w:rsidRDefault="00821F41" w:rsidP="00F734D5">
            <w:pPr>
              <w:jc w:val="center"/>
              <w:rPr>
                <w:b/>
                <w:bCs/>
                <w:sz w:val="16"/>
                <w:szCs w:val="16"/>
              </w:rPr>
            </w:pPr>
            <w:r w:rsidRPr="00790E28">
              <w:rPr>
                <w:b/>
                <w:bCs/>
                <w:sz w:val="16"/>
                <w:szCs w:val="16"/>
              </w:rPr>
              <w:t>Term 1</w:t>
            </w:r>
          </w:p>
        </w:tc>
        <w:tc>
          <w:tcPr>
            <w:tcW w:w="1698" w:type="dxa"/>
            <w:vAlign w:val="center"/>
          </w:tcPr>
          <w:p w14:paraId="5711F95A" w14:textId="6D29534B" w:rsidR="00821F41" w:rsidRPr="00790E28" w:rsidRDefault="00821F41" w:rsidP="00F734D5">
            <w:pPr>
              <w:jc w:val="center"/>
              <w:rPr>
                <w:b/>
                <w:bCs/>
                <w:sz w:val="16"/>
                <w:szCs w:val="16"/>
              </w:rPr>
            </w:pPr>
            <w:r w:rsidRPr="00790E28">
              <w:rPr>
                <w:b/>
                <w:bCs/>
                <w:sz w:val="16"/>
                <w:szCs w:val="16"/>
              </w:rPr>
              <w:t>Assessment and gap consolidation</w:t>
            </w:r>
          </w:p>
        </w:tc>
        <w:tc>
          <w:tcPr>
            <w:tcW w:w="3396" w:type="dxa"/>
            <w:gridSpan w:val="3"/>
            <w:shd w:val="clear" w:color="auto" w:fill="A8D08D" w:themeFill="accent6" w:themeFillTint="99"/>
            <w:vAlign w:val="center"/>
          </w:tcPr>
          <w:p w14:paraId="66B6F230" w14:textId="77777777" w:rsidR="00821F41" w:rsidRDefault="00821F41" w:rsidP="00F734D5">
            <w:pPr>
              <w:jc w:val="center"/>
              <w:rPr>
                <w:sz w:val="16"/>
                <w:szCs w:val="16"/>
              </w:rPr>
            </w:pPr>
            <w:r w:rsidRPr="00790E28">
              <w:rPr>
                <w:b/>
                <w:sz w:val="16"/>
                <w:szCs w:val="16"/>
              </w:rPr>
              <w:t>Numbe</w:t>
            </w:r>
            <w:r w:rsidRPr="007C14DC">
              <w:rPr>
                <w:bCs/>
                <w:sz w:val="16"/>
                <w:szCs w:val="16"/>
              </w:rPr>
              <w:t>r: Place Value</w:t>
            </w:r>
          </w:p>
          <w:p w14:paraId="0743B9A4" w14:textId="77777777" w:rsidR="00962FC5" w:rsidRDefault="00C13148" w:rsidP="00F734D5">
            <w:pPr>
              <w:jc w:val="center"/>
              <w:rPr>
                <w:i/>
                <w:iCs/>
                <w:sz w:val="16"/>
                <w:szCs w:val="16"/>
              </w:rPr>
            </w:pPr>
            <w:r>
              <w:rPr>
                <w:i/>
                <w:iCs/>
                <w:sz w:val="16"/>
                <w:szCs w:val="16"/>
              </w:rPr>
              <w:t>RtP</w:t>
            </w:r>
            <w:r w:rsidR="00962FC5" w:rsidRPr="008927A7">
              <w:rPr>
                <w:i/>
                <w:iCs/>
                <w:sz w:val="16"/>
                <w:szCs w:val="16"/>
              </w:rPr>
              <w:t xml:space="preserve">: </w:t>
            </w:r>
            <w:r w:rsidR="00962FC5">
              <w:rPr>
                <w:i/>
                <w:iCs/>
                <w:sz w:val="16"/>
                <w:szCs w:val="16"/>
              </w:rPr>
              <w:t>6NPV-1/ 6NPV-2/ 6NVP-3/ 6NVP- 4</w:t>
            </w:r>
          </w:p>
          <w:p w14:paraId="0CAA3CEA" w14:textId="77777777" w:rsidR="002B1FC8" w:rsidRPr="002B1FC8" w:rsidRDefault="002B1FC8" w:rsidP="002B1FC8">
            <w:pPr>
              <w:jc w:val="center"/>
              <w:rPr>
                <w:bCs/>
                <w:color w:val="7030A0"/>
                <w:sz w:val="16"/>
                <w:szCs w:val="16"/>
              </w:rPr>
            </w:pPr>
            <w:r w:rsidRPr="002B1FC8">
              <w:rPr>
                <w:bCs/>
                <w:color w:val="7030A0"/>
                <w:sz w:val="16"/>
                <w:szCs w:val="16"/>
              </w:rPr>
              <w:t>NCETM Spine: revisit y5 1.26PV</w:t>
            </w:r>
          </w:p>
          <w:p w14:paraId="79EF93B4" w14:textId="77777777" w:rsidR="002B1FC8" w:rsidRPr="002B1FC8" w:rsidRDefault="002B1FC8" w:rsidP="002B1FC8">
            <w:pPr>
              <w:jc w:val="center"/>
              <w:rPr>
                <w:bCs/>
                <w:color w:val="7030A0"/>
                <w:sz w:val="16"/>
                <w:szCs w:val="16"/>
              </w:rPr>
            </w:pPr>
            <w:r w:rsidRPr="002B1FC8">
              <w:rPr>
                <w:bCs/>
                <w:color w:val="7030A0"/>
                <w:sz w:val="16"/>
                <w:szCs w:val="16"/>
              </w:rPr>
              <w:t>1.30 (mainly TP2 and TP3)</w:t>
            </w:r>
          </w:p>
          <w:p w14:paraId="44AD40D9" w14:textId="77025128" w:rsidR="002B1FC8" w:rsidRPr="002B1FC8" w:rsidRDefault="002B1FC8" w:rsidP="002B1FC8">
            <w:pPr>
              <w:jc w:val="center"/>
              <w:rPr>
                <w:bCs/>
                <w:color w:val="7030A0"/>
                <w:sz w:val="16"/>
                <w:szCs w:val="16"/>
              </w:rPr>
            </w:pPr>
            <w:r w:rsidRPr="002B1FC8">
              <w:rPr>
                <w:bCs/>
                <w:color w:val="7030A0"/>
                <w:sz w:val="16"/>
                <w:szCs w:val="16"/>
              </w:rPr>
              <w:t>1.30 (TP 5 rounding)</w:t>
            </w:r>
          </w:p>
        </w:tc>
        <w:tc>
          <w:tcPr>
            <w:tcW w:w="3397" w:type="dxa"/>
            <w:gridSpan w:val="4"/>
            <w:shd w:val="clear" w:color="auto" w:fill="A8D08D" w:themeFill="accent6" w:themeFillTint="99"/>
            <w:vAlign w:val="center"/>
          </w:tcPr>
          <w:p w14:paraId="2AD7C27D" w14:textId="3DD6F0B9" w:rsidR="002B1FC8" w:rsidRPr="002B1FC8" w:rsidRDefault="00821F41" w:rsidP="002B1FC8">
            <w:pPr>
              <w:jc w:val="center"/>
              <w:rPr>
                <w:bCs/>
                <w:i/>
                <w:iCs/>
                <w:sz w:val="16"/>
                <w:szCs w:val="16"/>
              </w:rPr>
            </w:pPr>
            <w:r w:rsidRPr="004E5F60">
              <w:rPr>
                <w:bCs/>
                <w:sz w:val="16"/>
                <w:szCs w:val="16"/>
              </w:rPr>
              <w:t>Number: Addition and Subtraction</w:t>
            </w:r>
            <w:r w:rsidRPr="004E5F60">
              <w:rPr>
                <w:bCs/>
                <w:i/>
                <w:iCs/>
                <w:sz w:val="16"/>
                <w:szCs w:val="16"/>
              </w:rPr>
              <w:t xml:space="preserve"> through</w:t>
            </w:r>
            <w:r w:rsidR="004E5F60" w:rsidRPr="004E5F60">
              <w:rPr>
                <w:bCs/>
                <w:i/>
                <w:iCs/>
                <w:sz w:val="16"/>
                <w:szCs w:val="16"/>
              </w:rPr>
              <w:t xml:space="preserve"> </w:t>
            </w:r>
            <w:r w:rsidRPr="004E5F60">
              <w:rPr>
                <w:bCs/>
                <w:i/>
                <w:iCs/>
                <w:sz w:val="16"/>
                <w:szCs w:val="16"/>
                <w:shd w:val="clear" w:color="auto" w:fill="FFD966" w:themeFill="accent4" w:themeFillTint="99"/>
              </w:rPr>
              <w:t>measures</w:t>
            </w:r>
            <w:r w:rsidRPr="004E5F60">
              <w:rPr>
                <w:bCs/>
                <w:i/>
                <w:iCs/>
                <w:sz w:val="16"/>
                <w:szCs w:val="16"/>
              </w:rPr>
              <w:t xml:space="preserve">, </w:t>
            </w:r>
            <w:r w:rsidRPr="004E5F60">
              <w:rPr>
                <w:bCs/>
                <w:i/>
                <w:iCs/>
                <w:sz w:val="16"/>
                <w:szCs w:val="16"/>
                <w:shd w:val="clear" w:color="auto" w:fill="FFD966" w:themeFill="accent4" w:themeFillTint="99"/>
              </w:rPr>
              <w:t>money</w:t>
            </w:r>
            <w:r w:rsidRPr="004E5F60">
              <w:rPr>
                <w:bCs/>
                <w:i/>
                <w:iCs/>
                <w:sz w:val="16"/>
                <w:szCs w:val="16"/>
              </w:rPr>
              <w:t xml:space="preserve"> </w:t>
            </w:r>
          </w:p>
          <w:p w14:paraId="324CEE0F" w14:textId="77777777" w:rsidR="002B1FC8" w:rsidRPr="002B1FC8" w:rsidRDefault="002B1FC8" w:rsidP="002B1FC8">
            <w:pPr>
              <w:jc w:val="center"/>
              <w:rPr>
                <w:bCs/>
                <w:color w:val="7030A0"/>
                <w:sz w:val="16"/>
                <w:szCs w:val="16"/>
              </w:rPr>
            </w:pPr>
            <w:r w:rsidRPr="002B1FC8">
              <w:rPr>
                <w:bCs/>
                <w:color w:val="7030A0"/>
                <w:sz w:val="16"/>
                <w:szCs w:val="16"/>
              </w:rPr>
              <w:t>NCETM Spine: 1.30TP 4</w:t>
            </w:r>
          </w:p>
          <w:p w14:paraId="4C557536" w14:textId="77777777" w:rsidR="002B1FC8" w:rsidRPr="002B1FC8" w:rsidRDefault="002B1FC8" w:rsidP="002B1FC8">
            <w:pPr>
              <w:jc w:val="center"/>
              <w:rPr>
                <w:bCs/>
                <w:color w:val="7030A0"/>
                <w:sz w:val="16"/>
                <w:szCs w:val="16"/>
              </w:rPr>
            </w:pPr>
            <w:r w:rsidRPr="002B1FC8">
              <w:rPr>
                <w:bCs/>
                <w:color w:val="7030A0"/>
                <w:sz w:val="16"/>
                <w:szCs w:val="16"/>
              </w:rPr>
              <w:t xml:space="preserve">(revisit 1.20 and 1.21 for column) </w:t>
            </w:r>
          </w:p>
          <w:p w14:paraId="057E8890" w14:textId="77777777" w:rsidR="002B1FC8" w:rsidRPr="002B1FC8" w:rsidRDefault="002B1FC8" w:rsidP="002B1FC8">
            <w:pPr>
              <w:jc w:val="center"/>
              <w:rPr>
                <w:bCs/>
                <w:color w:val="7030A0"/>
                <w:sz w:val="16"/>
                <w:szCs w:val="16"/>
              </w:rPr>
            </w:pPr>
            <w:r w:rsidRPr="002B1FC8">
              <w:rPr>
                <w:bCs/>
                <w:color w:val="7030A0"/>
                <w:sz w:val="16"/>
                <w:szCs w:val="16"/>
              </w:rPr>
              <w:t xml:space="preserve">1.30 (maybe use to secure PV and counting through </w:t>
            </w:r>
          </w:p>
          <w:p w14:paraId="6249BE06" w14:textId="77777777" w:rsidR="002B1FC8" w:rsidRPr="002B1FC8" w:rsidRDefault="002B1FC8" w:rsidP="002B1FC8">
            <w:pPr>
              <w:jc w:val="center"/>
              <w:rPr>
                <w:bCs/>
                <w:color w:val="7030A0"/>
                <w:sz w:val="16"/>
                <w:szCs w:val="16"/>
              </w:rPr>
            </w:pPr>
            <w:r w:rsidRPr="002B1FC8">
              <w:rPr>
                <w:bCs/>
                <w:color w:val="7030A0"/>
                <w:sz w:val="16"/>
                <w:szCs w:val="16"/>
              </w:rPr>
              <w:t xml:space="preserve">boundaries using mental methods TP4 and fluency </w:t>
            </w:r>
          </w:p>
          <w:p w14:paraId="4AB1E019" w14:textId="420BD17C" w:rsidR="002B1FC8" w:rsidRPr="002B1FC8" w:rsidRDefault="002B1FC8" w:rsidP="002B1FC8">
            <w:pPr>
              <w:jc w:val="center"/>
              <w:rPr>
                <w:bCs/>
                <w:color w:val="7030A0"/>
                <w:sz w:val="16"/>
                <w:szCs w:val="16"/>
              </w:rPr>
            </w:pPr>
            <w:r w:rsidRPr="002B1FC8">
              <w:rPr>
                <w:bCs/>
                <w:color w:val="7030A0"/>
                <w:sz w:val="16"/>
                <w:szCs w:val="16"/>
              </w:rPr>
              <w:t>including RPS in TP6)</w:t>
            </w:r>
          </w:p>
        </w:tc>
        <w:tc>
          <w:tcPr>
            <w:tcW w:w="2547" w:type="dxa"/>
            <w:gridSpan w:val="2"/>
            <w:shd w:val="clear" w:color="auto" w:fill="9CC2E5" w:themeFill="accent5" w:themeFillTint="99"/>
            <w:vAlign w:val="center"/>
          </w:tcPr>
          <w:p w14:paraId="01FE2A8C" w14:textId="77777777" w:rsidR="00821F41" w:rsidRDefault="00821F41" w:rsidP="00C13148">
            <w:pPr>
              <w:jc w:val="center"/>
              <w:rPr>
                <w:i/>
                <w:iCs/>
                <w:sz w:val="16"/>
                <w:szCs w:val="16"/>
              </w:rPr>
            </w:pPr>
            <w:r w:rsidRPr="00790E28">
              <w:rPr>
                <w:b/>
                <w:sz w:val="16"/>
                <w:szCs w:val="16"/>
              </w:rPr>
              <w:t xml:space="preserve">Geometry: </w:t>
            </w:r>
            <w:r w:rsidRPr="00790E28">
              <w:rPr>
                <w:sz w:val="16"/>
                <w:szCs w:val="16"/>
              </w:rPr>
              <w:t>Shape</w:t>
            </w:r>
            <w:r w:rsidR="00C13148">
              <w:rPr>
                <w:i/>
                <w:iCs/>
                <w:sz w:val="16"/>
                <w:szCs w:val="16"/>
              </w:rPr>
              <w:t xml:space="preserve"> (</w:t>
            </w:r>
            <w:r w:rsidRPr="00790E28">
              <w:rPr>
                <w:i/>
                <w:iCs/>
                <w:sz w:val="16"/>
                <w:szCs w:val="16"/>
              </w:rPr>
              <w:t>Inc angles</w:t>
            </w:r>
            <w:r w:rsidR="00C13148">
              <w:rPr>
                <w:i/>
                <w:iCs/>
                <w:sz w:val="16"/>
                <w:szCs w:val="16"/>
              </w:rPr>
              <w:t>)</w:t>
            </w:r>
          </w:p>
          <w:p w14:paraId="3381377E" w14:textId="77777777" w:rsidR="00C13148" w:rsidRDefault="00C13148" w:rsidP="00C13148">
            <w:pPr>
              <w:jc w:val="center"/>
              <w:rPr>
                <w:i/>
                <w:iCs/>
                <w:sz w:val="16"/>
                <w:szCs w:val="16"/>
              </w:rPr>
            </w:pPr>
            <w:r w:rsidRPr="008927A7">
              <w:rPr>
                <w:i/>
                <w:iCs/>
                <w:sz w:val="16"/>
                <w:szCs w:val="16"/>
              </w:rPr>
              <w:t xml:space="preserve">Ready to Progress: </w:t>
            </w:r>
            <w:r>
              <w:rPr>
                <w:i/>
                <w:iCs/>
                <w:sz w:val="16"/>
                <w:szCs w:val="16"/>
              </w:rPr>
              <w:t>6G-1</w:t>
            </w:r>
          </w:p>
          <w:p w14:paraId="09480FB3" w14:textId="77777777" w:rsidR="00A9133D" w:rsidRPr="00A9133D" w:rsidRDefault="00A9133D" w:rsidP="00A9133D">
            <w:pPr>
              <w:jc w:val="center"/>
              <w:rPr>
                <w:iCs/>
                <w:color w:val="7030A0"/>
                <w:sz w:val="16"/>
                <w:szCs w:val="16"/>
              </w:rPr>
            </w:pPr>
            <w:r w:rsidRPr="00A9133D">
              <w:rPr>
                <w:iCs/>
                <w:color w:val="7030A0"/>
                <w:sz w:val="16"/>
                <w:szCs w:val="16"/>
              </w:rPr>
              <w:t xml:space="preserve">NCETM Spine: 1.28 TP4 (missing </w:t>
            </w:r>
          </w:p>
          <w:p w14:paraId="67AB45E6" w14:textId="2C8F0857" w:rsidR="00A9133D" w:rsidRPr="00A9133D" w:rsidRDefault="00A9133D" w:rsidP="00A9133D">
            <w:pPr>
              <w:jc w:val="center"/>
              <w:rPr>
                <w:iCs/>
                <w:color w:val="7030A0"/>
                <w:sz w:val="16"/>
                <w:szCs w:val="16"/>
              </w:rPr>
            </w:pPr>
            <w:r w:rsidRPr="00A9133D">
              <w:rPr>
                <w:iCs/>
                <w:color w:val="7030A0"/>
                <w:sz w:val="16"/>
                <w:szCs w:val="16"/>
              </w:rPr>
              <w:t>angles only)</w:t>
            </w:r>
          </w:p>
        </w:tc>
        <w:tc>
          <w:tcPr>
            <w:tcW w:w="2547" w:type="dxa"/>
            <w:gridSpan w:val="2"/>
            <w:shd w:val="clear" w:color="auto" w:fill="F4B083" w:themeFill="accent2" w:themeFillTint="99"/>
            <w:vAlign w:val="center"/>
          </w:tcPr>
          <w:p w14:paraId="7D73EEF6" w14:textId="77777777" w:rsidR="00821F41" w:rsidRDefault="00821F41" w:rsidP="00F734D5">
            <w:pPr>
              <w:jc w:val="center"/>
              <w:rPr>
                <w:b/>
                <w:bCs/>
                <w:sz w:val="16"/>
                <w:szCs w:val="16"/>
              </w:rPr>
            </w:pPr>
            <w:r w:rsidRPr="00790E28">
              <w:rPr>
                <w:b/>
                <w:bCs/>
                <w:sz w:val="16"/>
                <w:szCs w:val="16"/>
              </w:rPr>
              <w:t>Statistics</w:t>
            </w:r>
          </w:p>
          <w:p w14:paraId="6D580747" w14:textId="77777777" w:rsidR="00A9133D" w:rsidRPr="00A9133D" w:rsidRDefault="00A9133D" w:rsidP="00A9133D">
            <w:pPr>
              <w:jc w:val="center"/>
              <w:rPr>
                <w:bCs/>
                <w:color w:val="7030A0"/>
                <w:sz w:val="16"/>
                <w:szCs w:val="16"/>
              </w:rPr>
            </w:pPr>
            <w:r w:rsidRPr="00A9133D">
              <w:rPr>
                <w:bCs/>
                <w:color w:val="7030A0"/>
                <w:sz w:val="16"/>
                <w:szCs w:val="16"/>
              </w:rPr>
              <w:t xml:space="preserve">NCETM Spine: 1.28 TP3 (pie </w:t>
            </w:r>
          </w:p>
          <w:p w14:paraId="651C2494" w14:textId="77777777" w:rsidR="00A9133D" w:rsidRPr="00A9133D" w:rsidRDefault="00A9133D" w:rsidP="00A9133D">
            <w:pPr>
              <w:jc w:val="center"/>
              <w:rPr>
                <w:bCs/>
                <w:color w:val="7030A0"/>
                <w:sz w:val="16"/>
                <w:szCs w:val="16"/>
              </w:rPr>
            </w:pPr>
            <w:r w:rsidRPr="00A9133D">
              <w:rPr>
                <w:bCs/>
                <w:color w:val="7030A0"/>
                <w:sz w:val="16"/>
                <w:szCs w:val="16"/>
              </w:rPr>
              <w:t xml:space="preserve">chart, bar chart - missing </w:t>
            </w:r>
          </w:p>
          <w:p w14:paraId="03B4304A" w14:textId="77777777" w:rsidR="00A9133D" w:rsidRPr="00A9133D" w:rsidRDefault="00A9133D" w:rsidP="00A9133D">
            <w:pPr>
              <w:jc w:val="center"/>
              <w:rPr>
                <w:bCs/>
                <w:color w:val="7030A0"/>
                <w:sz w:val="16"/>
                <w:szCs w:val="16"/>
              </w:rPr>
            </w:pPr>
            <w:r w:rsidRPr="00A9133D">
              <w:rPr>
                <w:bCs/>
                <w:color w:val="7030A0"/>
                <w:sz w:val="16"/>
                <w:szCs w:val="16"/>
              </w:rPr>
              <w:t>values focus)</w:t>
            </w:r>
          </w:p>
          <w:p w14:paraId="32AD374A" w14:textId="77777777" w:rsidR="00A9133D" w:rsidRPr="00A9133D" w:rsidRDefault="00A9133D" w:rsidP="00A9133D">
            <w:pPr>
              <w:jc w:val="center"/>
              <w:rPr>
                <w:bCs/>
                <w:color w:val="7030A0"/>
                <w:sz w:val="16"/>
                <w:szCs w:val="16"/>
              </w:rPr>
            </w:pPr>
            <w:r w:rsidRPr="00A9133D">
              <w:rPr>
                <w:bCs/>
                <w:color w:val="7030A0"/>
                <w:sz w:val="16"/>
                <w:szCs w:val="16"/>
              </w:rPr>
              <w:t xml:space="preserve">3.10 TP6 - percentage </w:t>
            </w:r>
          </w:p>
          <w:p w14:paraId="48ED6E96" w14:textId="3A2ED266" w:rsidR="00A9133D" w:rsidRPr="00A9133D" w:rsidRDefault="00A9133D" w:rsidP="00A9133D">
            <w:pPr>
              <w:jc w:val="center"/>
              <w:rPr>
                <w:bCs/>
                <w:color w:val="7030A0"/>
                <w:sz w:val="16"/>
                <w:szCs w:val="16"/>
              </w:rPr>
            </w:pPr>
            <w:r w:rsidRPr="00A9133D">
              <w:rPr>
                <w:bCs/>
                <w:color w:val="7030A0"/>
                <w:sz w:val="16"/>
                <w:szCs w:val="16"/>
              </w:rPr>
              <w:t>context, 2.26 mean average</w:t>
            </w:r>
          </w:p>
        </w:tc>
      </w:tr>
      <w:tr w:rsidR="006D7694" w:rsidRPr="00790E28" w14:paraId="3A586D09" w14:textId="77777777" w:rsidTr="000865EE">
        <w:trPr>
          <w:trHeight w:val="993"/>
        </w:trPr>
        <w:tc>
          <w:tcPr>
            <w:tcW w:w="848" w:type="dxa"/>
            <w:vMerge/>
            <w:shd w:val="clear" w:color="auto" w:fill="D0CECE" w:themeFill="background2" w:themeFillShade="E6"/>
            <w:vAlign w:val="center"/>
          </w:tcPr>
          <w:p w14:paraId="524804BA" w14:textId="77777777" w:rsidR="006D7694" w:rsidRPr="00790E28" w:rsidRDefault="006D7694" w:rsidP="00F734D5">
            <w:pPr>
              <w:jc w:val="center"/>
              <w:rPr>
                <w:b/>
                <w:bCs/>
                <w:sz w:val="16"/>
                <w:szCs w:val="16"/>
              </w:rPr>
            </w:pPr>
          </w:p>
        </w:tc>
        <w:tc>
          <w:tcPr>
            <w:tcW w:w="849" w:type="dxa"/>
            <w:shd w:val="clear" w:color="auto" w:fill="D0CECE" w:themeFill="background2" w:themeFillShade="E6"/>
            <w:vAlign w:val="center"/>
          </w:tcPr>
          <w:p w14:paraId="2FEA23AC" w14:textId="77777777" w:rsidR="006D7694" w:rsidRPr="00790E28" w:rsidRDefault="006D7694" w:rsidP="00F734D5">
            <w:pPr>
              <w:jc w:val="center"/>
              <w:rPr>
                <w:b/>
                <w:bCs/>
                <w:sz w:val="16"/>
                <w:szCs w:val="16"/>
              </w:rPr>
            </w:pPr>
            <w:r w:rsidRPr="00790E28">
              <w:rPr>
                <w:b/>
                <w:bCs/>
                <w:sz w:val="16"/>
                <w:szCs w:val="16"/>
              </w:rPr>
              <w:t>Term 2</w:t>
            </w:r>
          </w:p>
        </w:tc>
        <w:tc>
          <w:tcPr>
            <w:tcW w:w="3396" w:type="dxa"/>
            <w:gridSpan w:val="3"/>
            <w:shd w:val="clear" w:color="auto" w:fill="A8D08D" w:themeFill="accent6" w:themeFillTint="99"/>
            <w:vAlign w:val="center"/>
          </w:tcPr>
          <w:p w14:paraId="4A1768EF" w14:textId="77777777" w:rsidR="006D7694" w:rsidRDefault="006D7694" w:rsidP="00F734D5">
            <w:pPr>
              <w:jc w:val="center"/>
              <w:rPr>
                <w:b/>
                <w:bCs/>
                <w:sz w:val="16"/>
                <w:szCs w:val="16"/>
              </w:rPr>
            </w:pPr>
            <w:r w:rsidRPr="00790E28">
              <w:rPr>
                <w:b/>
                <w:bCs/>
                <w:sz w:val="16"/>
                <w:szCs w:val="16"/>
              </w:rPr>
              <w:t>Number: Multiplication and Division</w:t>
            </w:r>
          </w:p>
          <w:p w14:paraId="34373830" w14:textId="77777777" w:rsidR="00C13148" w:rsidRDefault="00C13148" w:rsidP="00F734D5">
            <w:pPr>
              <w:jc w:val="center"/>
              <w:rPr>
                <w:i/>
                <w:iCs/>
                <w:sz w:val="16"/>
                <w:szCs w:val="16"/>
              </w:rPr>
            </w:pPr>
            <w:r w:rsidRPr="008927A7">
              <w:rPr>
                <w:i/>
                <w:iCs/>
                <w:sz w:val="16"/>
                <w:szCs w:val="16"/>
              </w:rPr>
              <w:t xml:space="preserve">Ready to Progress: </w:t>
            </w:r>
            <w:r>
              <w:rPr>
                <w:i/>
                <w:iCs/>
                <w:sz w:val="16"/>
                <w:szCs w:val="16"/>
              </w:rPr>
              <w:t>6NPV-4/ 6AS/MD-2</w:t>
            </w:r>
          </w:p>
          <w:p w14:paraId="5B6A531A" w14:textId="27219769" w:rsidR="00362558" w:rsidRPr="00362558" w:rsidRDefault="00362558" w:rsidP="00362558">
            <w:pPr>
              <w:jc w:val="center"/>
              <w:rPr>
                <w:bCs/>
                <w:color w:val="7030A0"/>
                <w:sz w:val="16"/>
                <w:szCs w:val="16"/>
              </w:rPr>
            </w:pPr>
            <w:r>
              <w:rPr>
                <w:bCs/>
                <w:color w:val="7030A0"/>
                <w:sz w:val="16"/>
                <w:szCs w:val="16"/>
              </w:rPr>
              <w:t xml:space="preserve">NCETM Spine: </w:t>
            </w:r>
            <w:r w:rsidRPr="00362558">
              <w:rPr>
                <w:bCs/>
                <w:color w:val="7030A0"/>
                <w:sz w:val="16"/>
                <w:szCs w:val="16"/>
              </w:rPr>
              <w:t>2.24 (division - ref back to 2.15 if necessary)</w:t>
            </w:r>
          </w:p>
          <w:p w14:paraId="1902E949" w14:textId="77777777" w:rsidR="00362558" w:rsidRPr="00362558" w:rsidRDefault="00362558" w:rsidP="00362558">
            <w:pPr>
              <w:jc w:val="center"/>
              <w:rPr>
                <w:bCs/>
                <w:color w:val="7030A0"/>
                <w:sz w:val="16"/>
                <w:szCs w:val="16"/>
              </w:rPr>
            </w:pPr>
            <w:r w:rsidRPr="00362558">
              <w:rPr>
                <w:bCs/>
                <w:color w:val="7030A0"/>
                <w:sz w:val="16"/>
                <w:szCs w:val="16"/>
              </w:rPr>
              <w:t>2.23 long multiplication</w:t>
            </w:r>
          </w:p>
          <w:p w14:paraId="1FBC4B05" w14:textId="77777777" w:rsidR="00362558" w:rsidRPr="00362558" w:rsidRDefault="00362558" w:rsidP="00362558">
            <w:pPr>
              <w:jc w:val="center"/>
              <w:rPr>
                <w:bCs/>
                <w:color w:val="7030A0"/>
                <w:sz w:val="16"/>
                <w:szCs w:val="16"/>
              </w:rPr>
            </w:pPr>
            <w:r w:rsidRPr="00362558">
              <w:rPr>
                <w:bCs/>
                <w:color w:val="7030A0"/>
                <w:sz w:val="16"/>
                <w:szCs w:val="16"/>
              </w:rPr>
              <w:t>2.21 common factors, common multiples, primes</w:t>
            </w:r>
          </w:p>
          <w:p w14:paraId="1596CCD2" w14:textId="77777777" w:rsidR="00362558" w:rsidRPr="00362558" w:rsidRDefault="00362558" w:rsidP="00362558">
            <w:pPr>
              <w:jc w:val="center"/>
              <w:rPr>
                <w:bCs/>
                <w:color w:val="7030A0"/>
                <w:sz w:val="16"/>
                <w:szCs w:val="16"/>
              </w:rPr>
            </w:pPr>
            <w:r w:rsidRPr="00362558">
              <w:rPr>
                <w:bCs/>
                <w:color w:val="7030A0"/>
                <w:sz w:val="16"/>
                <w:szCs w:val="16"/>
              </w:rPr>
              <w:t>2.20 cubes and ref back to 2.9 for square numbers</w:t>
            </w:r>
          </w:p>
          <w:p w14:paraId="553C4B23" w14:textId="77777777" w:rsidR="00362558" w:rsidRPr="00362558" w:rsidRDefault="00362558" w:rsidP="00362558">
            <w:pPr>
              <w:jc w:val="center"/>
              <w:rPr>
                <w:bCs/>
                <w:color w:val="7030A0"/>
                <w:sz w:val="16"/>
                <w:szCs w:val="16"/>
              </w:rPr>
            </w:pPr>
            <w:r w:rsidRPr="00362558">
              <w:rPr>
                <w:bCs/>
                <w:color w:val="7030A0"/>
                <w:sz w:val="16"/>
                <w:szCs w:val="16"/>
              </w:rPr>
              <w:t>2.22 and 2.28 (order operations)</w:t>
            </w:r>
          </w:p>
          <w:p w14:paraId="46CDF387" w14:textId="051B560F" w:rsidR="00362558" w:rsidRPr="00362558" w:rsidRDefault="00362558" w:rsidP="00362558">
            <w:pPr>
              <w:jc w:val="center"/>
              <w:rPr>
                <w:bCs/>
                <w:color w:val="7030A0"/>
                <w:sz w:val="16"/>
                <w:szCs w:val="16"/>
              </w:rPr>
            </w:pPr>
            <w:r w:rsidRPr="00362558">
              <w:rPr>
                <w:bCs/>
                <w:color w:val="7030A0"/>
                <w:sz w:val="16"/>
                <w:szCs w:val="16"/>
              </w:rPr>
              <w:t>2.25 (reason known facts)</w:t>
            </w:r>
          </w:p>
        </w:tc>
        <w:tc>
          <w:tcPr>
            <w:tcW w:w="2547" w:type="dxa"/>
            <w:gridSpan w:val="2"/>
            <w:shd w:val="clear" w:color="auto" w:fill="FFD966" w:themeFill="accent4" w:themeFillTint="99"/>
            <w:vAlign w:val="center"/>
          </w:tcPr>
          <w:p w14:paraId="6D43D426" w14:textId="1CCE9600" w:rsidR="006D7694" w:rsidRPr="00790E28" w:rsidRDefault="00C13148" w:rsidP="00C13148">
            <w:pPr>
              <w:jc w:val="center"/>
              <w:rPr>
                <w:sz w:val="16"/>
                <w:szCs w:val="16"/>
              </w:rPr>
            </w:pPr>
            <w:r w:rsidRPr="00790E28">
              <w:rPr>
                <w:b/>
                <w:bCs/>
                <w:sz w:val="16"/>
                <w:szCs w:val="16"/>
              </w:rPr>
              <w:t>Measure</w:t>
            </w:r>
            <w:r w:rsidRPr="00790E28">
              <w:rPr>
                <w:sz w:val="16"/>
                <w:szCs w:val="16"/>
              </w:rPr>
              <w:t>: Converting</w:t>
            </w:r>
            <w:r w:rsidR="006D7694" w:rsidRPr="00790E28">
              <w:rPr>
                <w:sz w:val="16"/>
                <w:szCs w:val="16"/>
              </w:rPr>
              <w:t xml:space="preserve"> Measures </w:t>
            </w:r>
          </w:p>
          <w:p w14:paraId="0D3982F8" w14:textId="77777777" w:rsidR="006D7694" w:rsidRDefault="006D7694" w:rsidP="00F734D5">
            <w:pPr>
              <w:jc w:val="center"/>
              <w:rPr>
                <w:sz w:val="16"/>
                <w:szCs w:val="16"/>
              </w:rPr>
            </w:pPr>
            <w:r w:rsidRPr="00790E28">
              <w:rPr>
                <w:sz w:val="16"/>
                <w:szCs w:val="16"/>
              </w:rPr>
              <w:t xml:space="preserve">incl Area and Perimeter </w:t>
            </w:r>
          </w:p>
          <w:p w14:paraId="7FB81D1F" w14:textId="3EB1001D" w:rsidR="00362558" w:rsidRPr="00362558" w:rsidRDefault="00C13148" w:rsidP="00362558">
            <w:pPr>
              <w:jc w:val="center"/>
              <w:rPr>
                <w:i/>
                <w:iCs/>
                <w:sz w:val="16"/>
                <w:szCs w:val="16"/>
              </w:rPr>
            </w:pPr>
            <w:r w:rsidRPr="008927A7">
              <w:rPr>
                <w:i/>
                <w:iCs/>
                <w:sz w:val="16"/>
                <w:szCs w:val="16"/>
              </w:rPr>
              <w:t xml:space="preserve">Ready to Progress: </w:t>
            </w:r>
            <w:r>
              <w:rPr>
                <w:i/>
                <w:iCs/>
                <w:sz w:val="16"/>
                <w:szCs w:val="16"/>
              </w:rPr>
              <w:t>6NPV-4</w:t>
            </w:r>
          </w:p>
          <w:p w14:paraId="55422ACB" w14:textId="77777777" w:rsidR="00362558" w:rsidRPr="00362558" w:rsidRDefault="00362558" w:rsidP="00362558">
            <w:pPr>
              <w:jc w:val="center"/>
              <w:rPr>
                <w:bCs/>
                <w:color w:val="7030A0"/>
                <w:sz w:val="16"/>
                <w:szCs w:val="16"/>
              </w:rPr>
            </w:pPr>
            <w:r w:rsidRPr="00362558">
              <w:rPr>
                <w:bCs/>
                <w:color w:val="7030A0"/>
                <w:sz w:val="16"/>
                <w:szCs w:val="16"/>
              </w:rPr>
              <w:t xml:space="preserve">NCETM </w:t>
            </w:r>
          </w:p>
          <w:p w14:paraId="66708363" w14:textId="77777777" w:rsidR="00362558" w:rsidRPr="00362558" w:rsidRDefault="00362558" w:rsidP="00362558">
            <w:pPr>
              <w:jc w:val="center"/>
              <w:rPr>
                <w:bCs/>
                <w:color w:val="7030A0"/>
                <w:sz w:val="16"/>
                <w:szCs w:val="16"/>
              </w:rPr>
            </w:pPr>
            <w:r w:rsidRPr="00362558">
              <w:rPr>
                <w:bCs/>
                <w:color w:val="7030A0"/>
                <w:sz w:val="16"/>
                <w:szCs w:val="16"/>
              </w:rPr>
              <w:t>Spine: 2.29</w:t>
            </w:r>
          </w:p>
          <w:p w14:paraId="056D5E69" w14:textId="77777777" w:rsidR="00362558" w:rsidRPr="00362558" w:rsidRDefault="00362558" w:rsidP="00362558">
            <w:pPr>
              <w:jc w:val="center"/>
              <w:rPr>
                <w:bCs/>
                <w:color w:val="7030A0"/>
                <w:sz w:val="16"/>
                <w:szCs w:val="16"/>
              </w:rPr>
            </w:pPr>
            <w:r w:rsidRPr="00362558">
              <w:rPr>
                <w:bCs/>
                <w:color w:val="7030A0"/>
                <w:sz w:val="16"/>
                <w:szCs w:val="16"/>
              </w:rPr>
              <w:t xml:space="preserve">TP2 (metric </w:t>
            </w:r>
          </w:p>
          <w:p w14:paraId="6094C304" w14:textId="77777777" w:rsidR="00362558" w:rsidRDefault="00362558" w:rsidP="00362558">
            <w:pPr>
              <w:jc w:val="center"/>
              <w:rPr>
                <w:bCs/>
                <w:color w:val="7030A0"/>
                <w:sz w:val="16"/>
                <w:szCs w:val="16"/>
              </w:rPr>
            </w:pPr>
            <w:r w:rsidRPr="00362558">
              <w:rPr>
                <w:bCs/>
                <w:color w:val="7030A0"/>
                <w:sz w:val="16"/>
                <w:szCs w:val="16"/>
              </w:rPr>
              <w:t>only)</w:t>
            </w:r>
          </w:p>
          <w:p w14:paraId="049E2EE2" w14:textId="4E3C227B" w:rsidR="00362558" w:rsidRPr="00362558" w:rsidRDefault="00362558" w:rsidP="00362558">
            <w:pPr>
              <w:jc w:val="center"/>
              <w:rPr>
                <w:bCs/>
                <w:color w:val="7030A0"/>
                <w:sz w:val="16"/>
                <w:szCs w:val="16"/>
              </w:rPr>
            </w:pPr>
            <w:r>
              <w:rPr>
                <w:bCs/>
                <w:color w:val="7030A0"/>
                <w:sz w:val="16"/>
                <w:szCs w:val="16"/>
              </w:rPr>
              <w:t>2</w:t>
            </w:r>
            <w:r w:rsidRPr="00362558">
              <w:rPr>
                <w:bCs/>
                <w:color w:val="7030A0"/>
                <w:sz w:val="16"/>
                <w:szCs w:val="16"/>
              </w:rPr>
              <w:t>.30</w:t>
            </w:r>
            <w:r>
              <w:rPr>
                <w:bCs/>
                <w:color w:val="7030A0"/>
                <w:sz w:val="16"/>
                <w:szCs w:val="16"/>
              </w:rPr>
              <w:t xml:space="preserve"> </w:t>
            </w:r>
            <w:r w:rsidRPr="00362558">
              <w:rPr>
                <w:bCs/>
                <w:color w:val="7030A0"/>
                <w:sz w:val="16"/>
                <w:szCs w:val="16"/>
              </w:rPr>
              <w:t xml:space="preserve">area perimeter </w:t>
            </w:r>
          </w:p>
          <w:p w14:paraId="4379367E" w14:textId="77777777" w:rsidR="00362558" w:rsidRPr="00362558" w:rsidRDefault="00362558" w:rsidP="00362558">
            <w:pPr>
              <w:jc w:val="center"/>
              <w:rPr>
                <w:bCs/>
                <w:color w:val="7030A0"/>
                <w:sz w:val="16"/>
                <w:szCs w:val="16"/>
              </w:rPr>
            </w:pPr>
            <w:r w:rsidRPr="00362558">
              <w:rPr>
                <w:bCs/>
                <w:color w:val="7030A0"/>
                <w:sz w:val="16"/>
                <w:szCs w:val="16"/>
              </w:rPr>
              <w:t>(revisit 2.16)</w:t>
            </w:r>
          </w:p>
          <w:p w14:paraId="181E7256" w14:textId="1C2C67ED" w:rsidR="00362558" w:rsidRPr="00362558" w:rsidRDefault="00362558" w:rsidP="00362558">
            <w:pPr>
              <w:jc w:val="center"/>
              <w:rPr>
                <w:bCs/>
                <w:color w:val="7030A0"/>
                <w:sz w:val="16"/>
                <w:szCs w:val="16"/>
              </w:rPr>
            </w:pPr>
            <w:r w:rsidRPr="00362558">
              <w:rPr>
                <w:bCs/>
                <w:color w:val="7030A0"/>
                <w:sz w:val="16"/>
                <w:szCs w:val="16"/>
              </w:rPr>
              <w:t>2.20 volume</w:t>
            </w:r>
          </w:p>
        </w:tc>
        <w:tc>
          <w:tcPr>
            <w:tcW w:w="2548" w:type="dxa"/>
            <w:gridSpan w:val="3"/>
            <w:shd w:val="clear" w:color="auto" w:fill="A8D08D" w:themeFill="accent6" w:themeFillTint="99"/>
            <w:vAlign w:val="center"/>
          </w:tcPr>
          <w:p w14:paraId="5381D009" w14:textId="77777777" w:rsidR="006D7694" w:rsidRDefault="006D7694" w:rsidP="00C13148">
            <w:pPr>
              <w:jc w:val="center"/>
              <w:rPr>
                <w:i/>
                <w:sz w:val="16"/>
                <w:szCs w:val="16"/>
              </w:rPr>
            </w:pPr>
            <w:r w:rsidRPr="00790E28">
              <w:rPr>
                <w:b/>
                <w:bCs/>
                <w:iCs/>
                <w:sz w:val="16"/>
                <w:szCs w:val="16"/>
              </w:rPr>
              <w:t>Number: Fractions</w:t>
            </w:r>
            <w:r w:rsidR="00C13148">
              <w:rPr>
                <w:b/>
                <w:bCs/>
                <w:iCs/>
                <w:sz w:val="16"/>
                <w:szCs w:val="16"/>
              </w:rPr>
              <w:t xml:space="preserve"> (</w:t>
            </w:r>
            <w:r w:rsidRPr="00790E28">
              <w:rPr>
                <w:i/>
                <w:sz w:val="16"/>
                <w:szCs w:val="16"/>
              </w:rPr>
              <w:t>Including decimals and percentages</w:t>
            </w:r>
            <w:r w:rsidR="00C13148">
              <w:rPr>
                <w:i/>
                <w:sz w:val="16"/>
                <w:szCs w:val="16"/>
              </w:rPr>
              <w:t>)</w:t>
            </w:r>
          </w:p>
          <w:p w14:paraId="67533D23" w14:textId="77777777" w:rsidR="00C13148" w:rsidRDefault="00A17EC9" w:rsidP="00C13148">
            <w:pPr>
              <w:jc w:val="center"/>
              <w:rPr>
                <w:i/>
                <w:iCs/>
                <w:sz w:val="16"/>
                <w:szCs w:val="16"/>
              </w:rPr>
            </w:pPr>
            <w:r w:rsidRPr="008927A7">
              <w:rPr>
                <w:i/>
                <w:iCs/>
                <w:sz w:val="16"/>
                <w:szCs w:val="16"/>
              </w:rPr>
              <w:t xml:space="preserve">Ready to Progress: </w:t>
            </w:r>
            <w:r>
              <w:rPr>
                <w:i/>
                <w:iCs/>
                <w:sz w:val="16"/>
                <w:szCs w:val="16"/>
              </w:rPr>
              <w:t>6F-1/ 6F-2/ 6F-3</w:t>
            </w:r>
          </w:p>
          <w:p w14:paraId="782FA712" w14:textId="43D405A0" w:rsidR="00362558" w:rsidRDefault="00362558" w:rsidP="00F352C7">
            <w:pPr>
              <w:jc w:val="center"/>
              <w:rPr>
                <w:bCs/>
                <w:iCs/>
                <w:color w:val="7030A0"/>
                <w:sz w:val="16"/>
                <w:szCs w:val="16"/>
              </w:rPr>
            </w:pPr>
            <w:r>
              <w:rPr>
                <w:bCs/>
                <w:iCs/>
                <w:color w:val="7030A0"/>
                <w:sz w:val="16"/>
                <w:szCs w:val="16"/>
              </w:rPr>
              <w:t>Fractions</w:t>
            </w:r>
          </w:p>
          <w:p w14:paraId="6ED37891" w14:textId="6F6B0870" w:rsidR="00F352C7" w:rsidRPr="00F352C7" w:rsidRDefault="00F352C7" w:rsidP="00F352C7">
            <w:pPr>
              <w:jc w:val="center"/>
              <w:rPr>
                <w:bCs/>
                <w:iCs/>
                <w:color w:val="7030A0"/>
                <w:sz w:val="16"/>
                <w:szCs w:val="16"/>
              </w:rPr>
            </w:pPr>
            <w:r w:rsidRPr="00F352C7">
              <w:rPr>
                <w:bCs/>
                <w:iCs/>
                <w:color w:val="7030A0"/>
                <w:sz w:val="16"/>
                <w:szCs w:val="16"/>
              </w:rPr>
              <w:t xml:space="preserve">NCETM Spine: 3.7 simplify equivalent incl. </w:t>
            </w:r>
          </w:p>
          <w:p w14:paraId="41C54936" w14:textId="77777777" w:rsidR="00F352C7" w:rsidRPr="00F352C7" w:rsidRDefault="00F352C7" w:rsidP="00F352C7">
            <w:pPr>
              <w:jc w:val="center"/>
              <w:rPr>
                <w:bCs/>
                <w:iCs/>
                <w:color w:val="7030A0"/>
                <w:sz w:val="16"/>
                <w:szCs w:val="16"/>
              </w:rPr>
            </w:pPr>
            <w:r w:rsidRPr="00F352C7">
              <w:rPr>
                <w:bCs/>
                <w:iCs/>
                <w:color w:val="7030A0"/>
                <w:sz w:val="16"/>
                <w:szCs w:val="16"/>
              </w:rPr>
              <w:t>number line</w:t>
            </w:r>
          </w:p>
          <w:p w14:paraId="515C2061" w14:textId="651026CE" w:rsidR="00F352C7" w:rsidRPr="00F352C7" w:rsidRDefault="00F352C7" w:rsidP="00F352C7">
            <w:pPr>
              <w:jc w:val="center"/>
              <w:rPr>
                <w:bCs/>
                <w:iCs/>
                <w:color w:val="7030A0"/>
                <w:sz w:val="16"/>
                <w:szCs w:val="16"/>
              </w:rPr>
            </w:pPr>
            <w:r w:rsidRPr="00F352C7">
              <w:rPr>
                <w:bCs/>
                <w:iCs/>
                <w:color w:val="7030A0"/>
                <w:sz w:val="16"/>
                <w:szCs w:val="16"/>
              </w:rPr>
              <w:t>revisit 3.5 mixed number improper fraction add, sub, number line</w:t>
            </w:r>
          </w:p>
          <w:p w14:paraId="56530B9E" w14:textId="77777777" w:rsidR="00F352C7" w:rsidRPr="00F352C7" w:rsidRDefault="00F352C7" w:rsidP="00F352C7">
            <w:pPr>
              <w:jc w:val="center"/>
              <w:rPr>
                <w:bCs/>
                <w:iCs/>
                <w:color w:val="7030A0"/>
                <w:sz w:val="16"/>
                <w:szCs w:val="16"/>
              </w:rPr>
            </w:pPr>
            <w:r w:rsidRPr="00F352C7">
              <w:rPr>
                <w:bCs/>
                <w:iCs/>
                <w:color w:val="7030A0"/>
                <w:sz w:val="16"/>
                <w:szCs w:val="16"/>
              </w:rPr>
              <w:t>3.8 add and sub fractions</w:t>
            </w:r>
          </w:p>
          <w:p w14:paraId="4AF19932" w14:textId="77777777" w:rsidR="00F352C7" w:rsidRPr="00F352C7" w:rsidRDefault="00F352C7" w:rsidP="00F352C7">
            <w:pPr>
              <w:jc w:val="center"/>
              <w:rPr>
                <w:bCs/>
                <w:iCs/>
                <w:color w:val="7030A0"/>
                <w:sz w:val="16"/>
                <w:szCs w:val="16"/>
              </w:rPr>
            </w:pPr>
            <w:r w:rsidRPr="00F352C7">
              <w:rPr>
                <w:bCs/>
                <w:iCs/>
                <w:color w:val="7030A0"/>
                <w:sz w:val="16"/>
                <w:szCs w:val="16"/>
              </w:rPr>
              <w:t>3.8 TP 5 (compare denom. and numerator)</w:t>
            </w:r>
          </w:p>
          <w:p w14:paraId="318EE31D" w14:textId="77777777" w:rsidR="00F352C7" w:rsidRPr="00F352C7" w:rsidRDefault="00F352C7" w:rsidP="00F352C7">
            <w:pPr>
              <w:jc w:val="center"/>
              <w:rPr>
                <w:bCs/>
                <w:iCs/>
                <w:color w:val="7030A0"/>
                <w:sz w:val="16"/>
                <w:szCs w:val="16"/>
              </w:rPr>
            </w:pPr>
            <w:r w:rsidRPr="00F352C7">
              <w:rPr>
                <w:bCs/>
                <w:iCs/>
                <w:color w:val="7030A0"/>
                <w:sz w:val="16"/>
                <w:szCs w:val="16"/>
              </w:rPr>
              <w:t xml:space="preserve">3.9 Multiply, divide </w:t>
            </w:r>
          </w:p>
          <w:p w14:paraId="62748037" w14:textId="77777777" w:rsidR="00F352C7" w:rsidRDefault="00F352C7" w:rsidP="00F352C7">
            <w:pPr>
              <w:jc w:val="center"/>
              <w:rPr>
                <w:bCs/>
                <w:iCs/>
                <w:color w:val="7030A0"/>
                <w:sz w:val="16"/>
                <w:szCs w:val="16"/>
              </w:rPr>
            </w:pPr>
            <w:r w:rsidRPr="00F352C7">
              <w:rPr>
                <w:bCs/>
                <w:iCs/>
                <w:color w:val="7030A0"/>
                <w:sz w:val="16"/>
                <w:szCs w:val="16"/>
              </w:rPr>
              <w:t>3.9 fractions of amounts TP1 - revisit 3.6 TP 3</w:t>
            </w:r>
          </w:p>
          <w:p w14:paraId="7113611B" w14:textId="77777777" w:rsidR="00362558" w:rsidRPr="00362558" w:rsidRDefault="00362558" w:rsidP="00F352C7">
            <w:pPr>
              <w:jc w:val="center"/>
              <w:rPr>
                <w:bCs/>
                <w:iCs/>
                <w:color w:val="7030A0"/>
                <w:sz w:val="16"/>
                <w:szCs w:val="16"/>
              </w:rPr>
            </w:pPr>
            <w:r w:rsidRPr="00362558">
              <w:rPr>
                <w:bCs/>
                <w:iCs/>
                <w:color w:val="7030A0"/>
                <w:sz w:val="16"/>
                <w:szCs w:val="16"/>
              </w:rPr>
              <w:t>Decimals</w:t>
            </w:r>
          </w:p>
          <w:p w14:paraId="3F829797" w14:textId="77777777" w:rsidR="00362558" w:rsidRPr="00362558" w:rsidRDefault="00362558" w:rsidP="00362558">
            <w:pPr>
              <w:jc w:val="center"/>
              <w:rPr>
                <w:bCs/>
                <w:iCs/>
                <w:color w:val="7030A0"/>
                <w:sz w:val="16"/>
                <w:szCs w:val="16"/>
              </w:rPr>
            </w:pPr>
            <w:r w:rsidRPr="00362558">
              <w:rPr>
                <w:bCs/>
                <w:iCs/>
                <w:color w:val="7030A0"/>
                <w:sz w:val="16"/>
                <w:szCs w:val="16"/>
              </w:rPr>
              <w:t xml:space="preserve">Spine: revisit TP 1.24 for 3 D.P, </w:t>
            </w:r>
          </w:p>
          <w:p w14:paraId="0FFE546D" w14:textId="77777777" w:rsidR="00362558" w:rsidRPr="00362558" w:rsidRDefault="00362558" w:rsidP="00362558">
            <w:pPr>
              <w:jc w:val="center"/>
              <w:rPr>
                <w:bCs/>
                <w:iCs/>
                <w:color w:val="7030A0"/>
                <w:sz w:val="16"/>
                <w:szCs w:val="16"/>
              </w:rPr>
            </w:pPr>
            <w:r w:rsidRPr="00362558">
              <w:rPr>
                <w:bCs/>
                <w:iCs/>
                <w:color w:val="7030A0"/>
                <w:sz w:val="16"/>
                <w:szCs w:val="16"/>
              </w:rPr>
              <w:t>revisit 2.29 - multi div 10,100,1000</w:t>
            </w:r>
          </w:p>
          <w:p w14:paraId="2AF98189" w14:textId="77777777" w:rsidR="00362558" w:rsidRPr="00362558" w:rsidRDefault="00362558" w:rsidP="00362558">
            <w:pPr>
              <w:jc w:val="center"/>
              <w:rPr>
                <w:bCs/>
                <w:iCs/>
                <w:color w:val="7030A0"/>
                <w:sz w:val="16"/>
                <w:szCs w:val="16"/>
              </w:rPr>
            </w:pPr>
            <w:r w:rsidRPr="00362558">
              <w:rPr>
                <w:bCs/>
                <w:iCs/>
                <w:color w:val="7030A0"/>
                <w:sz w:val="16"/>
                <w:szCs w:val="16"/>
              </w:rPr>
              <w:t xml:space="preserve">2.19 </w:t>
            </w:r>
            <w:proofErr w:type="spellStart"/>
            <w:r w:rsidRPr="00362558">
              <w:rPr>
                <w:bCs/>
                <w:iCs/>
                <w:color w:val="7030A0"/>
                <w:sz w:val="16"/>
                <w:szCs w:val="16"/>
              </w:rPr>
              <w:t>mult</w:t>
            </w:r>
            <w:proofErr w:type="spellEnd"/>
            <w:r w:rsidRPr="00362558">
              <w:rPr>
                <w:bCs/>
                <w:iCs/>
                <w:color w:val="7030A0"/>
                <w:sz w:val="16"/>
                <w:szCs w:val="16"/>
              </w:rPr>
              <w:t xml:space="preserve"> div decimals by integers</w:t>
            </w:r>
          </w:p>
          <w:p w14:paraId="40EB377E" w14:textId="77777777" w:rsidR="00362558" w:rsidRPr="00362558" w:rsidRDefault="00362558" w:rsidP="00362558">
            <w:pPr>
              <w:jc w:val="center"/>
              <w:rPr>
                <w:bCs/>
                <w:iCs/>
                <w:color w:val="7030A0"/>
                <w:sz w:val="16"/>
                <w:szCs w:val="16"/>
              </w:rPr>
            </w:pPr>
            <w:r w:rsidRPr="00362558">
              <w:rPr>
                <w:bCs/>
                <w:iCs/>
                <w:color w:val="7030A0"/>
                <w:sz w:val="16"/>
                <w:szCs w:val="16"/>
              </w:rPr>
              <w:t xml:space="preserve">2.28 (some support with division </w:t>
            </w:r>
          </w:p>
          <w:p w14:paraId="1ABCA4A2" w14:textId="77777777" w:rsidR="00362558" w:rsidRPr="00362558" w:rsidRDefault="00362558" w:rsidP="00362558">
            <w:pPr>
              <w:jc w:val="center"/>
              <w:rPr>
                <w:bCs/>
                <w:iCs/>
                <w:color w:val="7030A0"/>
                <w:sz w:val="16"/>
                <w:szCs w:val="16"/>
              </w:rPr>
            </w:pPr>
            <w:r w:rsidRPr="00362558">
              <w:rPr>
                <w:bCs/>
                <w:iCs/>
                <w:color w:val="7030A0"/>
                <w:sz w:val="16"/>
                <w:szCs w:val="16"/>
              </w:rPr>
              <w:t>problems but no decimals)</w:t>
            </w:r>
          </w:p>
          <w:p w14:paraId="12634401" w14:textId="77777777" w:rsidR="00362558" w:rsidRPr="00362558" w:rsidRDefault="00362558" w:rsidP="00362558">
            <w:pPr>
              <w:jc w:val="center"/>
              <w:rPr>
                <w:bCs/>
                <w:iCs/>
                <w:color w:val="7030A0"/>
                <w:sz w:val="16"/>
                <w:szCs w:val="16"/>
              </w:rPr>
            </w:pPr>
            <w:r w:rsidRPr="00362558">
              <w:rPr>
                <w:bCs/>
                <w:iCs/>
                <w:color w:val="7030A0"/>
                <w:sz w:val="16"/>
                <w:szCs w:val="16"/>
              </w:rPr>
              <w:t>3.10 fraction decimal</w:t>
            </w:r>
          </w:p>
          <w:p w14:paraId="2F40B40A" w14:textId="77777777" w:rsidR="00362558" w:rsidRPr="00362558" w:rsidRDefault="00362558" w:rsidP="00362558">
            <w:pPr>
              <w:jc w:val="center"/>
              <w:rPr>
                <w:bCs/>
                <w:iCs/>
                <w:color w:val="7030A0"/>
                <w:sz w:val="16"/>
                <w:szCs w:val="16"/>
              </w:rPr>
            </w:pPr>
            <w:r w:rsidRPr="00362558">
              <w:rPr>
                <w:bCs/>
                <w:iCs/>
                <w:color w:val="7030A0"/>
                <w:sz w:val="16"/>
                <w:szCs w:val="16"/>
              </w:rPr>
              <w:t>Percentages</w:t>
            </w:r>
          </w:p>
          <w:p w14:paraId="74F1215F" w14:textId="678287B0" w:rsidR="00362558" w:rsidRPr="00F352C7" w:rsidRDefault="00362558" w:rsidP="00362558">
            <w:pPr>
              <w:jc w:val="center"/>
              <w:rPr>
                <w:b/>
                <w:bCs/>
                <w:iCs/>
                <w:color w:val="7030A0"/>
                <w:sz w:val="16"/>
                <w:szCs w:val="16"/>
              </w:rPr>
            </w:pPr>
            <w:r w:rsidRPr="00362558">
              <w:rPr>
                <w:bCs/>
                <w:iCs/>
                <w:color w:val="7030A0"/>
                <w:sz w:val="16"/>
                <w:szCs w:val="16"/>
              </w:rPr>
              <w:t>NCETM Spine: 3.10</w:t>
            </w:r>
          </w:p>
        </w:tc>
        <w:tc>
          <w:tcPr>
            <w:tcW w:w="1699" w:type="dxa"/>
            <w:shd w:val="clear" w:color="auto" w:fill="A8D08D" w:themeFill="accent6" w:themeFillTint="99"/>
            <w:vAlign w:val="center"/>
          </w:tcPr>
          <w:p w14:paraId="44D68E97" w14:textId="77777777" w:rsidR="006D7694" w:rsidRDefault="006D7694" w:rsidP="00F734D5">
            <w:pPr>
              <w:jc w:val="center"/>
              <w:rPr>
                <w:sz w:val="16"/>
                <w:szCs w:val="16"/>
              </w:rPr>
            </w:pPr>
            <w:r w:rsidRPr="00790E28">
              <w:rPr>
                <w:b/>
                <w:sz w:val="16"/>
                <w:szCs w:val="16"/>
              </w:rPr>
              <w:t xml:space="preserve">Number: </w:t>
            </w:r>
            <w:r w:rsidRPr="00790E28">
              <w:rPr>
                <w:sz w:val="16"/>
                <w:szCs w:val="16"/>
              </w:rPr>
              <w:t>Ratio and Proportion</w:t>
            </w:r>
          </w:p>
          <w:p w14:paraId="4D6CFE99" w14:textId="77777777" w:rsidR="00A17EC9" w:rsidRDefault="00A17EC9" w:rsidP="00F734D5">
            <w:pPr>
              <w:jc w:val="center"/>
              <w:rPr>
                <w:i/>
                <w:iCs/>
                <w:sz w:val="16"/>
                <w:szCs w:val="16"/>
              </w:rPr>
            </w:pPr>
            <w:r>
              <w:rPr>
                <w:i/>
                <w:iCs/>
                <w:sz w:val="16"/>
                <w:szCs w:val="16"/>
              </w:rPr>
              <w:t>RtP</w:t>
            </w:r>
            <w:r w:rsidRPr="008927A7">
              <w:rPr>
                <w:i/>
                <w:iCs/>
                <w:sz w:val="16"/>
                <w:szCs w:val="16"/>
              </w:rPr>
              <w:t xml:space="preserve">: </w:t>
            </w:r>
            <w:r w:rsidR="006150D7">
              <w:rPr>
                <w:i/>
                <w:iCs/>
                <w:sz w:val="16"/>
                <w:szCs w:val="16"/>
              </w:rPr>
              <w:t>6AS/MD-1</w:t>
            </w:r>
            <w:r w:rsidR="00C06BF6">
              <w:rPr>
                <w:i/>
                <w:iCs/>
                <w:sz w:val="16"/>
                <w:szCs w:val="16"/>
              </w:rPr>
              <w:t xml:space="preserve"> + 3</w:t>
            </w:r>
          </w:p>
          <w:p w14:paraId="619A336B" w14:textId="0CCD651D" w:rsidR="00362558" w:rsidRPr="00362558" w:rsidRDefault="00362558" w:rsidP="00F734D5">
            <w:pPr>
              <w:jc w:val="center"/>
              <w:rPr>
                <w:bCs/>
                <w:color w:val="7030A0"/>
                <w:sz w:val="16"/>
                <w:szCs w:val="16"/>
              </w:rPr>
            </w:pPr>
            <w:r w:rsidRPr="00362558">
              <w:rPr>
                <w:bCs/>
                <w:color w:val="7030A0"/>
                <w:sz w:val="16"/>
                <w:szCs w:val="16"/>
              </w:rPr>
              <w:t>NCETM Spine: 2.27</w:t>
            </w:r>
          </w:p>
        </w:tc>
        <w:tc>
          <w:tcPr>
            <w:tcW w:w="1698" w:type="dxa"/>
            <w:gridSpan w:val="2"/>
            <w:shd w:val="clear" w:color="auto" w:fill="A8D08D" w:themeFill="accent6" w:themeFillTint="99"/>
            <w:vAlign w:val="center"/>
          </w:tcPr>
          <w:p w14:paraId="34260F0D" w14:textId="77777777" w:rsidR="006D7694" w:rsidRPr="00790E28" w:rsidRDefault="006D7694" w:rsidP="00F734D5">
            <w:pPr>
              <w:jc w:val="center"/>
              <w:rPr>
                <w:sz w:val="16"/>
                <w:szCs w:val="16"/>
              </w:rPr>
            </w:pPr>
            <w:r w:rsidRPr="00790E28">
              <w:rPr>
                <w:b/>
                <w:sz w:val="16"/>
                <w:szCs w:val="16"/>
              </w:rPr>
              <w:t>Number</w:t>
            </w:r>
            <w:r w:rsidRPr="00790E28">
              <w:rPr>
                <w:sz w:val="16"/>
                <w:szCs w:val="16"/>
              </w:rPr>
              <w:t>: Four Calculations</w:t>
            </w:r>
          </w:p>
          <w:p w14:paraId="29F87615" w14:textId="77777777" w:rsidR="006D7694" w:rsidRDefault="006D7694" w:rsidP="00F734D5">
            <w:pPr>
              <w:jc w:val="center"/>
              <w:rPr>
                <w:i/>
                <w:sz w:val="16"/>
                <w:szCs w:val="16"/>
              </w:rPr>
            </w:pPr>
            <w:r w:rsidRPr="00790E28">
              <w:rPr>
                <w:i/>
                <w:sz w:val="16"/>
                <w:szCs w:val="16"/>
              </w:rPr>
              <w:t xml:space="preserve">Apply through </w:t>
            </w:r>
            <w:r w:rsidRPr="00790E28">
              <w:rPr>
                <w:i/>
                <w:sz w:val="16"/>
                <w:szCs w:val="16"/>
                <w:shd w:val="clear" w:color="auto" w:fill="FFD966" w:themeFill="accent4" w:themeFillTint="99"/>
              </w:rPr>
              <w:t>money</w:t>
            </w:r>
            <w:r w:rsidRPr="00790E28">
              <w:rPr>
                <w:i/>
                <w:sz w:val="16"/>
                <w:szCs w:val="16"/>
              </w:rPr>
              <w:t xml:space="preserve"> and decimals, </w:t>
            </w:r>
            <w:proofErr w:type="spellStart"/>
            <w:r w:rsidRPr="00790E28">
              <w:rPr>
                <w:i/>
                <w:sz w:val="16"/>
                <w:szCs w:val="16"/>
              </w:rPr>
              <w:t>Bodmas</w:t>
            </w:r>
            <w:proofErr w:type="spellEnd"/>
          </w:p>
          <w:p w14:paraId="73B37E16" w14:textId="2D6A1FE9" w:rsidR="00362558" w:rsidRPr="00362558" w:rsidRDefault="00362558" w:rsidP="00F734D5">
            <w:pPr>
              <w:jc w:val="center"/>
              <w:rPr>
                <w:bCs/>
                <w:color w:val="7030A0"/>
                <w:sz w:val="16"/>
                <w:szCs w:val="16"/>
              </w:rPr>
            </w:pPr>
            <w:r>
              <w:rPr>
                <w:bCs/>
                <w:color w:val="7030A0"/>
                <w:sz w:val="16"/>
                <w:szCs w:val="16"/>
              </w:rPr>
              <w:t>NCETM Spine – see Addition, subtraction, division and multiplication spines</w:t>
            </w:r>
          </w:p>
        </w:tc>
        <w:tc>
          <w:tcPr>
            <w:tcW w:w="1697" w:type="dxa"/>
            <w:shd w:val="clear" w:color="auto" w:fill="000000" w:themeFill="text1"/>
            <w:vAlign w:val="center"/>
          </w:tcPr>
          <w:p w14:paraId="47F9199D" w14:textId="77777777" w:rsidR="006D7694" w:rsidRPr="00790E28" w:rsidRDefault="006D7694" w:rsidP="00F734D5">
            <w:pPr>
              <w:jc w:val="center"/>
              <w:rPr>
                <w:b/>
                <w:bCs/>
                <w:sz w:val="16"/>
                <w:szCs w:val="16"/>
              </w:rPr>
            </w:pPr>
          </w:p>
        </w:tc>
      </w:tr>
      <w:tr w:rsidR="006A46D5" w:rsidRPr="00790E28" w14:paraId="42B11402" w14:textId="77777777" w:rsidTr="005A09F2">
        <w:trPr>
          <w:trHeight w:val="993"/>
        </w:trPr>
        <w:tc>
          <w:tcPr>
            <w:tcW w:w="848" w:type="dxa"/>
            <w:vMerge w:val="restart"/>
            <w:shd w:val="clear" w:color="auto" w:fill="D0CECE" w:themeFill="background2" w:themeFillShade="E6"/>
            <w:vAlign w:val="center"/>
          </w:tcPr>
          <w:p w14:paraId="6D5BB34E" w14:textId="77777777" w:rsidR="006A46D5" w:rsidRPr="00790E28" w:rsidRDefault="006A46D5" w:rsidP="00F734D5">
            <w:pPr>
              <w:jc w:val="center"/>
              <w:rPr>
                <w:b/>
                <w:bCs/>
                <w:sz w:val="16"/>
                <w:szCs w:val="16"/>
              </w:rPr>
            </w:pPr>
            <w:r w:rsidRPr="00790E28">
              <w:rPr>
                <w:b/>
                <w:bCs/>
                <w:sz w:val="16"/>
                <w:szCs w:val="16"/>
              </w:rPr>
              <w:t>Spring</w:t>
            </w:r>
          </w:p>
        </w:tc>
        <w:tc>
          <w:tcPr>
            <w:tcW w:w="849" w:type="dxa"/>
            <w:shd w:val="clear" w:color="auto" w:fill="D0CECE" w:themeFill="background2" w:themeFillShade="E6"/>
            <w:vAlign w:val="center"/>
          </w:tcPr>
          <w:p w14:paraId="71FAAAA6" w14:textId="77777777" w:rsidR="006A46D5" w:rsidRPr="00790E28" w:rsidRDefault="006A46D5" w:rsidP="00F734D5">
            <w:pPr>
              <w:jc w:val="center"/>
              <w:rPr>
                <w:b/>
                <w:bCs/>
                <w:sz w:val="16"/>
                <w:szCs w:val="16"/>
              </w:rPr>
            </w:pPr>
            <w:r w:rsidRPr="00790E28">
              <w:rPr>
                <w:b/>
                <w:bCs/>
                <w:sz w:val="16"/>
                <w:szCs w:val="16"/>
              </w:rPr>
              <w:t>Term 1</w:t>
            </w:r>
          </w:p>
        </w:tc>
        <w:tc>
          <w:tcPr>
            <w:tcW w:w="3396" w:type="dxa"/>
            <w:gridSpan w:val="3"/>
            <w:shd w:val="clear" w:color="auto" w:fill="A8D08D" w:themeFill="accent6" w:themeFillTint="99"/>
            <w:vAlign w:val="center"/>
          </w:tcPr>
          <w:p w14:paraId="0E970EDE" w14:textId="77777777" w:rsidR="006A46D5" w:rsidRPr="00D51CA9" w:rsidRDefault="006A46D5" w:rsidP="00F734D5">
            <w:pPr>
              <w:jc w:val="center"/>
              <w:rPr>
                <w:b/>
                <w:sz w:val="16"/>
                <w:szCs w:val="16"/>
              </w:rPr>
            </w:pPr>
            <w:r w:rsidRPr="00D51CA9">
              <w:rPr>
                <w:b/>
                <w:sz w:val="16"/>
                <w:szCs w:val="16"/>
              </w:rPr>
              <w:t>Number: Four Calculations</w:t>
            </w:r>
          </w:p>
          <w:p w14:paraId="7B338EDA" w14:textId="77777777" w:rsidR="006A46D5" w:rsidRDefault="007C14DC" w:rsidP="00F734D5">
            <w:pPr>
              <w:jc w:val="center"/>
              <w:rPr>
                <w:b/>
                <w:i/>
                <w:sz w:val="16"/>
                <w:szCs w:val="16"/>
              </w:rPr>
            </w:pPr>
            <w:r w:rsidRPr="00D51CA9">
              <w:rPr>
                <w:b/>
                <w:i/>
                <w:sz w:val="16"/>
                <w:szCs w:val="16"/>
              </w:rPr>
              <w:t>(</w:t>
            </w:r>
            <w:r w:rsidR="006A46D5" w:rsidRPr="00D51CA9">
              <w:rPr>
                <w:b/>
                <w:i/>
                <w:sz w:val="16"/>
                <w:szCs w:val="16"/>
              </w:rPr>
              <w:t xml:space="preserve">Apply through </w:t>
            </w:r>
            <w:r w:rsidR="006A46D5" w:rsidRPr="00D51CA9">
              <w:rPr>
                <w:b/>
                <w:i/>
                <w:sz w:val="16"/>
                <w:szCs w:val="16"/>
                <w:shd w:val="clear" w:color="auto" w:fill="FFD966" w:themeFill="accent4" w:themeFillTint="99"/>
              </w:rPr>
              <w:t>money</w:t>
            </w:r>
            <w:r w:rsidR="006A46D5" w:rsidRPr="00D51CA9">
              <w:rPr>
                <w:b/>
                <w:i/>
                <w:sz w:val="16"/>
                <w:szCs w:val="16"/>
              </w:rPr>
              <w:t xml:space="preserve"> and decimals, </w:t>
            </w:r>
            <w:proofErr w:type="spellStart"/>
            <w:r w:rsidR="006A46D5" w:rsidRPr="00D51CA9">
              <w:rPr>
                <w:b/>
                <w:i/>
                <w:sz w:val="16"/>
                <w:szCs w:val="16"/>
              </w:rPr>
              <w:t>Bodmas</w:t>
            </w:r>
            <w:proofErr w:type="spellEnd"/>
            <w:r w:rsidRPr="00D51CA9">
              <w:rPr>
                <w:b/>
                <w:i/>
                <w:sz w:val="16"/>
                <w:szCs w:val="16"/>
              </w:rPr>
              <w:t>)</w:t>
            </w:r>
          </w:p>
          <w:p w14:paraId="6F3C059B" w14:textId="77777777" w:rsidR="00C06BF6" w:rsidRDefault="00C06BF6" w:rsidP="00F734D5">
            <w:pPr>
              <w:jc w:val="center"/>
              <w:rPr>
                <w:i/>
                <w:iCs/>
                <w:sz w:val="16"/>
                <w:szCs w:val="16"/>
              </w:rPr>
            </w:pPr>
            <w:r w:rsidRPr="008927A7">
              <w:rPr>
                <w:i/>
                <w:iCs/>
                <w:sz w:val="16"/>
                <w:szCs w:val="16"/>
              </w:rPr>
              <w:t xml:space="preserve">Ready to Progress: </w:t>
            </w:r>
            <w:r w:rsidR="00334E06">
              <w:rPr>
                <w:i/>
                <w:iCs/>
                <w:sz w:val="16"/>
                <w:szCs w:val="16"/>
              </w:rPr>
              <w:t>6</w:t>
            </w:r>
            <w:r>
              <w:rPr>
                <w:i/>
                <w:iCs/>
                <w:sz w:val="16"/>
                <w:szCs w:val="16"/>
              </w:rPr>
              <w:t>AS/MD-2</w:t>
            </w:r>
          </w:p>
          <w:p w14:paraId="77D944F9" w14:textId="2D27BFFB" w:rsidR="00362558" w:rsidRPr="00362558" w:rsidRDefault="00362558" w:rsidP="00F734D5">
            <w:pPr>
              <w:jc w:val="center"/>
              <w:rPr>
                <w:bCs/>
                <w:color w:val="7030A0"/>
                <w:sz w:val="16"/>
                <w:szCs w:val="16"/>
              </w:rPr>
            </w:pPr>
            <w:r w:rsidRPr="00362558">
              <w:rPr>
                <w:bCs/>
                <w:color w:val="7030A0"/>
                <w:sz w:val="16"/>
                <w:szCs w:val="16"/>
              </w:rPr>
              <w:t>NCETM Spine – see Addition, subtraction, division and multiplication spines</w:t>
            </w:r>
          </w:p>
        </w:tc>
        <w:tc>
          <w:tcPr>
            <w:tcW w:w="2547" w:type="dxa"/>
            <w:gridSpan w:val="2"/>
            <w:shd w:val="clear" w:color="auto" w:fill="FFD966" w:themeFill="accent4" w:themeFillTint="99"/>
            <w:vAlign w:val="center"/>
          </w:tcPr>
          <w:p w14:paraId="53196911" w14:textId="77777777" w:rsidR="006A46D5" w:rsidRPr="00D51CA9" w:rsidRDefault="006A46D5" w:rsidP="00F734D5">
            <w:pPr>
              <w:jc w:val="center"/>
              <w:rPr>
                <w:b/>
                <w:sz w:val="16"/>
                <w:szCs w:val="16"/>
              </w:rPr>
            </w:pPr>
            <w:r w:rsidRPr="00D51CA9">
              <w:rPr>
                <w:b/>
                <w:sz w:val="16"/>
                <w:szCs w:val="16"/>
              </w:rPr>
              <w:t>Measure: Area and Perimeter</w:t>
            </w:r>
          </w:p>
          <w:p w14:paraId="61F3CABE" w14:textId="77777777" w:rsidR="006A46D5" w:rsidRDefault="006A46D5" w:rsidP="00F734D5">
            <w:pPr>
              <w:jc w:val="center"/>
              <w:rPr>
                <w:b/>
                <w:i/>
                <w:iCs/>
                <w:sz w:val="16"/>
                <w:szCs w:val="16"/>
                <w:shd w:val="clear" w:color="auto" w:fill="9CC2E5" w:themeFill="accent5" w:themeFillTint="99"/>
              </w:rPr>
            </w:pPr>
            <w:r w:rsidRPr="00D51CA9">
              <w:rPr>
                <w:b/>
                <w:i/>
                <w:iCs/>
                <w:sz w:val="16"/>
                <w:szCs w:val="16"/>
              </w:rPr>
              <w:t xml:space="preserve">Inc </w:t>
            </w:r>
            <w:r w:rsidRPr="00D51CA9">
              <w:rPr>
                <w:b/>
                <w:i/>
                <w:iCs/>
                <w:sz w:val="16"/>
                <w:szCs w:val="16"/>
                <w:shd w:val="clear" w:color="auto" w:fill="9CC2E5" w:themeFill="accent5" w:themeFillTint="99"/>
              </w:rPr>
              <w:t>angles</w:t>
            </w:r>
          </w:p>
          <w:p w14:paraId="05D5EDFF" w14:textId="77777777" w:rsidR="00C06BF6" w:rsidRDefault="00C06BF6" w:rsidP="00F734D5">
            <w:pPr>
              <w:jc w:val="center"/>
              <w:rPr>
                <w:i/>
                <w:iCs/>
                <w:sz w:val="16"/>
                <w:szCs w:val="16"/>
              </w:rPr>
            </w:pPr>
            <w:r w:rsidRPr="008927A7">
              <w:rPr>
                <w:i/>
                <w:iCs/>
                <w:sz w:val="16"/>
                <w:szCs w:val="16"/>
              </w:rPr>
              <w:t xml:space="preserve">Ready to Progress: </w:t>
            </w:r>
            <w:r w:rsidR="00334E06">
              <w:rPr>
                <w:i/>
                <w:iCs/>
                <w:sz w:val="16"/>
                <w:szCs w:val="16"/>
              </w:rPr>
              <w:t>6</w:t>
            </w:r>
            <w:r w:rsidRPr="008927A7">
              <w:rPr>
                <w:i/>
                <w:iCs/>
                <w:sz w:val="16"/>
                <w:szCs w:val="16"/>
              </w:rPr>
              <w:t>G-1</w:t>
            </w:r>
          </w:p>
          <w:p w14:paraId="6E7EB16E" w14:textId="13386C00" w:rsidR="00362558" w:rsidRPr="00362558" w:rsidRDefault="00362558" w:rsidP="00362558">
            <w:pPr>
              <w:jc w:val="center"/>
              <w:rPr>
                <w:color w:val="7030A0"/>
                <w:sz w:val="16"/>
                <w:szCs w:val="16"/>
              </w:rPr>
            </w:pPr>
            <w:r w:rsidRPr="00362558">
              <w:rPr>
                <w:color w:val="7030A0"/>
                <w:sz w:val="16"/>
                <w:szCs w:val="16"/>
              </w:rPr>
              <w:t>NCETM Spine: 2.30</w:t>
            </w:r>
            <w:r>
              <w:rPr>
                <w:color w:val="7030A0"/>
                <w:sz w:val="16"/>
                <w:szCs w:val="16"/>
              </w:rPr>
              <w:t xml:space="preserve"> </w:t>
            </w:r>
            <w:r w:rsidRPr="00362558">
              <w:rPr>
                <w:color w:val="7030A0"/>
                <w:sz w:val="16"/>
                <w:szCs w:val="16"/>
              </w:rPr>
              <w:t xml:space="preserve">area perimeter </w:t>
            </w:r>
          </w:p>
          <w:p w14:paraId="6034568C" w14:textId="1E779A68" w:rsidR="00362558" w:rsidRPr="00362558" w:rsidRDefault="00362558" w:rsidP="00362558">
            <w:pPr>
              <w:jc w:val="center"/>
              <w:rPr>
                <w:color w:val="7030A0"/>
                <w:sz w:val="16"/>
                <w:szCs w:val="16"/>
              </w:rPr>
            </w:pPr>
            <w:r w:rsidRPr="00362558">
              <w:rPr>
                <w:color w:val="7030A0"/>
                <w:sz w:val="16"/>
                <w:szCs w:val="16"/>
              </w:rPr>
              <w:t>(revisit 2.16)</w:t>
            </w:r>
            <w:r>
              <w:rPr>
                <w:color w:val="7030A0"/>
                <w:sz w:val="16"/>
                <w:szCs w:val="16"/>
              </w:rPr>
              <w:t xml:space="preserve">      </w:t>
            </w:r>
            <w:r w:rsidRPr="00362558">
              <w:rPr>
                <w:color w:val="7030A0"/>
                <w:sz w:val="16"/>
                <w:szCs w:val="16"/>
              </w:rPr>
              <w:t>2.20 volume</w:t>
            </w:r>
          </w:p>
        </w:tc>
        <w:tc>
          <w:tcPr>
            <w:tcW w:w="2548" w:type="dxa"/>
            <w:gridSpan w:val="3"/>
            <w:shd w:val="clear" w:color="auto" w:fill="A8D08D" w:themeFill="accent6" w:themeFillTint="99"/>
            <w:vAlign w:val="center"/>
          </w:tcPr>
          <w:p w14:paraId="002FDA65" w14:textId="77777777" w:rsidR="006A46D5" w:rsidRPr="00D51CA9" w:rsidRDefault="006A46D5" w:rsidP="00F734D5">
            <w:pPr>
              <w:jc w:val="center"/>
              <w:rPr>
                <w:b/>
                <w:sz w:val="16"/>
                <w:szCs w:val="16"/>
              </w:rPr>
            </w:pPr>
            <w:r w:rsidRPr="00D51CA9">
              <w:rPr>
                <w:b/>
                <w:sz w:val="16"/>
                <w:szCs w:val="16"/>
              </w:rPr>
              <w:t>Number: Algebra</w:t>
            </w:r>
          </w:p>
          <w:p w14:paraId="37FC1534" w14:textId="77777777" w:rsidR="006A46D5" w:rsidRDefault="006A46D5" w:rsidP="00F734D5">
            <w:pPr>
              <w:jc w:val="center"/>
              <w:rPr>
                <w:b/>
                <w:i/>
                <w:iCs/>
                <w:sz w:val="16"/>
                <w:szCs w:val="16"/>
                <w:shd w:val="clear" w:color="auto" w:fill="9CC2E5" w:themeFill="accent5" w:themeFillTint="99"/>
              </w:rPr>
            </w:pPr>
            <w:r w:rsidRPr="00D51CA9">
              <w:rPr>
                <w:b/>
                <w:i/>
                <w:iCs/>
                <w:sz w:val="16"/>
                <w:szCs w:val="16"/>
              </w:rPr>
              <w:t xml:space="preserve">Inc </w:t>
            </w:r>
            <w:r w:rsidRPr="00D51CA9">
              <w:rPr>
                <w:b/>
                <w:i/>
                <w:iCs/>
                <w:sz w:val="16"/>
                <w:szCs w:val="16"/>
                <w:shd w:val="clear" w:color="auto" w:fill="9CC2E5" w:themeFill="accent5" w:themeFillTint="99"/>
              </w:rPr>
              <w:t>shape</w:t>
            </w:r>
          </w:p>
          <w:p w14:paraId="60EF2C54" w14:textId="77777777" w:rsidR="00334E06" w:rsidRDefault="00334E06" w:rsidP="00F734D5">
            <w:pPr>
              <w:jc w:val="center"/>
              <w:rPr>
                <w:i/>
                <w:iCs/>
                <w:sz w:val="16"/>
                <w:szCs w:val="16"/>
              </w:rPr>
            </w:pPr>
            <w:r w:rsidRPr="008927A7">
              <w:rPr>
                <w:i/>
                <w:iCs/>
                <w:sz w:val="16"/>
                <w:szCs w:val="16"/>
              </w:rPr>
              <w:t xml:space="preserve">Ready to Progress: </w:t>
            </w:r>
            <w:r>
              <w:rPr>
                <w:i/>
                <w:iCs/>
                <w:sz w:val="16"/>
                <w:szCs w:val="16"/>
              </w:rPr>
              <w:t>6</w:t>
            </w:r>
            <w:r w:rsidRPr="008927A7">
              <w:rPr>
                <w:i/>
                <w:iCs/>
                <w:sz w:val="16"/>
                <w:szCs w:val="16"/>
              </w:rPr>
              <w:t xml:space="preserve">G-1/ </w:t>
            </w:r>
            <w:r>
              <w:rPr>
                <w:i/>
                <w:iCs/>
                <w:sz w:val="16"/>
                <w:szCs w:val="16"/>
              </w:rPr>
              <w:t>6AS/MD-4</w:t>
            </w:r>
          </w:p>
          <w:p w14:paraId="30456B6D" w14:textId="51D83193" w:rsidR="00362558" w:rsidRPr="00362558" w:rsidRDefault="00362558" w:rsidP="00F734D5">
            <w:pPr>
              <w:jc w:val="center"/>
              <w:rPr>
                <w:color w:val="7030A0"/>
                <w:sz w:val="16"/>
                <w:szCs w:val="16"/>
              </w:rPr>
            </w:pPr>
            <w:r w:rsidRPr="00362558">
              <w:rPr>
                <w:color w:val="7030A0"/>
                <w:sz w:val="16"/>
                <w:szCs w:val="16"/>
              </w:rPr>
              <w:t>NCETM Spine: 1.28, 1.31</w:t>
            </w:r>
          </w:p>
        </w:tc>
        <w:tc>
          <w:tcPr>
            <w:tcW w:w="1699" w:type="dxa"/>
            <w:shd w:val="clear" w:color="auto" w:fill="FFFFFF" w:themeFill="background1"/>
            <w:vAlign w:val="center"/>
          </w:tcPr>
          <w:p w14:paraId="6AAAB50B" w14:textId="77777777" w:rsidR="006A46D5" w:rsidRDefault="000946E1" w:rsidP="00F734D5">
            <w:pPr>
              <w:jc w:val="center"/>
              <w:rPr>
                <w:b/>
                <w:bCs/>
                <w:sz w:val="16"/>
                <w:szCs w:val="16"/>
              </w:rPr>
            </w:pPr>
            <w:r>
              <w:rPr>
                <w:b/>
                <w:bCs/>
                <w:sz w:val="16"/>
                <w:szCs w:val="16"/>
              </w:rPr>
              <w:t>Number: Fractions, Ratio and Proportion</w:t>
            </w:r>
          </w:p>
          <w:p w14:paraId="7237146E" w14:textId="39B18A1E" w:rsidR="000946E1" w:rsidRPr="000946E1" w:rsidRDefault="000946E1" w:rsidP="00F734D5">
            <w:pPr>
              <w:jc w:val="center"/>
              <w:rPr>
                <w:sz w:val="16"/>
                <w:szCs w:val="16"/>
              </w:rPr>
            </w:pPr>
            <w:r>
              <w:rPr>
                <w:sz w:val="16"/>
                <w:szCs w:val="16"/>
              </w:rPr>
              <w:t>See Spring 2</w:t>
            </w:r>
          </w:p>
        </w:tc>
        <w:tc>
          <w:tcPr>
            <w:tcW w:w="1698" w:type="dxa"/>
            <w:gridSpan w:val="2"/>
            <w:shd w:val="clear" w:color="auto" w:fill="000000" w:themeFill="text1"/>
            <w:vAlign w:val="center"/>
          </w:tcPr>
          <w:p w14:paraId="4617A603" w14:textId="77777777" w:rsidR="006A46D5" w:rsidRPr="00790E28" w:rsidRDefault="006A46D5" w:rsidP="00F734D5">
            <w:pPr>
              <w:jc w:val="center"/>
              <w:rPr>
                <w:b/>
                <w:bCs/>
                <w:sz w:val="16"/>
                <w:szCs w:val="16"/>
              </w:rPr>
            </w:pPr>
          </w:p>
        </w:tc>
        <w:tc>
          <w:tcPr>
            <w:tcW w:w="1697" w:type="dxa"/>
            <w:shd w:val="clear" w:color="auto" w:fill="000000" w:themeFill="text1"/>
            <w:vAlign w:val="center"/>
          </w:tcPr>
          <w:p w14:paraId="1448AA11" w14:textId="77777777" w:rsidR="006A46D5" w:rsidRPr="00790E28" w:rsidRDefault="006A46D5" w:rsidP="00F734D5">
            <w:pPr>
              <w:jc w:val="center"/>
              <w:rPr>
                <w:b/>
                <w:bCs/>
                <w:sz w:val="16"/>
                <w:szCs w:val="16"/>
              </w:rPr>
            </w:pPr>
          </w:p>
        </w:tc>
      </w:tr>
      <w:tr w:rsidR="00E81213" w:rsidRPr="00790E28" w14:paraId="463F1838" w14:textId="77777777" w:rsidTr="00AA4368">
        <w:trPr>
          <w:trHeight w:val="993"/>
        </w:trPr>
        <w:tc>
          <w:tcPr>
            <w:tcW w:w="848" w:type="dxa"/>
            <w:vMerge/>
            <w:shd w:val="clear" w:color="auto" w:fill="D0CECE" w:themeFill="background2" w:themeFillShade="E6"/>
            <w:vAlign w:val="center"/>
          </w:tcPr>
          <w:p w14:paraId="1E5975A8" w14:textId="77777777" w:rsidR="00E81213" w:rsidRPr="00790E28" w:rsidRDefault="00E81213" w:rsidP="00F734D5">
            <w:pPr>
              <w:jc w:val="center"/>
              <w:rPr>
                <w:b/>
                <w:bCs/>
                <w:sz w:val="16"/>
                <w:szCs w:val="16"/>
              </w:rPr>
            </w:pPr>
          </w:p>
        </w:tc>
        <w:tc>
          <w:tcPr>
            <w:tcW w:w="849" w:type="dxa"/>
            <w:shd w:val="clear" w:color="auto" w:fill="D0CECE" w:themeFill="background2" w:themeFillShade="E6"/>
            <w:vAlign w:val="center"/>
          </w:tcPr>
          <w:p w14:paraId="69037B35" w14:textId="77777777" w:rsidR="00E81213" w:rsidRPr="00790E28" w:rsidRDefault="00E81213" w:rsidP="00F734D5">
            <w:pPr>
              <w:jc w:val="center"/>
              <w:rPr>
                <w:b/>
                <w:bCs/>
                <w:sz w:val="16"/>
                <w:szCs w:val="16"/>
              </w:rPr>
            </w:pPr>
            <w:r w:rsidRPr="00790E28">
              <w:rPr>
                <w:b/>
                <w:bCs/>
                <w:sz w:val="16"/>
                <w:szCs w:val="16"/>
              </w:rPr>
              <w:t>Term 2</w:t>
            </w:r>
          </w:p>
        </w:tc>
        <w:tc>
          <w:tcPr>
            <w:tcW w:w="2264" w:type="dxa"/>
            <w:gridSpan w:val="2"/>
            <w:shd w:val="clear" w:color="auto" w:fill="A8D08D" w:themeFill="accent6" w:themeFillTint="99"/>
            <w:vAlign w:val="center"/>
          </w:tcPr>
          <w:p w14:paraId="2EDD1FF6" w14:textId="77777777" w:rsidR="00E81213" w:rsidRDefault="00E81213" w:rsidP="00E8734B">
            <w:pPr>
              <w:jc w:val="center"/>
              <w:rPr>
                <w:b/>
                <w:sz w:val="16"/>
                <w:szCs w:val="16"/>
              </w:rPr>
            </w:pPr>
            <w:r w:rsidRPr="00D51CA9">
              <w:rPr>
                <w:b/>
                <w:sz w:val="16"/>
                <w:szCs w:val="16"/>
              </w:rPr>
              <w:t>Number: Fractions., Ratio and Proportion</w:t>
            </w:r>
          </w:p>
          <w:p w14:paraId="741FEAC5" w14:textId="77777777" w:rsidR="00E81213" w:rsidRDefault="00E81213" w:rsidP="00E8734B">
            <w:pPr>
              <w:jc w:val="center"/>
              <w:rPr>
                <w:i/>
                <w:iCs/>
                <w:sz w:val="16"/>
                <w:szCs w:val="16"/>
              </w:rPr>
            </w:pPr>
            <w:r w:rsidRPr="008927A7">
              <w:rPr>
                <w:i/>
                <w:iCs/>
                <w:sz w:val="16"/>
                <w:szCs w:val="16"/>
              </w:rPr>
              <w:t>Ready to Progress:</w:t>
            </w:r>
            <w:r>
              <w:rPr>
                <w:i/>
                <w:iCs/>
                <w:sz w:val="16"/>
                <w:szCs w:val="16"/>
              </w:rPr>
              <w:t xml:space="preserve"> 6F-1/ 6F-2/ 6F-3</w:t>
            </w:r>
          </w:p>
          <w:p w14:paraId="73B7D051" w14:textId="077E6F92" w:rsidR="00E81213" w:rsidRPr="00A9133D" w:rsidRDefault="00E81213" w:rsidP="00F734D5">
            <w:pPr>
              <w:jc w:val="center"/>
              <w:rPr>
                <w:color w:val="7030A0"/>
                <w:sz w:val="16"/>
                <w:szCs w:val="16"/>
              </w:rPr>
            </w:pPr>
            <w:r w:rsidRPr="00362558">
              <w:rPr>
                <w:bCs/>
                <w:color w:val="7030A0"/>
                <w:sz w:val="16"/>
                <w:szCs w:val="16"/>
              </w:rPr>
              <w:t xml:space="preserve">NCETM Spine – see </w:t>
            </w:r>
            <w:r>
              <w:rPr>
                <w:bCs/>
                <w:color w:val="7030A0"/>
                <w:sz w:val="16"/>
                <w:szCs w:val="16"/>
              </w:rPr>
              <w:t>fractions, ratio and proportion spines</w:t>
            </w:r>
          </w:p>
        </w:tc>
        <w:tc>
          <w:tcPr>
            <w:tcW w:w="1132" w:type="dxa"/>
            <w:shd w:val="clear" w:color="auto" w:fill="FFD966" w:themeFill="accent4" w:themeFillTint="99"/>
            <w:vAlign w:val="center"/>
          </w:tcPr>
          <w:p w14:paraId="52CEF671" w14:textId="2342403F" w:rsidR="00E81213" w:rsidRPr="00A9133D" w:rsidRDefault="00E81213" w:rsidP="00F734D5">
            <w:pPr>
              <w:jc w:val="center"/>
              <w:rPr>
                <w:color w:val="7030A0"/>
                <w:sz w:val="16"/>
                <w:szCs w:val="16"/>
              </w:rPr>
            </w:pPr>
            <w:r w:rsidRPr="00D51CA9">
              <w:rPr>
                <w:b/>
                <w:sz w:val="16"/>
                <w:szCs w:val="16"/>
              </w:rPr>
              <w:t>Measure: Time</w:t>
            </w:r>
          </w:p>
        </w:tc>
        <w:tc>
          <w:tcPr>
            <w:tcW w:w="1698" w:type="dxa"/>
            <w:shd w:val="clear" w:color="auto" w:fill="C7A2E3"/>
            <w:vAlign w:val="center"/>
          </w:tcPr>
          <w:p w14:paraId="618AD2D9" w14:textId="77777777" w:rsidR="00E81213" w:rsidRPr="00D51CA9" w:rsidRDefault="00E81213" w:rsidP="00F734D5">
            <w:pPr>
              <w:jc w:val="center"/>
              <w:rPr>
                <w:b/>
                <w:sz w:val="16"/>
                <w:szCs w:val="16"/>
              </w:rPr>
            </w:pPr>
            <w:r w:rsidRPr="00D51CA9">
              <w:rPr>
                <w:b/>
                <w:sz w:val="16"/>
                <w:szCs w:val="16"/>
              </w:rPr>
              <w:t xml:space="preserve">Assessment Week </w:t>
            </w:r>
          </w:p>
          <w:p w14:paraId="68D128B0" w14:textId="107AC6F9" w:rsidR="00E81213" w:rsidRPr="00D51CA9" w:rsidRDefault="00E81213" w:rsidP="00F734D5">
            <w:pPr>
              <w:jc w:val="center"/>
              <w:rPr>
                <w:b/>
                <w:sz w:val="16"/>
                <w:szCs w:val="16"/>
              </w:rPr>
            </w:pPr>
            <w:r w:rsidRPr="00D51CA9">
              <w:rPr>
                <w:b/>
                <w:sz w:val="16"/>
                <w:szCs w:val="16"/>
              </w:rPr>
              <w:t>(Variable)</w:t>
            </w:r>
          </w:p>
        </w:tc>
        <w:tc>
          <w:tcPr>
            <w:tcW w:w="849" w:type="dxa"/>
            <w:shd w:val="clear" w:color="auto" w:fill="F4B083" w:themeFill="accent2" w:themeFillTint="99"/>
            <w:vAlign w:val="center"/>
          </w:tcPr>
          <w:p w14:paraId="17E4FB2A" w14:textId="77777777" w:rsidR="00E81213" w:rsidRDefault="00E81213" w:rsidP="00E8734B">
            <w:pPr>
              <w:jc w:val="center"/>
              <w:rPr>
                <w:b/>
                <w:sz w:val="16"/>
                <w:szCs w:val="16"/>
              </w:rPr>
            </w:pPr>
            <w:r w:rsidRPr="00D51CA9">
              <w:rPr>
                <w:b/>
                <w:sz w:val="16"/>
                <w:szCs w:val="16"/>
              </w:rPr>
              <w:t>Statistics</w:t>
            </w:r>
          </w:p>
          <w:p w14:paraId="432276D8" w14:textId="468431EE" w:rsidR="00E81213" w:rsidRPr="00D51CA9" w:rsidRDefault="00E81213" w:rsidP="00F734D5">
            <w:pPr>
              <w:jc w:val="center"/>
              <w:rPr>
                <w:b/>
                <w:sz w:val="16"/>
                <w:szCs w:val="16"/>
              </w:rPr>
            </w:pPr>
            <w:r>
              <w:rPr>
                <w:color w:val="7030A0"/>
                <w:sz w:val="16"/>
                <w:szCs w:val="16"/>
              </w:rPr>
              <w:t>NCETM Spine: see autumn</w:t>
            </w:r>
          </w:p>
        </w:tc>
        <w:tc>
          <w:tcPr>
            <w:tcW w:w="1699" w:type="dxa"/>
            <w:gridSpan w:val="2"/>
            <w:shd w:val="clear" w:color="auto" w:fill="9CC2E5" w:themeFill="accent5" w:themeFillTint="99"/>
            <w:vAlign w:val="center"/>
          </w:tcPr>
          <w:p w14:paraId="413B7BC4" w14:textId="77777777" w:rsidR="00E81213" w:rsidRPr="00D51CA9" w:rsidRDefault="00E81213" w:rsidP="00E8734B">
            <w:pPr>
              <w:jc w:val="center"/>
              <w:rPr>
                <w:b/>
                <w:sz w:val="16"/>
                <w:szCs w:val="16"/>
              </w:rPr>
            </w:pPr>
            <w:r w:rsidRPr="00D51CA9">
              <w:rPr>
                <w:b/>
                <w:sz w:val="16"/>
                <w:szCs w:val="16"/>
              </w:rPr>
              <w:t>Geometry</w:t>
            </w:r>
          </w:p>
          <w:p w14:paraId="2207D922" w14:textId="77777777" w:rsidR="00E81213" w:rsidRPr="00362558" w:rsidRDefault="00E81213" w:rsidP="00E8734B">
            <w:pPr>
              <w:jc w:val="center"/>
              <w:rPr>
                <w:b/>
                <w:sz w:val="16"/>
                <w:szCs w:val="16"/>
              </w:rPr>
            </w:pPr>
            <w:r w:rsidRPr="00D51CA9">
              <w:rPr>
                <w:b/>
                <w:sz w:val="16"/>
                <w:szCs w:val="16"/>
              </w:rPr>
              <w:t>Position and Direction</w:t>
            </w:r>
          </w:p>
          <w:p w14:paraId="2221B968" w14:textId="77777777" w:rsidR="00E81213" w:rsidRPr="00362558" w:rsidRDefault="00E81213" w:rsidP="00E8734B">
            <w:pPr>
              <w:jc w:val="center"/>
              <w:rPr>
                <w:color w:val="7030A0"/>
                <w:sz w:val="16"/>
                <w:szCs w:val="16"/>
              </w:rPr>
            </w:pPr>
            <w:r w:rsidRPr="00362558">
              <w:rPr>
                <w:color w:val="7030A0"/>
                <w:sz w:val="16"/>
                <w:szCs w:val="16"/>
              </w:rPr>
              <w:t xml:space="preserve">NCETM </w:t>
            </w:r>
          </w:p>
          <w:p w14:paraId="747BE28A" w14:textId="02D28C46" w:rsidR="00E81213" w:rsidRPr="00362558" w:rsidRDefault="00E81213" w:rsidP="00362558">
            <w:pPr>
              <w:jc w:val="center"/>
              <w:rPr>
                <w:color w:val="7030A0"/>
                <w:sz w:val="16"/>
                <w:szCs w:val="16"/>
              </w:rPr>
            </w:pPr>
            <w:r w:rsidRPr="00362558">
              <w:rPr>
                <w:color w:val="7030A0"/>
                <w:sz w:val="16"/>
                <w:szCs w:val="16"/>
              </w:rPr>
              <w:t>Spine: 1.27</w:t>
            </w:r>
            <w:r>
              <w:rPr>
                <w:color w:val="7030A0"/>
                <w:sz w:val="16"/>
                <w:szCs w:val="16"/>
              </w:rPr>
              <w:t xml:space="preserve"> </w:t>
            </w:r>
            <w:r w:rsidRPr="00362558">
              <w:rPr>
                <w:color w:val="7030A0"/>
                <w:sz w:val="16"/>
                <w:szCs w:val="16"/>
              </w:rPr>
              <w:t>TP 6</w:t>
            </w:r>
          </w:p>
        </w:tc>
        <w:tc>
          <w:tcPr>
            <w:tcW w:w="2548" w:type="dxa"/>
            <w:gridSpan w:val="2"/>
            <w:shd w:val="clear" w:color="auto" w:fill="FFFFFF" w:themeFill="background1"/>
            <w:vAlign w:val="center"/>
          </w:tcPr>
          <w:p w14:paraId="55B8A2EB" w14:textId="0F707EE1" w:rsidR="00E81213" w:rsidRPr="00790E28" w:rsidRDefault="00E81213" w:rsidP="00F734D5">
            <w:pPr>
              <w:jc w:val="center"/>
              <w:rPr>
                <w:b/>
                <w:bCs/>
                <w:sz w:val="16"/>
                <w:szCs w:val="16"/>
              </w:rPr>
            </w:pPr>
            <w:r>
              <w:rPr>
                <w:b/>
                <w:bCs/>
                <w:sz w:val="16"/>
                <w:szCs w:val="16"/>
              </w:rPr>
              <w:t>Revision</w:t>
            </w:r>
          </w:p>
        </w:tc>
        <w:tc>
          <w:tcPr>
            <w:tcW w:w="1698" w:type="dxa"/>
            <w:gridSpan w:val="2"/>
            <w:shd w:val="clear" w:color="auto" w:fill="000000" w:themeFill="text1"/>
            <w:vAlign w:val="center"/>
          </w:tcPr>
          <w:p w14:paraId="274EFBB2" w14:textId="77777777" w:rsidR="00E81213" w:rsidRPr="00790E28" w:rsidRDefault="00E81213" w:rsidP="00F734D5">
            <w:pPr>
              <w:jc w:val="center"/>
              <w:rPr>
                <w:b/>
                <w:bCs/>
                <w:sz w:val="16"/>
                <w:szCs w:val="16"/>
              </w:rPr>
            </w:pPr>
          </w:p>
        </w:tc>
        <w:tc>
          <w:tcPr>
            <w:tcW w:w="1697" w:type="dxa"/>
            <w:shd w:val="clear" w:color="auto" w:fill="000000" w:themeFill="text1"/>
            <w:vAlign w:val="center"/>
          </w:tcPr>
          <w:p w14:paraId="1C1AABD7" w14:textId="77777777" w:rsidR="00E81213" w:rsidRPr="00790E28" w:rsidRDefault="00E81213" w:rsidP="00F734D5">
            <w:pPr>
              <w:jc w:val="center"/>
              <w:rPr>
                <w:b/>
                <w:bCs/>
                <w:sz w:val="16"/>
                <w:szCs w:val="16"/>
              </w:rPr>
            </w:pPr>
          </w:p>
        </w:tc>
      </w:tr>
      <w:tr w:rsidR="00E81213" w:rsidRPr="00790E28" w14:paraId="73E4D3CD" w14:textId="77777777" w:rsidTr="005A09F2">
        <w:trPr>
          <w:trHeight w:val="993"/>
        </w:trPr>
        <w:tc>
          <w:tcPr>
            <w:tcW w:w="848" w:type="dxa"/>
            <w:vMerge w:val="restart"/>
            <w:shd w:val="clear" w:color="auto" w:fill="D0CECE" w:themeFill="background2" w:themeFillShade="E6"/>
            <w:vAlign w:val="center"/>
          </w:tcPr>
          <w:p w14:paraId="7D90F043" w14:textId="77777777" w:rsidR="00E81213" w:rsidRPr="00790E28" w:rsidRDefault="00E81213" w:rsidP="00F734D5">
            <w:pPr>
              <w:jc w:val="center"/>
              <w:rPr>
                <w:b/>
                <w:bCs/>
                <w:sz w:val="16"/>
                <w:szCs w:val="16"/>
              </w:rPr>
            </w:pPr>
            <w:r w:rsidRPr="00790E28">
              <w:rPr>
                <w:b/>
                <w:bCs/>
                <w:sz w:val="16"/>
                <w:szCs w:val="16"/>
              </w:rPr>
              <w:t>Summer</w:t>
            </w:r>
          </w:p>
        </w:tc>
        <w:tc>
          <w:tcPr>
            <w:tcW w:w="849" w:type="dxa"/>
            <w:shd w:val="clear" w:color="auto" w:fill="D0CECE" w:themeFill="background2" w:themeFillShade="E6"/>
            <w:vAlign w:val="center"/>
          </w:tcPr>
          <w:p w14:paraId="3C5E24F7" w14:textId="77777777" w:rsidR="00E81213" w:rsidRPr="00790E28" w:rsidRDefault="00E81213" w:rsidP="00F734D5">
            <w:pPr>
              <w:jc w:val="center"/>
              <w:rPr>
                <w:b/>
                <w:bCs/>
                <w:sz w:val="16"/>
                <w:szCs w:val="16"/>
              </w:rPr>
            </w:pPr>
            <w:r w:rsidRPr="00790E28">
              <w:rPr>
                <w:b/>
                <w:bCs/>
                <w:sz w:val="16"/>
                <w:szCs w:val="16"/>
              </w:rPr>
              <w:t>Term 1</w:t>
            </w:r>
          </w:p>
        </w:tc>
        <w:tc>
          <w:tcPr>
            <w:tcW w:w="3396" w:type="dxa"/>
            <w:gridSpan w:val="3"/>
            <w:vAlign w:val="center"/>
          </w:tcPr>
          <w:p w14:paraId="0100FDF0" w14:textId="3D31F2A5" w:rsidR="00E81213" w:rsidRPr="00D51CA9" w:rsidRDefault="00E81213" w:rsidP="00F734D5">
            <w:pPr>
              <w:jc w:val="center"/>
              <w:rPr>
                <w:b/>
                <w:sz w:val="16"/>
                <w:szCs w:val="16"/>
              </w:rPr>
            </w:pPr>
            <w:r>
              <w:rPr>
                <w:b/>
                <w:sz w:val="16"/>
                <w:szCs w:val="16"/>
              </w:rPr>
              <w:t>Revision</w:t>
            </w:r>
          </w:p>
        </w:tc>
        <w:tc>
          <w:tcPr>
            <w:tcW w:w="1698" w:type="dxa"/>
            <w:shd w:val="clear" w:color="auto" w:fill="C7A2E3"/>
            <w:vAlign w:val="center"/>
          </w:tcPr>
          <w:p w14:paraId="5A6185CE" w14:textId="44DCAE19" w:rsidR="00E81213" w:rsidRPr="00D51CA9" w:rsidRDefault="00E81213" w:rsidP="00F734D5">
            <w:pPr>
              <w:jc w:val="center"/>
              <w:rPr>
                <w:b/>
                <w:sz w:val="16"/>
                <w:szCs w:val="16"/>
              </w:rPr>
            </w:pPr>
            <w:r>
              <w:rPr>
                <w:b/>
                <w:sz w:val="16"/>
                <w:szCs w:val="16"/>
              </w:rPr>
              <w:t>SATs</w:t>
            </w:r>
          </w:p>
        </w:tc>
        <w:tc>
          <w:tcPr>
            <w:tcW w:w="1699" w:type="dxa"/>
            <w:gridSpan w:val="2"/>
            <w:vAlign w:val="center"/>
          </w:tcPr>
          <w:p w14:paraId="000A241E" w14:textId="650CB23F" w:rsidR="00E81213" w:rsidRPr="005A09F2" w:rsidRDefault="00E81213" w:rsidP="00F734D5">
            <w:pPr>
              <w:jc w:val="center"/>
              <w:rPr>
                <w:b/>
                <w:sz w:val="16"/>
                <w:szCs w:val="16"/>
              </w:rPr>
            </w:pPr>
            <w:r w:rsidRPr="005A09F2">
              <w:rPr>
                <w:b/>
                <w:sz w:val="16"/>
                <w:szCs w:val="16"/>
              </w:rPr>
              <w:t>Consolidation</w:t>
            </w:r>
          </w:p>
        </w:tc>
        <w:tc>
          <w:tcPr>
            <w:tcW w:w="1698" w:type="dxa"/>
            <w:gridSpan w:val="2"/>
            <w:shd w:val="clear" w:color="auto" w:fill="000000" w:themeFill="text1"/>
            <w:vAlign w:val="center"/>
          </w:tcPr>
          <w:p w14:paraId="2018464D" w14:textId="610FC9AD" w:rsidR="00E81213" w:rsidRPr="00D51CA9" w:rsidRDefault="00E81213" w:rsidP="00F734D5">
            <w:pPr>
              <w:jc w:val="center"/>
              <w:rPr>
                <w:b/>
                <w:sz w:val="16"/>
                <w:szCs w:val="16"/>
              </w:rPr>
            </w:pPr>
          </w:p>
        </w:tc>
        <w:tc>
          <w:tcPr>
            <w:tcW w:w="1699" w:type="dxa"/>
            <w:shd w:val="clear" w:color="auto" w:fill="000000" w:themeFill="text1"/>
            <w:vAlign w:val="center"/>
          </w:tcPr>
          <w:p w14:paraId="5E4DC2AD" w14:textId="40367A8F" w:rsidR="00E81213" w:rsidRPr="00790E28" w:rsidRDefault="00E81213" w:rsidP="00F734D5">
            <w:pPr>
              <w:jc w:val="center"/>
              <w:rPr>
                <w:b/>
                <w:bCs/>
                <w:sz w:val="16"/>
                <w:szCs w:val="16"/>
              </w:rPr>
            </w:pPr>
          </w:p>
        </w:tc>
        <w:tc>
          <w:tcPr>
            <w:tcW w:w="1698" w:type="dxa"/>
            <w:gridSpan w:val="2"/>
            <w:shd w:val="clear" w:color="auto" w:fill="000000" w:themeFill="text1"/>
            <w:vAlign w:val="center"/>
          </w:tcPr>
          <w:p w14:paraId="683251FE" w14:textId="77777777" w:rsidR="00E81213" w:rsidRPr="00790E28" w:rsidRDefault="00E81213" w:rsidP="00F734D5">
            <w:pPr>
              <w:jc w:val="center"/>
              <w:rPr>
                <w:b/>
                <w:bCs/>
                <w:sz w:val="16"/>
                <w:szCs w:val="16"/>
              </w:rPr>
            </w:pPr>
          </w:p>
        </w:tc>
        <w:tc>
          <w:tcPr>
            <w:tcW w:w="1697" w:type="dxa"/>
            <w:shd w:val="clear" w:color="auto" w:fill="000000" w:themeFill="text1"/>
            <w:vAlign w:val="center"/>
          </w:tcPr>
          <w:p w14:paraId="6D8073BC" w14:textId="77777777" w:rsidR="00E81213" w:rsidRPr="00790E28" w:rsidRDefault="00E81213" w:rsidP="00F734D5">
            <w:pPr>
              <w:jc w:val="center"/>
              <w:rPr>
                <w:b/>
                <w:bCs/>
                <w:sz w:val="16"/>
                <w:szCs w:val="16"/>
              </w:rPr>
            </w:pPr>
          </w:p>
        </w:tc>
      </w:tr>
      <w:tr w:rsidR="00E81213" w:rsidRPr="00790E28" w14:paraId="6F2D341E" w14:textId="77777777" w:rsidTr="000865EE">
        <w:trPr>
          <w:trHeight w:val="1084"/>
        </w:trPr>
        <w:tc>
          <w:tcPr>
            <w:tcW w:w="848" w:type="dxa"/>
            <w:vMerge/>
            <w:shd w:val="clear" w:color="auto" w:fill="D0CECE" w:themeFill="background2" w:themeFillShade="E6"/>
            <w:vAlign w:val="center"/>
          </w:tcPr>
          <w:p w14:paraId="2C9E5DE1" w14:textId="77777777" w:rsidR="00E81213" w:rsidRPr="00790E28" w:rsidRDefault="00E81213" w:rsidP="00F734D5">
            <w:pPr>
              <w:jc w:val="center"/>
              <w:rPr>
                <w:b/>
                <w:bCs/>
                <w:sz w:val="16"/>
                <w:szCs w:val="16"/>
              </w:rPr>
            </w:pPr>
          </w:p>
        </w:tc>
        <w:tc>
          <w:tcPr>
            <w:tcW w:w="849" w:type="dxa"/>
            <w:shd w:val="clear" w:color="auto" w:fill="D0CECE" w:themeFill="background2" w:themeFillShade="E6"/>
            <w:vAlign w:val="center"/>
          </w:tcPr>
          <w:p w14:paraId="528444B3" w14:textId="77777777" w:rsidR="00E81213" w:rsidRPr="00790E28" w:rsidRDefault="00E81213" w:rsidP="00F734D5">
            <w:pPr>
              <w:jc w:val="center"/>
              <w:rPr>
                <w:b/>
                <w:bCs/>
                <w:sz w:val="16"/>
                <w:szCs w:val="16"/>
              </w:rPr>
            </w:pPr>
            <w:r w:rsidRPr="00790E28">
              <w:rPr>
                <w:b/>
                <w:bCs/>
                <w:sz w:val="16"/>
                <w:szCs w:val="16"/>
              </w:rPr>
              <w:t>Term 2</w:t>
            </w:r>
          </w:p>
        </w:tc>
        <w:tc>
          <w:tcPr>
            <w:tcW w:w="10190" w:type="dxa"/>
            <w:gridSpan w:val="9"/>
            <w:vAlign w:val="center"/>
          </w:tcPr>
          <w:p w14:paraId="5F90F398" w14:textId="512C2175" w:rsidR="00E81213" w:rsidRPr="00790E28" w:rsidRDefault="00E81213" w:rsidP="00DA3674">
            <w:pPr>
              <w:jc w:val="center"/>
              <w:rPr>
                <w:b/>
                <w:bCs/>
                <w:sz w:val="16"/>
                <w:szCs w:val="16"/>
              </w:rPr>
            </w:pPr>
            <w:r w:rsidRPr="00790E28">
              <w:rPr>
                <w:b/>
                <w:bCs/>
                <w:sz w:val="16"/>
                <w:szCs w:val="16"/>
              </w:rPr>
              <w:t>Consolidation and Projects</w:t>
            </w:r>
          </w:p>
        </w:tc>
        <w:tc>
          <w:tcPr>
            <w:tcW w:w="1698" w:type="dxa"/>
            <w:gridSpan w:val="2"/>
            <w:vAlign w:val="center"/>
          </w:tcPr>
          <w:p w14:paraId="56DE0A00" w14:textId="77777777" w:rsidR="00E81213" w:rsidRPr="00790E28" w:rsidRDefault="00E81213" w:rsidP="00F734D5">
            <w:pPr>
              <w:jc w:val="center"/>
              <w:rPr>
                <w:b/>
                <w:bCs/>
                <w:sz w:val="16"/>
                <w:szCs w:val="16"/>
              </w:rPr>
            </w:pPr>
            <w:r w:rsidRPr="00790E28">
              <w:rPr>
                <w:b/>
                <w:bCs/>
                <w:sz w:val="16"/>
                <w:szCs w:val="16"/>
              </w:rPr>
              <w:t xml:space="preserve">End of Term Activities </w:t>
            </w:r>
          </w:p>
        </w:tc>
        <w:tc>
          <w:tcPr>
            <w:tcW w:w="1697" w:type="dxa"/>
            <w:shd w:val="clear" w:color="auto" w:fill="000000" w:themeFill="text1"/>
            <w:vAlign w:val="center"/>
          </w:tcPr>
          <w:p w14:paraId="1F327E8A" w14:textId="77777777" w:rsidR="00E81213" w:rsidRPr="00790E28" w:rsidRDefault="00E81213" w:rsidP="00F734D5">
            <w:pPr>
              <w:jc w:val="center"/>
              <w:rPr>
                <w:b/>
                <w:bCs/>
                <w:sz w:val="16"/>
                <w:szCs w:val="16"/>
              </w:rPr>
            </w:pPr>
          </w:p>
        </w:tc>
      </w:tr>
    </w:tbl>
    <w:p w14:paraId="2D72F6DB" w14:textId="5F4E05E4" w:rsidR="005023F2" w:rsidRDefault="00E81213" w:rsidP="00534CF2">
      <w:pPr>
        <w:spacing w:after="0"/>
        <w:rPr>
          <w:b/>
          <w:bCs/>
          <w:sz w:val="16"/>
          <w:szCs w:val="16"/>
        </w:rPr>
      </w:pPr>
      <w:hyperlink r:id="rId40" w:history="1">
        <w:r w:rsidR="000865EE" w:rsidRPr="000865EE">
          <w:rPr>
            <w:rStyle w:val="Hyperlink"/>
            <w:rFonts w:asciiTheme="majorHAnsi" w:hAnsiTheme="majorHAnsi" w:cstheme="majorHAnsi"/>
            <w:b/>
            <w:color w:val="2F5496" w:themeColor="accent1" w:themeShade="BF"/>
            <w:sz w:val="16"/>
            <w:szCs w:val="16"/>
          </w:rPr>
          <w:t>Link to NCETM PD materials</w:t>
        </w:r>
      </w:hyperlink>
    </w:p>
    <w:p w14:paraId="15926E53" w14:textId="77777777" w:rsidR="00911C31" w:rsidRPr="000205FD" w:rsidRDefault="00E81213" w:rsidP="00911C31">
      <w:pPr>
        <w:spacing w:after="0"/>
        <w:rPr>
          <w:color w:val="1F4E79" w:themeColor="accent5" w:themeShade="80"/>
          <w:sz w:val="16"/>
          <w:szCs w:val="16"/>
        </w:rPr>
      </w:pPr>
      <w:hyperlink r:id="rId41" w:history="1">
        <w:r w:rsidR="00911C31" w:rsidRPr="000205FD">
          <w:rPr>
            <w:rStyle w:val="Hyperlink"/>
            <w:b/>
            <w:bCs/>
            <w:color w:val="1F4E79" w:themeColor="accent5" w:themeShade="80"/>
            <w:sz w:val="16"/>
            <w:szCs w:val="16"/>
          </w:rPr>
          <w:t>Link to National Curriculum</w:t>
        </w:r>
      </w:hyperlink>
      <w:r w:rsidR="00911C31" w:rsidRPr="00F23458">
        <w:rPr>
          <w:rStyle w:val="Hyperlink"/>
          <w:b/>
          <w:bCs/>
          <w:color w:val="1F4E79" w:themeColor="accent5" w:themeShade="80"/>
          <w:sz w:val="16"/>
          <w:szCs w:val="16"/>
          <w:u w:val="none"/>
        </w:rPr>
        <w:t xml:space="preserve">  </w:t>
      </w:r>
      <w:r w:rsidR="00911C31">
        <w:rPr>
          <w:rStyle w:val="Hyperlink"/>
          <w:color w:val="1F4E79" w:themeColor="accent5" w:themeShade="80"/>
          <w:sz w:val="16"/>
          <w:szCs w:val="16"/>
          <w:u w:val="none"/>
        </w:rPr>
        <w:t>(Link) - These</w:t>
      </w:r>
      <w:r w:rsidR="00911C31" w:rsidRPr="000205FD">
        <w:rPr>
          <w:rStyle w:val="Hyperlink"/>
          <w:color w:val="1F4E79" w:themeColor="accent5" w:themeShade="80"/>
          <w:sz w:val="16"/>
          <w:szCs w:val="16"/>
          <w:u w:val="none"/>
        </w:rPr>
        <w:t xml:space="preserve"> are the statutory programmes of study.</w:t>
      </w:r>
    </w:p>
    <w:p w14:paraId="2D9F28EA" w14:textId="297A3F38" w:rsidR="00911C31" w:rsidRDefault="00E81213" w:rsidP="00911C31">
      <w:pPr>
        <w:spacing w:after="0"/>
        <w:rPr>
          <w:color w:val="1F4E79" w:themeColor="accent5" w:themeShade="80"/>
          <w:sz w:val="16"/>
          <w:szCs w:val="16"/>
        </w:rPr>
      </w:pPr>
      <w:hyperlink r:id="rId42" w:history="1">
        <w:r w:rsidR="00911C31" w:rsidRPr="000205FD">
          <w:rPr>
            <w:rStyle w:val="Hyperlink"/>
            <w:b/>
            <w:bCs/>
            <w:color w:val="1F4E79" w:themeColor="accent5" w:themeShade="80"/>
            <w:sz w:val="16"/>
            <w:szCs w:val="16"/>
          </w:rPr>
          <w:t>Link to DfE Mathematics Guidance: Key Stage 1 &amp;</w:t>
        </w:r>
      </w:hyperlink>
      <w:r w:rsidR="00911C31" w:rsidRPr="000205FD">
        <w:rPr>
          <w:b/>
          <w:bCs/>
          <w:color w:val="1F4E79" w:themeColor="accent5" w:themeShade="80"/>
          <w:sz w:val="16"/>
          <w:szCs w:val="16"/>
        </w:rPr>
        <w:t xml:space="preserve"> 2</w:t>
      </w:r>
      <w:r w:rsidR="00911C31">
        <w:rPr>
          <w:b/>
          <w:bCs/>
          <w:color w:val="1F4E79" w:themeColor="accent5" w:themeShade="80"/>
          <w:sz w:val="16"/>
          <w:szCs w:val="16"/>
        </w:rPr>
        <w:t xml:space="preserve"> </w:t>
      </w:r>
      <w:r w:rsidR="00911C31">
        <w:rPr>
          <w:rStyle w:val="Hyperlink"/>
          <w:color w:val="1F4E79" w:themeColor="accent5" w:themeShade="80"/>
          <w:sz w:val="16"/>
          <w:szCs w:val="16"/>
          <w:u w:val="none"/>
        </w:rPr>
        <w:t xml:space="preserve">Link) – </w:t>
      </w:r>
      <w:r w:rsidR="00911C31" w:rsidRPr="000205FD">
        <w:rPr>
          <w:color w:val="1F4E79" w:themeColor="accent5" w:themeShade="80"/>
          <w:sz w:val="16"/>
          <w:szCs w:val="16"/>
        </w:rPr>
        <w:t xml:space="preserve"> This is non-statutory </w:t>
      </w:r>
      <w:r w:rsidR="00911C31">
        <w:rPr>
          <w:color w:val="1F4E79" w:themeColor="accent5" w:themeShade="80"/>
          <w:sz w:val="16"/>
          <w:szCs w:val="16"/>
        </w:rPr>
        <w:t xml:space="preserve">guidance </w:t>
      </w:r>
      <w:r w:rsidR="00911C31" w:rsidRPr="000205FD">
        <w:rPr>
          <w:color w:val="1F4E79" w:themeColor="accent5" w:themeShade="80"/>
          <w:sz w:val="16"/>
          <w:szCs w:val="16"/>
        </w:rPr>
        <w:t xml:space="preserve">which provides </w:t>
      </w:r>
      <w:r w:rsidR="00911C31">
        <w:rPr>
          <w:color w:val="1F4E79" w:themeColor="accent5" w:themeShade="80"/>
          <w:sz w:val="16"/>
          <w:szCs w:val="16"/>
        </w:rPr>
        <w:t>criteria</w:t>
      </w:r>
      <w:r w:rsidR="00911C31" w:rsidRPr="000205FD">
        <w:rPr>
          <w:color w:val="1F4E79" w:themeColor="accent5" w:themeShade="80"/>
          <w:sz w:val="16"/>
          <w:szCs w:val="16"/>
        </w:rPr>
        <w:t xml:space="preserve"> on the key skills children need to be secure in to progress to the next year groups content.</w:t>
      </w:r>
      <w:r w:rsidR="00911C31">
        <w:rPr>
          <w:color w:val="1F4E79" w:themeColor="accent5" w:themeShade="80"/>
          <w:sz w:val="16"/>
          <w:szCs w:val="16"/>
        </w:rPr>
        <w:t xml:space="preserve"> The ready to progress criteria are referenced above where they are specifically covered as part of the mathematics learning journey; there are also separately timetabled opportunities to develop number facts and mental strategies. The ready to progress criteria are referenced below alongside the national curriculum programmes of study.</w:t>
      </w:r>
    </w:p>
    <w:p w14:paraId="51D81DE3" w14:textId="6AFF5F6F" w:rsidR="00591905" w:rsidRDefault="00591905" w:rsidP="00911C31">
      <w:pPr>
        <w:spacing w:after="0"/>
        <w:rPr>
          <w:color w:val="1F4E79" w:themeColor="accent5" w:themeShade="80"/>
          <w:sz w:val="16"/>
          <w:szCs w:val="16"/>
        </w:rPr>
      </w:pPr>
    </w:p>
    <w:p w14:paraId="61FD1A96" w14:textId="314A5598" w:rsidR="00591905" w:rsidRDefault="00591905" w:rsidP="00911C31">
      <w:pPr>
        <w:spacing w:after="0"/>
        <w:rPr>
          <w:color w:val="1F4E79" w:themeColor="accent5" w:themeShade="80"/>
          <w:sz w:val="16"/>
          <w:szCs w:val="16"/>
        </w:rPr>
      </w:pPr>
    </w:p>
    <w:p w14:paraId="0BC26716" w14:textId="3BF979AE" w:rsidR="00A9133D" w:rsidRDefault="00A9133D" w:rsidP="00911C31">
      <w:pPr>
        <w:spacing w:after="0"/>
        <w:rPr>
          <w:color w:val="1F4E79" w:themeColor="accent5" w:themeShade="80"/>
          <w:sz w:val="16"/>
          <w:szCs w:val="16"/>
        </w:rPr>
      </w:pPr>
    </w:p>
    <w:p w14:paraId="6CBDD503" w14:textId="49A1B4E6" w:rsidR="00A9133D" w:rsidRDefault="00A9133D" w:rsidP="00911C31">
      <w:pPr>
        <w:spacing w:after="0"/>
        <w:rPr>
          <w:color w:val="1F4E79" w:themeColor="accent5" w:themeShade="80"/>
          <w:sz w:val="16"/>
          <w:szCs w:val="16"/>
        </w:rPr>
      </w:pPr>
    </w:p>
    <w:p w14:paraId="5BA5A91B" w14:textId="7D554A92" w:rsidR="00A9133D" w:rsidRDefault="00A9133D" w:rsidP="00911C31">
      <w:pPr>
        <w:spacing w:after="0"/>
        <w:rPr>
          <w:color w:val="1F4E79" w:themeColor="accent5" w:themeShade="80"/>
          <w:sz w:val="16"/>
          <w:szCs w:val="16"/>
        </w:rPr>
      </w:pPr>
    </w:p>
    <w:p w14:paraId="4C1AB41B" w14:textId="377C4D65" w:rsidR="00A9133D" w:rsidRDefault="00A9133D" w:rsidP="00911C31">
      <w:pPr>
        <w:spacing w:after="0"/>
        <w:rPr>
          <w:color w:val="1F4E79" w:themeColor="accent5" w:themeShade="80"/>
          <w:sz w:val="16"/>
          <w:szCs w:val="16"/>
        </w:rPr>
      </w:pPr>
    </w:p>
    <w:p w14:paraId="36B1F083" w14:textId="63649CBE" w:rsidR="00A9133D" w:rsidRDefault="00A9133D" w:rsidP="00911C31">
      <w:pPr>
        <w:spacing w:after="0"/>
        <w:rPr>
          <w:color w:val="1F4E79" w:themeColor="accent5" w:themeShade="80"/>
          <w:sz w:val="16"/>
          <w:szCs w:val="16"/>
        </w:rPr>
      </w:pPr>
    </w:p>
    <w:p w14:paraId="25DE05FC" w14:textId="519849AC" w:rsidR="00A9133D" w:rsidRDefault="00A9133D" w:rsidP="00911C31">
      <w:pPr>
        <w:spacing w:after="0"/>
        <w:rPr>
          <w:color w:val="1F4E79" w:themeColor="accent5" w:themeShade="80"/>
          <w:sz w:val="16"/>
          <w:szCs w:val="16"/>
        </w:rPr>
      </w:pPr>
    </w:p>
    <w:p w14:paraId="5A4F1D01" w14:textId="2818A12E" w:rsidR="00A9133D" w:rsidRDefault="00A9133D" w:rsidP="00911C31">
      <w:pPr>
        <w:spacing w:after="0"/>
        <w:rPr>
          <w:color w:val="1F4E79" w:themeColor="accent5" w:themeShade="80"/>
          <w:sz w:val="16"/>
          <w:szCs w:val="16"/>
        </w:rPr>
      </w:pPr>
    </w:p>
    <w:p w14:paraId="53EC382D" w14:textId="283407B7" w:rsidR="00A9133D" w:rsidRDefault="00A9133D" w:rsidP="00911C31">
      <w:pPr>
        <w:spacing w:after="0"/>
        <w:rPr>
          <w:color w:val="1F4E79" w:themeColor="accent5" w:themeShade="80"/>
          <w:sz w:val="16"/>
          <w:szCs w:val="16"/>
        </w:rPr>
      </w:pPr>
    </w:p>
    <w:p w14:paraId="6F18CA80" w14:textId="251D743B" w:rsidR="00A9133D" w:rsidRDefault="00A9133D" w:rsidP="00911C31">
      <w:pPr>
        <w:spacing w:after="0"/>
        <w:rPr>
          <w:color w:val="1F4E79" w:themeColor="accent5" w:themeShade="80"/>
          <w:sz w:val="16"/>
          <w:szCs w:val="16"/>
        </w:rPr>
      </w:pPr>
    </w:p>
    <w:p w14:paraId="7600CC47" w14:textId="17A9BFA0" w:rsidR="00A9133D" w:rsidRDefault="00A9133D" w:rsidP="00911C31">
      <w:pPr>
        <w:spacing w:after="0"/>
        <w:rPr>
          <w:color w:val="1F4E79" w:themeColor="accent5" w:themeShade="80"/>
          <w:sz w:val="16"/>
          <w:szCs w:val="16"/>
        </w:rPr>
      </w:pPr>
    </w:p>
    <w:p w14:paraId="66290C1A" w14:textId="4FC23D60" w:rsidR="00A9133D" w:rsidRDefault="00A9133D" w:rsidP="00911C31">
      <w:pPr>
        <w:spacing w:after="0"/>
        <w:rPr>
          <w:color w:val="1F4E79" w:themeColor="accent5" w:themeShade="80"/>
          <w:sz w:val="16"/>
          <w:szCs w:val="16"/>
        </w:rPr>
      </w:pPr>
    </w:p>
    <w:p w14:paraId="69B97659" w14:textId="0AFE1272" w:rsidR="00A9133D" w:rsidRDefault="00A9133D" w:rsidP="00911C31">
      <w:pPr>
        <w:spacing w:after="0"/>
        <w:rPr>
          <w:color w:val="1F4E79" w:themeColor="accent5" w:themeShade="80"/>
          <w:sz w:val="16"/>
          <w:szCs w:val="16"/>
        </w:rPr>
      </w:pPr>
    </w:p>
    <w:p w14:paraId="50165849" w14:textId="0445BD31" w:rsidR="00A9133D" w:rsidRDefault="00A9133D" w:rsidP="00911C31">
      <w:pPr>
        <w:spacing w:after="0"/>
        <w:rPr>
          <w:color w:val="1F4E79" w:themeColor="accent5" w:themeShade="80"/>
          <w:sz w:val="16"/>
          <w:szCs w:val="16"/>
        </w:rPr>
      </w:pPr>
    </w:p>
    <w:p w14:paraId="0277BE05" w14:textId="46C188A7" w:rsidR="00A9133D" w:rsidRDefault="00A9133D" w:rsidP="00911C31">
      <w:pPr>
        <w:spacing w:after="0"/>
        <w:rPr>
          <w:color w:val="1F4E79" w:themeColor="accent5" w:themeShade="80"/>
          <w:sz w:val="16"/>
          <w:szCs w:val="16"/>
        </w:rPr>
      </w:pPr>
    </w:p>
    <w:p w14:paraId="09A4496A" w14:textId="7EA10A59" w:rsidR="00A9133D" w:rsidRDefault="00A9133D" w:rsidP="00911C31">
      <w:pPr>
        <w:spacing w:after="0"/>
        <w:rPr>
          <w:color w:val="1F4E79" w:themeColor="accent5" w:themeShade="80"/>
          <w:sz w:val="16"/>
          <w:szCs w:val="16"/>
        </w:rPr>
      </w:pPr>
    </w:p>
    <w:p w14:paraId="0316E3EF" w14:textId="2032F502" w:rsidR="00A9133D" w:rsidRDefault="00A9133D" w:rsidP="00911C31">
      <w:pPr>
        <w:spacing w:after="0"/>
        <w:rPr>
          <w:color w:val="1F4E79" w:themeColor="accent5" w:themeShade="80"/>
          <w:sz w:val="16"/>
          <w:szCs w:val="16"/>
        </w:rPr>
      </w:pPr>
    </w:p>
    <w:p w14:paraId="5DEE1582" w14:textId="11BC0D85" w:rsidR="00A9133D" w:rsidRDefault="00A9133D" w:rsidP="00911C31">
      <w:pPr>
        <w:spacing w:after="0"/>
        <w:rPr>
          <w:color w:val="1F4E79" w:themeColor="accent5" w:themeShade="80"/>
          <w:sz w:val="16"/>
          <w:szCs w:val="16"/>
        </w:rPr>
      </w:pPr>
    </w:p>
    <w:p w14:paraId="765F735E" w14:textId="46D9C500" w:rsidR="00A9133D" w:rsidRDefault="00A9133D" w:rsidP="00911C31">
      <w:pPr>
        <w:spacing w:after="0"/>
        <w:rPr>
          <w:color w:val="1F4E79" w:themeColor="accent5" w:themeShade="80"/>
          <w:sz w:val="16"/>
          <w:szCs w:val="16"/>
        </w:rPr>
      </w:pPr>
    </w:p>
    <w:p w14:paraId="2B67618D" w14:textId="38161BD1" w:rsidR="00A9133D" w:rsidRDefault="00A9133D" w:rsidP="00911C31">
      <w:pPr>
        <w:spacing w:after="0"/>
        <w:rPr>
          <w:color w:val="1F4E79" w:themeColor="accent5" w:themeShade="80"/>
          <w:sz w:val="16"/>
          <w:szCs w:val="16"/>
        </w:rPr>
      </w:pPr>
    </w:p>
    <w:p w14:paraId="4335E03E" w14:textId="04E870A9" w:rsidR="00A9133D" w:rsidRDefault="00A9133D" w:rsidP="00911C31">
      <w:pPr>
        <w:spacing w:after="0"/>
        <w:rPr>
          <w:color w:val="1F4E79" w:themeColor="accent5" w:themeShade="80"/>
          <w:sz w:val="16"/>
          <w:szCs w:val="16"/>
        </w:rPr>
      </w:pPr>
    </w:p>
    <w:p w14:paraId="6436B778" w14:textId="222959A7" w:rsidR="00A9133D" w:rsidRDefault="00A9133D" w:rsidP="00911C31">
      <w:pPr>
        <w:spacing w:after="0"/>
        <w:rPr>
          <w:color w:val="1F4E79" w:themeColor="accent5" w:themeShade="80"/>
          <w:sz w:val="16"/>
          <w:szCs w:val="16"/>
        </w:rPr>
      </w:pPr>
    </w:p>
    <w:p w14:paraId="27611417" w14:textId="524C8794" w:rsidR="00A9133D" w:rsidRDefault="00A9133D" w:rsidP="00911C31">
      <w:pPr>
        <w:spacing w:after="0"/>
        <w:rPr>
          <w:color w:val="1F4E79" w:themeColor="accent5" w:themeShade="80"/>
          <w:sz w:val="16"/>
          <w:szCs w:val="16"/>
        </w:rPr>
      </w:pPr>
    </w:p>
    <w:p w14:paraId="5CFA0EB5" w14:textId="00131CB6" w:rsidR="00A9133D" w:rsidRDefault="00A9133D" w:rsidP="00911C31">
      <w:pPr>
        <w:spacing w:after="0"/>
        <w:rPr>
          <w:color w:val="1F4E79" w:themeColor="accent5" w:themeShade="80"/>
          <w:sz w:val="16"/>
          <w:szCs w:val="16"/>
        </w:rPr>
      </w:pPr>
    </w:p>
    <w:p w14:paraId="78411541" w14:textId="77777777" w:rsidR="00A9133D" w:rsidRDefault="00A9133D" w:rsidP="00911C31">
      <w:pPr>
        <w:spacing w:after="0"/>
        <w:rPr>
          <w:color w:val="1F4E79" w:themeColor="accent5" w:themeShade="80"/>
          <w:sz w:val="16"/>
          <w:szCs w:val="16"/>
        </w:rPr>
      </w:pPr>
    </w:p>
    <w:p w14:paraId="30A0221A" w14:textId="77777777" w:rsidR="00F23458" w:rsidRPr="00F23458" w:rsidRDefault="00F23458" w:rsidP="00F23458">
      <w:pPr>
        <w:spacing w:after="0"/>
        <w:rPr>
          <w:color w:val="1F4E79" w:themeColor="accent5" w:themeShade="80"/>
          <w:sz w:val="16"/>
          <w:szCs w:val="16"/>
        </w:rPr>
      </w:pPr>
    </w:p>
    <w:tbl>
      <w:tblPr>
        <w:tblStyle w:val="TableGrid"/>
        <w:tblW w:w="15388" w:type="dxa"/>
        <w:tblLook w:val="04A0" w:firstRow="1" w:lastRow="0" w:firstColumn="1" w:lastColumn="0" w:noHBand="0" w:noVBand="1"/>
      </w:tblPr>
      <w:tblGrid>
        <w:gridCol w:w="3853"/>
        <w:gridCol w:w="3852"/>
        <w:gridCol w:w="3841"/>
        <w:gridCol w:w="3842"/>
      </w:tblGrid>
      <w:tr w:rsidR="00CA3C76" w:rsidRPr="00A4743F" w14:paraId="39BBE8B0" w14:textId="77777777" w:rsidTr="00163ECA">
        <w:trPr>
          <w:trHeight w:val="303"/>
        </w:trPr>
        <w:tc>
          <w:tcPr>
            <w:tcW w:w="7705" w:type="dxa"/>
            <w:gridSpan w:val="2"/>
            <w:shd w:val="clear" w:color="auto" w:fill="A8D08D" w:themeFill="accent6" w:themeFillTint="99"/>
          </w:tcPr>
          <w:p w14:paraId="67D6363F" w14:textId="77777777" w:rsidR="00CA3C76" w:rsidRPr="00A4743F" w:rsidRDefault="00CA3C76" w:rsidP="00AD03A7">
            <w:pPr>
              <w:jc w:val="center"/>
              <w:rPr>
                <w:rFonts w:cstheme="minorHAnsi"/>
                <w:b/>
                <w:bCs/>
                <w:sz w:val="16"/>
                <w:szCs w:val="16"/>
              </w:rPr>
            </w:pPr>
            <w:r w:rsidRPr="00A4743F">
              <w:rPr>
                <w:rFonts w:cstheme="minorHAnsi"/>
                <w:b/>
                <w:bCs/>
                <w:sz w:val="16"/>
                <w:szCs w:val="16"/>
              </w:rPr>
              <w:t>Number and Place Value</w:t>
            </w:r>
          </w:p>
        </w:tc>
        <w:tc>
          <w:tcPr>
            <w:tcW w:w="7683" w:type="dxa"/>
            <w:gridSpan w:val="2"/>
            <w:shd w:val="clear" w:color="auto" w:fill="A8D08D" w:themeFill="accent6" w:themeFillTint="99"/>
          </w:tcPr>
          <w:p w14:paraId="1FEBF252" w14:textId="06E3046C" w:rsidR="00CA3C76" w:rsidRPr="00A4743F" w:rsidRDefault="00CA3C76" w:rsidP="00AD03A7">
            <w:pPr>
              <w:jc w:val="center"/>
              <w:rPr>
                <w:rFonts w:cstheme="minorHAnsi"/>
                <w:b/>
                <w:bCs/>
                <w:sz w:val="16"/>
                <w:szCs w:val="16"/>
              </w:rPr>
            </w:pPr>
            <w:r w:rsidRPr="00A4743F">
              <w:rPr>
                <w:rFonts w:cstheme="minorHAnsi"/>
                <w:b/>
                <w:bCs/>
                <w:sz w:val="16"/>
                <w:szCs w:val="16"/>
              </w:rPr>
              <w:t>Addition</w:t>
            </w:r>
            <w:r w:rsidR="006A571F" w:rsidRPr="00A4743F">
              <w:rPr>
                <w:rFonts w:cstheme="minorHAnsi"/>
                <w:b/>
                <w:bCs/>
                <w:sz w:val="16"/>
                <w:szCs w:val="16"/>
              </w:rPr>
              <w:t>, S</w:t>
            </w:r>
            <w:r w:rsidRPr="00A4743F">
              <w:rPr>
                <w:rFonts w:cstheme="minorHAnsi"/>
                <w:b/>
                <w:bCs/>
                <w:sz w:val="16"/>
                <w:szCs w:val="16"/>
              </w:rPr>
              <w:t>ubtraction</w:t>
            </w:r>
            <w:r w:rsidR="006A571F" w:rsidRPr="00A4743F">
              <w:rPr>
                <w:rFonts w:cstheme="minorHAnsi"/>
                <w:b/>
                <w:bCs/>
                <w:sz w:val="16"/>
                <w:szCs w:val="16"/>
              </w:rPr>
              <w:t>, Multiplication and Division</w:t>
            </w:r>
          </w:p>
        </w:tc>
      </w:tr>
      <w:tr w:rsidR="00CA3C76" w:rsidRPr="00A4743F" w14:paraId="21F8D60E" w14:textId="77777777" w:rsidTr="006A571F">
        <w:trPr>
          <w:trHeight w:val="303"/>
        </w:trPr>
        <w:tc>
          <w:tcPr>
            <w:tcW w:w="3853" w:type="dxa"/>
            <w:shd w:val="clear" w:color="auto" w:fill="D9D9D9" w:themeFill="background1" w:themeFillShade="D9"/>
          </w:tcPr>
          <w:p w14:paraId="78DA8AEA" w14:textId="77777777" w:rsidR="00CA3C76" w:rsidRPr="00A4743F" w:rsidRDefault="00CA3C76" w:rsidP="00AD03A7">
            <w:pPr>
              <w:jc w:val="center"/>
              <w:rPr>
                <w:rFonts w:cstheme="minorHAnsi"/>
                <w:b/>
                <w:bCs/>
                <w:sz w:val="16"/>
                <w:szCs w:val="16"/>
              </w:rPr>
            </w:pPr>
            <w:r w:rsidRPr="00A4743F">
              <w:rPr>
                <w:rFonts w:cstheme="minorHAnsi"/>
                <w:b/>
                <w:bCs/>
                <w:sz w:val="16"/>
                <w:szCs w:val="16"/>
              </w:rPr>
              <w:t>National Curriculum Programme of Study</w:t>
            </w:r>
          </w:p>
        </w:tc>
        <w:tc>
          <w:tcPr>
            <w:tcW w:w="3852" w:type="dxa"/>
            <w:shd w:val="clear" w:color="auto" w:fill="D9D9D9" w:themeFill="background1" w:themeFillShade="D9"/>
          </w:tcPr>
          <w:p w14:paraId="7310312F" w14:textId="77777777" w:rsidR="00CA3C76" w:rsidRPr="00A4743F" w:rsidRDefault="00CA3C76" w:rsidP="00AD03A7">
            <w:pPr>
              <w:jc w:val="center"/>
              <w:rPr>
                <w:rFonts w:cstheme="minorHAnsi"/>
                <w:b/>
                <w:bCs/>
                <w:sz w:val="16"/>
                <w:szCs w:val="16"/>
              </w:rPr>
            </w:pPr>
            <w:r w:rsidRPr="00A4743F">
              <w:rPr>
                <w:rFonts w:cstheme="minorHAnsi"/>
                <w:b/>
                <w:bCs/>
                <w:sz w:val="16"/>
                <w:szCs w:val="16"/>
              </w:rPr>
              <w:t>DfE Ready to Progress Criteria</w:t>
            </w:r>
          </w:p>
        </w:tc>
        <w:tc>
          <w:tcPr>
            <w:tcW w:w="3841" w:type="dxa"/>
            <w:shd w:val="clear" w:color="auto" w:fill="D9D9D9" w:themeFill="background1" w:themeFillShade="D9"/>
          </w:tcPr>
          <w:p w14:paraId="4F3BD3C8" w14:textId="77777777" w:rsidR="00CA3C76" w:rsidRPr="00A4743F" w:rsidRDefault="00CA3C76" w:rsidP="00AD03A7">
            <w:pPr>
              <w:jc w:val="center"/>
              <w:rPr>
                <w:rFonts w:cstheme="minorHAnsi"/>
                <w:b/>
                <w:bCs/>
                <w:sz w:val="16"/>
                <w:szCs w:val="16"/>
              </w:rPr>
            </w:pPr>
            <w:r w:rsidRPr="00A4743F">
              <w:rPr>
                <w:rFonts w:cstheme="minorHAnsi"/>
                <w:b/>
                <w:bCs/>
                <w:sz w:val="16"/>
                <w:szCs w:val="16"/>
              </w:rPr>
              <w:t>National Curriculum Programme of Study</w:t>
            </w:r>
          </w:p>
        </w:tc>
        <w:tc>
          <w:tcPr>
            <w:tcW w:w="3842" w:type="dxa"/>
            <w:shd w:val="clear" w:color="auto" w:fill="D9D9D9" w:themeFill="background1" w:themeFillShade="D9"/>
          </w:tcPr>
          <w:p w14:paraId="4538754D" w14:textId="77777777" w:rsidR="00CA3C76" w:rsidRPr="00A4743F" w:rsidRDefault="00CA3C76" w:rsidP="00AD03A7">
            <w:pPr>
              <w:jc w:val="center"/>
              <w:rPr>
                <w:rFonts w:cstheme="minorHAnsi"/>
                <w:b/>
                <w:bCs/>
                <w:sz w:val="16"/>
                <w:szCs w:val="16"/>
              </w:rPr>
            </w:pPr>
            <w:r w:rsidRPr="00A4743F">
              <w:rPr>
                <w:rFonts w:cstheme="minorHAnsi"/>
                <w:b/>
                <w:bCs/>
                <w:sz w:val="16"/>
                <w:szCs w:val="16"/>
              </w:rPr>
              <w:t>DfE Ready to Progress Criteria</w:t>
            </w:r>
          </w:p>
        </w:tc>
      </w:tr>
      <w:tr w:rsidR="00CA3C76" w:rsidRPr="00A4743F" w14:paraId="377F0D00" w14:textId="77777777" w:rsidTr="006A571F">
        <w:trPr>
          <w:trHeight w:val="272"/>
        </w:trPr>
        <w:tc>
          <w:tcPr>
            <w:tcW w:w="3853" w:type="dxa"/>
          </w:tcPr>
          <w:p w14:paraId="50305988" w14:textId="77777777" w:rsidR="00591905" w:rsidRPr="00A4743F" w:rsidRDefault="006A571F" w:rsidP="00591905">
            <w:pPr>
              <w:pStyle w:val="ListParagraph"/>
              <w:numPr>
                <w:ilvl w:val="0"/>
                <w:numId w:val="9"/>
              </w:numPr>
              <w:rPr>
                <w:rFonts w:cstheme="minorHAnsi"/>
                <w:b/>
                <w:bCs/>
                <w:sz w:val="16"/>
                <w:szCs w:val="16"/>
              </w:rPr>
            </w:pPr>
            <w:r w:rsidRPr="00A4743F">
              <w:rPr>
                <w:sz w:val="16"/>
                <w:szCs w:val="16"/>
              </w:rPr>
              <w:t xml:space="preserve">read, write, order and compare numbers up to 10 000 000 and determine the value of each digit </w:t>
            </w:r>
          </w:p>
          <w:p w14:paraId="378E6608" w14:textId="77777777" w:rsidR="00591905" w:rsidRPr="00A4743F" w:rsidRDefault="006A571F" w:rsidP="00591905">
            <w:pPr>
              <w:pStyle w:val="ListParagraph"/>
              <w:numPr>
                <w:ilvl w:val="0"/>
                <w:numId w:val="9"/>
              </w:numPr>
              <w:rPr>
                <w:rFonts w:cstheme="minorHAnsi"/>
                <w:b/>
                <w:bCs/>
                <w:sz w:val="16"/>
                <w:szCs w:val="16"/>
              </w:rPr>
            </w:pPr>
            <w:r w:rsidRPr="00A4743F">
              <w:rPr>
                <w:sz w:val="16"/>
                <w:szCs w:val="16"/>
              </w:rPr>
              <w:t xml:space="preserve">round any whole number to a required degree of accuracy </w:t>
            </w:r>
          </w:p>
          <w:p w14:paraId="34738333" w14:textId="77777777" w:rsidR="00591905" w:rsidRPr="00A4743F" w:rsidRDefault="006A571F" w:rsidP="00591905">
            <w:pPr>
              <w:pStyle w:val="ListParagraph"/>
              <w:numPr>
                <w:ilvl w:val="0"/>
                <w:numId w:val="9"/>
              </w:numPr>
              <w:rPr>
                <w:rFonts w:cstheme="minorHAnsi"/>
                <w:b/>
                <w:bCs/>
                <w:sz w:val="16"/>
                <w:szCs w:val="16"/>
              </w:rPr>
            </w:pPr>
            <w:r w:rsidRPr="00A4743F">
              <w:rPr>
                <w:sz w:val="16"/>
                <w:szCs w:val="16"/>
              </w:rPr>
              <w:t xml:space="preserve">use negative numbers in context, and calculate intervals across zero  </w:t>
            </w:r>
          </w:p>
          <w:p w14:paraId="62388AB6" w14:textId="5B53AF28" w:rsidR="00CA3C76" w:rsidRPr="00A4743F" w:rsidRDefault="006A571F" w:rsidP="00591905">
            <w:pPr>
              <w:pStyle w:val="ListParagraph"/>
              <w:numPr>
                <w:ilvl w:val="0"/>
                <w:numId w:val="9"/>
              </w:numPr>
              <w:rPr>
                <w:rFonts w:cstheme="minorHAnsi"/>
                <w:b/>
                <w:bCs/>
                <w:sz w:val="16"/>
                <w:szCs w:val="16"/>
              </w:rPr>
            </w:pPr>
            <w:r w:rsidRPr="00A4743F">
              <w:rPr>
                <w:sz w:val="16"/>
                <w:szCs w:val="16"/>
              </w:rPr>
              <w:t>solve number and practical problems that involve all of the above</w:t>
            </w:r>
          </w:p>
        </w:tc>
        <w:tc>
          <w:tcPr>
            <w:tcW w:w="3852" w:type="dxa"/>
          </w:tcPr>
          <w:p w14:paraId="268F0A2F" w14:textId="77777777" w:rsidR="00CA3C76" w:rsidRPr="00A4743F" w:rsidRDefault="00A27DD0" w:rsidP="00AD03A7">
            <w:pPr>
              <w:rPr>
                <w:sz w:val="16"/>
                <w:szCs w:val="16"/>
              </w:rPr>
            </w:pPr>
            <w:r w:rsidRPr="00A4743F">
              <w:rPr>
                <w:sz w:val="16"/>
                <w:szCs w:val="16"/>
              </w:rPr>
              <w:t>6NPV–1 Understand the relationship between powers of 10 from 1 hundredth to 10 million, and use this to make a given number 10, 100, 1,000, 1 tenth, 1 hundredth or 1 thousandth times the size (multiply and divide by 10, 100 and 1,000).</w:t>
            </w:r>
          </w:p>
          <w:p w14:paraId="5EA79C4F" w14:textId="2602C66C" w:rsidR="00A4743F" w:rsidRPr="00A4743F" w:rsidRDefault="00A4743F" w:rsidP="00A4743F">
            <w:pPr>
              <w:rPr>
                <w:sz w:val="16"/>
                <w:szCs w:val="16"/>
              </w:rPr>
            </w:pPr>
            <w:r w:rsidRPr="00A4743F">
              <w:rPr>
                <w:sz w:val="16"/>
                <w:szCs w:val="16"/>
              </w:rPr>
              <w:t>6NPV–2 Recognise the place value of each digit in numbers up to 10 million, including decimal fractions, and compose and decompose numbers up to 10 million using standard and non-standard partitioning.</w:t>
            </w:r>
          </w:p>
          <w:p w14:paraId="5CD5848E" w14:textId="77777777" w:rsidR="00A4743F" w:rsidRPr="00A4743F" w:rsidRDefault="00A4743F" w:rsidP="00A4743F">
            <w:pPr>
              <w:rPr>
                <w:sz w:val="16"/>
                <w:szCs w:val="16"/>
              </w:rPr>
            </w:pPr>
            <w:r w:rsidRPr="00A4743F">
              <w:rPr>
                <w:sz w:val="16"/>
                <w:szCs w:val="16"/>
              </w:rPr>
              <w:t>6NPV–3 Reason about the location of any number up to 10 million, including decimal fractions, in the linear number system, and round numbers, as appropriate, including in contexts.</w:t>
            </w:r>
          </w:p>
          <w:p w14:paraId="2E2E47BA" w14:textId="4DC207D5" w:rsidR="00A4743F" w:rsidRPr="00A4743F" w:rsidRDefault="00A4743F" w:rsidP="00A4743F">
            <w:pPr>
              <w:rPr>
                <w:rFonts w:cstheme="minorHAnsi"/>
                <w:b/>
                <w:bCs/>
                <w:sz w:val="16"/>
                <w:szCs w:val="16"/>
              </w:rPr>
            </w:pPr>
            <w:r w:rsidRPr="00A4743F">
              <w:rPr>
                <w:sz w:val="16"/>
                <w:szCs w:val="16"/>
              </w:rPr>
              <w:t>6NPV–4 Divide powers of 10, from 1 hundredth to 10 million, into 2, 4, 5 and 10 equal parts, and read scales/number lines with labelled intervals divided into 2, 4, 5 and 10 equal parts.</w:t>
            </w:r>
          </w:p>
        </w:tc>
        <w:tc>
          <w:tcPr>
            <w:tcW w:w="3841" w:type="dxa"/>
            <w:shd w:val="clear" w:color="auto" w:fill="FFFFFF" w:themeFill="background1"/>
          </w:tcPr>
          <w:p w14:paraId="727765A3" w14:textId="77777777" w:rsidR="00591905" w:rsidRPr="00A4743F" w:rsidRDefault="006A571F" w:rsidP="00AD03A7">
            <w:pPr>
              <w:pStyle w:val="ListParagraph"/>
              <w:numPr>
                <w:ilvl w:val="0"/>
                <w:numId w:val="10"/>
              </w:numPr>
              <w:rPr>
                <w:rFonts w:cstheme="minorHAnsi"/>
                <w:sz w:val="16"/>
                <w:szCs w:val="16"/>
              </w:rPr>
            </w:pPr>
            <w:r w:rsidRPr="00A4743F">
              <w:rPr>
                <w:sz w:val="16"/>
                <w:szCs w:val="16"/>
              </w:rPr>
              <w:t xml:space="preserve">multiply multi-digit numbers up to 4 digits by a two-digit whole number using the formal written method of long multiplication </w:t>
            </w:r>
          </w:p>
          <w:p w14:paraId="26A2E58A" w14:textId="77777777" w:rsidR="00591905" w:rsidRPr="00A4743F" w:rsidRDefault="006A571F" w:rsidP="00AD03A7">
            <w:pPr>
              <w:pStyle w:val="ListParagraph"/>
              <w:numPr>
                <w:ilvl w:val="0"/>
                <w:numId w:val="10"/>
              </w:numPr>
              <w:rPr>
                <w:rFonts w:cstheme="minorHAnsi"/>
                <w:sz w:val="16"/>
                <w:szCs w:val="16"/>
              </w:rPr>
            </w:pPr>
            <w:r w:rsidRPr="00A4743F">
              <w:rPr>
                <w:sz w:val="16"/>
                <w:szCs w:val="16"/>
              </w:rPr>
              <w:t xml:space="preserve">divide numbers up to 4 digits by a two-digit whole number using the formal written method of long division, and interpret remainders as whole number remainders, fractions, or by rounding, as appropriate for the context </w:t>
            </w:r>
          </w:p>
          <w:p w14:paraId="68BE1842" w14:textId="77777777" w:rsidR="00591905" w:rsidRPr="00A4743F" w:rsidRDefault="006A571F" w:rsidP="00AD03A7">
            <w:pPr>
              <w:pStyle w:val="ListParagraph"/>
              <w:numPr>
                <w:ilvl w:val="0"/>
                <w:numId w:val="10"/>
              </w:numPr>
              <w:rPr>
                <w:rFonts w:cstheme="minorHAnsi"/>
                <w:sz w:val="16"/>
                <w:szCs w:val="16"/>
              </w:rPr>
            </w:pPr>
            <w:r w:rsidRPr="00A4743F">
              <w:rPr>
                <w:sz w:val="16"/>
                <w:szCs w:val="16"/>
              </w:rPr>
              <w:t xml:space="preserve">divide numbers up to 4 digits by a two-digit number using the formal written method of short division where appropriate, interpreting remainders according to the context </w:t>
            </w:r>
          </w:p>
          <w:p w14:paraId="192D5B49" w14:textId="77777777" w:rsidR="00591905" w:rsidRPr="00A4743F" w:rsidRDefault="006A571F" w:rsidP="00AD03A7">
            <w:pPr>
              <w:pStyle w:val="ListParagraph"/>
              <w:numPr>
                <w:ilvl w:val="0"/>
                <w:numId w:val="10"/>
              </w:numPr>
              <w:rPr>
                <w:rFonts w:cstheme="minorHAnsi"/>
                <w:sz w:val="16"/>
                <w:szCs w:val="16"/>
              </w:rPr>
            </w:pPr>
            <w:r w:rsidRPr="00A4743F">
              <w:rPr>
                <w:sz w:val="16"/>
                <w:szCs w:val="16"/>
              </w:rPr>
              <w:t xml:space="preserve">perform mental calculations, including with mixed operations and large numbers </w:t>
            </w:r>
          </w:p>
          <w:p w14:paraId="54ACDD87" w14:textId="77777777" w:rsidR="00591905" w:rsidRPr="00A4743F" w:rsidRDefault="006A571F" w:rsidP="00AD03A7">
            <w:pPr>
              <w:pStyle w:val="ListParagraph"/>
              <w:numPr>
                <w:ilvl w:val="0"/>
                <w:numId w:val="10"/>
              </w:numPr>
              <w:rPr>
                <w:rFonts w:cstheme="minorHAnsi"/>
                <w:sz w:val="16"/>
                <w:szCs w:val="16"/>
              </w:rPr>
            </w:pPr>
            <w:r w:rsidRPr="00A4743F">
              <w:rPr>
                <w:sz w:val="16"/>
                <w:szCs w:val="16"/>
              </w:rPr>
              <w:t xml:space="preserve">identify common factors, common multiples and prime numbers </w:t>
            </w:r>
          </w:p>
          <w:p w14:paraId="4799072C" w14:textId="77777777" w:rsidR="00591905" w:rsidRPr="00A4743F" w:rsidRDefault="006A571F" w:rsidP="00AD03A7">
            <w:pPr>
              <w:pStyle w:val="ListParagraph"/>
              <w:numPr>
                <w:ilvl w:val="0"/>
                <w:numId w:val="10"/>
              </w:numPr>
              <w:rPr>
                <w:rFonts w:cstheme="minorHAnsi"/>
                <w:sz w:val="16"/>
                <w:szCs w:val="16"/>
              </w:rPr>
            </w:pPr>
            <w:r w:rsidRPr="00A4743F">
              <w:rPr>
                <w:sz w:val="16"/>
                <w:szCs w:val="16"/>
              </w:rPr>
              <w:t xml:space="preserve">use their knowledge of the order of operations to carry out calculations involving the four operations </w:t>
            </w:r>
          </w:p>
          <w:p w14:paraId="6F28EA9E" w14:textId="740A3B7C" w:rsidR="00CA3C76" w:rsidRPr="00A4743F" w:rsidRDefault="006A571F" w:rsidP="00AD03A7">
            <w:pPr>
              <w:pStyle w:val="ListParagraph"/>
              <w:numPr>
                <w:ilvl w:val="0"/>
                <w:numId w:val="10"/>
              </w:numPr>
              <w:rPr>
                <w:rFonts w:cstheme="minorHAnsi"/>
                <w:sz w:val="16"/>
                <w:szCs w:val="16"/>
              </w:rPr>
            </w:pPr>
            <w:r w:rsidRPr="00A4743F">
              <w:rPr>
                <w:sz w:val="16"/>
                <w:szCs w:val="16"/>
              </w:rPr>
              <w:t>solve addition and subtraction multi-step problems in contexts, deciding which operations and methods to use and why</w:t>
            </w:r>
          </w:p>
          <w:p w14:paraId="036E3E56" w14:textId="77777777" w:rsidR="00591905" w:rsidRPr="00A4743F" w:rsidRDefault="006A571F" w:rsidP="00AD03A7">
            <w:pPr>
              <w:pStyle w:val="ListParagraph"/>
              <w:numPr>
                <w:ilvl w:val="0"/>
                <w:numId w:val="10"/>
              </w:numPr>
              <w:rPr>
                <w:rFonts w:cstheme="minorHAnsi"/>
                <w:sz w:val="16"/>
                <w:szCs w:val="16"/>
              </w:rPr>
            </w:pPr>
            <w:r w:rsidRPr="00A4743F">
              <w:rPr>
                <w:sz w:val="16"/>
                <w:szCs w:val="16"/>
              </w:rPr>
              <w:t xml:space="preserve">solve problems involving addition, subtraction, multiplication and division </w:t>
            </w:r>
          </w:p>
          <w:p w14:paraId="40827BB8" w14:textId="3D79C458" w:rsidR="006A571F" w:rsidRPr="00A4743F" w:rsidRDefault="006A571F" w:rsidP="00AD03A7">
            <w:pPr>
              <w:pStyle w:val="ListParagraph"/>
              <w:numPr>
                <w:ilvl w:val="0"/>
                <w:numId w:val="10"/>
              </w:numPr>
              <w:rPr>
                <w:rFonts w:cstheme="minorHAnsi"/>
                <w:sz w:val="16"/>
                <w:szCs w:val="16"/>
              </w:rPr>
            </w:pPr>
            <w:r w:rsidRPr="00A4743F">
              <w:rPr>
                <w:sz w:val="16"/>
                <w:szCs w:val="16"/>
              </w:rPr>
              <w:t>use estimation to check answers to calculations and determine, in the context of a problem, an appropriate degree of accuracy</w:t>
            </w:r>
          </w:p>
        </w:tc>
        <w:tc>
          <w:tcPr>
            <w:tcW w:w="3842" w:type="dxa"/>
            <w:shd w:val="clear" w:color="auto" w:fill="FFFFFF" w:themeFill="background1"/>
          </w:tcPr>
          <w:p w14:paraId="29143EB6" w14:textId="77777777" w:rsidR="00CA3C76" w:rsidRPr="00A4743F" w:rsidRDefault="00A4743F" w:rsidP="00AD03A7">
            <w:pPr>
              <w:rPr>
                <w:sz w:val="16"/>
                <w:szCs w:val="16"/>
              </w:rPr>
            </w:pPr>
            <w:r w:rsidRPr="00A4743F">
              <w:rPr>
                <w:sz w:val="16"/>
                <w:szCs w:val="16"/>
              </w:rPr>
              <w:t>6AS/MD–1 Understand that 2 numbers can be related additively or multiplicatively, and quantify additive and multiplicative relationships (multiplicative relationships restricted to multiplication by a whole number).</w:t>
            </w:r>
          </w:p>
          <w:p w14:paraId="7CA387B1" w14:textId="77777777" w:rsidR="00A4743F" w:rsidRPr="00A4743F" w:rsidRDefault="00A4743F" w:rsidP="00AD03A7">
            <w:pPr>
              <w:rPr>
                <w:sz w:val="16"/>
                <w:szCs w:val="16"/>
              </w:rPr>
            </w:pPr>
            <w:r w:rsidRPr="00A4743F">
              <w:rPr>
                <w:sz w:val="16"/>
                <w:szCs w:val="16"/>
              </w:rPr>
              <w:t>6AS/MD–2 Use a given additive or multiplicative calculation to derive or complete a related calculation, using arithmetic properties, inverse relationships, and place-value understanding.</w:t>
            </w:r>
          </w:p>
          <w:p w14:paraId="25A27CED" w14:textId="77777777" w:rsidR="00A4743F" w:rsidRPr="00A4743F" w:rsidRDefault="00A4743F" w:rsidP="00AD03A7">
            <w:pPr>
              <w:rPr>
                <w:sz w:val="16"/>
                <w:szCs w:val="16"/>
              </w:rPr>
            </w:pPr>
            <w:r w:rsidRPr="00A4743F">
              <w:rPr>
                <w:sz w:val="16"/>
                <w:szCs w:val="16"/>
              </w:rPr>
              <w:t>6AS/MD–3 Solve problems involving ratio relationships.</w:t>
            </w:r>
          </w:p>
          <w:p w14:paraId="26E6E179" w14:textId="77777777" w:rsidR="00A4743F" w:rsidRDefault="00A4743F" w:rsidP="00AD03A7">
            <w:pPr>
              <w:rPr>
                <w:sz w:val="16"/>
                <w:szCs w:val="16"/>
              </w:rPr>
            </w:pPr>
            <w:r w:rsidRPr="00A4743F">
              <w:rPr>
                <w:sz w:val="16"/>
                <w:szCs w:val="16"/>
              </w:rPr>
              <w:t>6AS/MD–4 Solve problems with 2 unknowns.</w:t>
            </w:r>
          </w:p>
          <w:p w14:paraId="6C12674A" w14:textId="77777777" w:rsidR="00A4743F" w:rsidRDefault="00A4743F" w:rsidP="00AD03A7">
            <w:pPr>
              <w:rPr>
                <w:rFonts w:cstheme="minorHAnsi"/>
                <w:sz w:val="16"/>
                <w:szCs w:val="16"/>
              </w:rPr>
            </w:pPr>
          </w:p>
          <w:p w14:paraId="68D110D1" w14:textId="0DA7E8FC" w:rsidR="00A4743F" w:rsidRPr="00A4743F" w:rsidRDefault="00A4743F" w:rsidP="00AD03A7">
            <w:pPr>
              <w:rPr>
                <w:rFonts w:cstheme="minorHAnsi"/>
                <w:sz w:val="16"/>
                <w:szCs w:val="16"/>
              </w:rPr>
            </w:pPr>
            <w:r>
              <w:rPr>
                <w:rFonts w:cstheme="minorHAnsi"/>
                <w:sz w:val="16"/>
                <w:szCs w:val="16"/>
              </w:rPr>
              <w:t>Links to number and place value.</w:t>
            </w:r>
          </w:p>
        </w:tc>
      </w:tr>
    </w:tbl>
    <w:p w14:paraId="4027968D" w14:textId="49C77192" w:rsidR="00591905" w:rsidRDefault="00591905"/>
    <w:p w14:paraId="035CB96C" w14:textId="17420D5F" w:rsidR="00591905" w:rsidRDefault="00591905"/>
    <w:p w14:paraId="5C07C4A2" w14:textId="310F73DD" w:rsidR="00591905" w:rsidRDefault="00591905"/>
    <w:p w14:paraId="38DCA62C" w14:textId="03DFCB5E" w:rsidR="00591905" w:rsidRDefault="00591905"/>
    <w:p w14:paraId="3B897F69" w14:textId="24E9A3B5" w:rsidR="00591905" w:rsidRDefault="00591905"/>
    <w:p w14:paraId="323A11F3" w14:textId="78CF5DC8" w:rsidR="00591905" w:rsidRDefault="00591905"/>
    <w:p w14:paraId="464DBEF0" w14:textId="2FA2CBA4" w:rsidR="00591905" w:rsidRDefault="00591905"/>
    <w:p w14:paraId="15CE47EB" w14:textId="77777777" w:rsidR="00591905" w:rsidRDefault="00591905"/>
    <w:tbl>
      <w:tblPr>
        <w:tblStyle w:val="TableGrid"/>
        <w:tblW w:w="15388" w:type="dxa"/>
        <w:tblLook w:val="04A0" w:firstRow="1" w:lastRow="0" w:firstColumn="1" w:lastColumn="0" w:noHBand="0" w:noVBand="1"/>
      </w:tblPr>
      <w:tblGrid>
        <w:gridCol w:w="3853"/>
        <w:gridCol w:w="3852"/>
        <w:gridCol w:w="3841"/>
        <w:gridCol w:w="3842"/>
      </w:tblGrid>
      <w:tr w:rsidR="006A571F" w:rsidRPr="00A4743F" w14:paraId="49755510" w14:textId="77777777" w:rsidTr="00163ECA">
        <w:trPr>
          <w:trHeight w:val="303"/>
        </w:trPr>
        <w:tc>
          <w:tcPr>
            <w:tcW w:w="7705" w:type="dxa"/>
            <w:gridSpan w:val="2"/>
            <w:shd w:val="clear" w:color="auto" w:fill="A8D08D" w:themeFill="accent6" w:themeFillTint="99"/>
          </w:tcPr>
          <w:p w14:paraId="20228222" w14:textId="483F8B24" w:rsidR="006A571F" w:rsidRPr="00A4743F" w:rsidRDefault="006A571F" w:rsidP="006A571F">
            <w:pPr>
              <w:jc w:val="center"/>
              <w:rPr>
                <w:rFonts w:cstheme="minorHAnsi"/>
                <w:b/>
                <w:bCs/>
                <w:sz w:val="16"/>
                <w:szCs w:val="16"/>
              </w:rPr>
            </w:pPr>
            <w:r w:rsidRPr="00A4743F">
              <w:rPr>
                <w:rFonts w:cstheme="minorHAnsi"/>
                <w:b/>
                <w:bCs/>
                <w:sz w:val="16"/>
                <w:szCs w:val="16"/>
              </w:rPr>
              <w:lastRenderedPageBreak/>
              <w:t>Number Facts</w:t>
            </w:r>
          </w:p>
        </w:tc>
        <w:tc>
          <w:tcPr>
            <w:tcW w:w="7683" w:type="dxa"/>
            <w:gridSpan w:val="2"/>
            <w:shd w:val="clear" w:color="auto" w:fill="A8D08D" w:themeFill="accent6" w:themeFillTint="99"/>
          </w:tcPr>
          <w:p w14:paraId="66E7109D" w14:textId="3F70EEFB" w:rsidR="006A571F" w:rsidRPr="00A4743F" w:rsidRDefault="006A571F" w:rsidP="006A571F">
            <w:pPr>
              <w:jc w:val="center"/>
              <w:rPr>
                <w:rFonts w:cstheme="minorHAnsi"/>
                <w:b/>
                <w:bCs/>
                <w:sz w:val="16"/>
                <w:szCs w:val="16"/>
              </w:rPr>
            </w:pPr>
            <w:r w:rsidRPr="00A4743F">
              <w:rPr>
                <w:rFonts w:cstheme="minorHAnsi"/>
                <w:b/>
                <w:bCs/>
                <w:sz w:val="16"/>
                <w:szCs w:val="16"/>
              </w:rPr>
              <w:t>Fractions (including decimals and percentages)</w:t>
            </w:r>
          </w:p>
        </w:tc>
      </w:tr>
      <w:tr w:rsidR="00CA3C76" w:rsidRPr="00A4743F" w14:paraId="1FF1D010" w14:textId="77777777" w:rsidTr="006A571F">
        <w:trPr>
          <w:trHeight w:val="303"/>
        </w:trPr>
        <w:tc>
          <w:tcPr>
            <w:tcW w:w="3853" w:type="dxa"/>
            <w:shd w:val="clear" w:color="auto" w:fill="D9D9D9" w:themeFill="background1" w:themeFillShade="D9"/>
          </w:tcPr>
          <w:p w14:paraId="354D3495" w14:textId="77777777" w:rsidR="00CA3C76" w:rsidRPr="00A4743F" w:rsidRDefault="00CA3C76" w:rsidP="00AD03A7">
            <w:pPr>
              <w:jc w:val="center"/>
              <w:rPr>
                <w:rFonts w:cstheme="minorHAnsi"/>
                <w:b/>
                <w:bCs/>
                <w:sz w:val="16"/>
                <w:szCs w:val="16"/>
              </w:rPr>
            </w:pPr>
            <w:r w:rsidRPr="00A4743F">
              <w:rPr>
                <w:rFonts w:cstheme="minorHAnsi"/>
                <w:b/>
                <w:bCs/>
                <w:sz w:val="16"/>
                <w:szCs w:val="16"/>
              </w:rPr>
              <w:t>National Curriculum Programme of Study</w:t>
            </w:r>
          </w:p>
        </w:tc>
        <w:tc>
          <w:tcPr>
            <w:tcW w:w="3852" w:type="dxa"/>
            <w:shd w:val="clear" w:color="auto" w:fill="D9D9D9" w:themeFill="background1" w:themeFillShade="D9"/>
          </w:tcPr>
          <w:p w14:paraId="6DE715F0" w14:textId="77777777" w:rsidR="00CA3C76" w:rsidRPr="00A4743F" w:rsidRDefault="00CA3C76" w:rsidP="00AD03A7">
            <w:pPr>
              <w:jc w:val="center"/>
              <w:rPr>
                <w:rFonts w:cstheme="minorHAnsi"/>
                <w:b/>
                <w:bCs/>
                <w:sz w:val="16"/>
                <w:szCs w:val="16"/>
              </w:rPr>
            </w:pPr>
            <w:r w:rsidRPr="00A4743F">
              <w:rPr>
                <w:rFonts w:cstheme="minorHAnsi"/>
                <w:b/>
                <w:bCs/>
                <w:sz w:val="16"/>
                <w:szCs w:val="16"/>
              </w:rPr>
              <w:t>DfE Ready to Progress Criteria</w:t>
            </w:r>
          </w:p>
        </w:tc>
        <w:tc>
          <w:tcPr>
            <w:tcW w:w="3841" w:type="dxa"/>
            <w:shd w:val="clear" w:color="auto" w:fill="D9D9D9" w:themeFill="background1" w:themeFillShade="D9"/>
          </w:tcPr>
          <w:p w14:paraId="554181E9" w14:textId="77777777" w:rsidR="00CA3C76" w:rsidRPr="00A4743F" w:rsidRDefault="00CA3C76" w:rsidP="00AD03A7">
            <w:pPr>
              <w:jc w:val="center"/>
              <w:rPr>
                <w:rFonts w:cstheme="minorHAnsi"/>
                <w:b/>
                <w:bCs/>
                <w:sz w:val="16"/>
                <w:szCs w:val="16"/>
              </w:rPr>
            </w:pPr>
            <w:r w:rsidRPr="00A4743F">
              <w:rPr>
                <w:rFonts w:cstheme="minorHAnsi"/>
                <w:b/>
                <w:bCs/>
                <w:sz w:val="16"/>
                <w:szCs w:val="16"/>
              </w:rPr>
              <w:t>National Curriculum Programme of Study</w:t>
            </w:r>
          </w:p>
        </w:tc>
        <w:tc>
          <w:tcPr>
            <w:tcW w:w="3842" w:type="dxa"/>
            <w:shd w:val="clear" w:color="auto" w:fill="D9D9D9" w:themeFill="background1" w:themeFillShade="D9"/>
          </w:tcPr>
          <w:p w14:paraId="4D21ACDF" w14:textId="77777777" w:rsidR="00CA3C76" w:rsidRPr="00A4743F" w:rsidRDefault="00CA3C76" w:rsidP="00AD03A7">
            <w:pPr>
              <w:jc w:val="center"/>
              <w:rPr>
                <w:rFonts w:cstheme="minorHAnsi"/>
                <w:b/>
                <w:bCs/>
                <w:sz w:val="16"/>
                <w:szCs w:val="16"/>
              </w:rPr>
            </w:pPr>
            <w:r w:rsidRPr="00A4743F">
              <w:rPr>
                <w:rFonts w:cstheme="minorHAnsi"/>
                <w:b/>
                <w:bCs/>
                <w:sz w:val="16"/>
                <w:szCs w:val="16"/>
              </w:rPr>
              <w:t>DfE Ready to Progress Criteria</w:t>
            </w:r>
          </w:p>
        </w:tc>
      </w:tr>
      <w:tr w:rsidR="001204E7" w:rsidRPr="00A4743F" w14:paraId="511184B4" w14:textId="77777777" w:rsidTr="006A571F">
        <w:trPr>
          <w:trHeight w:val="272"/>
        </w:trPr>
        <w:tc>
          <w:tcPr>
            <w:tcW w:w="3853" w:type="dxa"/>
          </w:tcPr>
          <w:p w14:paraId="1AC7C29E" w14:textId="49D2C711" w:rsidR="001204E7" w:rsidRPr="00A4743F" w:rsidRDefault="001204E7" w:rsidP="001204E7">
            <w:pPr>
              <w:rPr>
                <w:rFonts w:cstheme="minorHAnsi"/>
                <w:b/>
                <w:bCs/>
                <w:sz w:val="16"/>
                <w:szCs w:val="16"/>
              </w:rPr>
            </w:pPr>
            <w:r w:rsidRPr="00A4743F">
              <w:rPr>
                <w:rFonts w:cstheme="minorHAnsi"/>
                <w:sz w:val="16"/>
                <w:szCs w:val="16"/>
              </w:rPr>
              <w:t>Links to number and place value and addition, subtraction and multiplication and division.</w:t>
            </w:r>
          </w:p>
        </w:tc>
        <w:tc>
          <w:tcPr>
            <w:tcW w:w="3852" w:type="dxa"/>
          </w:tcPr>
          <w:p w14:paraId="7C81E1D7" w14:textId="40677175" w:rsidR="001204E7" w:rsidRPr="00A4743F" w:rsidRDefault="00A4743F" w:rsidP="001204E7">
            <w:pPr>
              <w:rPr>
                <w:rFonts w:cstheme="minorHAnsi"/>
                <w:bCs/>
                <w:sz w:val="16"/>
                <w:szCs w:val="16"/>
              </w:rPr>
            </w:pPr>
            <w:r w:rsidRPr="00A4743F">
              <w:rPr>
                <w:rFonts w:cstheme="minorHAnsi"/>
                <w:bCs/>
                <w:sz w:val="16"/>
                <w:szCs w:val="16"/>
              </w:rPr>
              <w:t xml:space="preserve">There are no specific number facts criteria as these should be secured by the end of year 5. </w:t>
            </w:r>
          </w:p>
        </w:tc>
        <w:tc>
          <w:tcPr>
            <w:tcW w:w="3841" w:type="dxa"/>
            <w:shd w:val="clear" w:color="auto" w:fill="FFFFFF" w:themeFill="background1"/>
          </w:tcPr>
          <w:p w14:paraId="414DFE16" w14:textId="77777777" w:rsidR="00591905" w:rsidRPr="00A4743F" w:rsidRDefault="001204E7" w:rsidP="001204E7">
            <w:pPr>
              <w:pStyle w:val="ListParagraph"/>
              <w:numPr>
                <w:ilvl w:val="0"/>
                <w:numId w:val="9"/>
              </w:numPr>
              <w:rPr>
                <w:rFonts w:cstheme="minorHAnsi"/>
                <w:sz w:val="16"/>
                <w:szCs w:val="16"/>
              </w:rPr>
            </w:pPr>
            <w:r w:rsidRPr="00A4743F">
              <w:rPr>
                <w:sz w:val="16"/>
                <w:szCs w:val="16"/>
              </w:rPr>
              <w:t xml:space="preserve">use common factors to simplify fractions; use common multiples to express fractions in the same denomination </w:t>
            </w:r>
          </w:p>
          <w:p w14:paraId="275717DE" w14:textId="77777777" w:rsidR="00591905" w:rsidRPr="00A4743F" w:rsidRDefault="001204E7" w:rsidP="001204E7">
            <w:pPr>
              <w:pStyle w:val="ListParagraph"/>
              <w:numPr>
                <w:ilvl w:val="0"/>
                <w:numId w:val="9"/>
              </w:numPr>
              <w:rPr>
                <w:rFonts w:cstheme="minorHAnsi"/>
                <w:sz w:val="16"/>
                <w:szCs w:val="16"/>
              </w:rPr>
            </w:pPr>
            <w:r w:rsidRPr="00A4743F">
              <w:rPr>
                <w:sz w:val="16"/>
                <w:szCs w:val="16"/>
              </w:rPr>
              <w:t>compare and order fractions, including fractions &gt; 1</w:t>
            </w:r>
          </w:p>
          <w:p w14:paraId="64B9C841" w14:textId="77777777" w:rsidR="00591905" w:rsidRPr="00A4743F" w:rsidRDefault="001204E7" w:rsidP="001204E7">
            <w:pPr>
              <w:pStyle w:val="ListParagraph"/>
              <w:numPr>
                <w:ilvl w:val="0"/>
                <w:numId w:val="9"/>
              </w:numPr>
              <w:rPr>
                <w:rFonts w:cstheme="minorHAnsi"/>
                <w:sz w:val="16"/>
                <w:szCs w:val="16"/>
              </w:rPr>
            </w:pPr>
            <w:r w:rsidRPr="00A4743F">
              <w:rPr>
                <w:sz w:val="16"/>
                <w:szCs w:val="16"/>
              </w:rPr>
              <w:t xml:space="preserve">add and subtract fractions with different denominators and mixed numbers, using the concept of equivalent fractions </w:t>
            </w:r>
          </w:p>
          <w:p w14:paraId="56AF8983" w14:textId="77777777" w:rsidR="00591905" w:rsidRPr="00A4743F" w:rsidRDefault="001204E7" w:rsidP="001204E7">
            <w:pPr>
              <w:pStyle w:val="ListParagraph"/>
              <w:numPr>
                <w:ilvl w:val="0"/>
                <w:numId w:val="9"/>
              </w:numPr>
              <w:rPr>
                <w:rFonts w:cstheme="minorHAnsi"/>
                <w:sz w:val="16"/>
                <w:szCs w:val="16"/>
              </w:rPr>
            </w:pPr>
            <w:r w:rsidRPr="00A4743F">
              <w:rPr>
                <w:sz w:val="16"/>
                <w:szCs w:val="16"/>
              </w:rPr>
              <w:t xml:space="preserve">multiply simple pairs of proper fractions, writing the answer in its simplest form [for example, </w:t>
            </w:r>
            <w:r w:rsidRPr="00A4743F">
              <w:rPr>
                <w:noProof/>
                <w:sz w:val="16"/>
                <w:szCs w:val="16"/>
              </w:rPr>
              <w:drawing>
                <wp:inline distT="0" distB="0" distL="0" distR="0" wp14:anchorId="3E7742F7" wp14:editId="230BE8D3">
                  <wp:extent cx="450376" cy="165928"/>
                  <wp:effectExtent l="0" t="0" r="698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83311" cy="178062"/>
                          </a:xfrm>
                          <a:prstGeom prst="rect">
                            <a:avLst/>
                          </a:prstGeom>
                        </pic:spPr>
                      </pic:pic>
                    </a:graphicData>
                  </a:graphic>
                </wp:inline>
              </w:drawing>
            </w:r>
          </w:p>
          <w:p w14:paraId="4B5C5371" w14:textId="77777777" w:rsidR="00591905" w:rsidRPr="00A4743F" w:rsidRDefault="001204E7" w:rsidP="001204E7">
            <w:pPr>
              <w:pStyle w:val="ListParagraph"/>
              <w:numPr>
                <w:ilvl w:val="0"/>
                <w:numId w:val="9"/>
              </w:numPr>
              <w:rPr>
                <w:rFonts w:cstheme="minorHAnsi"/>
                <w:sz w:val="16"/>
                <w:szCs w:val="16"/>
              </w:rPr>
            </w:pPr>
            <w:r w:rsidRPr="00A4743F">
              <w:rPr>
                <w:sz w:val="16"/>
                <w:szCs w:val="16"/>
              </w:rPr>
              <w:t xml:space="preserve">divide proper fractions by whole numbers [for example </w:t>
            </w:r>
            <w:r w:rsidRPr="00A4743F">
              <w:rPr>
                <w:noProof/>
                <w:sz w:val="16"/>
                <w:szCs w:val="16"/>
              </w:rPr>
              <w:drawing>
                <wp:inline distT="0" distB="0" distL="0" distR="0" wp14:anchorId="45A8D737" wp14:editId="565BBCD3">
                  <wp:extent cx="429904" cy="15353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57827" cy="163510"/>
                          </a:xfrm>
                          <a:prstGeom prst="rect">
                            <a:avLst/>
                          </a:prstGeom>
                        </pic:spPr>
                      </pic:pic>
                    </a:graphicData>
                  </a:graphic>
                </wp:inline>
              </w:drawing>
            </w:r>
            <w:r w:rsidRPr="00A4743F">
              <w:rPr>
                <w:sz w:val="16"/>
                <w:szCs w:val="16"/>
              </w:rPr>
              <w:t xml:space="preserve"> </w:t>
            </w:r>
          </w:p>
          <w:p w14:paraId="5A5542F6" w14:textId="77777777" w:rsidR="00591905" w:rsidRPr="00A4743F" w:rsidRDefault="001204E7" w:rsidP="001204E7">
            <w:pPr>
              <w:pStyle w:val="ListParagraph"/>
              <w:numPr>
                <w:ilvl w:val="0"/>
                <w:numId w:val="9"/>
              </w:numPr>
              <w:rPr>
                <w:rFonts w:cstheme="minorHAnsi"/>
                <w:sz w:val="16"/>
                <w:szCs w:val="16"/>
              </w:rPr>
            </w:pPr>
            <w:r w:rsidRPr="00A4743F">
              <w:rPr>
                <w:sz w:val="16"/>
                <w:szCs w:val="16"/>
              </w:rPr>
              <w:t xml:space="preserve">associate a fraction with division and calculate decimal fraction equivalents [for example, 0.375] for a simple fraction [for example, </w:t>
            </w:r>
            <w:r w:rsidRPr="00A4743F">
              <w:rPr>
                <w:noProof/>
                <w:sz w:val="16"/>
                <w:szCs w:val="16"/>
              </w:rPr>
              <w:drawing>
                <wp:inline distT="0" distB="0" distL="0" distR="0" wp14:anchorId="5E1AA9EB" wp14:editId="0B863462">
                  <wp:extent cx="96520" cy="21335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8684" cy="306563"/>
                          </a:xfrm>
                          <a:prstGeom prst="rect">
                            <a:avLst/>
                          </a:prstGeom>
                        </pic:spPr>
                      </pic:pic>
                    </a:graphicData>
                  </a:graphic>
                </wp:inline>
              </w:drawing>
            </w:r>
            <w:r w:rsidRPr="00A4743F">
              <w:rPr>
                <w:sz w:val="16"/>
                <w:szCs w:val="16"/>
              </w:rPr>
              <w:t xml:space="preserve">] </w:t>
            </w:r>
          </w:p>
          <w:p w14:paraId="47061B82" w14:textId="33BFA622" w:rsidR="001204E7" w:rsidRPr="00A4743F" w:rsidRDefault="001204E7" w:rsidP="001204E7">
            <w:pPr>
              <w:pStyle w:val="ListParagraph"/>
              <w:numPr>
                <w:ilvl w:val="0"/>
                <w:numId w:val="9"/>
              </w:numPr>
              <w:rPr>
                <w:rFonts w:cstheme="minorHAnsi"/>
                <w:sz w:val="16"/>
                <w:szCs w:val="16"/>
              </w:rPr>
            </w:pPr>
            <w:r w:rsidRPr="00A4743F">
              <w:rPr>
                <w:sz w:val="16"/>
                <w:szCs w:val="16"/>
              </w:rPr>
              <w:t>identify the value of each digit in numbers given to three decimal places and multiply and divide numbers by 10, 100 and 1000 giving answers up to three decimal places.</w:t>
            </w:r>
          </w:p>
          <w:p w14:paraId="375F7EB5" w14:textId="77777777" w:rsidR="00591905" w:rsidRPr="00A4743F" w:rsidRDefault="001204E7" w:rsidP="001204E7">
            <w:pPr>
              <w:pStyle w:val="ListParagraph"/>
              <w:numPr>
                <w:ilvl w:val="0"/>
                <w:numId w:val="9"/>
              </w:numPr>
              <w:rPr>
                <w:rFonts w:cstheme="minorHAnsi"/>
                <w:sz w:val="16"/>
                <w:szCs w:val="16"/>
              </w:rPr>
            </w:pPr>
            <w:r w:rsidRPr="00A4743F">
              <w:rPr>
                <w:sz w:val="16"/>
                <w:szCs w:val="16"/>
              </w:rPr>
              <w:t xml:space="preserve">multiply one-digit numbers with up to two decimal places by whole numbers </w:t>
            </w:r>
          </w:p>
          <w:p w14:paraId="29DAF7E5" w14:textId="77777777" w:rsidR="00591905" w:rsidRPr="00A4743F" w:rsidRDefault="001204E7" w:rsidP="001204E7">
            <w:pPr>
              <w:pStyle w:val="ListParagraph"/>
              <w:numPr>
                <w:ilvl w:val="0"/>
                <w:numId w:val="9"/>
              </w:numPr>
              <w:rPr>
                <w:rFonts w:cstheme="minorHAnsi"/>
                <w:sz w:val="16"/>
                <w:szCs w:val="16"/>
              </w:rPr>
            </w:pPr>
            <w:r w:rsidRPr="00A4743F">
              <w:rPr>
                <w:sz w:val="16"/>
                <w:szCs w:val="16"/>
              </w:rPr>
              <w:t xml:space="preserve">use written division methods in cases where the answer has up to two decimal places </w:t>
            </w:r>
          </w:p>
          <w:p w14:paraId="6B9B4EB6" w14:textId="77777777" w:rsidR="00591905" w:rsidRPr="00A4743F" w:rsidRDefault="001204E7" w:rsidP="001204E7">
            <w:pPr>
              <w:pStyle w:val="ListParagraph"/>
              <w:numPr>
                <w:ilvl w:val="0"/>
                <w:numId w:val="9"/>
              </w:numPr>
              <w:rPr>
                <w:rFonts w:cstheme="minorHAnsi"/>
                <w:sz w:val="16"/>
                <w:szCs w:val="16"/>
              </w:rPr>
            </w:pPr>
            <w:r w:rsidRPr="00A4743F">
              <w:rPr>
                <w:sz w:val="16"/>
                <w:szCs w:val="16"/>
              </w:rPr>
              <w:t xml:space="preserve">solve problems which require answers to be rounded to specified degrees of accuracy </w:t>
            </w:r>
          </w:p>
          <w:p w14:paraId="1DC1E906" w14:textId="5159583F" w:rsidR="001204E7" w:rsidRPr="00A4743F" w:rsidRDefault="001204E7" w:rsidP="001204E7">
            <w:pPr>
              <w:pStyle w:val="ListParagraph"/>
              <w:numPr>
                <w:ilvl w:val="0"/>
                <w:numId w:val="9"/>
              </w:numPr>
              <w:rPr>
                <w:rFonts w:cstheme="minorHAnsi"/>
                <w:sz w:val="16"/>
                <w:szCs w:val="16"/>
              </w:rPr>
            </w:pPr>
            <w:r w:rsidRPr="00A4743F">
              <w:rPr>
                <w:sz w:val="16"/>
                <w:szCs w:val="16"/>
              </w:rPr>
              <w:t>recall and use equivalences between simple fractions, decimals and percentages, including in different contexts.</w:t>
            </w:r>
          </w:p>
        </w:tc>
        <w:tc>
          <w:tcPr>
            <w:tcW w:w="3842" w:type="dxa"/>
            <w:shd w:val="clear" w:color="auto" w:fill="FFFFFF" w:themeFill="background1"/>
          </w:tcPr>
          <w:p w14:paraId="5958B15B" w14:textId="77777777" w:rsidR="001204E7" w:rsidRPr="00A4743F" w:rsidRDefault="00A4743F" w:rsidP="001204E7">
            <w:pPr>
              <w:rPr>
                <w:sz w:val="16"/>
                <w:szCs w:val="16"/>
              </w:rPr>
            </w:pPr>
            <w:r w:rsidRPr="00A4743F">
              <w:rPr>
                <w:sz w:val="16"/>
                <w:szCs w:val="16"/>
              </w:rPr>
              <w:t>6F–1 Recognise when fractions can be simplified, and use common factors to simplify fractions.</w:t>
            </w:r>
          </w:p>
          <w:p w14:paraId="011B48F3" w14:textId="77777777" w:rsidR="00A4743F" w:rsidRPr="00A4743F" w:rsidRDefault="00A4743F" w:rsidP="001204E7">
            <w:pPr>
              <w:rPr>
                <w:sz w:val="16"/>
                <w:szCs w:val="16"/>
              </w:rPr>
            </w:pPr>
            <w:r w:rsidRPr="00A4743F">
              <w:rPr>
                <w:sz w:val="16"/>
                <w:szCs w:val="16"/>
              </w:rPr>
              <w:t>6F–2 Express fractions in a common denomination and use this to compare fractions that are similar in value.</w:t>
            </w:r>
          </w:p>
          <w:p w14:paraId="33153EA8" w14:textId="5697D57B" w:rsidR="00A4743F" w:rsidRPr="00A4743F" w:rsidRDefault="00A4743F" w:rsidP="001204E7">
            <w:pPr>
              <w:rPr>
                <w:rFonts w:cstheme="minorHAnsi"/>
                <w:sz w:val="16"/>
                <w:szCs w:val="16"/>
              </w:rPr>
            </w:pPr>
            <w:r w:rsidRPr="00A4743F">
              <w:rPr>
                <w:sz w:val="16"/>
                <w:szCs w:val="16"/>
              </w:rPr>
              <w:t>6F–3 Compare fractions with different denominators, including fractions greater than 1, using reasoning, and choose between reasoning and common denomination as a comparison strategy.</w:t>
            </w:r>
          </w:p>
        </w:tc>
      </w:tr>
      <w:tr w:rsidR="001204E7" w:rsidRPr="00A4743F" w14:paraId="49E20DDB" w14:textId="77777777" w:rsidTr="00163ECA">
        <w:trPr>
          <w:trHeight w:val="303"/>
        </w:trPr>
        <w:tc>
          <w:tcPr>
            <w:tcW w:w="7705" w:type="dxa"/>
            <w:gridSpan w:val="2"/>
            <w:shd w:val="clear" w:color="auto" w:fill="A8D08D" w:themeFill="accent6" w:themeFillTint="99"/>
          </w:tcPr>
          <w:p w14:paraId="281CC6C8" w14:textId="0B033B73" w:rsidR="001204E7" w:rsidRPr="00A4743F" w:rsidRDefault="001204E7" w:rsidP="001204E7">
            <w:pPr>
              <w:jc w:val="center"/>
              <w:rPr>
                <w:rFonts w:cstheme="minorHAnsi"/>
                <w:b/>
                <w:bCs/>
                <w:sz w:val="16"/>
                <w:szCs w:val="16"/>
              </w:rPr>
            </w:pPr>
            <w:bookmarkStart w:id="0" w:name="_Hlk145253300"/>
            <w:r w:rsidRPr="00A4743F">
              <w:rPr>
                <w:rFonts w:cstheme="minorHAnsi"/>
                <w:b/>
                <w:bCs/>
                <w:sz w:val="16"/>
                <w:szCs w:val="16"/>
              </w:rPr>
              <w:t>Ratio and Proportion</w:t>
            </w:r>
          </w:p>
        </w:tc>
        <w:tc>
          <w:tcPr>
            <w:tcW w:w="7683" w:type="dxa"/>
            <w:gridSpan w:val="2"/>
            <w:shd w:val="clear" w:color="auto" w:fill="A8D08D" w:themeFill="accent6" w:themeFillTint="99"/>
          </w:tcPr>
          <w:p w14:paraId="7302B4E1" w14:textId="2EB1F721" w:rsidR="001204E7" w:rsidRPr="00A4743F" w:rsidRDefault="001204E7" w:rsidP="001204E7">
            <w:pPr>
              <w:jc w:val="center"/>
              <w:rPr>
                <w:rFonts w:cstheme="minorHAnsi"/>
                <w:b/>
                <w:bCs/>
                <w:sz w:val="16"/>
                <w:szCs w:val="16"/>
              </w:rPr>
            </w:pPr>
            <w:r w:rsidRPr="00A4743F">
              <w:rPr>
                <w:rFonts w:cstheme="minorHAnsi"/>
                <w:b/>
                <w:bCs/>
                <w:sz w:val="16"/>
                <w:szCs w:val="16"/>
              </w:rPr>
              <w:t>Algebra</w:t>
            </w:r>
          </w:p>
        </w:tc>
      </w:tr>
      <w:tr w:rsidR="001204E7" w:rsidRPr="00A4743F" w14:paraId="5CB26B3E" w14:textId="77777777" w:rsidTr="006A571F">
        <w:trPr>
          <w:trHeight w:val="303"/>
        </w:trPr>
        <w:tc>
          <w:tcPr>
            <w:tcW w:w="3853" w:type="dxa"/>
            <w:shd w:val="clear" w:color="auto" w:fill="D9D9D9" w:themeFill="background1" w:themeFillShade="D9"/>
          </w:tcPr>
          <w:p w14:paraId="003A569D" w14:textId="77777777" w:rsidR="001204E7" w:rsidRPr="00A4743F" w:rsidRDefault="001204E7" w:rsidP="001204E7">
            <w:pPr>
              <w:jc w:val="center"/>
              <w:rPr>
                <w:rFonts w:cstheme="minorHAnsi"/>
                <w:b/>
                <w:bCs/>
                <w:sz w:val="16"/>
                <w:szCs w:val="16"/>
              </w:rPr>
            </w:pPr>
            <w:r w:rsidRPr="00A4743F">
              <w:rPr>
                <w:rFonts w:cstheme="minorHAnsi"/>
                <w:b/>
                <w:bCs/>
                <w:sz w:val="16"/>
                <w:szCs w:val="16"/>
              </w:rPr>
              <w:t>National Curriculum Programme of Study</w:t>
            </w:r>
          </w:p>
        </w:tc>
        <w:tc>
          <w:tcPr>
            <w:tcW w:w="3852" w:type="dxa"/>
            <w:shd w:val="clear" w:color="auto" w:fill="D9D9D9" w:themeFill="background1" w:themeFillShade="D9"/>
          </w:tcPr>
          <w:p w14:paraId="59198685" w14:textId="77777777" w:rsidR="001204E7" w:rsidRPr="00A4743F" w:rsidRDefault="001204E7" w:rsidP="001204E7">
            <w:pPr>
              <w:jc w:val="center"/>
              <w:rPr>
                <w:rFonts w:cstheme="minorHAnsi"/>
                <w:b/>
                <w:bCs/>
                <w:sz w:val="16"/>
                <w:szCs w:val="16"/>
              </w:rPr>
            </w:pPr>
            <w:r w:rsidRPr="00A4743F">
              <w:rPr>
                <w:rFonts w:cstheme="minorHAnsi"/>
                <w:b/>
                <w:bCs/>
                <w:sz w:val="16"/>
                <w:szCs w:val="16"/>
              </w:rPr>
              <w:t>DfE Ready to Progress Criteria</w:t>
            </w:r>
          </w:p>
        </w:tc>
        <w:tc>
          <w:tcPr>
            <w:tcW w:w="3841" w:type="dxa"/>
            <w:shd w:val="clear" w:color="auto" w:fill="D9D9D9" w:themeFill="background1" w:themeFillShade="D9"/>
          </w:tcPr>
          <w:p w14:paraId="434A9314" w14:textId="77777777" w:rsidR="001204E7" w:rsidRPr="00A4743F" w:rsidRDefault="001204E7" w:rsidP="001204E7">
            <w:pPr>
              <w:jc w:val="center"/>
              <w:rPr>
                <w:rFonts w:cstheme="minorHAnsi"/>
                <w:b/>
                <w:bCs/>
                <w:sz w:val="16"/>
                <w:szCs w:val="16"/>
              </w:rPr>
            </w:pPr>
            <w:r w:rsidRPr="00A4743F">
              <w:rPr>
                <w:rFonts w:cstheme="minorHAnsi"/>
                <w:b/>
                <w:bCs/>
                <w:sz w:val="16"/>
                <w:szCs w:val="16"/>
              </w:rPr>
              <w:t>National Curriculum Programme of Study</w:t>
            </w:r>
          </w:p>
        </w:tc>
        <w:tc>
          <w:tcPr>
            <w:tcW w:w="3842" w:type="dxa"/>
            <w:shd w:val="clear" w:color="auto" w:fill="D9D9D9" w:themeFill="background1" w:themeFillShade="D9"/>
          </w:tcPr>
          <w:p w14:paraId="1EF94AAC" w14:textId="77777777" w:rsidR="001204E7" w:rsidRPr="00A4743F" w:rsidRDefault="001204E7" w:rsidP="001204E7">
            <w:pPr>
              <w:jc w:val="center"/>
              <w:rPr>
                <w:rFonts w:cstheme="minorHAnsi"/>
                <w:b/>
                <w:bCs/>
                <w:sz w:val="16"/>
                <w:szCs w:val="16"/>
              </w:rPr>
            </w:pPr>
            <w:r w:rsidRPr="00A4743F">
              <w:rPr>
                <w:rFonts w:cstheme="minorHAnsi"/>
                <w:b/>
                <w:bCs/>
                <w:sz w:val="16"/>
                <w:szCs w:val="16"/>
              </w:rPr>
              <w:t>DfE Ready to Progress Criteria</w:t>
            </w:r>
          </w:p>
        </w:tc>
      </w:tr>
      <w:bookmarkEnd w:id="0"/>
      <w:tr w:rsidR="00A4743F" w:rsidRPr="00A4743F" w14:paraId="52B510BC" w14:textId="77777777" w:rsidTr="006A571F">
        <w:trPr>
          <w:trHeight w:val="272"/>
        </w:trPr>
        <w:tc>
          <w:tcPr>
            <w:tcW w:w="3853" w:type="dxa"/>
          </w:tcPr>
          <w:p w14:paraId="7A7C6B60" w14:textId="77777777" w:rsidR="00A4743F" w:rsidRPr="00A4743F" w:rsidRDefault="00A4743F" w:rsidP="00A4743F">
            <w:pPr>
              <w:pStyle w:val="ListParagraph"/>
              <w:numPr>
                <w:ilvl w:val="0"/>
                <w:numId w:val="9"/>
              </w:numPr>
              <w:rPr>
                <w:rFonts w:cstheme="minorHAnsi"/>
                <w:b/>
                <w:bCs/>
                <w:sz w:val="16"/>
                <w:szCs w:val="16"/>
              </w:rPr>
            </w:pPr>
            <w:r w:rsidRPr="00A4743F">
              <w:rPr>
                <w:sz w:val="16"/>
                <w:szCs w:val="16"/>
              </w:rPr>
              <w:t xml:space="preserve">solve problems involving the relative sizes of two quantities where missing values can be found by using integer multiplication and division facts </w:t>
            </w:r>
          </w:p>
          <w:p w14:paraId="77B5847D" w14:textId="77777777" w:rsidR="00A4743F" w:rsidRPr="00A4743F" w:rsidRDefault="00A4743F" w:rsidP="00A4743F">
            <w:pPr>
              <w:pStyle w:val="ListParagraph"/>
              <w:numPr>
                <w:ilvl w:val="0"/>
                <w:numId w:val="9"/>
              </w:numPr>
              <w:rPr>
                <w:rFonts w:cstheme="minorHAnsi"/>
                <w:b/>
                <w:bCs/>
                <w:sz w:val="16"/>
                <w:szCs w:val="16"/>
              </w:rPr>
            </w:pPr>
            <w:r w:rsidRPr="00A4743F">
              <w:rPr>
                <w:sz w:val="16"/>
                <w:szCs w:val="16"/>
              </w:rPr>
              <w:t xml:space="preserve">solve problems involving the calculation of percentages [for example, of measures, and such as 15% of 360] and the use of percentages for comparison </w:t>
            </w:r>
          </w:p>
          <w:p w14:paraId="6F196798" w14:textId="77777777" w:rsidR="00A4743F" w:rsidRPr="00A4743F" w:rsidRDefault="00A4743F" w:rsidP="00A4743F">
            <w:pPr>
              <w:pStyle w:val="ListParagraph"/>
              <w:numPr>
                <w:ilvl w:val="0"/>
                <w:numId w:val="9"/>
              </w:numPr>
              <w:rPr>
                <w:rFonts w:cstheme="minorHAnsi"/>
                <w:b/>
                <w:bCs/>
                <w:sz w:val="16"/>
                <w:szCs w:val="16"/>
              </w:rPr>
            </w:pPr>
            <w:r w:rsidRPr="00A4743F">
              <w:rPr>
                <w:sz w:val="16"/>
                <w:szCs w:val="16"/>
              </w:rPr>
              <w:t xml:space="preserve">solve problems involving similar shapes where the scale factor is known or can be found </w:t>
            </w:r>
          </w:p>
          <w:p w14:paraId="43C923A8" w14:textId="3CA81F3D" w:rsidR="00A4743F" w:rsidRPr="00A4743F" w:rsidRDefault="00A4743F" w:rsidP="00A4743F">
            <w:pPr>
              <w:pStyle w:val="ListParagraph"/>
              <w:numPr>
                <w:ilvl w:val="0"/>
                <w:numId w:val="9"/>
              </w:numPr>
              <w:rPr>
                <w:rFonts w:cstheme="minorHAnsi"/>
                <w:b/>
                <w:bCs/>
                <w:sz w:val="16"/>
                <w:szCs w:val="16"/>
              </w:rPr>
            </w:pPr>
            <w:r w:rsidRPr="00A4743F">
              <w:rPr>
                <w:sz w:val="16"/>
                <w:szCs w:val="16"/>
              </w:rPr>
              <w:t>solve problems involving unequal sharing and grouping using knowledge of fractions and multiples.</w:t>
            </w:r>
          </w:p>
        </w:tc>
        <w:tc>
          <w:tcPr>
            <w:tcW w:w="3852" w:type="dxa"/>
          </w:tcPr>
          <w:p w14:paraId="1669C0B8" w14:textId="073333D5" w:rsidR="00A4743F" w:rsidRPr="00A4743F" w:rsidRDefault="00A4743F" w:rsidP="00A4743F">
            <w:pPr>
              <w:rPr>
                <w:rFonts w:cstheme="minorHAnsi"/>
                <w:bCs/>
                <w:sz w:val="16"/>
                <w:szCs w:val="16"/>
              </w:rPr>
            </w:pPr>
            <w:r w:rsidRPr="00A4743F">
              <w:rPr>
                <w:rFonts w:cstheme="minorHAnsi"/>
                <w:bCs/>
                <w:sz w:val="16"/>
                <w:szCs w:val="16"/>
              </w:rPr>
              <w:t>Links to number and place value</w:t>
            </w:r>
            <w:r>
              <w:rPr>
                <w:rFonts w:cstheme="minorHAnsi"/>
                <w:bCs/>
                <w:sz w:val="16"/>
                <w:szCs w:val="16"/>
              </w:rPr>
              <w:t xml:space="preserve"> and fractions.</w:t>
            </w:r>
          </w:p>
        </w:tc>
        <w:tc>
          <w:tcPr>
            <w:tcW w:w="3841" w:type="dxa"/>
            <w:shd w:val="clear" w:color="auto" w:fill="FFFFFF" w:themeFill="background1"/>
          </w:tcPr>
          <w:p w14:paraId="36F9D029" w14:textId="77777777" w:rsidR="00A4743F" w:rsidRPr="00A4743F" w:rsidRDefault="00A4743F" w:rsidP="00A4743F">
            <w:pPr>
              <w:pStyle w:val="ListParagraph"/>
              <w:numPr>
                <w:ilvl w:val="0"/>
                <w:numId w:val="9"/>
              </w:numPr>
              <w:rPr>
                <w:rFonts w:cstheme="minorHAnsi"/>
                <w:sz w:val="16"/>
                <w:szCs w:val="16"/>
              </w:rPr>
            </w:pPr>
            <w:r w:rsidRPr="00A4743F">
              <w:rPr>
                <w:sz w:val="16"/>
                <w:szCs w:val="16"/>
              </w:rPr>
              <w:t xml:space="preserve">use simple formulae </w:t>
            </w:r>
          </w:p>
          <w:p w14:paraId="7A1F4809" w14:textId="77777777" w:rsidR="00A4743F" w:rsidRPr="00A4743F" w:rsidRDefault="00A4743F" w:rsidP="00A4743F">
            <w:pPr>
              <w:pStyle w:val="ListParagraph"/>
              <w:numPr>
                <w:ilvl w:val="0"/>
                <w:numId w:val="9"/>
              </w:numPr>
              <w:rPr>
                <w:rFonts w:cstheme="minorHAnsi"/>
                <w:sz w:val="16"/>
                <w:szCs w:val="16"/>
              </w:rPr>
            </w:pPr>
            <w:r w:rsidRPr="00A4743F">
              <w:rPr>
                <w:sz w:val="16"/>
                <w:szCs w:val="16"/>
              </w:rPr>
              <w:t xml:space="preserve">generate and describe linear number sequences </w:t>
            </w:r>
          </w:p>
          <w:p w14:paraId="7C17F258" w14:textId="77777777" w:rsidR="00A4743F" w:rsidRPr="00A4743F" w:rsidRDefault="00A4743F" w:rsidP="00A4743F">
            <w:pPr>
              <w:pStyle w:val="ListParagraph"/>
              <w:numPr>
                <w:ilvl w:val="0"/>
                <w:numId w:val="9"/>
              </w:numPr>
              <w:rPr>
                <w:rFonts w:cstheme="minorHAnsi"/>
                <w:sz w:val="16"/>
                <w:szCs w:val="16"/>
              </w:rPr>
            </w:pPr>
            <w:r w:rsidRPr="00A4743F">
              <w:rPr>
                <w:sz w:val="16"/>
                <w:szCs w:val="16"/>
              </w:rPr>
              <w:t xml:space="preserve">express missing number problems algebraically </w:t>
            </w:r>
          </w:p>
          <w:p w14:paraId="26A554DC" w14:textId="77777777" w:rsidR="00A4743F" w:rsidRPr="00A4743F" w:rsidRDefault="00A4743F" w:rsidP="00A4743F">
            <w:pPr>
              <w:pStyle w:val="ListParagraph"/>
              <w:numPr>
                <w:ilvl w:val="0"/>
                <w:numId w:val="9"/>
              </w:numPr>
              <w:rPr>
                <w:rFonts w:cstheme="minorHAnsi"/>
                <w:sz w:val="16"/>
                <w:szCs w:val="16"/>
              </w:rPr>
            </w:pPr>
            <w:r w:rsidRPr="00A4743F">
              <w:rPr>
                <w:sz w:val="16"/>
                <w:szCs w:val="16"/>
              </w:rPr>
              <w:t xml:space="preserve">find pairs of numbers that satisfy an equation with two unknowns </w:t>
            </w:r>
          </w:p>
          <w:p w14:paraId="721320C4" w14:textId="22620D4F" w:rsidR="00A4743F" w:rsidRPr="00A4743F" w:rsidRDefault="00A4743F" w:rsidP="00A4743F">
            <w:pPr>
              <w:pStyle w:val="ListParagraph"/>
              <w:numPr>
                <w:ilvl w:val="0"/>
                <w:numId w:val="9"/>
              </w:numPr>
              <w:rPr>
                <w:rFonts w:cstheme="minorHAnsi"/>
                <w:sz w:val="16"/>
                <w:szCs w:val="16"/>
              </w:rPr>
            </w:pPr>
            <w:r w:rsidRPr="00A4743F">
              <w:rPr>
                <w:sz w:val="16"/>
                <w:szCs w:val="16"/>
              </w:rPr>
              <w:t>enumerate possibilities of combinations of two variables</w:t>
            </w:r>
          </w:p>
        </w:tc>
        <w:tc>
          <w:tcPr>
            <w:tcW w:w="3842" w:type="dxa"/>
            <w:shd w:val="clear" w:color="auto" w:fill="FFFFFF" w:themeFill="background1"/>
          </w:tcPr>
          <w:p w14:paraId="62DCFBCF" w14:textId="4ACF28DC" w:rsidR="00A4743F" w:rsidRPr="00A4743F" w:rsidRDefault="00A4743F" w:rsidP="00A4743F">
            <w:pPr>
              <w:rPr>
                <w:rFonts w:cstheme="minorHAnsi"/>
                <w:sz w:val="16"/>
                <w:szCs w:val="16"/>
              </w:rPr>
            </w:pPr>
            <w:r w:rsidRPr="00A4743F">
              <w:rPr>
                <w:rFonts w:cstheme="minorHAnsi"/>
                <w:bCs/>
                <w:sz w:val="16"/>
                <w:szCs w:val="16"/>
              </w:rPr>
              <w:t>Links to number and place value</w:t>
            </w:r>
            <w:r>
              <w:rPr>
                <w:rFonts w:cstheme="minorHAnsi"/>
                <w:bCs/>
                <w:sz w:val="16"/>
                <w:szCs w:val="16"/>
              </w:rPr>
              <w:t>, addition and subtraction and multiplication and division and geometry.</w:t>
            </w:r>
          </w:p>
        </w:tc>
      </w:tr>
      <w:tr w:rsidR="00A4743F" w:rsidRPr="00A4743F" w14:paraId="32D03CC4" w14:textId="77777777" w:rsidTr="00163ECA">
        <w:trPr>
          <w:trHeight w:val="303"/>
        </w:trPr>
        <w:tc>
          <w:tcPr>
            <w:tcW w:w="7705" w:type="dxa"/>
            <w:gridSpan w:val="2"/>
            <w:shd w:val="clear" w:color="auto" w:fill="9CC2E5" w:themeFill="accent5" w:themeFillTint="99"/>
          </w:tcPr>
          <w:p w14:paraId="13C3C30F" w14:textId="2819B16D" w:rsidR="00A4743F" w:rsidRPr="00A4743F" w:rsidRDefault="00A4743F" w:rsidP="00A4743F">
            <w:pPr>
              <w:jc w:val="center"/>
              <w:rPr>
                <w:rFonts w:cstheme="minorHAnsi"/>
                <w:b/>
                <w:bCs/>
                <w:sz w:val="16"/>
                <w:szCs w:val="16"/>
              </w:rPr>
            </w:pPr>
            <w:r w:rsidRPr="00A4743F">
              <w:rPr>
                <w:rFonts w:cstheme="minorHAnsi"/>
                <w:b/>
                <w:bCs/>
                <w:sz w:val="16"/>
                <w:szCs w:val="16"/>
              </w:rPr>
              <w:lastRenderedPageBreak/>
              <w:t>Geometry</w:t>
            </w:r>
          </w:p>
        </w:tc>
        <w:tc>
          <w:tcPr>
            <w:tcW w:w="7683" w:type="dxa"/>
            <w:gridSpan w:val="2"/>
            <w:shd w:val="clear" w:color="auto" w:fill="FFD966" w:themeFill="accent4" w:themeFillTint="99"/>
          </w:tcPr>
          <w:p w14:paraId="581EDB4F" w14:textId="6AE5C9F7" w:rsidR="00A4743F" w:rsidRPr="00A4743F" w:rsidRDefault="00A4743F" w:rsidP="00A4743F">
            <w:pPr>
              <w:jc w:val="center"/>
              <w:rPr>
                <w:rFonts w:cstheme="minorHAnsi"/>
                <w:b/>
                <w:bCs/>
                <w:sz w:val="16"/>
                <w:szCs w:val="16"/>
              </w:rPr>
            </w:pPr>
            <w:r w:rsidRPr="00A4743F">
              <w:rPr>
                <w:rFonts w:cstheme="minorHAnsi"/>
                <w:b/>
                <w:bCs/>
                <w:sz w:val="16"/>
                <w:szCs w:val="16"/>
              </w:rPr>
              <w:t>Measure</w:t>
            </w:r>
          </w:p>
        </w:tc>
      </w:tr>
      <w:tr w:rsidR="00A4743F" w:rsidRPr="00A4743F" w14:paraId="19D4743A" w14:textId="77777777" w:rsidTr="006A571F">
        <w:trPr>
          <w:trHeight w:val="303"/>
        </w:trPr>
        <w:tc>
          <w:tcPr>
            <w:tcW w:w="3853" w:type="dxa"/>
            <w:shd w:val="clear" w:color="auto" w:fill="D9D9D9" w:themeFill="background1" w:themeFillShade="D9"/>
          </w:tcPr>
          <w:p w14:paraId="79B80796" w14:textId="77777777" w:rsidR="00A4743F" w:rsidRPr="00A4743F" w:rsidRDefault="00A4743F" w:rsidP="00A4743F">
            <w:pPr>
              <w:jc w:val="center"/>
              <w:rPr>
                <w:rFonts w:cstheme="minorHAnsi"/>
                <w:b/>
                <w:bCs/>
                <w:sz w:val="16"/>
                <w:szCs w:val="16"/>
              </w:rPr>
            </w:pPr>
            <w:r w:rsidRPr="00A4743F">
              <w:rPr>
                <w:rFonts w:cstheme="minorHAnsi"/>
                <w:b/>
                <w:bCs/>
                <w:sz w:val="16"/>
                <w:szCs w:val="16"/>
              </w:rPr>
              <w:t>National Curriculum Programme of Study</w:t>
            </w:r>
          </w:p>
        </w:tc>
        <w:tc>
          <w:tcPr>
            <w:tcW w:w="3852" w:type="dxa"/>
            <w:shd w:val="clear" w:color="auto" w:fill="D9D9D9" w:themeFill="background1" w:themeFillShade="D9"/>
          </w:tcPr>
          <w:p w14:paraId="24080446" w14:textId="77777777" w:rsidR="00A4743F" w:rsidRPr="00A4743F" w:rsidRDefault="00A4743F" w:rsidP="00A4743F">
            <w:pPr>
              <w:jc w:val="center"/>
              <w:rPr>
                <w:rFonts w:cstheme="minorHAnsi"/>
                <w:b/>
                <w:bCs/>
                <w:sz w:val="16"/>
                <w:szCs w:val="16"/>
              </w:rPr>
            </w:pPr>
            <w:r w:rsidRPr="00A4743F">
              <w:rPr>
                <w:rFonts w:cstheme="minorHAnsi"/>
                <w:b/>
                <w:bCs/>
                <w:sz w:val="16"/>
                <w:szCs w:val="16"/>
              </w:rPr>
              <w:t>DfE Ready to Progress Criteria</w:t>
            </w:r>
          </w:p>
        </w:tc>
        <w:tc>
          <w:tcPr>
            <w:tcW w:w="3841" w:type="dxa"/>
            <w:shd w:val="clear" w:color="auto" w:fill="D9D9D9" w:themeFill="background1" w:themeFillShade="D9"/>
          </w:tcPr>
          <w:p w14:paraId="6298B1CB" w14:textId="77777777" w:rsidR="00A4743F" w:rsidRPr="00A4743F" w:rsidRDefault="00A4743F" w:rsidP="00A4743F">
            <w:pPr>
              <w:jc w:val="center"/>
              <w:rPr>
                <w:rFonts w:cstheme="minorHAnsi"/>
                <w:b/>
                <w:bCs/>
                <w:sz w:val="16"/>
                <w:szCs w:val="16"/>
              </w:rPr>
            </w:pPr>
            <w:r w:rsidRPr="00A4743F">
              <w:rPr>
                <w:rFonts w:cstheme="minorHAnsi"/>
                <w:b/>
                <w:bCs/>
                <w:sz w:val="16"/>
                <w:szCs w:val="16"/>
              </w:rPr>
              <w:t>National Curriculum Programme of Study</w:t>
            </w:r>
          </w:p>
        </w:tc>
        <w:tc>
          <w:tcPr>
            <w:tcW w:w="3842" w:type="dxa"/>
            <w:shd w:val="clear" w:color="auto" w:fill="D9D9D9" w:themeFill="background1" w:themeFillShade="D9"/>
          </w:tcPr>
          <w:p w14:paraId="16E993B6" w14:textId="77777777" w:rsidR="00A4743F" w:rsidRPr="00A4743F" w:rsidRDefault="00A4743F" w:rsidP="00A4743F">
            <w:pPr>
              <w:jc w:val="center"/>
              <w:rPr>
                <w:rFonts w:cstheme="minorHAnsi"/>
                <w:b/>
                <w:bCs/>
                <w:sz w:val="16"/>
                <w:szCs w:val="16"/>
              </w:rPr>
            </w:pPr>
            <w:r w:rsidRPr="00A4743F">
              <w:rPr>
                <w:rFonts w:cstheme="minorHAnsi"/>
                <w:b/>
                <w:bCs/>
                <w:sz w:val="16"/>
                <w:szCs w:val="16"/>
              </w:rPr>
              <w:t>DfE Ready to Progress Criteria</w:t>
            </w:r>
          </w:p>
        </w:tc>
      </w:tr>
      <w:tr w:rsidR="00A4743F" w:rsidRPr="00A4743F" w14:paraId="6A83B88B" w14:textId="77777777" w:rsidTr="006A571F">
        <w:trPr>
          <w:trHeight w:val="272"/>
        </w:trPr>
        <w:tc>
          <w:tcPr>
            <w:tcW w:w="3853" w:type="dxa"/>
          </w:tcPr>
          <w:p w14:paraId="720D4C3D" w14:textId="77777777" w:rsidR="00A4743F" w:rsidRPr="00A4743F" w:rsidRDefault="00A4743F" w:rsidP="00A4743F">
            <w:pPr>
              <w:pStyle w:val="ListParagraph"/>
              <w:numPr>
                <w:ilvl w:val="0"/>
                <w:numId w:val="9"/>
              </w:numPr>
              <w:rPr>
                <w:rFonts w:cstheme="minorHAnsi"/>
                <w:b/>
                <w:bCs/>
                <w:sz w:val="16"/>
                <w:szCs w:val="16"/>
              </w:rPr>
            </w:pPr>
            <w:r w:rsidRPr="00A4743F">
              <w:rPr>
                <w:sz w:val="16"/>
                <w:szCs w:val="16"/>
              </w:rPr>
              <w:t xml:space="preserve">draw 2-D shapes using given dimensions and angles </w:t>
            </w:r>
          </w:p>
          <w:p w14:paraId="300C3644" w14:textId="77777777" w:rsidR="00A4743F" w:rsidRPr="00A4743F" w:rsidRDefault="00A4743F" w:rsidP="00A4743F">
            <w:pPr>
              <w:pStyle w:val="ListParagraph"/>
              <w:numPr>
                <w:ilvl w:val="0"/>
                <w:numId w:val="9"/>
              </w:numPr>
              <w:rPr>
                <w:rFonts w:cstheme="minorHAnsi"/>
                <w:b/>
                <w:bCs/>
                <w:sz w:val="16"/>
                <w:szCs w:val="16"/>
              </w:rPr>
            </w:pPr>
            <w:r w:rsidRPr="00A4743F">
              <w:rPr>
                <w:sz w:val="16"/>
                <w:szCs w:val="16"/>
              </w:rPr>
              <w:t xml:space="preserve">recognise, describe and build simple 3-D shapes, including making nets </w:t>
            </w:r>
          </w:p>
          <w:p w14:paraId="65025564" w14:textId="77777777" w:rsidR="00A4743F" w:rsidRPr="00A4743F" w:rsidRDefault="00A4743F" w:rsidP="00A4743F">
            <w:pPr>
              <w:pStyle w:val="ListParagraph"/>
              <w:numPr>
                <w:ilvl w:val="0"/>
                <w:numId w:val="9"/>
              </w:numPr>
              <w:rPr>
                <w:rFonts w:cstheme="minorHAnsi"/>
                <w:b/>
                <w:bCs/>
                <w:sz w:val="16"/>
                <w:szCs w:val="16"/>
              </w:rPr>
            </w:pPr>
            <w:r w:rsidRPr="00A4743F">
              <w:rPr>
                <w:sz w:val="16"/>
                <w:szCs w:val="16"/>
              </w:rPr>
              <w:t xml:space="preserve">compare and classify geometric shapes based on their properties and sizes and find unknown angles in any triangles, quadrilaterals, and regular polygons </w:t>
            </w:r>
          </w:p>
          <w:p w14:paraId="1C212D32" w14:textId="77777777" w:rsidR="00A4743F" w:rsidRPr="00A4743F" w:rsidRDefault="00A4743F" w:rsidP="00A4743F">
            <w:pPr>
              <w:pStyle w:val="ListParagraph"/>
              <w:numPr>
                <w:ilvl w:val="0"/>
                <w:numId w:val="9"/>
              </w:numPr>
              <w:rPr>
                <w:rFonts w:cstheme="minorHAnsi"/>
                <w:b/>
                <w:bCs/>
                <w:sz w:val="16"/>
                <w:szCs w:val="16"/>
              </w:rPr>
            </w:pPr>
            <w:r w:rsidRPr="00A4743F">
              <w:rPr>
                <w:sz w:val="16"/>
                <w:szCs w:val="16"/>
              </w:rPr>
              <w:t xml:space="preserve">illustrate and name parts of circles, including radius, diameter and circumference and know that the diameter is twice the radius </w:t>
            </w:r>
          </w:p>
          <w:p w14:paraId="0E918A78" w14:textId="55F46706" w:rsidR="00A4743F" w:rsidRPr="00A4743F" w:rsidRDefault="00A4743F" w:rsidP="00A4743F">
            <w:pPr>
              <w:pStyle w:val="ListParagraph"/>
              <w:numPr>
                <w:ilvl w:val="0"/>
                <w:numId w:val="9"/>
              </w:numPr>
              <w:rPr>
                <w:rFonts w:cstheme="minorHAnsi"/>
                <w:b/>
                <w:bCs/>
                <w:sz w:val="16"/>
                <w:szCs w:val="16"/>
              </w:rPr>
            </w:pPr>
            <w:r w:rsidRPr="00A4743F">
              <w:rPr>
                <w:sz w:val="16"/>
                <w:szCs w:val="16"/>
              </w:rPr>
              <w:t>recognise angles where they meet at a point, are on a straight line, or are vertically opposite, and find missing angles.</w:t>
            </w:r>
          </w:p>
        </w:tc>
        <w:tc>
          <w:tcPr>
            <w:tcW w:w="3852" w:type="dxa"/>
          </w:tcPr>
          <w:p w14:paraId="0079C9BB" w14:textId="717FB81A" w:rsidR="00A4743F" w:rsidRPr="00A4743F" w:rsidRDefault="00A4743F" w:rsidP="00A4743F">
            <w:pPr>
              <w:rPr>
                <w:rFonts w:cstheme="minorHAnsi"/>
                <w:b/>
                <w:bCs/>
                <w:sz w:val="16"/>
                <w:szCs w:val="16"/>
              </w:rPr>
            </w:pPr>
            <w:r w:rsidRPr="00A4743F">
              <w:rPr>
                <w:sz w:val="16"/>
                <w:szCs w:val="16"/>
              </w:rPr>
              <w:t>6G–1 Draw, compose, and decompose shapes according to given properties, including dimensions, angles and area, and solve related problems.</w:t>
            </w:r>
          </w:p>
        </w:tc>
        <w:tc>
          <w:tcPr>
            <w:tcW w:w="3841" w:type="dxa"/>
            <w:shd w:val="clear" w:color="auto" w:fill="FFFFFF" w:themeFill="background1"/>
          </w:tcPr>
          <w:p w14:paraId="6D7BD272" w14:textId="77777777" w:rsidR="00A4743F" w:rsidRPr="00A4743F" w:rsidRDefault="00A4743F" w:rsidP="00A4743F">
            <w:pPr>
              <w:pStyle w:val="ListParagraph"/>
              <w:numPr>
                <w:ilvl w:val="0"/>
                <w:numId w:val="9"/>
              </w:numPr>
              <w:rPr>
                <w:rFonts w:cstheme="minorHAnsi"/>
                <w:sz w:val="16"/>
                <w:szCs w:val="16"/>
              </w:rPr>
            </w:pPr>
            <w:r w:rsidRPr="00A4743F">
              <w:rPr>
                <w:sz w:val="16"/>
                <w:szCs w:val="16"/>
              </w:rPr>
              <w:t xml:space="preserve">solve problems involving the calculation and conversion of units of measure, using decimal notation up to three decimal places where appropriate </w:t>
            </w:r>
          </w:p>
          <w:p w14:paraId="0C709DA5" w14:textId="77777777" w:rsidR="00A4743F" w:rsidRPr="00A4743F" w:rsidRDefault="00A4743F" w:rsidP="00A4743F">
            <w:pPr>
              <w:pStyle w:val="ListParagraph"/>
              <w:numPr>
                <w:ilvl w:val="0"/>
                <w:numId w:val="9"/>
              </w:numPr>
              <w:rPr>
                <w:rFonts w:cstheme="minorHAnsi"/>
                <w:sz w:val="16"/>
                <w:szCs w:val="16"/>
              </w:rPr>
            </w:pPr>
            <w:r w:rsidRPr="00A4743F">
              <w:rPr>
                <w:sz w:val="16"/>
                <w:szCs w:val="16"/>
              </w:rPr>
              <w:t xml:space="preserve">use, read, write and convert between standard units, converting measurements of length, mass, volume and time from a smaller unit of measure to a larger unit, and vice versa, using decimal notation to up to three decimal places </w:t>
            </w:r>
          </w:p>
          <w:p w14:paraId="4F3A2A2E" w14:textId="77777777" w:rsidR="00A4743F" w:rsidRPr="00A4743F" w:rsidRDefault="00A4743F" w:rsidP="00A4743F">
            <w:pPr>
              <w:pStyle w:val="ListParagraph"/>
              <w:numPr>
                <w:ilvl w:val="0"/>
                <w:numId w:val="9"/>
              </w:numPr>
              <w:rPr>
                <w:rFonts w:cstheme="minorHAnsi"/>
                <w:sz w:val="16"/>
                <w:szCs w:val="16"/>
              </w:rPr>
            </w:pPr>
            <w:r w:rsidRPr="00A4743F">
              <w:rPr>
                <w:sz w:val="16"/>
                <w:szCs w:val="16"/>
              </w:rPr>
              <w:t xml:space="preserve">convert between miles and kilometres </w:t>
            </w:r>
          </w:p>
          <w:p w14:paraId="478686B9" w14:textId="77777777" w:rsidR="00A4743F" w:rsidRPr="00A4743F" w:rsidRDefault="00A4743F" w:rsidP="00A4743F">
            <w:pPr>
              <w:pStyle w:val="ListParagraph"/>
              <w:numPr>
                <w:ilvl w:val="0"/>
                <w:numId w:val="9"/>
              </w:numPr>
              <w:rPr>
                <w:rFonts w:cstheme="minorHAnsi"/>
                <w:sz w:val="16"/>
                <w:szCs w:val="16"/>
              </w:rPr>
            </w:pPr>
            <w:r w:rsidRPr="00A4743F">
              <w:rPr>
                <w:sz w:val="16"/>
                <w:szCs w:val="16"/>
              </w:rPr>
              <w:t xml:space="preserve">recognise that shapes with the same areas can have different perimeters and vice versa </w:t>
            </w:r>
          </w:p>
          <w:p w14:paraId="173B1372" w14:textId="77777777" w:rsidR="00A4743F" w:rsidRPr="00A4743F" w:rsidRDefault="00A4743F" w:rsidP="00A4743F">
            <w:pPr>
              <w:pStyle w:val="ListParagraph"/>
              <w:numPr>
                <w:ilvl w:val="0"/>
                <w:numId w:val="9"/>
              </w:numPr>
              <w:rPr>
                <w:rFonts w:cstheme="minorHAnsi"/>
                <w:sz w:val="16"/>
                <w:szCs w:val="16"/>
              </w:rPr>
            </w:pPr>
            <w:r w:rsidRPr="00A4743F">
              <w:rPr>
                <w:sz w:val="16"/>
                <w:szCs w:val="16"/>
              </w:rPr>
              <w:t xml:space="preserve">recognise when it is possible to use formulae for area and volume of shapes </w:t>
            </w:r>
          </w:p>
          <w:p w14:paraId="1E3F6891" w14:textId="77777777" w:rsidR="00A4743F" w:rsidRPr="00A4743F" w:rsidRDefault="00A4743F" w:rsidP="00A4743F">
            <w:pPr>
              <w:pStyle w:val="ListParagraph"/>
              <w:numPr>
                <w:ilvl w:val="0"/>
                <w:numId w:val="9"/>
              </w:numPr>
              <w:rPr>
                <w:rFonts w:cstheme="minorHAnsi"/>
                <w:sz w:val="16"/>
                <w:szCs w:val="16"/>
              </w:rPr>
            </w:pPr>
            <w:r w:rsidRPr="00A4743F">
              <w:rPr>
                <w:sz w:val="16"/>
                <w:szCs w:val="16"/>
              </w:rPr>
              <w:t xml:space="preserve">calculate the area of parallelograms and triangles </w:t>
            </w:r>
          </w:p>
          <w:p w14:paraId="5B3CBDE2" w14:textId="146FC0AD" w:rsidR="00A4743F" w:rsidRPr="00A4743F" w:rsidRDefault="00A4743F" w:rsidP="00A4743F">
            <w:pPr>
              <w:pStyle w:val="ListParagraph"/>
              <w:numPr>
                <w:ilvl w:val="0"/>
                <w:numId w:val="9"/>
              </w:numPr>
              <w:rPr>
                <w:rFonts w:cstheme="minorHAnsi"/>
                <w:sz w:val="16"/>
                <w:szCs w:val="16"/>
              </w:rPr>
            </w:pPr>
            <w:r w:rsidRPr="00A4743F">
              <w:rPr>
                <w:sz w:val="16"/>
                <w:szCs w:val="16"/>
              </w:rPr>
              <w:t>calculate, estimate and compare volume of cubes and cuboids using standard units, including cubic centimetres (cm3 ) and cubic metres (m3 ), and extending to other units [for example, mm3 and km3 ].</w:t>
            </w:r>
          </w:p>
        </w:tc>
        <w:tc>
          <w:tcPr>
            <w:tcW w:w="3842" w:type="dxa"/>
            <w:shd w:val="clear" w:color="auto" w:fill="FFFFFF" w:themeFill="background1"/>
          </w:tcPr>
          <w:p w14:paraId="4BE3EC72" w14:textId="77777777" w:rsidR="00A4743F" w:rsidRDefault="00A4743F" w:rsidP="00A4743F">
            <w:pPr>
              <w:rPr>
                <w:rFonts w:cstheme="minorHAnsi"/>
                <w:sz w:val="16"/>
                <w:szCs w:val="16"/>
              </w:rPr>
            </w:pPr>
            <w:r w:rsidRPr="00A4743F">
              <w:rPr>
                <w:rFonts w:cstheme="minorHAnsi"/>
                <w:sz w:val="16"/>
                <w:szCs w:val="16"/>
              </w:rPr>
              <w:t>Measurement and statistics are integrated as applications of number criteria, and elements of measurement that relate to shape are included in the Geometry strand.</w:t>
            </w:r>
          </w:p>
          <w:p w14:paraId="54140022" w14:textId="77777777" w:rsidR="00A4743F" w:rsidRDefault="00A4743F" w:rsidP="00A4743F">
            <w:pPr>
              <w:rPr>
                <w:rFonts w:cstheme="minorHAnsi"/>
                <w:sz w:val="16"/>
                <w:szCs w:val="16"/>
              </w:rPr>
            </w:pPr>
          </w:p>
          <w:p w14:paraId="444D74B9" w14:textId="0CCC79EC" w:rsidR="00A4743F" w:rsidRPr="00A4743F" w:rsidRDefault="00A4743F" w:rsidP="00A4743F">
            <w:pPr>
              <w:rPr>
                <w:rFonts w:cstheme="minorHAnsi"/>
                <w:sz w:val="16"/>
                <w:szCs w:val="16"/>
              </w:rPr>
            </w:pPr>
            <w:r>
              <w:rPr>
                <w:rFonts w:cstheme="minorHAnsi"/>
                <w:sz w:val="16"/>
                <w:szCs w:val="16"/>
              </w:rPr>
              <w:t>Links to geometry.</w:t>
            </w:r>
          </w:p>
        </w:tc>
      </w:tr>
      <w:tr w:rsidR="00A4743F" w:rsidRPr="00A4743F" w14:paraId="67A79918" w14:textId="77777777" w:rsidTr="00163ECA">
        <w:trPr>
          <w:gridAfter w:val="2"/>
          <w:wAfter w:w="7683" w:type="dxa"/>
          <w:trHeight w:val="303"/>
        </w:trPr>
        <w:tc>
          <w:tcPr>
            <w:tcW w:w="7705" w:type="dxa"/>
            <w:gridSpan w:val="2"/>
            <w:shd w:val="clear" w:color="auto" w:fill="F4B083" w:themeFill="accent2" w:themeFillTint="99"/>
          </w:tcPr>
          <w:p w14:paraId="074FE2A7" w14:textId="024E88C4" w:rsidR="00A4743F" w:rsidRPr="00A4743F" w:rsidRDefault="00A4743F" w:rsidP="00A4743F">
            <w:pPr>
              <w:jc w:val="center"/>
              <w:rPr>
                <w:rFonts w:cstheme="minorHAnsi"/>
                <w:b/>
                <w:bCs/>
                <w:sz w:val="16"/>
                <w:szCs w:val="16"/>
              </w:rPr>
            </w:pPr>
            <w:r w:rsidRPr="00A4743F">
              <w:rPr>
                <w:rFonts w:cstheme="minorHAnsi"/>
                <w:b/>
                <w:bCs/>
                <w:sz w:val="16"/>
                <w:szCs w:val="16"/>
              </w:rPr>
              <w:t>Statistics</w:t>
            </w:r>
          </w:p>
        </w:tc>
      </w:tr>
      <w:tr w:rsidR="00A4743F" w:rsidRPr="00A4743F" w14:paraId="3A4B5970" w14:textId="77777777" w:rsidTr="006A571F">
        <w:trPr>
          <w:gridAfter w:val="2"/>
          <w:wAfter w:w="7683" w:type="dxa"/>
          <w:trHeight w:val="303"/>
        </w:trPr>
        <w:tc>
          <w:tcPr>
            <w:tcW w:w="3853" w:type="dxa"/>
            <w:shd w:val="clear" w:color="auto" w:fill="D9D9D9" w:themeFill="background1" w:themeFillShade="D9"/>
          </w:tcPr>
          <w:p w14:paraId="23A91426" w14:textId="77777777" w:rsidR="00A4743F" w:rsidRPr="00A4743F" w:rsidRDefault="00A4743F" w:rsidP="00A4743F">
            <w:pPr>
              <w:jc w:val="center"/>
              <w:rPr>
                <w:rFonts w:cstheme="minorHAnsi"/>
                <w:b/>
                <w:bCs/>
                <w:sz w:val="16"/>
                <w:szCs w:val="16"/>
              </w:rPr>
            </w:pPr>
            <w:r w:rsidRPr="00A4743F">
              <w:rPr>
                <w:rFonts w:cstheme="minorHAnsi"/>
                <w:b/>
                <w:bCs/>
                <w:sz w:val="16"/>
                <w:szCs w:val="16"/>
              </w:rPr>
              <w:t>National Curriculum Programme of Study</w:t>
            </w:r>
          </w:p>
        </w:tc>
        <w:tc>
          <w:tcPr>
            <w:tcW w:w="3852" w:type="dxa"/>
            <w:shd w:val="clear" w:color="auto" w:fill="D9D9D9" w:themeFill="background1" w:themeFillShade="D9"/>
          </w:tcPr>
          <w:p w14:paraId="2876B4E5" w14:textId="77777777" w:rsidR="00A4743F" w:rsidRPr="00A4743F" w:rsidRDefault="00A4743F" w:rsidP="00A4743F">
            <w:pPr>
              <w:jc w:val="center"/>
              <w:rPr>
                <w:rFonts w:cstheme="minorHAnsi"/>
                <w:b/>
                <w:bCs/>
                <w:sz w:val="16"/>
                <w:szCs w:val="16"/>
              </w:rPr>
            </w:pPr>
            <w:r w:rsidRPr="00A4743F">
              <w:rPr>
                <w:rFonts w:cstheme="minorHAnsi"/>
                <w:b/>
                <w:bCs/>
                <w:sz w:val="16"/>
                <w:szCs w:val="16"/>
              </w:rPr>
              <w:t>DfE Ready to Progress Criteria</w:t>
            </w:r>
          </w:p>
        </w:tc>
      </w:tr>
      <w:tr w:rsidR="00A4743F" w:rsidRPr="00A4743F" w14:paraId="400D8743" w14:textId="77777777" w:rsidTr="006A571F">
        <w:trPr>
          <w:gridAfter w:val="2"/>
          <w:wAfter w:w="7683" w:type="dxa"/>
          <w:trHeight w:val="272"/>
        </w:trPr>
        <w:tc>
          <w:tcPr>
            <w:tcW w:w="3853" w:type="dxa"/>
          </w:tcPr>
          <w:p w14:paraId="1865BA9E" w14:textId="77777777" w:rsidR="00A4743F" w:rsidRPr="00A4743F" w:rsidRDefault="00A4743F" w:rsidP="00A4743F">
            <w:pPr>
              <w:pStyle w:val="ListParagraph"/>
              <w:numPr>
                <w:ilvl w:val="0"/>
                <w:numId w:val="9"/>
              </w:numPr>
              <w:rPr>
                <w:rFonts w:cstheme="minorHAnsi"/>
                <w:sz w:val="16"/>
                <w:szCs w:val="16"/>
              </w:rPr>
            </w:pPr>
            <w:r w:rsidRPr="00A4743F">
              <w:rPr>
                <w:sz w:val="16"/>
                <w:szCs w:val="16"/>
              </w:rPr>
              <w:t xml:space="preserve">interpret and construct pie charts and line graphs and use these to solve problems </w:t>
            </w:r>
          </w:p>
          <w:p w14:paraId="77B2E0AC" w14:textId="11D7A1C5" w:rsidR="00A4743F" w:rsidRPr="00A4743F" w:rsidRDefault="00A4743F" w:rsidP="00A4743F">
            <w:pPr>
              <w:pStyle w:val="ListParagraph"/>
              <w:numPr>
                <w:ilvl w:val="0"/>
                <w:numId w:val="9"/>
              </w:numPr>
              <w:rPr>
                <w:rFonts w:cstheme="minorHAnsi"/>
                <w:sz w:val="16"/>
                <w:szCs w:val="16"/>
              </w:rPr>
            </w:pPr>
            <w:r w:rsidRPr="00A4743F">
              <w:rPr>
                <w:sz w:val="16"/>
                <w:szCs w:val="16"/>
              </w:rPr>
              <w:t>calculate and interpret the mean as an average.</w:t>
            </w:r>
          </w:p>
        </w:tc>
        <w:tc>
          <w:tcPr>
            <w:tcW w:w="3852" w:type="dxa"/>
          </w:tcPr>
          <w:p w14:paraId="24620F29" w14:textId="2F8C51F5" w:rsidR="00A4743F" w:rsidRPr="00A4743F" w:rsidRDefault="00A4743F" w:rsidP="00A4743F">
            <w:pPr>
              <w:tabs>
                <w:tab w:val="left" w:pos="930"/>
              </w:tabs>
              <w:rPr>
                <w:rFonts w:cstheme="minorHAnsi"/>
                <w:sz w:val="16"/>
                <w:szCs w:val="16"/>
              </w:rPr>
            </w:pPr>
            <w:r w:rsidRPr="00A4743F">
              <w:rPr>
                <w:rFonts w:cstheme="minorHAnsi"/>
                <w:sz w:val="16"/>
                <w:szCs w:val="16"/>
              </w:rPr>
              <w:t>Measurement and statistics are integrated as applications of number criteria, and elements of measurement that relate to shape are included in the Geometry strand.</w:t>
            </w:r>
          </w:p>
        </w:tc>
      </w:tr>
    </w:tbl>
    <w:p w14:paraId="242BAF3F" w14:textId="1080E587" w:rsidR="00436ADC" w:rsidRDefault="00436ADC" w:rsidP="00534CF2">
      <w:pPr>
        <w:spacing w:after="0"/>
        <w:rPr>
          <w:b/>
          <w:bCs/>
          <w:sz w:val="16"/>
          <w:szCs w:val="16"/>
        </w:rPr>
      </w:pPr>
    </w:p>
    <w:p w14:paraId="3BF22656" w14:textId="53B59738" w:rsidR="00575E25" w:rsidRDefault="00575E25" w:rsidP="00534CF2">
      <w:pPr>
        <w:spacing w:after="0"/>
        <w:rPr>
          <w:b/>
          <w:bCs/>
          <w:sz w:val="16"/>
          <w:szCs w:val="16"/>
        </w:rPr>
      </w:pPr>
    </w:p>
    <w:p w14:paraId="78772159" w14:textId="0D4743A7" w:rsidR="00575E25" w:rsidRDefault="00575E25" w:rsidP="00534CF2">
      <w:pPr>
        <w:spacing w:after="0"/>
        <w:rPr>
          <w:b/>
          <w:bCs/>
          <w:sz w:val="16"/>
          <w:szCs w:val="16"/>
        </w:rPr>
      </w:pPr>
    </w:p>
    <w:p w14:paraId="01FB1BF0" w14:textId="196B777E" w:rsidR="00575E25" w:rsidRDefault="00575E25" w:rsidP="00534CF2">
      <w:pPr>
        <w:spacing w:after="0"/>
        <w:rPr>
          <w:b/>
          <w:bCs/>
          <w:sz w:val="16"/>
          <w:szCs w:val="16"/>
        </w:rPr>
      </w:pPr>
    </w:p>
    <w:p w14:paraId="4AD3E42F" w14:textId="3DE5AD86" w:rsidR="00575E25" w:rsidRDefault="00575E25" w:rsidP="00534CF2">
      <w:pPr>
        <w:spacing w:after="0"/>
        <w:rPr>
          <w:b/>
          <w:bCs/>
          <w:sz w:val="16"/>
          <w:szCs w:val="16"/>
        </w:rPr>
      </w:pPr>
    </w:p>
    <w:p w14:paraId="2F3ECE57" w14:textId="177E9F39" w:rsidR="00575E25" w:rsidRDefault="00575E25" w:rsidP="00534CF2">
      <w:pPr>
        <w:spacing w:after="0"/>
        <w:rPr>
          <w:b/>
          <w:bCs/>
          <w:sz w:val="16"/>
          <w:szCs w:val="16"/>
        </w:rPr>
      </w:pPr>
    </w:p>
    <w:p w14:paraId="6FAF0959" w14:textId="29068BA7" w:rsidR="00575E25" w:rsidRDefault="00575E25" w:rsidP="00534CF2">
      <w:pPr>
        <w:spacing w:after="0"/>
        <w:rPr>
          <w:b/>
          <w:bCs/>
          <w:sz w:val="16"/>
          <w:szCs w:val="16"/>
        </w:rPr>
      </w:pPr>
    </w:p>
    <w:p w14:paraId="7B2843EE" w14:textId="52C2FF7D" w:rsidR="00575E25" w:rsidRDefault="00575E25" w:rsidP="00534CF2">
      <w:pPr>
        <w:spacing w:after="0"/>
        <w:rPr>
          <w:b/>
          <w:bCs/>
          <w:sz w:val="16"/>
          <w:szCs w:val="16"/>
        </w:rPr>
      </w:pPr>
    </w:p>
    <w:p w14:paraId="1DD04C55" w14:textId="5B0D1E43" w:rsidR="00575E25" w:rsidRDefault="00575E25" w:rsidP="00534CF2">
      <w:pPr>
        <w:spacing w:after="0"/>
        <w:rPr>
          <w:b/>
          <w:bCs/>
          <w:sz w:val="16"/>
          <w:szCs w:val="16"/>
        </w:rPr>
      </w:pPr>
    </w:p>
    <w:p w14:paraId="214ED1D3" w14:textId="67D44B30" w:rsidR="00575E25" w:rsidRDefault="00575E25" w:rsidP="00534CF2">
      <w:pPr>
        <w:spacing w:after="0"/>
        <w:rPr>
          <w:b/>
          <w:bCs/>
          <w:sz w:val="16"/>
          <w:szCs w:val="16"/>
        </w:rPr>
      </w:pPr>
    </w:p>
    <w:p w14:paraId="565571D6" w14:textId="26FD132F" w:rsidR="00575E25" w:rsidRDefault="00575E25" w:rsidP="00534CF2">
      <w:pPr>
        <w:spacing w:after="0"/>
        <w:rPr>
          <w:b/>
          <w:bCs/>
          <w:sz w:val="16"/>
          <w:szCs w:val="16"/>
        </w:rPr>
      </w:pPr>
    </w:p>
    <w:p w14:paraId="55D5AFE4" w14:textId="01C9920D" w:rsidR="00575E25" w:rsidRDefault="00575E25" w:rsidP="00534CF2">
      <w:pPr>
        <w:spacing w:after="0"/>
        <w:rPr>
          <w:b/>
          <w:bCs/>
          <w:sz w:val="16"/>
          <w:szCs w:val="16"/>
        </w:rPr>
      </w:pPr>
    </w:p>
    <w:p w14:paraId="2CF4B67E" w14:textId="4309DB57" w:rsidR="00575E25" w:rsidRDefault="00575E25" w:rsidP="00534CF2">
      <w:pPr>
        <w:spacing w:after="0"/>
        <w:rPr>
          <w:b/>
          <w:bCs/>
          <w:sz w:val="16"/>
          <w:szCs w:val="16"/>
        </w:rPr>
      </w:pPr>
    </w:p>
    <w:p w14:paraId="6C3061BC" w14:textId="17224DEE" w:rsidR="00575E25" w:rsidRDefault="00575E25" w:rsidP="00534CF2">
      <w:pPr>
        <w:spacing w:after="0"/>
        <w:rPr>
          <w:b/>
          <w:bCs/>
          <w:sz w:val="16"/>
          <w:szCs w:val="16"/>
        </w:rPr>
      </w:pPr>
    </w:p>
    <w:p w14:paraId="1A1454D7" w14:textId="19078A7C" w:rsidR="00575E25" w:rsidRDefault="00575E25" w:rsidP="00534CF2">
      <w:pPr>
        <w:spacing w:after="0"/>
        <w:rPr>
          <w:b/>
          <w:bCs/>
          <w:sz w:val="16"/>
          <w:szCs w:val="16"/>
        </w:rPr>
      </w:pPr>
    </w:p>
    <w:p w14:paraId="51586A5F" w14:textId="47F5A89C" w:rsidR="00575E25" w:rsidRDefault="00575E25" w:rsidP="00534CF2">
      <w:pPr>
        <w:spacing w:after="0"/>
        <w:rPr>
          <w:b/>
          <w:bCs/>
          <w:sz w:val="16"/>
          <w:szCs w:val="16"/>
        </w:rPr>
      </w:pPr>
    </w:p>
    <w:p w14:paraId="36524A4E" w14:textId="0DF95FD1" w:rsidR="00575E25" w:rsidRDefault="00575E25" w:rsidP="00534CF2">
      <w:pPr>
        <w:spacing w:after="0"/>
        <w:rPr>
          <w:b/>
          <w:bCs/>
          <w:sz w:val="16"/>
          <w:szCs w:val="16"/>
        </w:rPr>
      </w:pPr>
    </w:p>
    <w:p w14:paraId="32DD815C" w14:textId="76B8753E" w:rsidR="00575E25" w:rsidRDefault="00575E25" w:rsidP="00534CF2">
      <w:pPr>
        <w:spacing w:after="0"/>
        <w:rPr>
          <w:b/>
          <w:bCs/>
          <w:sz w:val="16"/>
          <w:szCs w:val="16"/>
        </w:rPr>
      </w:pPr>
    </w:p>
    <w:p w14:paraId="1D76CF06" w14:textId="71F0EAA0" w:rsidR="00575E25" w:rsidRDefault="00575E25" w:rsidP="00534CF2">
      <w:pPr>
        <w:spacing w:after="0"/>
        <w:rPr>
          <w:b/>
          <w:bCs/>
          <w:sz w:val="16"/>
          <w:szCs w:val="16"/>
        </w:rPr>
      </w:pPr>
    </w:p>
    <w:p w14:paraId="4265E6F9" w14:textId="5A5AB932" w:rsidR="00575E25" w:rsidRDefault="00575E25" w:rsidP="00534CF2">
      <w:pPr>
        <w:spacing w:after="0"/>
        <w:rPr>
          <w:b/>
          <w:bCs/>
          <w:sz w:val="16"/>
          <w:szCs w:val="16"/>
        </w:rPr>
      </w:pPr>
    </w:p>
    <w:p w14:paraId="657F8BBA" w14:textId="6920533B" w:rsidR="00575E25" w:rsidRDefault="00575E25" w:rsidP="00534CF2">
      <w:pPr>
        <w:spacing w:after="0"/>
        <w:rPr>
          <w:b/>
          <w:bCs/>
          <w:sz w:val="16"/>
          <w:szCs w:val="16"/>
        </w:rPr>
      </w:pPr>
    </w:p>
    <w:p w14:paraId="1825F785" w14:textId="0395712D" w:rsidR="00575E25" w:rsidRDefault="00575E25" w:rsidP="00534CF2">
      <w:pPr>
        <w:spacing w:after="0"/>
        <w:rPr>
          <w:b/>
          <w:bCs/>
          <w:sz w:val="16"/>
          <w:szCs w:val="16"/>
        </w:rPr>
      </w:pPr>
    </w:p>
    <w:p w14:paraId="1723863E" w14:textId="48E1C985" w:rsidR="00575E25" w:rsidRDefault="00575E25" w:rsidP="00534CF2">
      <w:pPr>
        <w:spacing w:after="0"/>
        <w:rPr>
          <w:b/>
          <w:bCs/>
          <w:sz w:val="16"/>
          <w:szCs w:val="16"/>
        </w:rPr>
      </w:pPr>
      <w:r w:rsidRPr="00F50769">
        <w:rPr>
          <w:b/>
          <w:bCs/>
          <w:noProof/>
          <w:sz w:val="16"/>
          <w:szCs w:val="16"/>
        </w:rPr>
        <w:drawing>
          <wp:inline distT="0" distB="0" distL="0" distR="0" wp14:anchorId="18FCDAB8" wp14:editId="65FB2A24">
            <wp:extent cx="9777730" cy="33458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9777730" cy="3345815"/>
                    </a:xfrm>
                    <a:prstGeom prst="rect">
                      <a:avLst/>
                    </a:prstGeom>
                  </pic:spPr>
                </pic:pic>
              </a:graphicData>
            </a:graphic>
          </wp:inline>
        </w:drawing>
      </w:r>
    </w:p>
    <w:sectPr w:rsidR="00575E25" w:rsidSect="00CD157A">
      <w:headerReference w:type="default" r:id="rId4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2769" w14:textId="77777777" w:rsidR="000641DB" w:rsidRDefault="000641DB" w:rsidP="00303FE7">
      <w:pPr>
        <w:spacing w:after="0" w:line="240" w:lineRule="auto"/>
      </w:pPr>
      <w:r>
        <w:separator/>
      </w:r>
    </w:p>
  </w:endnote>
  <w:endnote w:type="continuationSeparator" w:id="0">
    <w:p w14:paraId="50C714E7" w14:textId="77777777" w:rsidR="000641DB" w:rsidRDefault="000641DB" w:rsidP="00303FE7">
      <w:pPr>
        <w:spacing w:after="0" w:line="240" w:lineRule="auto"/>
      </w:pPr>
      <w:r>
        <w:continuationSeparator/>
      </w:r>
    </w:p>
  </w:endnote>
  <w:endnote w:type="continuationNotice" w:id="1">
    <w:p w14:paraId="5AE81ED8" w14:textId="77777777" w:rsidR="000641DB" w:rsidRDefault="000641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9F98" w14:textId="77777777" w:rsidR="000641DB" w:rsidRDefault="000641DB" w:rsidP="00303FE7">
      <w:pPr>
        <w:spacing w:after="0" w:line="240" w:lineRule="auto"/>
      </w:pPr>
      <w:r>
        <w:separator/>
      </w:r>
    </w:p>
  </w:footnote>
  <w:footnote w:type="continuationSeparator" w:id="0">
    <w:p w14:paraId="272E8C70" w14:textId="77777777" w:rsidR="000641DB" w:rsidRDefault="000641DB" w:rsidP="00303FE7">
      <w:pPr>
        <w:spacing w:after="0" w:line="240" w:lineRule="auto"/>
      </w:pPr>
      <w:r>
        <w:continuationSeparator/>
      </w:r>
    </w:p>
  </w:footnote>
  <w:footnote w:type="continuationNotice" w:id="1">
    <w:p w14:paraId="6DCDAA40" w14:textId="77777777" w:rsidR="000641DB" w:rsidRDefault="000641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8BCE" w14:textId="5CBFF222" w:rsidR="00D35B91" w:rsidRPr="00781A6D" w:rsidRDefault="008265E7" w:rsidP="0019162B">
    <w:pPr>
      <w:pStyle w:val="Header"/>
      <w:rPr>
        <w:rFonts w:asciiTheme="majorHAnsi" w:hAnsiTheme="majorHAnsi"/>
        <w:b/>
        <w:bCs/>
        <w:color w:val="1F4E79" w:themeColor="accent5" w:themeShade="80"/>
        <w:sz w:val="40"/>
        <w:szCs w:val="40"/>
      </w:rPr>
    </w:pPr>
    <w:r w:rsidRPr="00781A6D">
      <w:rPr>
        <w:b/>
        <w:bCs/>
        <w:noProof/>
        <w:color w:val="1F4E79" w:themeColor="accent5" w:themeShade="80"/>
      </w:rPr>
      <w:drawing>
        <wp:anchor distT="0" distB="0" distL="114300" distR="114300" simplePos="0" relativeHeight="251658240" behindDoc="0" locked="0" layoutInCell="1" allowOverlap="1" wp14:anchorId="6F11DCDA" wp14:editId="7A8A8FDB">
          <wp:simplePos x="0" y="0"/>
          <wp:positionH relativeFrom="column">
            <wp:posOffset>8893126</wp:posOffset>
          </wp:positionH>
          <wp:positionV relativeFrom="paragraph">
            <wp:posOffset>-266701</wp:posOffset>
          </wp:positionV>
          <wp:extent cx="900626" cy="86572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508" cy="86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A6D">
      <w:rPr>
        <w:rFonts w:asciiTheme="majorHAnsi" w:hAnsiTheme="majorHAnsi"/>
        <w:b/>
        <w:bCs/>
        <w:color w:val="1F4E79" w:themeColor="accent5" w:themeShade="80"/>
        <w:sz w:val="40"/>
        <w:szCs w:val="40"/>
      </w:rPr>
      <w:t xml:space="preserve">Maths Long Term Overview </w:t>
    </w:r>
    <w:r w:rsidR="00A52C2A">
      <w:rPr>
        <w:rFonts w:asciiTheme="majorHAnsi" w:hAnsiTheme="majorHAnsi"/>
        <w:b/>
        <w:bCs/>
        <w:color w:val="1F4E79" w:themeColor="accent5" w:themeShade="80"/>
        <w:sz w:val="40"/>
        <w:szCs w:val="40"/>
      </w:rPr>
      <w:t>2024-25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30F0" w14:textId="77777777" w:rsidR="008265E7" w:rsidRPr="00781A6D" w:rsidRDefault="008265E7" w:rsidP="0019162B">
    <w:pPr>
      <w:pStyle w:val="Header"/>
      <w:rPr>
        <w:rFonts w:asciiTheme="majorHAnsi" w:hAnsiTheme="majorHAnsi"/>
        <w:b/>
        <w:bCs/>
        <w:color w:val="1F4E79" w:themeColor="accent5" w:themeShade="80"/>
        <w:sz w:val="40"/>
        <w:szCs w:val="40"/>
      </w:rPr>
    </w:pPr>
    <w:r w:rsidRPr="00781A6D">
      <w:rPr>
        <w:b/>
        <w:bCs/>
        <w:noProof/>
        <w:color w:val="1F4E79" w:themeColor="accent5" w:themeShade="80"/>
      </w:rPr>
      <w:drawing>
        <wp:anchor distT="0" distB="0" distL="114300" distR="114300" simplePos="0" relativeHeight="251658241" behindDoc="0" locked="0" layoutInCell="1" allowOverlap="1" wp14:anchorId="152E7F3E" wp14:editId="33D433E2">
          <wp:simplePos x="0" y="0"/>
          <wp:positionH relativeFrom="column">
            <wp:posOffset>8893126</wp:posOffset>
          </wp:positionH>
          <wp:positionV relativeFrom="paragraph">
            <wp:posOffset>-266701</wp:posOffset>
          </wp:positionV>
          <wp:extent cx="900626" cy="86572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508" cy="86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A6D">
      <w:rPr>
        <w:rFonts w:asciiTheme="majorHAnsi" w:hAnsiTheme="majorHAnsi"/>
        <w:b/>
        <w:bCs/>
        <w:color w:val="1F4E79" w:themeColor="accent5" w:themeShade="80"/>
        <w:sz w:val="40"/>
        <w:szCs w:val="40"/>
      </w:rPr>
      <w:t>Maths Long Term Overview 2023-24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EDA1" w14:textId="77777777" w:rsidR="008265E7" w:rsidRPr="00781A6D" w:rsidRDefault="008265E7" w:rsidP="0019162B">
    <w:pPr>
      <w:pStyle w:val="Header"/>
      <w:rPr>
        <w:rFonts w:asciiTheme="majorHAnsi" w:hAnsiTheme="majorHAnsi"/>
        <w:b/>
        <w:bCs/>
        <w:color w:val="1F4E79" w:themeColor="accent5" w:themeShade="80"/>
        <w:sz w:val="40"/>
        <w:szCs w:val="40"/>
      </w:rPr>
    </w:pPr>
    <w:r w:rsidRPr="00781A6D">
      <w:rPr>
        <w:b/>
        <w:bCs/>
        <w:noProof/>
        <w:color w:val="1F4E79" w:themeColor="accent5" w:themeShade="80"/>
      </w:rPr>
      <w:drawing>
        <wp:anchor distT="0" distB="0" distL="114300" distR="114300" simplePos="0" relativeHeight="251658242" behindDoc="0" locked="0" layoutInCell="1" allowOverlap="1" wp14:anchorId="4E223756" wp14:editId="11B1AECB">
          <wp:simplePos x="0" y="0"/>
          <wp:positionH relativeFrom="column">
            <wp:posOffset>8893126</wp:posOffset>
          </wp:positionH>
          <wp:positionV relativeFrom="paragraph">
            <wp:posOffset>-266701</wp:posOffset>
          </wp:positionV>
          <wp:extent cx="900626" cy="86572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508" cy="86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A6D">
      <w:rPr>
        <w:rFonts w:asciiTheme="majorHAnsi" w:hAnsiTheme="majorHAnsi"/>
        <w:b/>
        <w:bCs/>
        <w:color w:val="1F4E79" w:themeColor="accent5" w:themeShade="80"/>
        <w:sz w:val="40"/>
        <w:szCs w:val="40"/>
      </w:rPr>
      <w:t>Maths Long Term Overview 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86D5" w14:textId="77777777" w:rsidR="008265E7" w:rsidRPr="00781A6D" w:rsidRDefault="008265E7" w:rsidP="0019162B">
    <w:pPr>
      <w:pStyle w:val="Header"/>
      <w:rPr>
        <w:rFonts w:asciiTheme="majorHAnsi" w:hAnsiTheme="majorHAnsi"/>
        <w:b/>
        <w:bCs/>
        <w:color w:val="1F4E79" w:themeColor="accent5" w:themeShade="80"/>
        <w:sz w:val="40"/>
        <w:szCs w:val="40"/>
      </w:rPr>
    </w:pPr>
    <w:r w:rsidRPr="00781A6D">
      <w:rPr>
        <w:b/>
        <w:bCs/>
        <w:noProof/>
        <w:color w:val="1F4E79" w:themeColor="accent5" w:themeShade="80"/>
      </w:rPr>
      <w:drawing>
        <wp:anchor distT="0" distB="0" distL="114300" distR="114300" simplePos="0" relativeHeight="251658243" behindDoc="0" locked="0" layoutInCell="1" allowOverlap="1" wp14:anchorId="64725723" wp14:editId="1185CDEF">
          <wp:simplePos x="0" y="0"/>
          <wp:positionH relativeFrom="column">
            <wp:posOffset>8893126</wp:posOffset>
          </wp:positionH>
          <wp:positionV relativeFrom="paragraph">
            <wp:posOffset>-266701</wp:posOffset>
          </wp:positionV>
          <wp:extent cx="900626" cy="865727"/>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508" cy="86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A6D">
      <w:rPr>
        <w:rFonts w:asciiTheme="majorHAnsi" w:hAnsiTheme="majorHAnsi"/>
        <w:b/>
        <w:bCs/>
        <w:color w:val="1F4E79" w:themeColor="accent5" w:themeShade="80"/>
        <w:sz w:val="40"/>
        <w:szCs w:val="40"/>
      </w:rPr>
      <w:t>Maths Long Term Overview 2023-24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6B22" w14:textId="77777777" w:rsidR="008265E7" w:rsidRPr="00781A6D" w:rsidRDefault="008265E7" w:rsidP="0019162B">
    <w:pPr>
      <w:pStyle w:val="Header"/>
      <w:rPr>
        <w:rFonts w:asciiTheme="majorHAnsi" w:hAnsiTheme="majorHAnsi"/>
        <w:b/>
        <w:bCs/>
        <w:color w:val="1F4E79" w:themeColor="accent5" w:themeShade="80"/>
        <w:sz w:val="40"/>
        <w:szCs w:val="40"/>
      </w:rPr>
    </w:pPr>
    <w:r w:rsidRPr="00781A6D">
      <w:rPr>
        <w:b/>
        <w:bCs/>
        <w:noProof/>
        <w:color w:val="1F4E79" w:themeColor="accent5" w:themeShade="80"/>
      </w:rPr>
      <w:drawing>
        <wp:anchor distT="0" distB="0" distL="114300" distR="114300" simplePos="0" relativeHeight="251658244" behindDoc="0" locked="0" layoutInCell="1" allowOverlap="1" wp14:anchorId="08A1C8B6" wp14:editId="419DA6C3">
          <wp:simplePos x="0" y="0"/>
          <wp:positionH relativeFrom="column">
            <wp:posOffset>8893126</wp:posOffset>
          </wp:positionH>
          <wp:positionV relativeFrom="paragraph">
            <wp:posOffset>-266701</wp:posOffset>
          </wp:positionV>
          <wp:extent cx="900626" cy="865727"/>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508" cy="86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A6D">
      <w:rPr>
        <w:rFonts w:asciiTheme="majorHAnsi" w:hAnsiTheme="majorHAnsi"/>
        <w:b/>
        <w:bCs/>
        <w:color w:val="1F4E79" w:themeColor="accent5" w:themeShade="80"/>
        <w:sz w:val="40"/>
        <w:szCs w:val="40"/>
      </w:rPr>
      <w:t>Maths Long Term Overview 2023-24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CCB0" w14:textId="77777777" w:rsidR="008265E7" w:rsidRPr="00781A6D" w:rsidRDefault="008265E7" w:rsidP="0019162B">
    <w:pPr>
      <w:pStyle w:val="Header"/>
      <w:rPr>
        <w:rFonts w:asciiTheme="majorHAnsi" w:hAnsiTheme="majorHAnsi"/>
        <w:b/>
        <w:bCs/>
        <w:color w:val="1F4E79" w:themeColor="accent5" w:themeShade="80"/>
        <w:sz w:val="40"/>
        <w:szCs w:val="40"/>
      </w:rPr>
    </w:pPr>
    <w:r w:rsidRPr="00781A6D">
      <w:rPr>
        <w:b/>
        <w:bCs/>
        <w:noProof/>
        <w:color w:val="1F4E79" w:themeColor="accent5" w:themeShade="80"/>
      </w:rPr>
      <w:drawing>
        <wp:anchor distT="0" distB="0" distL="114300" distR="114300" simplePos="0" relativeHeight="251658245" behindDoc="0" locked="0" layoutInCell="1" allowOverlap="1" wp14:anchorId="11C85026" wp14:editId="4CB76984">
          <wp:simplePos x="0" y="0"/>
          <wp:positionH relativeFrom="column">
            <wp:posOffset>8893126</wp:posOffset>
          </wp:positionH>
          <wp:positionV relativeFrom="paragraph">
            <wp:posOffset>-266701</wp:posOffset>
          </wp:positionV>
          <wp:extent cx="900626" cy="865727"/>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508" cy="86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A6D">
      <w:rPr>
        <w:rFonts w:asciiTheme="majorHAnsi" w:hAnsiTheme="majorHAnsi"/>
        <w:b/>
        <w:bCs/>
        <w:color w:val="1F4E79" w:themeColor="accent5" w:themeShade="80"/>
        <w:sz w:val="40"/>
        <w:szCs w:val="40"/>
      </w:rPr>
      <w:t>Maths Long Term Overview 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58D"/>
    <w:multiLevelType w:val="hybridMultilevel"/>
    <w:tmpl w:val="12CE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505C8"/>
    <w:multiLevelType w:val="hybridMultilevel"/>
    <w:tmpl w:val="D76AA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0246E6"/>
    <w:multiLevelType w:val="hybridMultilevel"/>
    <w:tmpl w:val="3446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53696"/>
    <w:multiLevelType w:val="multilevel"/>
    <w:tmpl w:val="8D16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74E91"/>
    <w:multiLevelType w:val="hybridMultilevel"/>
    <w:tmpl w:val="A0D22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716012"/>
    <w:multiLevelType w:val="hybridMultilevel"/>
    <w:tmpl w:val="020AB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7755A"/>
    <w:multiLevelType w:val="hybridMultilevel"/>
    <w:tmpl w:val="A9F80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7A5A5B"/>
    <w:multiLevelType w:val="hybridMultilevel"/>
    <w:tmpl w:val="433E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A0852"/>
    <w:multiLevelType w:val="hybridMultilevel"/>
    <w:tmpl w:val="CBA8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82D83"/>
    <w:multiLevelType w:val="hybridMultilevel"/>
    <w:tmpl w:val="93E2B3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B2546A"/>
    <w:multiLevelType w:val="hybridMultilevel"/>
    <w:tmpl w:val="5E44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639D9"/>
    <w:multiLevelType w:val="hybridMultilevel"/>
    <w:tmpl w:val="F9501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B16B33"/>
    <w:multiLevelType w:val="hybridMultilevel"/>
    <w:tmpl w:val="89D2B6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A77AED"/>
    <w:multiLevelType w:val="hybridMultilevel"/>
    <w:tmpl w:val="E6C49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C105B2"/>
    <w:multiLevelType w:val="hybridMultilevel"/>
    <w:tmpl w:val="7E38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B6FB0"/>
    <w:multiLevelType w:val="hybridMultilevel"/>
    <w:tmpl w:val="0078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6803A8"/>
    <w:multiLevelType w:val="hybridMultilevel"/>
    <w:tmpl w:val="F79E2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091894"/>
    <w:multiLevelType w:val="hybridMultilevel"/>
    <w:tmpl w:val="4E8A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526040">
    <w:abstractNumId w:val="15"/>
  </w:num>
  <w:num w:numId="2" w16cid:durableId="1817993055">
    <w:abstractNumId w:val="8"/>
  </w:num>
  <w:num w:numId="3" w16cid:durableId="633289573">
    <w:abstractNumId w:val="5"/>
  </w:num>
  <w:num w:numId="4" w16cid:durableId="1674189323">
    <w:abstractNumId w:val="2"/>
  </w:num>
  <w:num w:numId="5" w16cid:durableId="1286544712">
    <w:abstractNumId w:val="10"/>
  </w:num>
  <w:num w:numId="6" w16cid:durableId="1961186465">
    <w:abstractNumId w:val="0"/>
  </w:num>
  <w:num w:numId="7" w16cid:durableId="2062629365">
    <w:abstractNumId w:val="14"/>
  </w:num>
  <w:num w:numId="8" w16cid:durableId="91900890">
    <w:abstractNumId w:val="7"/>
  </w:num>
  <w:num w:numId="9" w16cid:durableId="1699044902">
    <w:abstractNumId w:val="9"/>
  </w:num>
  <w:num w:numId="10" w16cid:durableId="983924583">
    <w:abstractNumId w:val="12"/>
  </w:num>
  <w:num w:numId="11" w16cid:durableId="951936533">
    <w:abstractNumId w:val="3"/>
  </w:num>
  <w:num w:numId="12" w16cid:durableId="1007170654">
    <w:abstractNumId w:val="16"/>
  </w:num>
  <w:num w:numId="13" w16cid:durableId="1567759783">
    <w:abstractNumId w:val="11"/>
  </w:num>
  <w:num w:numId="14" w16cid:durableId="1470438440">
    <w:abstractNumId w:val="1"/>
  </w:num>
  <w:num w:numId="15" w16cid:durableId="1170870587">
    <w:abstractNumId w:val="6"/>
  </w:num>
  <w:num w:numId="16" w16cid:durableId="535629561">
    <w:abstractNumId w:val="13"/>
  </w:num>
  <w:num w:numId="17" w16cid:durableId="562256050">
    <w:abstractNumId w:val="4"/>
  </w:num>
  <w:num w:numId="18" w16cid:durableId="17852739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E7"/>
    <w:rsid w:val="00004B1E"/>
    <w:rsid w:val="000063F6"/>
    <w:rsid w:val="00010C22"/>
    <w:rsid w:val="00011DC5"/>
    <w:rsid w:val="000205FD"/>
    <w:rsid w:val="00023E9F"/>
    <w:rsid w:val="000257CF"/>
    <w:rsid w:val="0003054F"/>
    <w:rsid w:val="000348E7"/>
    <w:rsid w:val="000400B2"/>
    <w:rsid w:val="000521D3"/>
    <w:rsid w:val="00053516"/>
    <w:rsid w:val="0005664A"/>
    <w:rsid w:val="00057374"/>
    <w:rsid w:val="00063604"/>
    <w:rsid w:val="000641DB"/>
    <w:rsid w:val="00070222"/>
    <w:rsid w:val="00070CBD"/>
    <w:rsid w:val="0007566A"/>
    <w:rsid w:val="000865EE"/>
    <w:rsid w:val="0008689A"/>
    <w:rsid w:val="00087D33"/>
    <w:rsid w:val="00090065"/>
    <w:rsid w:val="00094392"/>
    <w:rsid w:val="000946E1"/>
    <w:rsid w:val="000A05D0"/>
    <w:rsid w:val="000A71E5"/>
    <w:rsid w:val="000B0179"/>
    <w:rsid w:val="000B03BF"/>
    <w:rsid w:val="000B1E93"/>
    <w:rsid w:val="000B5CBE"/>
    <w:rsid w:val="000B6834"/>
    <w:rsid w:val="000C0D4F"/>
    <w:rsid w:val="000C0D64"/>
    <w:rsid w:val="000C35D0"/>
    <w:rsid w:val="000D3152"/>
    <w:rsid w:val="000D4343"/>
    <w:rsid w:val="000D4EDC"/>
    <w:rsid w:val="000D6676"/>
    <w:rsid w:val="000E05E9"/>
    <w:rsid w:val="000E0782"/>
    <w:rsid w:val="000E0D52"/>
    <w:rsid w:val="000E4EDD"/>
    <w:rsid w:val="000E6264"/>
    <w:rsid w:val="000E6423"/>
    <w:rsid w:val="000E6E47"/>
    <w:rsid w:val="000E7D39"/>
    <w:rsid w:val="001003D5"/>
    <w:rsid w:val="001005FB"/>
    <w:rsid w:val="00106812"/>
    <w:rsid w:val="001108A8"/>
    <w:rsid w:val="0011440E"/>
    <w:rsid w:val="001204E7"/>
    <w:rsid w:val="00122681"/>
    <w:rsid w:val="0012436B"/>
    <w:rsid w:val="00143A4C"/>
    <w:rsid w:val="00150F19"/>
    <w:rsid w:val="00153B4F"/>
    <w:rsid w:val="00155973"/>
    <w:rsid w:val="00155E6E"/>
    <w:rsid w:val="0016034B"/>
    <w:rsid w:val="00163ECA"/>
    <w:rsid w:val="00165396"/>
    <w:rsid w:val="00167A3D"/>
    <w:rsid w:val="00172D46"/>
    <w:rsid w:val="0017722C"/>
    <w:rsid w:val="00180675"/>
    <w:rsid w:val="00184840"/>
    <w:rsid w:val="0019162B"/>
    <w:rsid w:val="00193DD6"/>
    <w:rsid w:val="00194B72"/>
    <w:rsid w:val="001954E8"/>
    <w:rsid w:val="001965F1"/>
    <w:rsid w:val="001974F3"/>
    <w:rsid w:val="001A1328"/>
    <w:rsid w:val="001A69A2"/>
    <w:rsid w:val="001A73F2"/>
    <w:rsid w:val="001B19CC"/>
    <w:rsid w:val="001B3B28"/>
    <w:rsid w:val="001B7141"/>
    <w:rsid w:val="001B7D1C"/>
    <w:rsid w:val="001C1182"/>
    <w:rsid w:val="001C2BE0"/>
    <w:rsid w:val="001C381A"/>
    <w:rsid w:val="001C3BF4"/>
    <w:rsid w:val="001D005C"/>
    <w:rsid w:val="001D2AD7"/>
    <w:rsid w:val="001D39CA"/>
    <w:rsid w:val="001D51AC"/>
    <w:rsid w:val="001D767F"/>
    <w:rsid w:val="001E43E5"/>
    <w:rsid w:val="001E5141"/>
    <w:rsid w:val="001F1671"/>
    <w:rsid w:val="001F335F"/>
    <w:rsid w:val="001F4A9F"/>
    <w:rsid w:val="002016D0"/>
    <w:rsid w:val="00203244"/>
    <w:rsid w:val="002042AB"/>
    <w:rsid w:val="00213312"/>
    <w:rsid w:val="0021649A"/>
    <w:rsid w:val="00220D63"/>
    <w:rsid w:val="002306B9"/>
    <w:rsid w:val="002369B4"/>
    <w:rsid w:val="002373B2"/>
    <w:rsid w:val="00241577"/>
    <w:rsid w:val="002437BA"/>
    <w:rsid w:val="00243ED1"/>
    <w:rsid w:val="002526F7"/>
    <w:rsid w:val="00252998"/>
    <w:rsid w:val="00256437"/>
    <w:rsid w:val="00260A31"/>
    <w:rsid w:val="00265987"/>
    <w:rsid w:val="002671C6"/>
    <w:rsid w:val="0027094E"/>
    <w:rsid w:val="00271A22"/>
    <w:rsid w:val="00274CCE"/>
    <w:rsid w:val="002779E3"/>
    <w:rsid w:val="00286999"/>
    <w:rsid w:val="0028761D"/>
    <w:rsid w:val="00291BE4"/>
    <w:rsid w:val="00292B7C"/>
    <w:rsid w:val="00292B8E"/>
    <w:rsid w:val="00294302"/>
    <w:rsid w:val="00296EE1"/>
    <w:rsid w:val="002A3B80"/>
    <w:rsid w:val="002A6E17"/>
    <w:rsid w:val="002B1FC8"/>
    <w:rsid w:val="002B4499"/>
    <w:rsid w:val="002C011D"/>
    <w:rsid w:val="002C3DD7"/>
    <w:rsid w:val="002C73DB"/>
    <w:rsid w:val="002C7E3C"/>
    <w:rsid w:val="002D0CE3"/>
    <w:rsid w:val="002E17E3"/>
    <w:rsid w:val="002F2A7D"/>
    <w:rsid w:val="002F6E16"/>
    <w:rsid w:val="00302A71"/>
    <w:rsid w:val="00303FE7"/>
    <w:rsid w:val="00304BA6"/>
    <w:rsid w:val="0030691D"/>
    <w:rsid w:val="00306BE0"/>
    <w:rsid w:val="003116F5"/>
    <w:rsid w:val="0031564D"/>
    <w:rsid w:val="00322426"/>
    <w:rsid w:val="00322973"/>
    <w:rsid w:val="0032722C"/>
    <w:rsid w:val="00334E06"/>
    <w:rsid w:val="00343336"/>
    <w:rsid w:val="003436FD"/>
    <w:rsid w:val="0034554A"/>
    <w:rsid w:val="00345AA8"/>
    <w:rsid w:val="00347953"/>
    <w:rsid w:val="003500F5"/>
    <w:rsid w:val="003510E4"/>
    <w:rsid w:val="00353515"/>
    <w:rsid w:val="00355AD8"/>
    <w:rsid w:val="003624DE"/>
    <w:rsid w:val="00362558"/>
    <w:rsid w:val="00365EBF"/>
    <w:rsid w:val="00367AC6"/>
    <w:rsid w:val="0037082C"/>
    <w:rsid w:val="00373446"/>
    <w:rsid w:val="00373E1E"/>
    <w:rsid w:val="003870A1"/>
    <w:rsid w:val="00390A0C"/>
    <w:rsid w:val="00392A55"/>
    <w:rsid w:val="003932A3"/>
    <w:rsid w:val="00394F6C"/>
    <w:rsid w:val="00396030"/>
    <w:rsid w:val="003A1997"/>
    <w:rsid w:val="003B1D71"/>
    <w:rsid w:val="003B3F40"/>
    <w:rsid w:val="003B79DE"/>
    <w:rsid w:val="003C209E"/>
    <w:rsid w:val="003C75B9"/>
    <w:rsid w:val="003D21BC"/>
    <w:rsid w:val="003E1D3D"/>
    <w:rsid w:val="003E2C23"/>
    <w:rsid w:val="003E307C"/>
    <w:rsid w:val="003E53A7"/>
    <w:rsid w:val="003E603B"/>
    <w:rsid w:val="003E640C"/>
    <w:rsid w:val="003F052F"/>
    <w:rsid w:val="003F194F"/>
    <w:rsid w:val="003F6E4A"/>
    <w:rsid w:val="004007AE"/>
    <w:rsid w:val="00403C97"/>
    <w:rsid w:val="00404C18"/>
    <w:rsid w:val="00406722"/>
    <w:rsid w:val="0041165C"/>
    <w:rsid w:val="00417675"/>
    <w:rsid w:val="00420371"/>
    <w:rsid w:val="00423D3C"/>
    <w:rsid w:val="004257EB"/>
    <w:rsid w:val="00431038"/>
    <w:rsid w:val="00433FAA"/>
    <w:rsid w:val="00435D47"/>
    <w:rsid w:val="00436ADC"/>
    <w:rsid w:val="004411D7"/>
    <w:rsid w:val="00442D33"/>
    <w:rsid w:val="004439E3"/>
    <w:rsid w:val="0044558E"/>
    <w:rsid w:val="0044567F"/>
    <w:rsid w:val="00445922"/>
    <w:rsid w:val="00450EC1"/>
    <w:rsid w:val="00451745"/>
    <w:rsid w:val="00457CB5"/>
    <w:rsid w:val="00460DAD"/>
    <w:rsid w:val="00463D46"/>
    <w:rsid w:val="00463D66"/>
    <w:rsid w:val="00467A3E"/>
    <w:rsid w:val="00474BB1"/>
    <w:rsid w:val="004759AD"/>
    <w:rsid w:val="00490517"/>
    <w:rsid w:val="00492F8E"/>
    <w:rsid w:val="00493B25"/>
    <w:rsid w:val="00494F37"/>
    <w:rsid w:val="004A2BAE"/>
    <w:rsid w:val="004A3519"/>
    <w:rsid w:val="004A4F5B"/>
    <w:rsid w:val="004A6C7E"/>
    <w:rsid w:val="004A769B"/>
    <w:rsid w:val="004B2BA7"/>
    <w:rsid w:val="004C1098"/>
    <w:rsid w:val="004C46E4"/>
    <w:rsid w:val="004C4B63"/>
    <w:rsid w:val="004D4CC2"/>
    <w:rsid w:val="004E3CB1"/>
    <w:rsid w:val="004E414D"/>
    <w:rsid w:val="004E5F60"/>
    <w:rsid w:val="004E7420"/>
    <w:rsid w:val="004E75FD"/>
    <w:rsid w:val="004E7C36"/>
    <w:rsid w:val="004F06ED"/>
    <w:rsid w:val="004F450D"/>
    <w:rsid w:val="005023F2"/>
    <w:rsid w:val="005054A0"/>
    <w:rsid w:val="00506FB1"/>
    <w:rsid w:val="005133F3"/>
    <w:rsid w:val="0051531E"/>
    <w:rsid w:val="00515763"/>
    <w:rsid w:val="00516B56"/>
    <w:rsid w:val="00520892"/>
    <w:rsid w:val="005257D9"/>
    <w:rsid w:val="00525930"/>
    <w:rsid w:val="00525B84"/>
    <w:rsid w:val="005275A7"/>
    <w:rsid w:val="0053100A"/>
    <w:rsid w:val="005310DA"/>
    <w:rsid w:val="005323A2"/>
    <w:rsid w:val="00532EA1"/>
    <w:rsid w:val="00534CF2"/>
    <w:rsid w:val="005365F9"/>
    <w:rsid w:val="00537B47"/>
    <w:rsid w:val="00540A41"/>
    <w:rsid w:val="00540FF6"/>
    <w:rsid w:val="005416F8"/>
    <w:rsid w:val="00543A3A"/>
    <w:rsid w:val="00544B06"/>
    <w:rsid w:val="00545C49"/>
    <w:rsid w:val="00552AC5"/>
    <w:rsid w:val="005534AB"/>
    <w:rsid w:val="00555C1D"/>
    <w:rsid w:val="00556A95"/>
    <w:rsid w:val="00556FAB"/>
    <w:rsid w:val="00557208"/>
    <w:rsid w:val="00561A38"/>
    <w:rsid w:val="00563609"/>
    <w:rsid w:val="005661E9"/>
    <w:rsid w:val="0056691F"/>
    <w:rsid w:val="0057345C"/>
    <w:rsid w:val="00575C54"/>
    <w:rsid w:val="00575C73"/>
    <w:rsid w:val="00575E25"/>
    <w:rsid w:val="005814F1"/>
    <w:rsid w:val="00582951"/>
    <w:rsid w:val="00591905"/>
    <w:rsid w:val="005936D9"/>
    <w:rsid w:val="00594BFA"/>
    <w:rsid w:val="00596439"/>
    <w:rsid w:val="005A09F2"/>
    <w:rsid w:val="005A306C"/>
    <w:rsid w:val="005A355E"/>
    <w:rsid w:val="005A3A09"/>
    <w:rsid w:val="005A3E84"/>
    <w:rsid w:val="005B07FA"/>
    <w:rsid w:val="005B1CF7"/>
    <w:rsid w:val="005B227D"/>
    <w:rsid w:val="005B2E49"/>
    <w:rsid w:val="005B33BA"/>
    <w:rsid w:val="005D0B22"/>
    <w:rsid w:val="005D1C41"/>
    <w:rsid w:val="005D31D4"/>
    <w:rsid w:val="005D3D3A"/>
    <w:rsid w:val="005D5E85"/>
    <w:rsid w:val="005D70EA"/>
    <w:rsid w:val="005D71CD"/>
    <w:rsid w:val="005E2C10"/>
    <w:rsid w:val="005E3E8F"/>
    <w:rsid w:val="005E3FD8"/>
    <w:rsid w:val="005F225F"/>
    <w:rsid w:val="005F54D2"/>
    <w:rsid w:val="005F6AB0"/>
    <w:rsid w:val="005F72E9"/>
    <w:rsid w:val="005F7F02"/>
    <w:rsid w:val="0060265F"/>
    <w:rsid w:val="006150D7"/>
    <w:rsid w:val="0063597E"/>
    <w:rsid w:val="0063660D"/>
    <w:rsid w:val="0063699E"/>
    <w:rsid w:val="00636B1F"/>
    <w:rsid w:val="006445F7"/>
    <w:rsid w:val="00646F09"/>
    <w:rsid w:val="006541DE"/>
    <w:rsid w:val="006565AF"/>
    <w:rsid w:val="00673EF8"/>
    <w:rsid w:val="006746D2"/>
    <w:rsid w:val="0068142D"/>
    <w:rsid w:val="00681515"/>
    <w:rsid w:val="006842D5"/>
    <w:rsid w:val="00685DD1"/>
    <w:rsid w:val="00690FB4"/>
    <w:rsid w:val="00691A8D"/>
    <w:rsid w:val="00692B73"/>
    <w:rsid w:val="006931A7"/>
    <w:rsid w:val="0069456F"/>
    <w:rsid w:val="006975F5"/>
    <w:rsid w:val="006A254D"/>
    <w:rsid w:val="006A413C"/>
    <w:rsid w:val="006A45BC"/>
    <w:rsid w:val="006A46D5"/>
    <w:rsid w:val="006A571F"/>
    <w:rsid w:val="006B025C"/>
    <w:rsid w:val="006B6E49"/>
    <w:rsid w:val="006B78AA"/>
    <w:rsid w:val="006C20C0"/>
    <w:rsid w:val="006C4003"/>
    <w:rsid w:val="006D7694"/>
    <w:rsid w:val="006E1372"/>
    <w:rsid w:val="006E1FD5"/>
    <w:rsid w:val="006E2825"/>
    <w:rsid w:val="006E31E1"/>
    <w:rsid w:val="006E68DC"/>
    <w:rsid w:val="006F2408"/>
    <w:rsid w:val="006F7F17"/>
    <w:rsid w:val="00701288"/>
    <w:rsid w:val="0070154B"/>
    <w:rsid w:val="00706005"/>
    <w:rsid w:val="00710952"/>
    <w:rsid w:val="007165C5"/>
    <w:rsid w:val="007166A6"/>
    <w:rsid w:val="00726F83"/>
    <w:rsid w:val="007279D2"/>
    <w:rsid w:val="00737870"/>
    <w:rsid w:val="00747232"/>
    <w:rsid w:val="00751AD9"/>
    <w:rsid w:val="00751B2C"/>
    <w:rsid w:val="007561FF"/>
    <w:rsid w:val="00756BC5"/>
    <w:rsid w:val="00757D1B"/>
    <w:rsid w:val="00765ED9"/>
    <w:rsid w:val="00770D35"/>
    <w:rsid w:val="00772C20"/>
    <w:rsid w:val="00772C62"/>
    <w:rsid w:val="007742B6"/>
    <w:rsid w:val="00775C4B"/>
    <w:rsid w:val="00775F30"/>
    <w:rsid w:val="00777878"/>
    <w:rsid w:val="00780351"/>
    <w:rsid w:val="007811BC"/>
    <w:rsid w:val="00781998"/>
    <w:rsid w:val="00781A6D"/>
    <w:rsid w:val="007834A0"/>
    <w:rsid w:val="00787263"/>
    <w:rsid w:val="007872E5"/>
    <w:rsid w:val="0079088C"/>
    <w:rsid w:val="00790E28"/>
    <w:rsid w:val="007929A5"/>
    <w:rsid w:val="007A035A"/>
    <w:rsid w:val="007A31E9"/>
    <w:rsid w:val="007A75D3"/>
    <w:rsid w:val="007B04C8"/>
    <w:rsid w:val="007B053A"/>
    <w:rsid w:val="007B2798"/>
    <w:rsid w:val="007C047A"/>
    <w:rsid w:val="007C14DC"/>
    <w:rsid w:val="007C32F4"/>
    <w:rsid w:val="007C6AF0"/>
    <w:rsid w:val="007D20F7"/>
    <w:rsid w:val="007D40EA"/>
    <w:rsid w:val="007D46D5"/>
    <w:rsid w:val="007D5236"/>
    <w:rsid w:val="007E16EA"/>
    <w:rsid w:val="007E532D"/>
    <w:rsid w:val="007F11B9"/>
    <w:rsid w:val="007F1E7B"/>
    <w:rsid w:val="00810A0E"/>
    <w:rsid w:val="00814D72"/>
    <w:rsid w:val="00817124"/>
    <w:rsid w:val="00820BB1"/>
    <w:rsid w:val="00821F41"/>
    <w:rsid w:val="00822D83"/>
    <w:rsid w:val="00826160"/>
    <w:rsid w:val="008265E7"/>
    <w:rsid w:val="0083003D"/>
    <w:rsid w:val="00830F73"/>
    <w:rsid w:val="008346C0"/>
    <w:rsid w:val="0083776A"/>
    <w:rsid w:val="00840B7C"/>
    <w:rsid w:val="00842BDE"/>
    <w:rsid w:val="008455CE"/>
    <w:rsid w:val="00845CB2"/>
    <w:rsid w:val="008468E5"/>
    <w:rsid w:val="00850145"/>
    <w:rsid w:val="00850912"/>
    <w:rsid w:val="00852C75"/>
    <w:rsid w:val="00852E99"/>
    <w:rsid w:val="008549FB"/>
    <w:rsid w:val="00855707"/>
    <w:rsid w:val="00863F87"/>
    <w:rsid w:val="0086426C"/>
    <w:rsid w:val="00866557"/>
    <w:rsid w:val="00866CE9"/>
    <w:rsid w:val="00873CCA"/>
    <w:rsid w:val="00880426"/>
    <w:rsid w:val="00885D70"/>
    <w:rsid w:val="00891937"/>
    <w:rsid w:val="008927A7"/>
    <w:rsid w:val="0089311C"/>
    <w:rsid w:val="00895158"/>
    <w:rsid w:val="00895B86"/>
    <w:rsid w:val="008A193B"/>
    <w:rsid w:val="008A2E26"/>
    <w:rsid w:val="008A33FB"/>
    <w:rsid w:val="008A410F"/>
    <w:rsid w:val="008A43E9"/>
    <w:rsid w:val="008A787E"/>
    <w:rsid w:val="008B185F"/>
    <w:rsid w:val="008B1A52"/>
    <w:rsid w:val="008B5471"/>
    <w:rsid w:val="008C3225"/>
    <w:rsid w:val="008C7196"/>
    <w:rsid w:val="008D276D"/>
    <w:rsid w:val="008D3AA5"/>
    <w:rsid w:val="008E05F2"/>
    <w:rsid w:val="008E34AA"/>
    <w:rsid w:val="008E386F"/>
    <w:rsid w:val="008E5F3E"/>
    <w:rsid w:val="008F0725"/>
    <w:rsid w:val="008F6EEC"/>
    <w:rsid w:val="00904412"/>
    <w:rsid w:val="009060FE"/>
    <w:rsid w:val="00911C31"/>
    <w:rsid w:val="00912A7C"/>
    <w:rsid w:val="00912FC6"/>
    <w:rsid w:val="0091580D"/>
    <w:rsid w:val="00921385"/>
    <w:rsid w:val="009256BA"/>
    <w:rsid w:val="0092590A"/>
    <w:rsid w:val="00925DDA"/>
    <w:rsid w:val="00926E18"/>
    <w:rsid w:val="00926E22"/>
    <w:rsid w:val="00927BA8"/>
    <w:rsid w:val="009307CC"/>
    <w:rsid w:val="00930DAE"/>
    <w:rsid w:val="00931826"/>
    <w:rsid w:val="009342BB"/>
    <w:rsid w:val="00935D68"/>
    <w:rsid w:val="009465DC"/>
    <w:rsid w:val="0094742D"/>
    <w:rsid w:val="00947EBF"/>
    <w:rsid w:val="0095062C"/>
    <w:rsid w:val="009572CD"/>
    <w:rsid w:val="00957B7B"/>
    <w:rsid w:val="009607B7"/>
    <w:rsid w:val="00962606"/>
    <w:rsid w:val="009627CA"/>
    <w:rsid w:val="00962FC5"/>
    <w:rsid w:val="009631E3"/>
    <w:rsid w:val="00964DF5"/>
    <w:rsid w:val="00965E12"/>
    <w:rsid w:val="00983737"/>
    <w:rsid w:val="009839CC"/>
    <w:rsid w:val="00991FD6"/>
    <w:rsid w:val="009A27DE"/>
    <w:rsid w:val="009A39A6"/>
    <w:rsid w:val="009A67BB"/>
    <w:rsid w:val="009B054F"/>
    <w:rsid w:val="009B3743"/>
    <w:rsid w:val="009B4E88"/>
    <w:rsid w:val="009C0647"/>
    <w:rsid w:val="009C1772"/>
    <w:rsid w:val="009C54BC"/>
    <w:rsid w:val="009C5F7E"/>
    <w:rsid w:val="009C620B"/>
    <w:rsid w:val="009D06A1"/>
    <w:rsid w:val="009D1A97"/>
    <w:rsid w:val="009D1B84"/>
    <w:rsid w:val="009D4B20"/>
    <w:rsid w:val="009D5C3D"/>
    <w:rsid w:val="009D7EFC"/>
    <w:rsid w:val="009E086F"/>
    <w:rsid w:val="009E3E04"/>
    <w:rsid w:val="009E483C"/>
    <w:rsid w:val="009E6AAC"/>
    <w:rsid w:val="009F1FBA"/>
    <w:rsid w:val="00A050DB"/>
    <w:rsid w:val="00A10E37"/>
    <w:rsid w:val="00A1775C"/>
    <w:rsid w:val="00A17EC9"/>
    <w:rsid w:val="00A208C8"/>
    <w:rsid w:val="00A210FE"/>
    <w:rsid w:val="00A237CA"/>
    <w:rsid w:val="00A27DD0"/>
    <w:rsid w:val="00A302E2"/>
    <w:rsid w:val="00A305F1"/>
    <w:rsid w:val="00A3104F"/>
    <w:rsid w:val="00A33269"/>
    <w:rsid w:val="00A41E65"/>
    <w:rsid w:val="00A45F25"/>
    <w:rsid w:val="00A4743F"/>
    <w:rsid w:val="00A5211B"/>
    <w:rsid w:val="00A52C2A"/>
    <w:rsid w:val="00A571A1"/>
    <w:rsid w:val="00A612E7"/>
    <w:rsid w:val="00A61C24"/>
    <w:rsid w:val="00A72736"/>
    <w:rsid w:val="00A81088"/>
    <w:rsid w:val="00A821D4"/>
    <w:rsid w:val="00A9133D"/>
    <w:rsid w:val="00A91D0D"/>
    <w:rsid w:val="00A939F1"/>
    <w:rsid w:val="00A95FAF"/>
    <w:rsid w:val="00A9715D"/>
    <w:rsid w:val="00A974A8"/>
    <w:rsid w:val="00AA35EC"/>
    <w:rsid w:val="00AA39BB"/>
    <w:rsid w:val="00AA5133"/>
    <w:rsid w:val="00AA6C76"/>
    <w:rsid w:val="00AB5E41"/>
    <w:rsid w:val="00AB75B2"/>
    <w:rsid w:val="00AB7CA7"/>
    <w:rsid w:val="00AC3648"/>
    <w:rsid w:val="00AC3BFA"/>
    <w:rsid w:val="00AC6250"/>
    <w:rsid w:val="00AC7F61"/>
    <w:rsid w:val="00AD03A7"/>
    <w:rsid w:val="00AD7FE9"/>
    <w:rsid w:val="00AE2D58"/>
    <w:rsid w:val="00AE504D"/>
    <w:rsid w:val="00AE6033"/>
    <w:rsid w:val="00AF066E"/>
    <w:rsid w:val="00AF0E0E"/>
    <w:rsid w:val="00AF4BE9"/>
    <w:rsid w:val="00AF4CC7"/>
    <w:rsid w:val="00AF52CA"/>
    <w:rsid w:val="00B0246F"/>
    <w:rsid w:val="00B0309E"/>
    <w:rsid w:val="00B060F2"/>
    <w:rsid w:val="00B06476"/>
    <w:rsid w:val="00B07473"/>
    <w:rsid w:val="00B0788C"/>
    <w:rsid w:val="00B1156F"/>
    <w:rsid w:val="00B11624"/>
    <w:rsid w:val="00B1171B"/>
    <w:rsid w:val="00B14ECD"/>
    <w:rsid w:val="00B178E5"/>
    <w:rsid w:val="00B22608"/>
    <w:rsid w:val="00B25B56"/>
    <w:rsid w:val="00B26B99"/>
    <w:rsid w:val="00B30090"/>
    <w:rsid w:val="00B31340"/>
    <w:rsid w:val="00B31AE5"/>
    <w:rsid w:val="00B34648"/>
    <w:rsid w:val="00B35F7F"/>
    <w:rsid w:val="00B37FD3"/>
    <w:rsid w:val="00B45E25"/>
    <w:rsid w:val="00B47D10"/>
    <w:rsid w:val="00B47FC1"/>
    <w:rsid w:val="00B567A3"/>
    <w:rsid w:val="00B605DA"/>
    <w:rsid w:val="00B62CAC"/>
    <w:rsid w:val="00B663F9"/>
    <w:rsid w:val="00B67314"/>
    <w:rsid w:val="00B70018"/>
    <w:rsid w:val="00B73C32"/>
    <w:rsid w:val="00B773EC"/>
    <w:rsid w:val="00B80A92"/>
    <w:rsid w:val="00B823BC"/>
    <w:rsid w:val="00B910B7"/>
    <w:rsid w:val="00B94222"/>
    <w:rsid w:val="00B94DFE"/>
    <w:rsid w:val="00BA1968"/>
    <w:rsid w:val="00BA5AF3"/>
    <w:rsid w:val="00BA6DF4"/>
    <w:rsid w:val="00BA6E55"/>
    <w:rsid w:val="00BB5523"/>
    <w:rsid w:val="00BC3C58"/>
    <w:rsid w:val="00BC4CE3"/>
    <w:rsid w:val="00BC6119"/>
    <w:rsid w:val="00BD3925"/>
    <w:rsid w:val="00BE0622"/>
    <w:rsid w:val="00BF1BD7"/>
    <w:rsid w:val="00BF3727"/>
    <w:rsid w:val="00C06BF6"/>
    <w:rsid w:val="00C12F05"/>
    <w:rsid w:val="00C13148"/>
    <w:rsid w:val="00C17155"/>
    <w:rsid w:val="00C20346"/>
    <w:rsid w:val="00C2117D"/>
    <w:rsid w:val="00C23766"/>
    <w:rsid w:val="00C26499"/>
    <w:rsid w:val="00C3123B"/>
    <w:rsid w:val="00C31BF1"/>
    <w:rsid w:val="00C3482F"/>
    <w:rsid w:val="00C40962"/>
    <w:rsid w:val="00C413FB"/>
    <w:rsid w:val="00C42E6B"/>
    <w:rsid w:val="00C558CA"/>
    <w:rsid w:val="00C56642"/>
    <w:rsid w:val="00C65327"/>
    <w:rsid w:val="00C728BB"/>
    <w:rsid w:val="00C80828"/>
    <w:rsid w:val="00C816E9"/>
    <w:rsid w:val="00C836E6"/>
    <w:rsid w:val="00C83A2D"/>
    <w:rsid w:val="00C85817"/>
    <w:rsid w:val="00C929ED"/>
    <w:rsid w:val="00C92D2D"/>
    <w:rsid w:val="00C96D0E"/>
    <w:rsid w:val="00CA3C76"/>
    <w:rsid w:val="00CA7896"/>
    <w:rsid w:val="00CA7CDB"/>
    <w:rsid w:val="00CB24C4"/>
    <w:rsid w:val="00CB6A1C"/>
    <w:rsid w:val="00CC0A04"/>
    <w:rsid w:val="00CC46E2"/>
    <w:rsid w:val="00CD05E0"/>
    <w:rsid w:val="00CD157A"/>
    <w:rsid w:val="00CE1A16"/>
    <w:rsid w:val="00CF1785"/>
    <w:rsid w:val="00D0159B"/>
    <w:rsid w:val="00D04B71"/>
    <w:rsid w:val="00D0594B"/>
    <w:rsid w:val="00D12024"/>
    <w:rsid w:val="00D23D9F"/>
    <w:rsid w:val="00D266FD"/>
    <w:rsid w:val="00D268E7"/>
    <w:rsid w:val="00D318AD"/>
    <w:rsid w:val="00D31A05"/>
    <w:rsid w:val="00D32FA3"/>
    <w:rsid w:val="00D33CDA"/>
    <w:rsid w:val="00D33F36"/>
    <w:rsid w:val="00D35218"/>
    <w:rsid w:val="00D35B91"/>
    <w:rsid w:val="00D35E4A"/>
    <w:rsid w:val="00D36FD8"/>
    <w:rsid w:val="00D448BC"/>
    <w:rsid w:val="00D44BC5"/>
    <w:rsid w:val="00D44C22"/>
    <w:rsid w:val="00D464FD"/>
    <w:rsid w:val="00D5099B"/>
    <w:rsid w:val="00D51CA9"/>
    <w:rsid w:val="00D55B68"/>
    <w:rsid w:val="00D56979"/>
    <w:rsid w:val="00D61B26"/>
    <w:rsid w:val="00D62ABC"/>
    <w:rsid w:val="00D64E6C"/>
    <w:rsid w:val="00D74723"/>
    <w:rsid w:val="00D75181"/>
    <w:rsid w:val="00D7788E"/>
    <w:rsid w:val="00D81D13"/>
    <w:rsid w:val="00D83B31"/>
    <w:rsid w:val="00D84C87"/>
    <w:rsid w:val="00D877B1"/>
    <w:rsid w:val="00D91C21"/>
    <w:rsid w:val="00D9392E"/>
    <w:rsid w:val="00D95947"/>
    <w:rsid w:val="00D95E04"/>
    <w:rsid w:val="00D960E9"/>
    <w:rsid w:val="00D967DF"/>
    <w:rsid w:val="00DA33AC"/>
    <w:rsid w:val="00DA33F6"/>
    <w:rsid w:val="00DA3674"/>
    <w:rsid w:val="00DA5587"/>
    <w:rsid w:val="00DA5A97"/>
    <w:rsid w:val="00DA7255"/>
    <w:rsid w:val="00DB23D6"/>
    <w:rsid w:val="00DB3D23"/>
    <w:rsid w:val="00DC2AF7"/>
    <w:rsid w:val="00DC2FA7"/>
    <w:rsid w:val="00DC6660"/>
    <w:rsid w:val="00DD1F54"/>
    <w:rsid w:val="00DD2403"/>
    <w:rsid w:val="00DE0D31"/>
    <w:rsid w:val="00DE44FC"/>
    <w:rsid w:val="00DE65BC"/>
    <w:rsid w:val="00DE6651"/>
    <w:rsid w:val="00DF24D6"/>
    <w:rsid w:val="00DF255A"/>
    <w:rsid w:val="00DF3221"/>
    <w:rsid w:val="00DF5F70"/>
    <w:rsid w:val="00DF70D0"/>
    <w:rsid w:val="00E0059A"/>
    <w:rsid w:val="00E02BCA"/>
    <w:rsid w:val="00E0338D"/>
    <w:rsid w:val="00E057D9"/>
    <w:rsid w:val="00E11E4F"/>
    <w:rsid w:val="00E14D51"/>
    <w:rsid w:val="00E20B52"/>
    <w:rsid w:val="00E26B7B"/>
    <w:rsid w:val="00E27ADA"/>
    <w:rsid w:val="00E27FDE"/>
    <w:rsid w:val="00E30EE2"/>
    <w:rsid w:val="00E354D9"/>
    <w:rsid w:val="00E37A33"/>
    <w:rsid w:val="00E41AEF"/>
    <w:rsid w:val="00E42A73"/>
    <w:rsid w:val="00E46E8B"/>
    <w:rsid w:val="00E54942"/>
    <w:rsid w:val="00E62AD6"/>
    <w:rsid w:val="00E6548C"/>
    <w:rsid w:val="00E66745"/>
    <w:rsid w:val="00E7000C"/>
    <w:rsid w:val="00E70578"/>
    <w:rsid w:val="00E7402F"/>
    <w:rsid w:val="00E7640B"/>
    <w:rsid w:val="00E81213"/>
    <w:rsid w:val="00E851BD"/>
    <w:rsid w:val="00E877D3"/>
    <w:rsid w:val="00E94C43"/>
    <w:rsid w:val="00E97A3D"/>
    <w:rsid w:val="00EA0C0D"/>
    <w:rsid w:val="00EA14AC"/>
    <w:rsid w:val="00EA27A6"/>
    <w:rsid w:val="00EA49ED"/>
    <w:rsid w:val="00EA5A50"/>
    <w:rsid w:val="00EA6735"/>
    <w:rsid w:val="00EA7302"/>
    <w:rsid w:val="00EA77E2"/>
    <w:rsid w:val="00EB08F7"/>
    <w:rsid w:val="00EB1E4D"/>
    <w:rsid w:val="00EB4A3F"/>
    <w:rsid w:val="00EB4ADD"/>
    <w:rsid w:val="00EB500C"/>
    <w:rsid w:val="00EB53F1"/>
    <w:rsid w:val="00EB639B"/>
    <w:rsid w:val="00EC003B"/>
    <w:rsid w:val="00EC17FA"/>
    <w:rsid w:val="00EC1906"/>
    <w:rsid w:val="00EC7045"/>
    <w:rsid w:val="00ED053A"/>
    <w:rsid w:val="00ED3E7C"/>
    <w:rsid w:val="00EE1795"/>
    <w:rsid w:val="00EE1D00"/>
    <w:rsid w:val="00EE3449"/>
    <w:rsid w:val="00EF0A12"/>
    <w:rsid w:val="00EF3D3F"/>
    <w:rsid w:val="00EF3DC7"/>
    <w:rsid w:val="00EF4992"/>
    <w:rsid w:val="00EF6857"/>
    <w:rsid w:val="00EF745E"/>
    <w:rsid w:val="00F0179E"/>
    <w:rsid w:val="00F07259"/>
    <w:rsid w:val="00F1390F"/>
    <w:rsid w:val="00F231F7"/>
    <w:rsid w:val="00F23458"/>
    <w:rsid w:val="00F310F5"/>
    <w:rsid w:val="00F320CB"/>
    <w:rsid w:val="00F352C7"/>
    <w:rsid w:val="00F53DA9"/>
    <w:rsid w:val="00F61E4B"/>
    <w:rsid w:val="00F6408A"/>
    <w:rsid w:val="00F7115C"/>
    <w:rsid w:val="00F734D5"/>
    <w:rsid w:val="00F755C6"/>
    <w:rsid w:val="00F7696E"/>
    <w:rsid w:val="00F76B4F"/>
    <w:rsid w:val="00F77007"/>
    <w:rsid w:val="00F800EF"/>
    <w:rsid w:val="00F82622"/>
    <w:rsid w:val="00F832B1"/>
    <w:rsid w:val="00F84AC9"/>
    <w:rsid w:val="00F84FCE"/>
    <w:rsid w:val="00F865F2"/>
    <w:rsid w:val="00F92F4A"/>
    <w:rsid w:val="00F9666D"/>
    <w:rsid w:val="00F97D13"/>
    <w:rsid w:val="00FA15FF"/>
    <w:rsid w:val="00FB11D4"/>
    <w:rsid w:val="00FB222C"/>
    <w:rsid w:val="00FB366C"/>
    <w:rsid w:val="00FB4FCE"/>
    <w:rsid w:val="00FC2151"/>
    <w:rsid w:val="00FC2C4B"/>
    <w:rsid w:val="00FC3C9B"/>
    <w:rsid w:val="00FC6B4D"/>
    <w:rsid w:val="00FC7960"/>
    <w:rsid w:val="00FD0CDB"/>
    <w:rsid w:val="00FD14F5"/>
    <w:rsid w:val="00FD2FDA"/>
    <w:rsid w:val="00FD309F"/>
    <w:rsid w:val="00FE0AA0"/>
    <w:rsid w:val="00FE4E91"/>
    <w:rsid w:val="00FE659A"/>
    <w:rsid w:val="00FE664C"/>
    <w:rsid w:val="00FF1744"/>
    <w:rsid w:val="0A66E9A5"/>
    <w:rsid w:val="100D0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10BE"/>
  <w15:chartTrackingRefBased/>
  <w15:docId w15:val="{3261D196-7909-4F0C-8A0C-ED4B45A6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3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FE7"/>
  </w:style>
  <w:style w:type="paragraph" w:styleId="Footer">
    <w:name w:val="footer"/>
    <w:basedOn w:val="Normal"/>
    <w:link w:val="FooterChar"/>
    <w:uiPriority w:val="99"/>
    <w:unhideWhenUsed/>
    <w:rsid w:val="00303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FE7"/>
  </w:style>
  <w:style w:type="character" w:styleId="Emphasis">
    <w:name w:val="Emphasis"/>
    <w:basedOn w:val="DefaultParagraphFont"/>
    <w:uiPriority w:val="20"/>
    <w:qFormat/>
    <w:rsid w:val="003510E4"/>
    <w:rPr>
      <w:i/>
      <w:iCs/>
    </w:rPr>
  </w:style>
  <w:style w:type="paragraph" w:styleId="ListParagraph">
    <w:name w:val="List Paragraph"/>
    <w:basedOn w:val="Normal"/>
    <w:uiPriority w:val="34"/>
    <w:qFormat/>
    <w:rsid w:val="005416F8"/>
    <w:pPr>
      <w:ind w:left="720"/>
      <w:contextualSpacing/>
    </w:pPr>
  </w:style>
  <w:style w:type="table" w:customStyle="1" w:styleId="TableGrid1">
    <w:name w:val="Table Grid1"/>
    <w:basedOn w:val="TableNormal"/>
    <w:next w:val="TableGrid"/>
    <w:uiPriority w:val="39"/>
    <w:rsid w:val="00436AD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6FB1"/>
    <w:rPr>
      <w:color w:val="0563C1" w:themeColor="hyperlink"/>
      <w:u w:val="single"/>
    </w:rPr>
  </w:style>
  <w:style w:type="character" w:styleId="UnresolvedMention">
    <w:name w:val="Unresolved Mention"/>
    <w:basedOn w:val="DefaultParagraphFont"/>
    <w:uiPriority w:val="99"/>
    <w:semiHidden/>
    <w:unhideWhenUsed/>
    <w:rsid w:val="00506FB1"/>
    <w:rPr>
      <w:color w:val="605E5C"/>
      <w:shd w:val="clear" w:color="auto" w:fill="E1DFDD"/>
    </w:rPr>
  </w:style>
  <w:style w:type="paragraph" w:styleId="Revision">
    <w:name w:val="Revision"/>
    <w:hidden/>
    <w:uiPriority w:val="99"/>
    <w:semiHidden/>
    <w:rsid w:val="00291BE4"/>
    <w:pPr>
      <w:spacing w:after="0" w:line="240" w:lineRule="auto"/>
    </w:pPr>
  </w:style>
  <w:style w:type="paragraph" w:styleId="BalloonText">
    <w:name w:val="Balloon Text"/>
    <w:basedOn w:val="Normal"/>
    <w:link w:val="BalloonTextChar"/>
    <w:uiPriority w:val="99"/>
    <w:semiHidden/>
    <w:unhideWhenUsed/>
    <w:rsid w:val="00291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BE4"/>
    <w:rPr>
      <w:rFonts w:ascii="Segoe UI" w:hAnsi="Segoe UI" w:cs="Segoe UI"/>
      <w:sz w:val="18"/>
      <w:szCs w:val="18"/>
    </w:rPr>
  </w:style>
  <w:style w:type="paragraph" w:customStyle="1" w:styleId="paragraph">
    <w:name w:val="paragraph"/>
    <w:basedOn w:val="Normal"/>
    <w:rsid w:val="00D83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3B31"/>
  </w:style>
  <w:style w:type="character" w:customStyle="1" w:styleId="eop">
    <w:name w:val="eop"/>
    <w:basedOn w:val="DefaultParagraphFont"/>
    <w:rsid w:val="00D83B31"/>
  </w:style>
  <w:style w:type="character" w:styleId="FollowedHyperlink">
    <w:name w:val="FollowedHyperlink"/>
    <w:basedOn w:val="DefaultParagraphFont"/>
    <w:uiPriority w:val="99"/>
    <w:semiHidden/>
    <w:unhideWhenUsed/>
    <w:rsid w:val="00D33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90484">
      <w:bodyDiv w:val="1"/>
      <w:marLeft w:val="0"/>
      <w:marRight w:val="0"/>
      <w:marTop w:val="0"/>
      <w:marBottom w:val="0"/>
      <w:divBdr>
        <w:top w:val="none" w:sz="0" w:space="0" w:color="auto"/>
        <w:left w:val="none" w:sz="0" w:space="0" w:color="auto"/>
        <w:bottom w:val="none" w:sz="0" w:space="0" w:color="auto"/>
        <w:right w:val="none" w:sz="0" w:space="0" w:color="auto"/>
      </w:divBdr>
    </w:div>
    <w:div w:id="13007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ovevale.sharepoint.com/:f:/g/EsbaoN36115AllJ8rsyLN_YBJfix_0FukTZg3yRPm2YIgQ?e=zRvGGo" TargetMode="External" /><Relationship Id="rId18" Type="http://schemas.openxmlformats.org/officeDocument/2006/relationships/hyperlink" Target="https://assets.publishing.service.gov.uk/government/uploads/system/uploads/attachment_data/file/335158/PRIMARY_national_curriculum_-_Mathematics_220714.pdf" TargetMode="External" /><Relationship Id="rId26" Type="http://schemas.openxmlformats.org/officeDocument/2006/relationships/header" Target="header3.xml" /><Relationship Id="rId39" Type="http://schemas.openxmlformats.org/officeDocument/2006/relationships/header" Target="header5.xml" /><Relationship Id="rId3" Type="http://schemas.openxmlformats.org/officeDocument/2006/relationships/customXml" Target="../customXml/item3.xml" /><Relationship Id="rId21" Type="http://schemas.openxmlformats.org/officeDocument/2006/relationships/header" Target="header2.xml" /><Relationship Id="rId34" Type="http://schemas.openxmlformats.org/officeDocument/2006/relationships/hyperlink" Target="https://assets.publishing.service.gov.uk/government/uploads/system/uploads/attachment_data/file/1017683/Maths_guidance_KS_1_and_2.pdf" TargetMode="External" /><Relationship Id="rId42" Type="http://schemas.openxmlformats.org/officeDocument/2006/relationships/hyperlink" Target="https://assets.publishing.service.gov.uk/government/uploads/system/uploads/attachment_data/file/1017683/Maths_guidance_KS_1_and_2.pdf" TargetMode="External" /><Relationship Id="rId47" Type="http://schemas.openxmlformats.org/officeDocument/2006/relationships/header" Target="header6.xml" /><Relationship Id="rId7" Type="http://schemas.openxmlformats.org/officeDocument/2006/relationships/settings" Target="settings.xml" /><Relationship Id="rId12" Type="http://schemas.openxmlformats.org/officeDocument/2006/relationships/hyperlink" Target="https://assets.publishing.service.gov.uk/government/uploads/system/uploads/attachment_data/file/1180056/DfE_Development_Matters_Report_Sep2023.pdf" TargetMode="External" /><Relationship Id="rId17" Type="http://schemas.openxmlformats.org/officeDocument/2006/relationships/hyperlink" Target="https://grovevale.sharepoint.com/:f:/g/EsbaoN36115AllJ8rsyLN_YBJfix_0FukTZg3yRPm2YIgQ?e=zRvGGo" TargetMode="External" /><Relationship Id="rId25" Type="http://schemas.openxmlformats.org/officeDocument/2006/relationships/image" Target="media/image3.png" /><Relationship Id="rId33" Type="http://schemas.openxmlformats.org/officeDocument/2006/relationships/hyperlink" Target="https://assets.publishing.service.gov.uk/government/uploads/system/uploads/attachment_data/file/335158/PRIMARY_national_curriculum_-_Mathematics_220714.pdf" TargetMode="External" /><Relationship Id="rId38" Type="http://schemas.openxmlformats.org/officeDocument/2006/relationships/image" Target="media/image8.png" /><Relationship Id="rId46" Type="http://schemas.openxmlformats.org/officeDocument/2006/relationships/image" Target="media/image12.png" /><Relationship Id="rId2" Type="http://schemas.openxmlformats.org/officeDocument/2006/relationships/customXml" Target="../customXml/item2.xml" /><Relationship Id="rId16" Type="http://schemas.openxmlformats.org/officeDocument/2006/relationships/header" Target="header1.xml" /><Relationship Id="rId20" Type="http://schemas.openxmlformats.org/officeDocument/2006/relationships/image" Target="media/image2.png" /><Relationship Id="rId29" Type="http://schemas.openxmlformats.org/officeDocument/2006/relationships/hyperlink" Target="https://assets.publishing.service.gov.uk/government/uploads/system/uploads/attachment_data/file/1017683/Maths_guidance_KS_1_and_2.pdf" TargetMode="External" /><Relationship Id="rId41" Type="http://schemas.openxmlformats.org/officeDocument/2006/relationships/hyperlink" Target="https://assets.publishing.service.gov.uk/government/uploads/system/uploads/attachment_data/file/335158/PRIMARY_national_curriculum_-_Mathematics_220714.pdf" TargetMode="Externa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s://assets.publishing.service.gov.uk/government/uploads/system/uploads/attachment_data/file/1170108/EYFS_framework_from_September_2023.pdf" TargetMode="External" /><Relationship Id="rId24" Type="http://schemas.openxmlformats.org/officeDocument/2006/relationships/hyperlink" Target="https://assets.publishing.service.gov.uk/government/uploads/system/uploads/attachment_data/file/1017683/Maths_guidance_KS_1_and_2.pdf" TargetMode="External" /><Relationship Id="rId32" Type="http://schemas.openxmlformats.org/officeDocument/2006/relationships/hyperlink" Target="https://grovevale.sharepoint.com/:f:/g/EsbaoN36115AllJ8rsyLN_YBJfix_0FukTZg3yRPm2YIgQ?e=zRvGGo" TargetMode="External" /><Relationship Id="rId37" Type="http://schemas.openxmlformats.org/officeDocument/2006/relationships/image" Target="media/image7.png" /><Relationship Id="rId40" Type="http://schemas.openxmlformats.org/officeDocument/2006/relationships/hyperlink" Target="https://grovevale.sharepoint.com/:f:/g/EsbaoN36115AllJ8rsyLN_YBJfix_0FukTZg3yRPm2YIgQ?e=zRvGGo" TargetMode="External" /><Relationship Id="rId45" Type="http://schemas.openxmlformats.org/officeDocument/2006/relationships/image" Target="media/image11.png" /><Relationship Id="rId5" Type="http://schemas.openxmlformats.org/officeDocument/2006/relationships/numbering" Target="numbering.xml" /><Relationship Id="rId15" Type="http://schemas.openxmlformats.org/officeDocument/2006/relationships/hyperlink" Target="https://assets.publishing.service.gov.uk/government/uploads/system/uploads/attachment_data/file/1017683/Maths_guidance_KS_1_and_2.pdf" TargetMode="External" /><Relationship Id="rId23" Type="http://schemas.openxmlformats.org/officeDocument/2006/relationships/hyperlink" Target="https://assets.publishing.service.gov.uk/government/uploads/system/uploads/attachment_data/file/335158/PRIMARY_national_curriculum_-_Mathematics_220714.pdf" TargetMode="External" /><Relationship Id="rId28" Type="http://schemas.openxmlformats.org/officeDocument/2006/relationships/hyperlink" Target="https://assets.publishing.service.gov.uk/government/uploads/system/uploads/attachment_data/file/335158/PRIMARY_national_curriculum_-_Mathematics_220714.pdf" TargetMode="External" /><Relationship Id="rId36" Type="http://schemas.openxmlformats.org/officeDocument/2006/relationships/image" Target="media/image6.png" /><Relationship Id="rId49"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hyperlink" Target="https://assets.publishing.service.gov.uk/government/uploads/system/uploads/attachment_data/file/1017683/Maths_guidance_KS_1_and_2.pdf" TargetMode="External" /><Relationship Id="rId31" Type="http://schemas.openxmlformats.org/officeDocument/2006/relationships/header" Target="header4.xml" /><Relationship Id="rId44" Type="http://schemas.openxmlformats.org/officeDocument/2006/relationships/image" Target="media/image10.png"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s://assets.publishing.service.gov.uk/government/uploads/system/uploads/attachment_data/file/335158/PRIMARY_national_curriculum_-_Mathematics_220714.pdf" TargetMode="External" /><Relationship Id="rId22" Type="http://schemas.openxmlformats.org/officeDocument/2006/relationships/hyperlink" Target="https://grovevale.sharepoint.com/:f:/g/EsbaoN36115AllJ8rsyLN_YBJfix_0FukTZg3yRPm2YIgQ?e=zRvGGo" TargetMode="External" /><Relationship Id="rId27" Type="http://schemas.openxmlformats.org/officeDocument/2006/relationships/hyperlink" Target="https://grovevale.sharepoint.com/:f:/g/EsbaoN36115AllJ8rsyLN_YBJfix_0FukTZg3yRPm2YIgQ?e=zRvGGo" TargetMode="External" /><Relationship Id="rId30" Type="http://schemas.openxmlformats.org/officeDocument/2006/relationships/image" Target="media/image4.png" /><Relationship Id="rId35" Type="http://schemas.openxmlformats.org/officeDocument/2006/relationships/image" Target="media/image5.png" /><Relationship Id="rId43" Type="http://schemas.openxmlformats.org/officeDocument/2006/relationships/image" Target="media/image9.png" /><Relationship Id="rId48" Type="http://schemas.openxmlformats.org/officeDocument/2006/relationships/fontTable" Target="fontTable.xml" /><Relationship Id="rId8" Type="http://schemas.openxmlformats.org/officeDocument/2006/relationships/webSettings" Target="webSettings.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_rels/header4.xml.rels><?xml version="1.0" encoding="UTF-8" standalone="yes"?>
<Relationships xmlns="http://schemas.openxmlformats.org/package/2006/relationships"><Relationship Id="rId1" Type="http://schemas.openxmlformats.org/officeDocument/2006/relationships/image" Target="media/image1.png" /></Relationships>
</file>

<file path=word/_rels/header5.xml.rels><?xml version="1.0" encoding="UTF-8" standalone="yes"?>
<Relationships xmlns="http://schemas.openxmlformats.org/package/2006/relationships"><Relationship Id="rId1" Type="http://schemas.openxmlformats.org/officeDocument/2006/relationships/image" Target="media/image1.png" /></Relationships>
</file>

<file path=word/_rels/header6.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c41471-039c-4476-bb62-099c5d1d8e8f" xsi:nil="true"/>
    <lcf76f155ced4ddcb4097134ff3c332f xmlns="4d500533-4aae-4eea-98cf-3a41e7baee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F883F3C72E841A0DBFF9F320D4BB5" ma:contentTypeVersion="18" ma:contentTypeDescription="Create a new document." ma:contentTypeScope="" ma:versionID="74dd8bf9e8d05ab68d9ca1184cf4f80d">
  <xsd:schema xmlns:xsd="http://www.w3.org/2001/XMLSchema" xmlns:xs="http://www.w3.org/2001/XMLSchema" xmlns:p="http://schemas.microsoft.com/office/2006/metadata/properties" xmlns:ns2="98c41471-039c-4476-bb62-099c5d1d8e8f" xmlns:ns3="4d500533-4aae-4eea-98cf-3a41e7baeef4" targetNamespace="http://schemas.microsoft.com/office/2006/metadata/properties" ma:root="true" ma:fieldsID="68f93fd0958b74398e46171d9fb89306" ns2:_="" ns3:_="">
    <xsd:import namespace="98c41471-039c-4476-bb62-099c5d1d8e8f"/>
    <xsd:import namespace="4d500533-4aae-4eea-98cf-3a41e7baee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41471-039c-4476-bb62-099c5d1d8e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8e3a5dd-bb0e-45e7-9afa-215ff1a518ea}" ma:internalName="TaxCatchAll" ma:showField="CatchAllData" ma:web="98c41471-039c-4476-bb62-099c5d1d8e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500533-4aae-4eea-98cf-3a41e7baee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1116e5-fdc2-4e93-9c8c-fdb8ffa5b8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18D7F-3DB7-455F-BC4B-161DF59B1E39}">
  <ds:schemaRefs>
    <ds:schemaRef ds:uri="http://schemas.microsoft.com/office/2006/metadata/properties"/>
    <ds:schemaRef ds:uri="http://www.w3.org/2000/xmlns/"/>
    <ds:schemaRef ds:uri="98c41471-039c-4476-bb62-099c5d1d8e8f"/>
    <ds:schemaRef ds:uri="http://www.w3.org/2001/XMLSchema-instance"/>
    <ds:schemaRef ds:uri="4d500533-4aae-4eea-98cf-3a41e7baeef4"/>
    <ds:schemaRef ds:uri="http://schemas.microsoft.com/office/infopath/2007/PartnerControls"/>
  </ds:schemaRefs>
</ds:datastoreItem>
</file>

<file path=customXml/itemProps2.xml><?xml version="1.0" encoding="utf-8"?>
<ds:datastoreItem xmlns:ds="http://schemas.openxmlformats.org/officeDocument/2006/customXml" ds:itemID="{103DD6DF-83D2-4B0F-A9FF-E12505FA5B9A}"/>
</file>

<file path=customXml/itemProps3.xml><?xml version="1.0" encoding="utf-8"?>
<ds:datastoreItem xmlns:ds="http://schemas.openxmlformats.org/officeDocument/2006/customXml" ds:itemID="{58EE8D9C-9BC5-488F-8B76-4CA8847E7626}">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FC5A945-AA99-4DA7-88EF-2A4C0AC7E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10944</Words>
  <Characters>62383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Ahearn</dc:creator>
  <cp:keywords/>
  <dc:description/>
  <cp:lastModifiedBy>Jack Ahearn</cp:lastModifiedBy>
  <cp:revision>13</cp:revision>
  <dcterms:created xsi:type="dcterms:W3CDTF">2024-06-14T19:58:00Z</dcterms:created>
  <dcterms:modified xsi:type="dcterms:W3CDTF">2024-06-15T09:55:00Z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0x010100EE2F883F3C72E841A0DBFF9F320D4BB5</vt:lpwstr>
  </property>
  <property fmtid="{D5CDD505-2E9C-101B-9397-08002B2CF9AE}" pid="3" name="MediaServiceImageTags">
    <vt:lpwstr/>
  </property>
</Properties>
</file>