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5C0F" w14:textId="0955E119" w:rsidR="00E346FD" w:rsidRDefault="00E346FD" w:rsidP="00E346FD">
      <w:bookmarkStart w:id="0" w:name="_GoBack"/>
      <w:bookmarkEnd w:id="0"/>
    </w:p>
    <w:p w14:paraId="3EA92585" w14:textId="0629604E" w:rsidR="00E346FD" w:rsidRPr="00041658" w:rsidRDefault="00041658" w:rsidP="00E346FD">
      <w:pPr>
        <w:rPr>
          <w:sz w:val="22"/>
        </w:rPr>
      </w:pPr>
      <w:r w:rsidRPr="00041658">
        <w:rPr>
          <w:sz w:val="22"/>
        </w:rPr>
        <w:t>Grove Vale PSHE curriculum map 20-21</w:t>
      </w:r>
    </w:p>
    <w:p w14:paraId="03C8CFF3" w14:textId="49DE44B0" w:rsidR="00E346FD" w:rsidRDefault="00E346FD" w:rsidP="00E346FD"/>
    <w:p w14:paraId="6EFE029B" w14:textId="21B6D904" w:rsidR="00E346FD" w:rsidRDefault="00E346FD" w:rsidP="00E346FD"/>
    <w:tbl>
      <w:tblPr>
        <w:tblStyle w:val="TableGrid"/>
        <w:tblW w:w="0" w:type="auto"/>
        <w:tblInd w:w="1353" w:type="dxa"/>
        <w:tblLook w:val="04A0" w:firstRow="1" w:lastRow="0" w:firstColumn="1" w:lastColumn="0" w:noHBand="0" w:noVBand="1"/>
      </w:tblPr>
      <w:tblGrid>
        <w:gridCol w:w="4253"/>
        <w:gridCol w:w="4252"/>
        <w:gridCol w:w="4172"/>
      </w:tblGrid>
      <w:tr w:rsidR="00041658" w14:paraId="533F30A5" w14:textId="77777777" w:rsidTr="00041658">
        <w:tc>
          <w:tcPr>
            <w:tcW w:w="4253" w:type="dxa"/>
          </w:tcPr>
          <w:p w14:paraId="0BC284E2" w14:textId="77777777" w:rsidR="00041658"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u w:val="single"/>
              </w:rPr>
              <w:t>Term 1</w:t>
            </w:r>
            <w:r>
              <w:rPr>
                <w:rFonts w:asciiTheme="minorHAnsi" w:eastAsiaTheme="minorEastAsia" w:hAnsiTheme="minorHAnsi"/>
                <w:u w:val="single"/>
              </w:rPr>
              <w:t xml:space="preserve"> – Relationships</w:t>
            </w:r>
          </w:p>
          <w:p w14:paraId="40707911" w14:textId="77777777" w:rsidR="00041658" w:rsidRPr="00AA5A92" w:rsidRDefault="00041658" w:rsidP="00A968C8">
            <w:pPr>
              <w:pStyle w:val="TableParagraph"/>
              <w:spacing w:line="287" w:lineRule="exact"/>
              <w:jc w:val="center"/>
              <w:rPr>
                <w:rFonts w:asciiTheme="minorHAnsi" w:eastAsiaTheme="minorEastAsia" w:hAnsiTheme="minorHAnsi"/>
              </w:rPr>
            </w:pPr>
            <w:r w:rsidRPr="00AA5A92">
              <w:rPr>
                <w:rFonts w:asciiTheme="minorHAnsi" w:eastAsiaTheme="minorEastAsia" w:hAnsiTheme="minorHAnsi"/>
              </w:rPr>
              <w:t>Families and people who care for me</w:t>
            </w:r>
          </w:p>
          <w:p w14:paraId="35E14609" w14:textId="77777777" w:rsidR="00041658" w:rsidRPr="00AA5A92" w:rsidRDefault="00041658" w:rsidP="00A968C8">
            <w:pPr>
              <w:pStyle w:val="TableParagraph"/>
              <w:spacing w:line="287" w:lineRule="exact"/>
              <w:jc w:val="center"/>
              <w:rPr>
                <w:rFonts w:asciiTheme="minorHAnsi" w:eastAsiaTheme="minorEastAsia" w:hAnsiTheme="minorHAnsi"/>
              </w:rPr>
            </w:pPr>
            <w:r w:rsidRPr="00AA5A92">
              <w:rPr>
                <w:rFonts w:asciiTheme="minorHAnsi" w:eastAsiaTheme="minorEastAsia" w:hAnsiTheme="minorHAnsi"/>
              </w:rPr>
              <w:t>Caring Friendships</w:t>
            </w:r>
          </w:p>
          <w:p w14:paraId="1E489E57" w14:textId="77777777" w:rsidR="00041658" w:rsidRPr="00AA5A92" w:rsidRDefault="00041658" w:rsidP="00A968C8">
            <w:pPr>
              <w:pStyle w:val="TableParagraph"/>
              <w:spacing w:line="287" w:lineRule="exact"/>
              <w:jc w:val="center"/>
              <w:rPr>
                <w:rFonts w:asciiTheme="minorHAnsi" w:eastAsiaTheme="minorEastAsia" w:hAnsiTheme="minorHAnsi"/>
              </w:rPr>
            </w:pPr>
            <w:r w:rsidRPr="00AA5A92">
              <w:rPr>
                <w:rFonts w:asciiTheme="minorHAnsi" w:eastAsiaTheme="minorEastAsia" w:hAnsiTheme="minorHAnsi"/>
              </w:rPr>
              <w:t>Respectful Relationships</w:t>
            </w:r>
            <w:r w:rsidRPr="00AA5A92">
              <w:rPr>
                <w:rFonts w:asciiTheme="minorHAnsi" w:eastAsiaTheme="minorEastAsia" w:hAnsiTheme="minorHAnsi"/>
              </w:rPr>
              <w:br/>
              <w:t>Online Relationships</w:t>
            </w:r>
          </w:p>
          <w:p w14:paraId="62EF25A1" w14:textId="77777777" w:rsidR="00041658" w:rsidRPr="00AA5A92" w:rsidRDefault="00041658" w:rsidP="00A968C8">
            <w:pPr>
              <w:pStyle w:val="TableParagraph"/>
              <w:spacing w:line="287" w:lineRule="exact"/>
              <w:jc w:val="center"/>
              <w:rPr>
                <w:rFonts w:asciiTheme="minorHAnsi" w:eastAsiaTheme="minorEastAsia" w:hAnsiTheme="minorHAnsi"/>
              </w:rPr>
            </w:pPr>
            <w:r w:rsidRPr="00AA5A92">
              <w:rPr>
                <w:rFonts w:asciiTheme="minorHAnsi" w:eastAsiaTheme="minorEastAsia" w:hAnsiTheme="minorHAnsi"/>
              </w:rPr>
              <w:t>Being Safe</w:t>
            </w:r>
          </w:p>
          <w:p w14:paraId="0B8369E8" w14:textId="77777777" w:rsidR="00041658" w:rsidRPr="008219E7" w:rsidRDefault="00041658" w:rsidP="00A968C8">
            <w:pPr>
              <w:pStyle w:val="TableParagraph"/>
              <w:spacing w:line="287" w:lineRule="exact"/>
              <w:jc w:val="center"/>
              <w:rPr>
                <w:rFonts w:asciiTheme="minorHAnsi" w:eastAsiaTheme="minorEastAsia" w:hAnsiTheme="minorHAnsi"/>
              </w:rPr>
            </w:pPr>
          </w:p>
        </w:tc>
        <w:tc>
          <w:tcPr>
            <w:tcW w:w="4252" w:type="dxa"/>
          </w:tcPr>
          <w:p w14:paraId="4B82A9A5" w14:textId="77777777" w:rsidR="00041658" w:rsidRPr="008219E7"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u w:val="single"/>
              </w:rPr>
              <w:t>Term 2</w:t>
            </w:r>
            <w:r>
              <w:rPr>
                <w:rFonts w:asciiTheme="minorHAnsi" w:eastAsiaTheme="minorEastAsia" w:hAnsiTheme="minorHAnsi"/>
                <w:u w:val="single"/>
              </w:rPr>
              <w:t xml:space="preserve"> – Health and well-being</w:t>
            </w:r>
          </w:p>
          <w:p w14:paraId="6EB2F9E7"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Mental Well-being</w:t>
            </w:r>
          </w:p>
          <w:p w14:paraId="632A0063"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Internet Safety and Harms</w:t>
            </w:r>
          </w:p>
          <w:p w14:paraId="5D5DBE57"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Physical Health and Fitness</w:t>
            </w:r>
          </w:p>
          <w:p w14:paraId="705BEA6A"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Healthy Eating</w:t>
            </w:r>
          </w:p>
          <w:p w14:paraId="113CEA68"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Health and Prevention</w:t>
            </w:r>
          </w:p>
          <w:p w14:paraId="68F96208"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Changing adolescent body</w:t>
            </w:r>
          </w:p>
          <w:p w14:paraId="4232CD55" w14:textId="77777777" w:rsidR="00041658" w:rsidRPr="00AA5A92" w:rsidRDefault="00041658" w:rsidP="00A968C8">
            <w:pPr>
              <w:pStyle w:val="TableParagraph"/>
              <w:spacing w:line="287" w:lineRule="exact"/>
              <w:jc w:val="center"/>
              <w:rPr>
                <w:rFonts w:asciiTheme="minorHAnsi" w:eastAsiaTheme="minorEastAsia" w:hAnsiTheme="minorHAnsi"/>
              </w:rPr>
            </w:pPr>
          </w:p>
        </w:tc>
        <w:tc>
          <w:tcPr>
            <w:tcW w:w="4172" w:type="dxa"/>
          </w:tcPr>
          <w:p w14:paraId="31FC1C75" w14:textId="77777777" w:rsidR="00041658" w:rsidRPr="008219E7"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u w:val="single"/>
              </w:rPr>
              <w:t>Term 3</w:t>
            </w:r>
            <w:r>
              <w:rPr>
                <w:rFonts w:asciiTheme="minorHAnsi" w:eastAsiaTheme="minorEastAsia" w:hAnsiTheme="minorHAnsi"/>
                <w:u w:val="single"/>
              </w:rPr>
              <w:t xml:space="preserve"> – Living in the wider world</w:t>
            </w:r>
          </w:p>
          <w:p w14:paraId="2FDC8188"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Drugs, alcohol and tobacco</w:t>
            </w:r>
          </w:p>
          <w:p w14:paraId="39620DC2"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Basic First Aid</w:t>
            </w:r>
          </w:p>
          <w:p w14:paraId="01B68CAB" w14:textId="77777777" w:rsidR="00041658" w:rsidRPr="008219E7" w:rsidRDefault="00041658" w:rsidP="00A968C8">
            <w:pPr>
              <w:pStyle w:val="TableParagraph"/>
              <w:spacing w:line="287" w:lineRule="exact"/>
              <w:jc w:val="center"/>
              <w:rPr>
                <w:rFonts w:asciiTheme="minorHAnsi" w:eastAsiaTheme="minorEastAsia" w:hAnsiTheme="minorHAnsi"/>
              </w:rPr>
            </w:pPr>
          </w:p>
        </w:tc>
      </w:tr>
      <w:tr w:rsidR="00041658" w14:paraId="78CFA6DF" w14:textId="77777777" w:rsidTr="00041658">
        <w:tc>
          <w:tcPr>
            <w:tcW w:w="4253" w:type="dxa"/>
          </w:tcPr>
          <w:p w14:paraId="6095C279" w14:textId="77777777" w:rsidR="00041658" w:rsidRPr="008219E7"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u w:val="single"/>
              </w:rPr>
              <w:t>Core Values</w:t>
            </w:r>
          </w:p>
          <w:p w14:paraId="6C528CB9" w14:textId="77777777" w:rsidR="00041658" w:rsidRPr="008219E7" w:rsidRDefault="00041658" w:rsidP="00A968C8">
            <w:pPr>
              <w:pStyle w:val="TableParagraph"/>
              <w:spacing w:line="287" w:lineRule="exact"/>
              <w:jc w:val="center"/>
              <w:rPr>
                <w:rFonts w:asciiTheme="minorHAnsi" w:eastAsiaTheme="minorEastAsia" w:hAnsiTheme="minorHAnsi"/>
              </w:rPr>
            </w:pPr>
            <w:r w:rsidRPr="008219E7">
              <w:rPr>
                <w:rFonts w:asciiTheme="minorHAnsi" w:eastAsiaTheme="minorEastAsia" w:hAnsiTheme="minorHAnsi"/>
              </w:rPr>
              <w:t>Empower- focus on PA and SA</w:t>
            </w:r>
          </w:p>
          <w:p w14:paraId="35ED7D35" w14:textId="77777777" w:rsidR="00041658" w:rsidRPr="008219E7"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rPr>
              <w:t>Relationships including Anti-Bullying week</w:t>
            </w:r>
          </w:p>
        </w:tc>
        <w:tc>
          <w:tcPr>
            <w:tcW w:w="4252" w:type="dxa"/>
          </w:tcPr>
          <w:p w14:paraId="72E93896" w14:textId="77777777" w:rsidR="00041658" w:rsidRPr="008219E7"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u w:val="single"/>
              </w:rPr>
              <w:t>Core Values</w:t>
            </w:r>
          </w:p>
          <w:p w14:paraId="782CC6A1" w14:textId="77777777" w:rsidR="00041658" w:rsidRPr="008219E7" w:rsidRDefault="00041658" w:rsidP="00A968C8">
            <w:pPr>
              <w:pStyle w:val="TableParagraph"/>
              <w:spacing w:line="287" w:lineRule="exact"/>
              <w:jc w:val="center"/>
              <w:rPr>
                <w:rFonts w:asciiTheme="minorHAnsi" w:eastAsiaTheme="minorEastAsia" w:hAnsiTheme="minorHAnsi"/>
              </w:rPr>
            </w:pPr>
            <w:r w:rsidRPr="008219E7">
              <w:rPr>
                <w:rFonts w:asciiTheme="minorHAnsi" w:eastAsiaTheme="minorEastAsia" w:hAnsiTheme="minorHAnsi"/>
              </w:rPr>
              <w:t>Valuing each other- E safety</w:t>
            </w:r>
          </w:p>
          <w:p w14:paraId="68CCFD4E" w14:textId="77777777" w:rsidR="00041658" w:rsidRPr="008219E7"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rPr>
              <w:t>Growth mind</w:t>
            </w:r>
            <w:r>
              <w:rPr>
                <w:rFonts w:asciiTheme="minorHAnsi" w:eastAsiaTheme="minorEastAsia" w:hAnsiTheme="minorHAnsi"/>
              </w:rPr>
              <w:t xml:space="preserve"> </w:t>
            </w:r>
            <w:r w:rsidRPr="008219E7">
              <w:rPr>
                <w:rFonts w:asciiTheme="minorHAnsi" w:eastAsiaTheme="minorEastAsia" w:hAnsiTheme="minorHAnsi"/>
              </w:rPr>
              <w:t>set/greater depth thinking</w:t>
            </w:r>
          </w:p>
        </w:tc>
        <w:tc>
          <w:tcPr>
            <w:tcW w:w="4172" w:type="dxa"/>
          </w:tcPr>
          <w:p w14:paraId="1B1E8C0E" w14:textId="77777777" w:rsidR="00041658" w:rsidRPr="008219E7" w:rsidRDefault="00041658" w:rsidP="00A968C8">
            <w:pPr>
              <w:pStyle w:val="TableParagraph"/>
              <w:spacing w:line="287" w:lineRule="exact"/>
              <w:jc w:val="center"/>
              <w:rPr>
                <w:rFonts w:asciiTheme="minorHAnsi" w:eastAsiaTheme="minorEastAsia" w:hAnsiTheme="minorHAnsi"/>
                <w:u w:val="single"/>
              </w:rPr>
            </w:pPr>
            <w:r w:rsidRPr="008219E7">
              <w:rPr>
                <w:rFonts w:asciiTheme="minorHAnsi" w:eastAsiaTheme="minorEastAsia" w:hAnsiTheme="minorHAnsi"/>
                <w:u w:val="single"/>
              </w:rPr>
              <w:t>Core Values</w:t>
            </w:r>
          </w:p>
          <w:p w14:paraId="7DEFAC14" w14:textId="77777777" w:rsidR="00041658" w:rsidRPr="008219E7" w:rsidRDefault="00041658" w:rsidP="00A968C8">
            <w:pPr>
              <w:pStyle w:val="TableParagraph"/>
              <w:spacing w:line="287" w:lineRule="exact"/>
              <w:jc w:val="center"/>
              <w:rPr>
                <w:rFonts w:asciiTheme="minorHAnsi" w:eastAsiaTheme="minorEastAsia" w:hAnsiTheme="minorHAnsi"/>
              </w:rPr>
            </w:pPr>
            <w:r w:rsidRPr="008219E7">
              <w:rPr>
                <w:rFonts w:asciiTheme="minorHAnsi" w:eastAsiaTheme="minorEastAsia" w:hAnsiTheme="minorHAnsi"/>
              </w:rPr>
              <w:t>Ambition- Career day</w:t>
            </w:r>
          </w:p>
          <w:p w14:paraId="11CECE7E" w14:textId="77777777" w:rsidR="00041658" w:rsidRDefault="00041658" w:rsidP="00A968C8">
            <w:pPr>
              <w:pStyle w:val="TableParagraph"/>
              <w:spacing w:line="287" w:lineRule="exact"/>
              <w:jc w:val="center"/>
              <w:rPr>
                <w:rFonts w:asciiTheme="minorHAnsi" w:eastAsiaTheme="minorEastAsia" w:hAnsiTheme="minorHAnsi"/>
              </w:rPr>
            </w:pPr>
            <w:r w:rsidRPr="008219E7">
              <w:rPr>
                <w:rFonts w:asciiTheme="minorHAnsi" w:eastAsiaTheme="minorEastAsia" w:hAnsiTheme="minorHAnsi"/>
              </w:rPr>
              <w:t>Love of learning- Reflection of topics</w:t>
            </w:r>
          </w:p>
          <w:p w14:paraId="7FF8555E" w14:textId="77777777" w:rsidR="00041658" w:rsidRDefault="00041658" w:rsidP="00A968C8">
            <w:pPr>
              <w:pStyle w:val="TableParagraph"/>
              <w:spacing w:line="287" w:lineRule="exact"/>
              <w:jc w:val="center"/>
              <w:rPr>
                <w:rFonts w:asciiTheme="minorHAnsi" w:eastAsiaTheme="minorEastAsia" w:hAnsiTheme="minorHAnsi"/>
                <w:u w:val="single"/>
              </w:rPr>
            </w:pPr>
          </w:p>
          <w:p w14:paraId="35DCBED7" w14:textId="77777777" w:rsidR="00041658" w:rsidRDefault="00041658" w:rsidP="00A968C8">
            <w:pPr>
              <w:pStyle w:val="TableParagraph"/>
              <w:spacing w:line="287" w:lineRule="exact"/>
              <w:jc w:val="center"/>
              <w:rPr>
                <w:rFonts w:asciiTheme="minorHAnsi" w:eastAsiaTheme="minorEastAsia" w:hAnsiTheme="minorHAnsi"/>
                <w:u w:val="single"/>
              </w:rPr>
            </w:pPr>
          </w:p>
          <w:p w14:paraId="2C045ABF" w14:textId="77777777" w:rsidR="00041658" w:rsidRDefault="00041658" w:rsidP="00A968C8">
            <w:pPr>
              <w:pStyle w:val="TableParagraph"/>
              <w:spacing w:line="287" w:lineRule="exact"/>
              <w:jc w:val="center"/>
              <w:rPr>
                <w:rFonts w:asciiTheme="minorHAnsi" w:eastAsiaTheme="minorEastAsia" w:hAnsiTheme="minorHAnsi"/>
                <w:u w:val="single"/>
              </w:rPr>
            </w:pPr>
          </w:p>
          <w:p w14:paraId="6EA987E7" w14:textId="7091FF84" w:rsidR="00041658" w:rsidRPr="008219E7" w:rsidRDefault="00041658" w:rsidP="00A968C8">
            <w:pPr>
              <w:pStyle w:val="TableParagraph"/>
              <w:spacing w:line="287" w:lineRule="exact"/>
              <w:jc w:val="center"/>
              <w:rPr>
                <w:rFonts w:asciiTheme="minorHAnsi" w:eastAsiaTheme="minorEastAsia" w:hAnsiTheme="minorHAnsi"/>
                <w:u w:val="single"/>
              </w:rPr>
            </w:pPr>
          </w:p>
        </w:tc>
      </w:tr>
      <w:tr w:rsidR="00041658" w14:paraId="248DE6CC" w14:textId="77777777" w:rsidTr="00041658">
        <w:tc>
          <w:tcPr>
            <w:tcW w:w="4253" w:type="dxa"/>
          </w:tcPr>
          <w:p w14:paraId="5D9FB070" w14:textId="77777777" w:rsidR="00041658" w:rsidRDefault="00041658" w:rsidP="00A968C8">
            <w:pPr>
              <w:pStyle w:val="TableParagraph"/>
              <w:spacing w:line="287" w:lineRule="exact"/>
              <w:jc w:val="center"/>
              <w:rPr>
                <w:rFonts w:asciiTheme="minorHAnsi" w:eastAsiaTheme="minorEastAsia" w:hAnsiTheme="minorHAnsi"/>
                <w:u w:val="single"/>
              </w:rPr>
            </w:pPr>
            <w:r>
              <w:rPr>
                <w:rFonts w:asciiTheme="minorHAnsi" w:eastAsiaTheme="minorEastAsia" w:hAnsiTheme="minorHAnsi"/>
                <w:u w:val="single"/>
              </w:rPr>
              <w:t>Special Events/Celebration Days</w:t>
            </w:r>
          </w:p>
          <w:p w14:paraId="5240A4E2"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 xml:space="preserve">Remembrance Day </w:t>
            </w:r>
          </w:p>
          <w:p w14:paraId="15025708"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Children in need</w:t>
            </w:r>
          </w:p>
          <w:p w14:paraId="15D19B16"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Anti-bullying</w:t>
            </w:r>
          </w:p>
          <w:p w14:paraId="253751EB"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Black History</w:t>
            </w:r>
          </w:p>
          <w:p w14:paraId="564E5D51" w14:textId="77777777" w:rsidR="00041658" w:rsidRPr="009E3DAC"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Road Safety</w:t>
            </w:r>
          </w:p>
          <w:p w14:paraId="175EC811" w14:textId="77777777" w:rsidR="00041658" w:rsidRPr="00AA5A92" w:rsidRDefault="00041658" w:rsidP="00A968C8">
            <w:pPr>
              <w:pStyle w:val="TableParagraph"/>
              <w:spacing w:line="287" w:lineRule="exact"/>
              <w:jc w:val="center"/>
              <w:rPr>
                <w:rFonts w:asciiTheme="minorHAnsi" w:eastAsiaTheme="minorEastAsia" w:hAnsiTheme="minorHAnsi"/>
                <w:u w:val="single"/>
              </w:rPr>
            </w:pPr>
          </w:p>
        </w:tc>
        <w:tc>
          <w:tcPr>
            <w:tcW w:w="4252" w:type="dxa"/>
          </w:tcPr>
          <w:p w14:paraId="2A2DED46" w14:textId="77777777" w:rsidR="00041658" w:rsidRDefault="00041658" w:rsidP="00A968C8">
            <w:pPr>
              <w:pStyle w:val="TableParagraph"/>
              <w:spacing w:line="287" w:lineRule="exact"/>
              <w:jc w:val="center"/>
              <w:rPr>
                <w:rFonts w:asciiTheme="minorHAnsi" w:eastAsiaTheme="minorEastAsia" w:hAnsiTheme="minorHAnsi"/>
                <w:u w:val="single"/>
              </w:rPr>
            </w:pPr>
            <w:r>
              <w:rPr>
                <w:rFonts w:asciiTheme="minorHAnsi" w:eastAsiaTheme="minorEastAsia" w:hAnsiTheme="minorHAnsi"/>
                <w:u w:val="single"/>
              </w:rPr>
              <w:t>Special Events/Celebration Days</w:t>
            </w:r>
          </w:p>
          <w:p w14:paraId="3EF459A4"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Safer Internet Day</w:t>
            </w:r>
          </w:p>
          <w:p w14:paraId="3F1FBFCC" w14:textId="77777777" w:rsidR="00041658" w:rsidRDefault="00041658" w:rsidP="00A968C8">
            <w:pPr>
              <w:pStyle w:val="TableParagraph"/>
              <w:spacing w:line="287" w:lineRule="exact"/>
              <w:jc w:val="center"/>
              <w:rPr>
                <w:rFonts w:asciiTheme="minorHAnsi" w:eastAsiaTheme="minorEastAsia" w:hAnsiTheme="minorHAnsi"/>
              </w:rPr>
            </w:pPr>
            <w:proofErr w:type="spellStart"/>
            <w:r>
              <w:rPr>
                <w:rFonts w:asciiTheme="minorHAnsi" w:eastAsiaTheme="minorEastAsia" w:hAnsiTheme="minorHAnsi"/>
              </w:rPr>
              <w:t>Mothers Day</w:t>
            </w:r>
            <w:proofErr w:type="spellEnd"/>
          </w:p>
          <w:p w14:paraId="400DB912" w14:textId="77777777" w:rsidR="00041658" w:rsidRPr="009E3DAC"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International Women’s Day</w:t>
            </w:r>
          </w:p>
          <w:p w14:paraId="6981B7B6" w14:textId="77777777" w:rsidR="00041658" w:rsidRPr="008219E7" w:rsidRDefault="00041658" w:rsidP="00A968C8">
            <w:pPr>
              <w:pStyle w:val="TableParagraph"/>
              <w:spacing w:line="287" w:lineRule="exact"/>
              <w:jc w:val="center"/>
              <w:rPr>
                <w:rFonts w:asciiTheme="minorHAnsi" w:eastAsiaTheme="minorEastAsia" w:hAnsiTheme="minorHAnsi"/>
                <w:u w:val="single"/>
              </w:rPr>
            </w:pPr>
          </w:p>
        </w:tc>
        <w:tc>
          <w:tcPr>
            <w:tcW w:w="4172" w:type="dxa"/>
          </w:tcPr>
          <w:p w14:paraId="3071A898" w14:textId="77777777" w:rsidR="00041658" w:rsidRDefault="00041658" w:rsidP="00A968C8">
            <w:pPr>
              <w:pStyle w:val="TableParagraph"/>
              <w:spacing w:line="287" w:lineRule="exact"/>
              <w:jc w:val="center"/>
              <w:rPr>
                <w:rFonts w:asciiTheme="minorHAnsi" w:eastAsiaTheme="minorEastAsia" w:hAnsiTheme="minorHAnsi"/>
                <w:u w:val="single"/>
              </w:rPr>
            </w:pPr>
            <w:r>
              <w:rPr>
                <w:rFonts w:asciiTheme="minorHAnsi" w:eastAsiaTheme="minorEastAsia" w:hAnsiTheme="minorHAnsi"/>
                <w:u w:val="single"/>
              </w:rPr>
              <w:t>Special Events/Celebration Days</w:t>
            </w:r>
          </w:p>
          <w:p w14:paraId="135DA324" w14:textId="77777777" w:rsidR="00041658" w:rsidRPr="009E3DAC" w:rsidRDefault="00041658" w:rsidP="00A968C8">
            <w:pPr>
              <w:pStyle w:val="TableParagraph"/>
              <w:spacing w:line="287" w:lineRule="exact"/>
              <w:jc w:val="center"/>
              <w:rPr>
                <w:rFonts w:asciiTheme="minorHAnsi" w:eastAsiaTheme="minorEastAsia" w:hAnsiTheme="minorHAnsi"/>
              </w:rPr>
            </w:pPr>
            <w:proofErr w:type="spellStart"/>
            <w:r w:rsidRPr="009E3DAC">
              <w:rPr>
                <w:rFonts w:asciiTheme="minorHAnsi" w:eastAsiaTheme="minorEastAsia" w:hAnsiTheme="minorHAnsi"/>
              </w:rPr>
              <w:t>Fathers Day</w:t>
            </w:r>
            <w:proofErr w:type="spellEnd"/>
          </w:p>
          <w:p w14:paraId="0A486057" w14:textId="77777777" w:rsidR="00041658" w:rsidRDefault="00041658" w:rsidP="00A968C8">
            <w:pPr>
              <w:pStyle w:val="TableParagraph"/>
              <w:spacing w:line="287" w:lineRule="exact"/>
              <w:jc w:val="center"/>
              <w:rPr>
                <w:rFonts w:asciiTheme="minorHAnsi" w:eastAsiaTheme="minorEastAsia" w:hAnsiTheme="minorHAnsi"/>
              </w:rPr>
            </w:pPr>
            <w:r>
              <w:rPr>
                <w:rFonts w:asciiTheme="minorHAnsi" w:eastAsiaTheme="minorEastAsia" w:hAnsiTheme="minorHAnsi"/>
              </w:rPr>
              <w:t>World Environment Day/Recycle Awareness</w:t>
            </w:r>
            <w:r>
              <w:rPr>
                <w:rFonts w:asciiTheme="minorHAnsi" w:eastAsiaTheme="minorEastAsia" w:hAnsiTheme="minorHAnsi"/>
              </w:rPr>
              <w:br/>
            </w:r>
          </w:p>
          <w:p w14:paraId="15A4AF4B" w14:textId="77777777" w:rsidR="00041658" w:rsidRDefault="00041658" w:rsidP="00A968C8">
            <w:pPr>
              <w:pStyle w:val="TableParagraph"/>
              <w:spacing w:line="287" w:lineRule="exact"/>
              <w:jc w:val="center"/>
              <w:rPr>
                <w:rFonts w:asciiTheme="minorHAnsi" w:eastAsiaTheme="minorEastAsia" w:hAnsiTheme="minorHAnsi"/>
              </w:rPr>
            </w:pPr>
          </w:p>
          <w:p w14:paraId="69E580DF" w14:textId="77777777" w:rsidR="00041658" w:rsidRPr="00D6022A" w:rsidRDefault="00041658" w:rsidP="00A968C8">
            <w:pPr>
              <w:pStyle w:val="TableParagraph"/>
              <w:spacing w:line="287" w:lineRule="exact"/>
              <w:jc w:val="center"/>
              <w:rPr>
                <w:rFonts w:asciiTheme="minorHAnsi" w:eastAsiaTheme="minorEastAsia" w:hAnsiTheme="minorHAnsi"/>
              </w:rPr>
            </w:pPr>
          </w:p>
        </w:tc>
      </w:tr>
    </w:tbl>
    <w:p w14:paraId="7EB026B9" w14:textId="3E1A2B87" w:rsidR="00E346FD" w:rsidRDefault="00E346FD" w:rsidP="00E346FD"/>
    <w:p w14:paraId="0D04A13A" w14:textId="05A9F6FB" w:rsidR="00041658" w:rsidRDefault="00041658" w:rsidP="00E346FD"/>
    <w:p w14:paraId="6474A48B" w14:textId="69D94C86" w:rsidR="00041658" w:rsidRDefault="00041658" w:rsidP="00E346FD"/>
    <w:tbl>
      <w:tblPr>
        <w:tblStyle w:val="TableGrid"/>
        <w:tblW w:w="0" w:type="auto"/>
        <w:tblInd w:w="717" w:type="dxa"/>
        <w:tblLook w:val="04A0" w:firstRow="1" w:lastRow="0" w:firstColumn="1" w:lastColumn="0" w:noHBand="0" w:noVBand="1"/>
      </w:tblPr>
      <w:tblGrid>
        <w:gridCol w:w="1271"/>
        <w:gridCol w:w="4253"/>
        <w:gridCol w:w="4252"/>
        <w:gridCol w:w="4172"/>
      </w:tblGrid>
      <w:tr w:rsidR="00041658" w14:paraId="2F91D21C" w14:textId="77777777" w:rsidTr="00041658">
        <w:tc>
          <w:tcPr>
            <w:tcW w:w="1271" w:type="dxa"/>
          </w:tcPr>
          <w:p w14:paraId="20F114ED" w14:textId="77777777" w:rsidR="00041658" w:rsidRPr="00041658" w:rsidRDefault="00041658" w:rsidP="00A968C8">
            <w:pPr>
              <w:jc w:val="center"/>
              <w:rPr>
                <w:sz w:val="22"/>
              </w:rPr>
            </w:pPr>
            <w:r w:rsidRPr="00041658">
              <w:rPr>
                <w:sz w:val="22"/>
              </w:rPr>
              <w:lastRenderedPageBreak/>
              <w:t>1</w:t>
            </w:r>
          </w:p>
        </w:tc>
        <w:tc>
          <w:tcPr>
            <w:tcW w:w="4253" w:type="dxa"/>
          </w:tcPr>
          <w:p w14:paraId="5BBC8397" w14:textId="77777777" w:rsidR="00041658" w:rsidRPr="00756517" w:rsidRDefault="00041658" w:rsidP="00A968C8">
            <w:pPr>
              <w:rPr>
                <w:sz w:val="20"/>
              </w:rPr>
            </w:pPr>
            <w:r w:rsidRPr="00756517">
              <w:rPr>
                <w:sz w:val="20"/>
              </w:rPr>
              <w:t>R8: To identify and respect the differences and similarities between people</w:t>
            </w:r>
          </w:p>
          <w:p w14:paraId="6A111A3C" w14:textId="77777777" w:rsidR="00041658" w:rsidRPr="00756517" w:rsidRDefault="00041658" w:rsidP="00A968C8">
            <w:pPr>
              <w:rPr>
                <w:sz w:val="20"/>
              </w:rPr>
            </w:pPr>
          </w:p>
          <w:p w14:paraId="2D285C98" w14:textId="12C8F757" w:rsidR="00041658" w:rsidRPr="00756517" w:rsidRDefault="00041658" w:rsidP="00A968C8">
            <w:pPr>
              <w:rPr>
                <w:sz w:val="20"/>
              </w:rPr>
            </w:pPr>
            <w:r w:rsidRPr="00756517">
              <w:rPr>
                <w:sz w:val="20"/>
              </w:rPr>
              <w:t xml:space="preserve">R4:to recognise what is fair and unfair, kind and unkind, what is right and wrong </w:t>
            </w:r>
          </w:p>
          <w:p w14:paraId="0075032C" w14:textId="77777777" w:rsidR="00041658" w:rsidRPr="00756517" w:rsidRDefault="00041658" w:rsidP="00A968C8">
            <w:pPr>
              <w:rPr>
                <w:sz w:val="20"/>
              </w:rPr>
            </w:pPr>
          </w:p>
          <w:p w14:paraId="24075B32" w14:textId="77777777" w:rsidR="00041658" w:rsidRPr="00756517" w:rsidRDefault="00041658" w:rsidP="00A968C8">
            <w:pPr>
              <w:rPr>
                <w:sz w:val="20"/>
              </w:rPr>
            </w:pPr>
            <w:r w:rsidRPr="00756517">
              <w:rPr>
                <w:sz w:val="20"/>
              </w:rPr>
              <w:t>R11: that people’s bodies and feelings can be hurt (including what makes them feel comfortable and uncomfortable)</w:t>
            </w:r>
          </w:p>
          <w:p w14:paraId="49424716" w14:textId="77777777" w:rsidR="00041658" w:rsidRPr="00756517" w:rsidRDefault="00041658" w:rsidP="00A968C8">
            <w:pPr>
              <w:rPr>
                <w:sz w:val="20"/>
              </w:rPr>
            </w:pPr>
          </w:p>
          <w:p w14:paraId="0EADE5A2" w14:textId="77777777" w:rsidR="00041658" w:rsidRPr="00756517" w:rsidRDefault="00041658" w:rsidP="00A968C8">
            <w:pPr>
              <w:rPr>
                <w:sz w:val="20"/>
              </w:rPr>
            </w:pPr>
            <w:r w:rsidRPr="00756517">
              <w:rPr>
                <w:sz w:val="20"/>
              </w:rPr>
              <w:t>R13: to recognise different types of teasing and bullying, to understand that these are wrong and unacceptable</w:t>
            </w:r>
          </w:p>
          <w:p w14:paraId="404F3059" w14:textId="77777777" w:rsidR="00041658" w:rsidRPr="00756517" w:rsidRDefault="00041658" w:rsidP="00A968C8">
            <w:pPr>
              <w:rPr>
                <w:sz w:val="20"/>
              </w:rPr>
            </w:pPr>
          </w:p>
          <w:p w14:paraId="38FE9E86" w14:textId="77777777" w:rsidR="00041658" w:rsidRPr="00756517" w:rsidRDefault="00041658" w:rsidP="00A968C8">
            <w:pPr>
              <w:rPr>
                <w:sz w:val="20"/>
              </w:rPr>
            </w:pPr>
            <w:r w:rsidRPr="00756517">
              <w:rPr>
                <w:sz w:val="20"/>
              </w:rPr>
              <w:t>R14: strategies to resist teasing or bullying, if they experience or witness it, whom to go to and how to get help</w:t>
            </w:r>
          </w:p>
          <w:p w14:paraId="1B144C81" w14:textId="77777777" w:rsidR="00041658" w:rsidRPr="00756517" w:rsidRDefault="00041658" w:rsidP="00A968C8">
            <w:pPr>
              <w:rPr>
                <w:sz w:val="20"/>
              </w:rPr>
            </w:pPr>
          </w:p>
          <w:p w14:paraId="74C7B1D3" w14:textId="77777777" w:rsidR="00041658" w:rsidRPr="00756517" w:rsidRDefault="00041658" w:rsidP="00A968C8">
            <w:pPr>
              <w:rPr>
                <w:sz w:val="20"/>
              </w:rPr>
            </w:pPr>
            <w:r w:rsidRPr="00756517">
              <w:rPr>
                <w:sz w:val="20"/>
              </w:rPr>
              <w:t>R10: to judge what kind of physical contact is acceptable, comfortable, unacceptable and uncomfortable and how to respond</w:t>
            </w:r>
          </w:p>
        </w:tc>
        <w:tc>
          <w:tcPr>
            <w:tcW w:w="4252" w:type="dxa"/>
          </w:tcPr>
          <w:p w14:paraId="2BFDD800" w14:textId="77777777" w:rsidR="00041658" w:rsidRPr="00756517" w:rsidRDefault="00041658" w:rsidP="00A968C8">
            <w:pPr>
              <w:rPr>
                <w:sz w:val="20"/>
              </w:rPr>
            </w:pPr>
            <w:r w:rsidRPr="00756517">
              <w:rPr>
                <w:sz w:val="20"/>
              </w:rPr>
              <w:t>H13: about people who look after them, their family networks, who to go to if they are worried and how to attract their attention</w:t>
            </w:r>
          </w:p>
          <w:p w14:paraId="445444A7" w14:textId="77777777" w:rsidR="00041658" w:rsidRPr="00756517" w:rsidRDefault="00041658" w:rsidP="00A968C8">
            <w:pPr>
              <w:rPr>
                <w:sz w:val="20"/>
              </w:rPr>
            </w:pPr>
          </w:p>
          <w:p w14:paraId="6FDA8D89" w14:textId="77777777" w:rsidR="00041658" w:rsidRPr="00756517" w:rsidRDefault="00041658" w:rsidP="00A968C8">
            <w:pPr>
              <w:rPr>
                <w:sz w:val="20"/>
              </w:rPr>
            </w:pPr>
            <w:r w:rsidRPr="00756517">
              <w:rPr>
                <w:sz w:val="20"/>
              </w:rPr>
              <w:t>H15: to recognise that they share a responsibility for keeping themselves and others safe, when to say, ‘yes’, ‘no’, ‘I’ll ask’ and ‘I’ll tell’</w:t>
            </w:r>
          </w:p>
          <w:p w14:paraId="2E74BCED" w14:textId="77777777" w:rsidR="00041658" w:rsidRPr="00756517" w:rsidRDefault="00041658" w:rsidP="00A968C8">
            <w:pPr>
              <w:rPr>
                <w:sz w:val="20"/>
              </w:rPr>
            </w:pPr>
          </w:p>
          <w:p w14:paraId="4F80A930" w14:textId="77777777" w:rsidR="00041658" w:rsidRPr="00756517" w:rsidRDefault="00041658" w:rsidP="00A968C8">
            <w:pPr>
              <w:rPr>
                <w:sz w:val="20"/>
              </w:rPr>
            </w:pPr>
            <w:r w:rsidRPr="00756517">
              <w:rPr>
                <w:sz w:val="20"/>
              </w:rPr>
              <w:t>H1: what constitutes, and how to maintain, a healthy lifestyle including the benefits of physical activity, rest, healthy eating and dental health</w:t>
            </w:r>
          </w:p>
          <w:p w14:paraId="15E76F28" w14:textId="77777777" w:rsidR="00041658" w:rsidRPr="00756517" w:rsidRDefault="00041658" w:rsidP="00A968C8">
            <w:pPr>
              <w:rPr>
                <w:sz w:val="20"/>
              </w:rPr>
            </w:pPr>
          </w:p>
          <w:p w14:paraId="6AA00767" w14:textId="77777777" w:rsidR="00041658" w:rsidRPr="00756517" w:rsidRDefault="00041658" w:rsidP="00A968C8">
            <w:pPr>
              <w:rPr>
                <w:sz w:val="20"/>
              </w:rPr>
            </w:pPr>
            <w:r w:rsidRPr="00756517">
              <w:rPr>
                <w:sz w:val="20"/>
              </w:rPr>
              <w:t>H11: that household products, including medicines, can be harmful if not used properly</w:t>
            </w:r>
          </w:p>
          <w:p w14:paraId="1848EB43" w14:textId="77777777" w:rsidR="00041658" w:rsidRPr="00756517" w:rsidRDefault="00041658" w:rsidP="00A968C8">
            <w:pPr>
              <w:rPr>
                <w:sz w:val="20"/>
              </w:rPr>
            </w:pPr>
          </w:p>
          <w:p w14:paraId="407631F2" w14:textId="77777777" w:rsidR="00041658" w:rsidRPr="00756517" w:rsidRDefault="00041658" w:rsidP="00A968C8">
            <w:pPr>
              <w:rPr>
                <w:sz w:val="20"/>
              </w:rPr>
            </w:pPr>
            <w:r w:rsidRPr="00756517">
              <w:rPr>
                <w:sz w:val="20"/>
              </w:rPr>
              <w:t>H6: the importance of, and how to, maintain personal hygiene</w:t>
            </w:r>
          </w:p>
          <w:p w14:paraId="1166EB22" w14:textId="77777777" w:rsidR="00041658" w:rsidRPr="00756517" w:rsidRDefault="00041658" w:rsidP="00A968C8">
            <w:pPr>
              <w:rPr>
                <w:sz w:val="20"/>
              </w:rPr>
            </w:pPr>
          </w:p>
        </w:tc>
        <w:tc>
          <w:tcPr>
            <w:tcW w:w="4172" w:type="dxa"/>
          </w:tcPr>
          <w:p w14:paraId="34571F24" w14:textId="4E478407" w:rsidR="00041658" w:rsidRPr="00756517" w:rsidRDefault="00041658" w:rsidP="00A968C8">
            <w:pPr>
              <w:rPr>
                <w:sz w:val="20"/>
              </w:rPr>
            </w:pPr>
            <w:r w:rsidRPr="00756517">
              <w:rPr>
                <w:sz w:val="20"/>
              </w:rPr>
              <w:t>L4: That they belong to different groups and communities such as family and school</w:t>
            </w:r>
          </w:p>
          <w:p w14:paraId="0D526CDE" w14:textId="77777777" w:rsidR="00041658" w:rsidRPr="00756517" w:rsidRDefault="00041658" w:rsidP="00A968C8">
            <w:pPr>
              <w:rPr>
                <w:sz w:val="20"/>
              </w:rPr>
            </w:pPr>
          </w:p>
          <w:p w14:paraId="528AF866" w14:textId="5332B1F8" w:rsidR="00041658" w:rsidRPr="00756517" w:rsidRDefault="00041658" w:rsidP="00A968C8">
            <w:pPr>
              <w:rPr>
                <w:sz w:val="20"/>
              </w:rPr>
            </w:pPr>
            <w:r w:rsidRPr="00756517">
              <w:rPr>
                <w:sz w:val="20"/>
              </w:rPr>
              <w:t>L10: about the ‘special people’ who work in their community and who are responsible for looking after them and protecting them; how people contact those special people when they need their help, including dialling 999 in an emergency</w:t>
            </w:r>
          </w:p>
          <w:p w14:paraId="5AE26383" w14:textId="3A10926D" w:rsidR="00041658" w:rsidRPr="00756517" w:rsidRDefault="00041658" w:rsidP="00A968C8">
            <w:pPr>
              <w:rPr>
                <w:sz w:val="20"/>
              </w:rPr>
            </w:pPr>
          </w:p>
          <w:p w14:paraId="28CE206A" w14:textId="3E1D17F9" w:rsidR="00041658" w:rsidRPr="00756517" w:rsidRDefault="00041658" w:rsidP="00A968C8">
            <w:pPr>
              <w:rPr>
                <w:sz w:val="20"/>
              </w:rPr>
            </w:pPr>
            <w:r w:rsidRPr="00756517">
              <w:rPr>
                <w:sz w:val="20"/>
              </w:rPr>
              <w:t>L5: To learn about what improves and harms their local, natural and built environments and develop strategies and skills needed to care for these</w:t>
            </w:r>
            <w:r w:rsidR="00557385">
              <w:rPr>
                <w:sz w:val="20"/>
              </w:rPr>
              <w:t>.</w:t>
            </w:r>
          </w:p>
          <w:p w14:paraId="04A47C79" w14:textId="3547E58E" w:rsidR="00756517" w:rsidRPr="00756517" w:rsidRDefault="00756517" w:rsidP="00A968C8">
            <w:pPr>
              <w:rPr>
                <w:sz w:val="20"/>
              </w:rPr>
            </w:pPr>
          </w:p>
          <w:p w14:paraId="4AA54003" w14:textId="77777777" w:rsidR="00756517" w:rsidRPr="00756517" w:rsidRDefault="00756517" w:rsidP="00756517">
            <w:pPr>
              <w:rPr>
                <w:sz w:val="20"/>
                <w:szCs w:val="20"/>
              </w:rPr>
            </w:pPr>
            <w:r w:rsidRPr="00756517">
              <w:rPr>
                <w:sz w:val="20"/>
                <w:szCs w:val="20"/>
              </w:rPr>
              <w:t>L</w:t>
            </w:r>
            <w:proofErr w:type="gramStart"/>
            <w:r w:rsidRPr="00756517">
              <w:rPr>
                <w:sz w:val="20"/>
                <w:szCs w:val="20"/>
              </w:rPr>
              <w:t>6:To</w:t>
            </w:r>
            <w:proofErr w:type="gramEnd"/>
            <w:r w:rsidRPr="00756517">
              <w:rPr>
                <w:sz w:val="20"/>
                <w:szCs w:val="20"/>
              </w:rPr>
              <w:t xml:space="preserve"> learn that money comes from different sources and can be used for different purposes, including the concepts of spending and saving.</w:t>
            </w:r>
          </w:p>
          <w:p w14:paraId="409595EC" w14:textId="77777777" w:rsidR="00756517" w:rsidRPr="00756517" w:rsidRDefault="00756517" w:rsidP="00756517">
            <w:pPr>
              <w:rPr>
                <w:sz w:val="20"/>
                <w:szCs w:val="20"/>
              </w:rPr>
            </w:pPr>
          </w:p>
          <w:p w14:paraId="45A5489D" w14:textId="77777777" w:rsidR="00756517" w:rsidRPr="00756517" w:rsidRDefault="00756517" w:rsidP="00756517">
            <w:pPr>
              <w:rPr>
                <w:sz w:val="20"/>
                <w:szCs w:val="20"/>
              </w:rPr>
            </w:pPr>
            <w:r w:rsidRPr="00756517">
              <w:rPr>
                <w:sz w:val="20"/>
                <w:szCs w:val="20"/>
              </w:rPr>
              <w:t>L</w:t>
            </w:r>
            <w:proofErr w:type="gramStart"/>
            <w:r w:rsidRPr="00756517">
              <w:rPr>
                <w:sz w:val="20"/>
                <w:szCs w:val="20"/>
              </w:rPr>
              <w:t>7:To</w:t>
            </w:r>
            <w:proofErr w:type="gramEnd"/>
            <w:r w:rsidRPr="00756517">
              <w:rPr>
                <w:sz w:val="20"/>
                <w:szCs w:val="20"/>
              </w:rPr>
              <w:t xml:space="preserve"> learn about the role money plays in their lives including how to keep it safe, choices about spending or saving money and what influences those choices</w:t>
            </w:r>
          </w:p>
          <w:p w14:paraId="223E49E3" w14:textId="77777777" w:rsidR="00756517" w:rsidRPr="00756517" w:rsidRDefault="00756517" w:rsidP="00A968C8">
            <w:pPr>
              <w:rPr>
                <w:sz w:val="20"/>
              </w:rPr>
            </w:pPr>
          </w:p>
          <w:p w14:paraId="492946F2" w14:textId="77777777" w:rsidR="00041658" w:rsidRPr="00756517" w:rsidRDefault="00041658" w:rsidP="00A968C8">
            <w:pPr>
              <w:rPr>
                <w:sz w:val="20"/>
              </w:rPr>
            </w:pPr>
            <w:r w:rsidRPr="00756517">
              <w:rPr>
                <w:sz w:val="20"/>
              </w:rPr>
              <w:t>DECCA</w:t>
            </w:r>
          </w:p>
          <w:p w14:paraId="6B0355AB" w14:textId="77777777" w:rsidR="00041658" w:rsidRPr="00756517" w:rsidRDefault="00041658" w:rsidP="00A968C8">
            <w:pPr>
              <w:rPr>
                <w:sz w:val="20"/>
              </w:rPr>
            </w:pPr>
          </w:p>
          <w:p w14:paraId="2E272A63" w14:textId="5CD95979" w:rsidR="00041658" w:rsidRPr="00756517" w:rsidRDefault="00041658" w:rsidP="00A968C8">
            <w:pPr>
              <w:rPr>
                <w:sz w:val="20"/>
              </w:rPr>
            </w:pPr>
            <w:r w:rsidRPr="00756517">
              <w:rPr>
                <w:sz w:val="20"/>
              </w:rPr>
              <w:t>Contextual/local issues</w:t>
            </w:r>
          </w:p>
        </w:tc>
      </w:tr>
    </w:tbl>
    <w:p w14:paraId="50599D53" w14:textId="3DF7F27F" w:rsidR="00041658" w:rsidRDefault="00041658" w:rsidP="00E346FD"/>
    <w:p w14:paraId="6C1ED929" w14:textId="767DF0BA" w:rsidR="00041658" w:rsidRDefault="00041658" w:rsidP="00E346FD"/>
    <w:p w14:paraId="15AB6E34" w14:textId="6CAF6EAC" w:rsidR="00041658" w:rsidRDefault="00041658" w:rsidP="00E346FD"/>
    <w:p w14:paraId="2135A127" w14:textId="21741D2D" w:rsidR="00041658" w:rsidRDefault="00041658" w:rsidP="00E346FD"/>
    <w:tbl>
      <w:tblPr>
        <w:tblStyle w:val="TableGrid"/>
        <w:tblW w:w="0" w:type="auto"/>
        <w:tblInd w:w="717" w:type="dxa"/>
        <w:tblLook w:val="04A0" w:firstRow="1" w:lastRow="0" w:firstColumn="1" w:lastColumn="0" w:noHBand="0" w:noVBand="1"/>
      </w:tblPr>
      <w:tblGrid>
        <w:gridCol w:w="1271"/>
        <w:gridCol w:w="4253"/>
        <w:gridCol w:w="4252"/>
        <w:gridCol w:w="4172"/>
      </w:tblGrid>
      <w:tr w:rsidR="00041658" w14:paraId="79EA88FD" w14:textId="77777777" w:rsidTr="00041658">
        <w:tc>
          <w:tcPr>
            <w:tcW w:w="1271" w:type="dxa"/>
          </w:tcPr>
          <w:p w14:paraId="286FCF21" w14:textId="77777777" w:rsidR="00041658" w:rsidRPr="00041658" w:rsidRDefault="00041658" w:rsidP="00A968C8">
            <w:pPr>
              <w:jc w:val="center"/>
              <w:rPr>
                <w:sz w:val="22"/>
              </w:rPr>
            </w:pPr>
            <w:r w:rsidRPr="00041658">
              <w:rPr>
                <w:sz w:val="22"/>
              </w:rPr>
              <w:lastRenderedPageBreak/>
              <w:t>2</w:t>
            </w:r>
          </w:p>
        </w:tc>
        <w:tc>
          <w:tcPr>
            <w:tcW w:w="4253" w:type="dxa"/>
          </w:tcPr>
          <w:p w14:paraId="6469FC94" w14:textId="77777777" w:rsidR="00041658" w:rsidRPr="00041658" w:rsidRDefault="00041658" w:rsidP="00A968C8">
            <w:pPr>
              <w:rPr>
                <w:sz w:val="20"/>
              </w:rPr>
            </w:pPr>
            <w:r w:rsidRPr="00041658">
              <w:rPr>
                <w:sz w:val="20"/>
              </w:rPr>
              <w:t>R9: Identify their special people (family, friends, carers), what makes them special and how special people should care for one another</w:t>
            </w:r>
          </w:p>
          <w:p w14:paraId="510BA091" w14:textId="77777777" w:rsidR="00041658" w:rsidRPr="00041658" w:rsidRDefault="00041658" w:rsidP="00A968C8">
            <w:pPr>
              <w:rPr>
                <w:sz w:val="20"/>
              </w:rPr>
            </w:pPr>
          </w:p>
          <w:p w14:paraId="461BBC9B" w14:textId="77777777" w:rsidR="00041658" w:rsidRPr="00041658" w:rsidRDefault="00041658" w:rsidP="00A968C8">
            <w:pPr>
              <w:rPr>
                <w:sz w:val="20"/>
              </w:rPr>
            </w:pPr>
            <w:r w:rsidRPr="00041658">
              <w:rPr>
                <w:sz w:val="20"/>
              </w:rPr>
              <w:t>R2: to recognise that their behaviour can affect other people (Implicit in several bullet points in the guidance)</w:t>
            </w:r>
          </w:p>
          <w:p w14:paraId="311F6FA9" w14:textId="77777777" w:rsidR="00041658" w:rsidRPr="00041658" w:rsidRDefault="00041658" w:rsidP="00A968C8">
            <w:pPr>
              <w:rPr>
                <w:sz w:val="20"/>
              </w:rPr>
            </w:pPr>
          </w:p>
          <w:p w14:paraId="1E0B68B5" w14:textId="77777777" w:rsidR="00041658" w:rsidRPr="00041658" w:rsidRDefault="00041658" w:rsidP="00A968C8">
            <w:pPr>
              <w:rPr>
                <w:sz w:val="20"/>
              </w:rPr>
            </w:pPr>
            <w:r w:rsidRPr="00041658">
              <w:rPr>
                <w:sz w:val="20"/>
              </w:rPr>
              <w:t>R6: to listen to other people and play and work cooperatively (including strategies to resolve simple arguments through negotiation)</w:t>
            </w:r>
          </w:p>
          <w:p w14:paraId="36BCB814" w14:textId="77777777" w:rsidR="00041658" w:rsidRPr="00041658" w:rsidRDefault="00041658" w:rsidP="00A968C8">
            <w:pPr>
              <w:rPr>
                <w:sz w:val="20"/>
              </w:rPr>
            </w:pPr>
          </w:p>
          <w:p w14:paraId="00EEA652" w14:textId="77777777" w:rsidR="00041658" w:rsidRPr="00041658" w:rsidRDefault="00041658" w:rsidP="00A968C8">
            <w:pPr>
              <w:rPr>
                <w:sz w:val="20"/>
              </w:rPr>
            </w:pPr>
            <w:r w:rsidRPr="00041658">
              <w:rPr>
                <w:sz w:val="20"/>
              </w:rPr>
              <w:t>R12: to recognise when people are being unkind either to them or others, how to respond, who to tell and what to say</w:t>
            </w:r>
          </w:p>
          <w:p w14:paraId="5E6F3D1A" w14:textId="77777777" w:rsidR="00041658" w:rsidRPr="00041658" w:rsidRDefault="00041658" w:rsidP="00A968C8">
            <w:pPr>
              <w:rPr>
                <w:sz w:val="20"/>
              </w:rPr>
            </w:pPr>
          </w:p>
          <w:p w14:paraId="6C87F9D1" w14:textId="77777777" w:rsidR="00041658" w:rsidRPr="00041658" w:rsidRDefault="00041658" w:rsidP="00A968C8">
            <w:pPr>
              <w:rPr>
                <w:sz w:val="20"/>
              </w:rPr>
            </w:pPr>
            <w:r w:rsidRPr="00041658">
              <w:rPr>
                <w:sz w:val="20"/>
              </w:rPr>
              <w:t>R3: the difference between secrets and nice surprises (that everyone will find out about eventually) and the importance of not keeping any secret that makes them feel uncomfortable, anxious or afraid</w:t>
            </w:r>
          </w:p>
          <w:p w14:paraId="3787B765" w14:textId="77777777" w:rsidR="00041658" w:rsidRPr="00041658" w:rsidRDefault="00041658" w:rsidP="00A968C8">
            <w:pPr>
              <w:rPr>
                <w:sz w:val="20"/>
              </w:rPr>
            </w:pPr>
          </w:p>
          <w:p w14:paraId="6C9369E4" w14:textId="77777777" w:rsidR="00041658" w:rsidRPr="00041658" w:rsidRDefault="00041658" w:rsidP="00A968C8">
            <w:pPr>
              <w:rPr>
                <w:sz w:val="20"/>
              </w:rPr>
            </w:pPr>
            <w:r w:rsidRPr="00041658">
              <w:rPr>
                <w:sz w:val="20"/>
              </w:rPr>
              <w:t>R1: to communicate their feelings to others, to recognise how others show feelings and how to respond</w:t>
            </w:r>
          </w:p>
          <w:p w14:paraId="6E52459D" w14:textId="77777777" w:rsidR="00041658" w:rsidRPr="00041658" w:rsidRDefault="00041658" w:rsidP="00A968C8">
            <w:pPr>
              <w:rPr>
                <w:sz w:val="20"/>
              </w:rPr>
            </w:pPr>
          </w:p>
          <w:p w14:paraId="6545868D" w14:textId="77777777" w:rsidR="00041658" w:rsidRPr="00041658" w:rsidRDefault="00041658" w:rsidP="00A968C8">
            <w:pPr>
              <w:rPr>
                <w:sz w:val="20"/>
              </w:rPr>
            </w:pPr>
          </w:p>
        </w:tc>
        <w:tc>
          <w:tcPr>
            <w:tcW w:w="4252" w:type="dxa"/>
          </w:tcPr>
          <w:p w14:paraId="3747CC6E" w14:textId="77777777" w:rsidR="00041658" w:rsidRPr="00041658" w:rsidRDefault="00041658" w:rsidP="00A968C8">
            <w:pPr>
              <w:rPr>
                <w:sz w:val="20"/>
              </w:rPr>
            </w:pPr>
            <w:r w:rsidRPr="00041658">
              <w:rPr>
                <w:sz w:val="20"/>
              </w:rPr>
              <w:t>H12: rules for and ways of keeping physically and emotionally safe including responsible ICT use and online safety</w:t>
            </w:r>
          </w:p>
          <w:p w14:paraId="587A5F71" w14:textId="77777777" w:rsidR="00041658" w:rsidRPr="00041658" w:rsidRDefault="00041658" w:rsidP="00A968C8">
            <w:pPr>
              <w:rPr>
                <w:sz w:val="20"/>
              </w:rPr>
            </w:pPr>
          </w:p>
          <w:p w14:paraId="69AC56D4" w14:textId="71FE3843" w:rsidR="00041658" w:rsidRDefault="00041658" w:rsidP="00A968C8">
            <w:pPr>
              <w:rPr>
                <w:sz w:val="20"/>
              </w:rPr>
            </w:pPr>
            <w:r w:rsidRPr="00041658">
              <w:rPr>
                <w:sz w:val="20"/>
              </w:rPr>
              <w:t>H16: what is meant by ‘privacy’; their right to keep things ‘private’; the importance of respecting others’ privacy</w:t>
            </w:r>
          </w:p>
          <w:p w14:paraId="40C155D8" w14:textId="77777777" w:rsidR="00A37608" w:rsidRPr="00041658" w:rsidRDefault="00A37608" w:rsidP="00A968C8">
            <w:pPr>
              <w:rPr>
                <w:sz w:val="20"/>
              </w:rPr>
            </w:pPr>
          </w:p>
          <w:p w14:paraId="138BE89F" w14:textId="77777777" w:rsidR="00041658" w:rsidRPr="00041658" w:rsidRDefault="00041658" w:rsidP="00A968C8">
            <w:pPr>
              <w:rPr>
                <w:sz w:val="20"/>
              </w:rPr>
            </w:pPr>
            <w:r w:rsidRPr="00041658">
              <w:rPr>
                <w:sz w:val="20"/>
              </w:rPr>
              <w:t>H4: about good and not so good feelings, a vocabulary to describe their feelings to others and to develop simple strategies for managing feelings</w:t>
            </w:r>
          </w:p>
          <w:p w14:paraId="7967DAEC" w14:textId="77777777" w:rsidR="00041658" w:rsidRPr="00041658" w:rsidRDefault="00041658" w:rsidP="00A968C8">
            <w:pPr>
              <w:rPr>
                <w:sz w:val="20"/>
              </w:rPr>
            </w:pPr>
          </w:p>
          <w:p w14:paraId="204694A9" w14:textId="77777777" w:rsidR="00041658" w:rsidRPr="00041658" w:rsidRDefault="00041658" w:rsidP="00A968C8">
            <w:pPr>
              <w:rPr>
                <w:sz w:val="20"/>
              </w:rPr>
            </w:pPr>
            <w:r w:rsidRPr="00041658">
              <w:rPr>
                <w:sz w:val="20"/>
              </w:rPr>
              <w:t>H3: to recognise opportunities and develop the skills to make their own choices about food, understanding what might influence their choices and the benefits of eating a balanced diet</w:t>
            </w:r>
          </w:p>
          <w:p w14:paraId="4EC1D3DC" w14:textId="77777777" w:rsidR="00041658" w:rsidRPr="00041658" w:rsidRDefault="00041658" w:rsidP="00A968C8">
            <w:pPr>
              <w:rPr>
                <w:sz w:val="20"/>
              </w:rPr>
            </w:pPr>
          </w:p>
          <w:p w14:paraId="7CE98F29" w14:textId="77777777" w:rsidR="00041658" w:rsidRPr="00041658" w:rsidRDefault="00041658" w:rsidP="00A968C8">
            <w:pPr>
              <w:rPr>
                <w:sz w:val="20"/>
              </w:rPr>
            </w:pPr>
            <w:r w:rsidRPr="00041658">
              <w:rPr>
                <w:sz w:val="20"/>
              </w:rPr>
              <w:t>H7: how some diseases are spread and can be controlled; the responsibilities they have for their own health and that of others; to develop simple skills to help prevent diseases spreading</w:t>
            </w:r>
          </w:p>
          <w:p w14:paraId="27261BD8" w14:textId="77777777" w:rsidR="00041658" w:rsidRPr="00041658" w:rsidRDefault="00041658" w:rsidP="00A968C8">
            <w:pPr>
              <w:rPr>
                <w:sz w:val="20"/>
              </w:rPr>
            </w:pPr>
          </w:p>
          <w:p w14:paraId="7C07025C" w14:textId="77777777" w:rsidR="00041658" w:rsidRPr="00041658" w:rsidRDefault="00041658" w:rsidP="00A968C8">
            <w:pPr>
              <w:rPr>
                <w:sz w:val="20"/>
              </w:rPr>
            </w:pPr>
            <w:r w:rsidRPr="00041658">
              <w:rPr>
                <w:sz w:val="20"/>
              </w:rPr>
              <w:t>H2: to make real, informed choices that improve their physical and emotional health, to recognise that choices can have good and not so good consequences</w:t>
            </w:r>
          </w:p>
          <w:p w14:paraId="33F27BE8" w14:textId="77777777" w:rsidR="00041658" w:rsidRPr="00041658" w:rsidRDefault="00041658" w:rsidP="00A968C8">
            <w:pPr>
              <w:rPr>
                <w:sz w:val="20"/>
              </w:rPr>
            </w:pPr>
          </w:p>
          <w:p w14:paraId="2C82DE7B" w14:textId="77777777" w:rsidR="00041658" w:rsidRDefault="00041658" w:rsidP="00A968C8">
            <w:pPr>
              <w:rPr>
                <w:sz w:val="20"/>
              </w:rPr>
            </w:pPr>
            <w:r w:rsidRPr="00041658">
              <w:rPr>
                <w:sz w:val="20"/>
              </w:rPr>
              <w:t>H14: about the ways that pupils can help the people who look after them to more easily protect them’</w:t>
            </w:r>
          </w:p>
          <w:p w14:paraId="49E33E3C" w14:textId="77777777" w:rsidR="00A37608" w:rsidRDefault="00A37608" w:rsidP="00A968C8">
            <w:pPr>
              <w:rPr>
                <w:sz w:val="20"/>
              </w:rPr>
            </w:pPr>
          </w:p>
          <w:p w14:paraId="7888501D" w14:textId="57C3AF63" w:rsidR="00A37608" w:rsidRPr="00041658" w:rsidRDefault="00A37608" w:rsidP="00A968C8">
            <w:pPr>
              <w:rPr>
                <w:sz w:val="20"/>
              </w:rPr>
            </w:pPr>
            <w:r>
              <w:rPr>
                <w:sz w:val="20"/>
              </w:rPr>
              <w:t>PANTS Talk.</w:t>
            </w:r>
          </w:p>
        </w:tc>
        <w:tc>
          <w:tcPr>
            <w:tcW w:w="4172" w:type="dxa"/>
          </w:tcPr>
          <w:p w14:paraId="094DDC6C" w14:textId="4DB3146E" w:rsidR="00041658" w:rsidRDefault="00041658" w:rsidP="00A968C8">
            <w:pPr>
              <w:rPr>
                <w:sz w:val="20"/>
              </w:rPr>
            </w:pPr>
            <w:r w:rsidRPr="00041658">
              <w:rPr>
                <w:sz w:val="20"/>
              </w:rPr>
              <w:t>L3: that people and other living things have rights and that everyone has responsibilities to protect those rights (including protecting others’ bodies and feelings; being able to take turns, share and understand the need to return things that have been borrowed)</w:t>
            </w:r>
          </w:p>
          <w:p w14:paraId="6A23AF87" w14:textId="7611B9A3" w:rsidR="00A03939" w:rsidRDefault="00A03939" w:rsidP="00A968C8">
            <w:pPr>
              <w:rPr>
                <w:sz w:val="20"/>
              </w:rPr>
            </w:pPr>
          </w:p>
          <w:p w14:paraId="210B9C20" w14:textId="7D630079" w:rsidR="00A03939" w:rsidRDefault="00A03939" w:rsidP="00A968C8">
            <w:pPr>
              <w:rPr>
                <w:sz w:val="20"/>
              </w:rPr>
            </w:pPr>
            <w:r>
              <w:rPr>
                <w:sz w:val="20"/>
              </w:rPr>
              <w:t>L5:</w:t>
            </w:r>
            <w:r>
              <w:t xml:space="preserve"> </w:t>
            </w:r>
            <w:r w:rsidRPr="00A03939">
              <w:rPr>
                <w:sz w:val="20"/>
              </w:rPr>
              <w:t>For pupils to learn what improves and harms their local, natural and built environments and develop strategies and skills needed to care for these (including conserving energy)</w:t>
            </w:r>
          </w:p>
          <w:p w14:paraId="5A161725" w14:textId="1C82C394" w:rsidR="00A03939" w:rsidRDefault="00A03939" w:rsidP="00A968C8">
            <w:pPr>
              <w:rPr>
                <w:sz w:val="20"/>
              </w:rPr>
            </w:pPr>
          </w:p>
          <w:p w14:paraId="5F95D623" w14:textId="21867983" w:rsidR="00A03939" w:rsidRPr="00A03939" w:rsidRDefault="00A03939" w:rsidP="00A968C8">
            <w:pPr>
              <w:rPr>
                <w:sz w:val="20"/>
                <w:szCs w:val="20"/>
              </w:rPr>
            </w:pPr>
            <w:r w:rsidRPr="00A03939">
              <w:rPr>
                <w:sz w:val="20"/>
                <w:szCs w:val="20"/>
              </w:rPr>
              <w:t>L</w:t>
            </w:r>
            <w:proofErr w:type="gramStart"/>
            <w:r w:rsidRPr="00A03939">
              <w:rPr>
                <w:sz w:val="20"/>
                <w:szCs w:val="20"/>
              </w:rPr>
              <w:t>6:To</w:t>
            </w:r>
            <w:proofErr w:type="gramEnd"/>
            <w:r w:rsidRPr="00A03939">
              <w:rPr>
                <w:sz w:val="20"/>
                <w:szCs w:val="20"/>
              </w:rPr>
              <w:t xml:space="preserve"> learn that money comes from different sources and can be used for different purposes, including the concepts of spending and saving</w:t>
            </w:r>
          </w:p>
          <w:p w14:paraId="7529C0ED" w14:textId="5DDB438D" w:rsidR="00A03939" w:rsidRPr="00A03939" w:rsidRDefault="00A03939" w:rsidP="00A968C8">
            <w:pPr>
              <w:rPr>
                <w:sz w:val="20"/>
                <w:szCs w:val="20"/>
              </w:rPr>
            </w:pPr>
          </w:p>
          <w:p w14:paraId="3FBB5103" w14:textId="3EF04E7D" w:rsidR="00A03939" w:rsidRDefault="00A03939" w:rsidP="00A968C8">
            <w:pPr>
              <w:rPr>
                <w:sz w:val="20"/>
                <w:szCs w:val="20"/>
              </w:rPr>
            </w:pPr>
            <w:r w:rsidRPr="00A03939">
              <w:rPr>
                <w:sz w:val="20"/>
                <w:szCs w:val="20"/>
              </w:rPr>
              <w:t>L7: To learn about the role money plays in their lives including how to keep it safe, choices about spending or saving money and what influences those choices</w:t>
            </w:r>
          </w:p>
          <w:p w14:paraId="23FFD838" w14:textId="2916A8C6" w:rsidR="00A03939" w:rsidRDefault="00A03939" w:rsidP="00A968C8">
            <w:pPr>
              <w:rPr>
                <w:sz w:val="20"/>
                <w:szCs w:val="20"/>
              </w:rPr>
            </w:pPr>
          </w:p>
          <w:p w14:paraId="655571E5" w14:textId="73B7B3B8" w:rsidR="00A03939" w:rsidRPr="00A03939" w:rsidRDefault="00A03939" w:rsidP="00A968C8">
            <w:pPr>
              <w:rPr>
                <w:sz w:val="18"/>
                <w:szCs w:val="20"/>
              </w:rPr>
            </w:pPr>
            <w:r w:rsidRPr="00A03939">
              <w:rPr>
                <w:sz w:val="18"/>
                <w:szCs w:val="20"/>
              </w:rPr>
              <w:t>L10:</w:t>
            </w:r>
            <w:r w:rsidRPr="00A03939">
              <w:rPr>
                <w:sz w:val="22"/>
              </w:rPr>
              <w:t xml:space="preserve"> About the ‘special people’ who work in their community and who are responsible for looking after them and protecting them; how people contact those special people when they need their help, including dialling 999 in an emergency</w:t>
            </w:r>
          </w:p>
          <w:p w14:paraId="2E215260" w14:textId="77777777" w:rsidR="00041658" w:rsidRDefault="00041658" w:rsidP="00A968C8">
            <w:pPr>
              <w:rPr>
                <w:sz w:val="20"/>
              </w:rPr>
            </w:pPr>
          </w:p>
          <w:p w14:paraId="4F61E898" w14:textId="77777777" w:rsidR="00041658" w:rsidRPr="00041658" w:rsidRDefault="00041658" w:rsidP="00041658">
            <w:pPr>
              <w:rPr>
                <w:sz w:val="20"/>
              </w:rPr>
            </w:pPr>
            <w:r w:rsidRPr="00041658">
              <w:rPr>
                <w:sz w:val="20"/>
              </w:rPr>
              <w:t>DECCA</w:t>
            </w:r>
          </w:p>
          <w:p w14:paraId="7A24E023" w14:textId="77777777" w:rsidR="00041658" w:rsidRPr="00041658" w:rsidRDefault="00041658" w:rsidP="00041658">
            <w:pPr>
              <w:rPr>
                <w:sz w:val="20"/>
              </w:rPr>
            </w:pPr>
          </w:p>
          <w:p w14:paraId="20766AC3" w14:textId="1B6DC2DD" w:rsidR="00041658" w:rsidRPr="00041658" w:rsidRDefault="00041658" w:rsidP="00041658">
            <w:pPr>
              <w:rPr>
                <w:sz w:val="20"/>
              </w:rPr>
            </w:pPr>
            <w:r w:rsidRPr="00041658">
              <w:rPr>
                <w:sz w:val="20"/>
              </w:rPr>
              <w:t>Contextual/local issues</w:t>
            </w:r>
          </w:p>
        </w:tc>
      </w:tr>
    </w:tbl>
    <w:p w14:paraId="7E90102D" w14:textId="35963D0F" w:rsidR="00041658" w:rsidRDefault="00041658" w:rsidP="00E346FD"/>
    <w:p w14:paraId="5FB138B2" w14:textId="2CD8F31C" w:rsidR="00041658" w:rsidRDefault="00041658" w:rsidP="00E346FD"/>
    <w:p w14:paraId="3198B179" w14:textId="49DD3936" w:rsidR="00041658" w:rsidRDefault="00041658" w:rsidP="00E346FD"/>
    <w:p w14:paraId="46E8A6AE" w14:textId="664F47C9" w:rsidR="00041658" w:rsidRDefault="00041658" w:rsidP="00E346FD"/>
    <w:tbl>
      <w:tblPr>
        <w:tblStyle w:val="TableGrid"/>
        <w:tblW w:w="0" w:type="auto"/>
        <w:tblInd w:w="717" w:type="dxa"/>
        <w:tblLook w:val="04A0" w:firstRow="1" w:lastRow="0" w:firstColumn="1" w:lastColumn="0" w:noHBand="0" w:noVBand="1"/>
      </w:tblPr>
      <w:tblGrid>
        <w:gridCol w:w="1271"/>
        <w:gridCol w:w="4253"/>
        <w:gridCol w:w="4252"/>
        <w:gridCol w:w="4172"/>
      </w:tblGrid>
      <w:tr w:rsidR="00041658" w14:paraId="27E96207" w14:textId="77777777" w:rsidTr="00041658">
        <w:tc>
          <w:tcPr>
            <w:tcW w:w="1271" w:type="dxa"/>
          </w:tcPr>
          <w:p w14:paraId="360E4B0D" w14:textId="77777777" w:rsidR="00041658" w:rsidRPr="00041658" w:rsidRDefault="00041658" w:rsidP="00A968C8">
            <w:pPr>
              <w:jc w:val="center"/>
              <w:rPr>
                <w:sz w:val="22"/>
              </w:rPr>
            </w:pPr>
            <w:r w:rsidRPr="00041658">
              <w:rPr>
                <w:sz w:val="22"/>
              </w:rPr>
              <w:t>3</w:t>
            </w:r>
          </w:p>
        </w:tc>
        <w:tc>
          <w:tcPr>
            <w:tcW w:w="4253" w:type="dxa"/>
          </w:tcPr>
          <w:p w14:paraId="5D61F648" w14:textId="77777777" w:rsidR="00041658" w:rsidRPr="00041658" w:rsidRDefault="00041658" w:rsidP="00A968C8">
            <w:pPr>
              <w:rPr>
                <w:sz w:val="22"/>
              </w:rPr>
            </w:pPr>
            <w:r w:rsidRPr="00041658">
              <w:rPr>
                <w:sz w:val="22"/>
              </w:rPr>
              <w:t>R4: To recognise different types of relationships, including those between acquaintances, friends, relatives and families</w:t>
            </w:r>
          </w:p>
          <w:p w14:paraId="123209B7" w14:textId="77777777" w:rsidR="00041658" w:rsidRPr="00041658" w:rsidRDefault="00041658" w:rsidP="00A968C8">
            <w:pPr>
              <w:rPr>
                <w:sz w:val="22"/>
              </w:rPr>
            </w:pPr>
          </w:p>
          <w:p w14:paraId="24AB77FD" w14:textId="77777777" w:rsidR="00041658" w:rsidRPr="00041658" w:rsidRDefault="00041658" w:rsidP="00A968C8">
            <w:pPr>
              <w:rPr>
                <w:sz w:val="22"/>
              </w:rPr>
            </w:pPr>
            <w:r w:rsidRPr="00041658">
              <w:rPr>
                <w:sz w:val="22"/>
              </w:rPr>
              <w:t>R12: to develop strategies to resolve disputes and conflict through negotiation and appropriate compromise</w:t>
            </w:r>
          </w:p>
          <w:p w14:paraId="6126FBD3" w14:textId="77777777" w:rsidR="00041658" w:rsidRPr="00041658" w:rsidRDefault="00041658" w:rsidP="00A968C8">
            <w:pPr>
              <w:rPr>
                <w:sz w:val="22"/>
              </w:rPr>
            </w:pPr>
          </w:p>
          <w:p w14:paraId="2F97C278" w14:textId="77777777" w:rsidR="00041658" w:rsidRPr="00041658" w:rsidRDefault="00041658" w:rsidP="00A968C8">
            <w:pPr>
              <w:rPr>
                <w:sz w:val="22"/>
              </w:rPr>
            </w:pPr>
          </w:p>
          <w:p w14:paraId="6C0C2FE3" w14:textId="77777777" w:rsidR="00041658" w:rsidRPr="00041658" w:rsidRDefault="00041658" w:rsidP="00A968C8">
            <w:pPr>
              <w:rPr>
                <w:sz w:val="22"/>
              </w:rPr>
            </w:pPr>
            <w:r w:rsidRPr="00041658">
              <w:rPr>
                <w:sz w:val="22"/>
              </w:rPr>
              <w:t>R9: the concept of ‘keeping something confidential or secret’, when they should or should not agree to this and when it is right to ‘break a confidence’ or ‘share a secret’</w:t>
            </w:r>
          </w:p>
          <w:p w14:paraId="2A95FD72" w14:textId="77777777" w:rsidR="00041658" w:rsidRPr="00041658" w:rsidRDefault="00041658" w:rsidP="00A968C8">
            <w:pPr>
              <w:rPr>
                <w:sz w:val="22"/>
              </w:rPr>
            </w:pPr>
          </w:p>
          <w:p w14:paraId="5728BA21" w14:textId="77777777" w:rsidR="00041658" w:rsidRPr="00041658" w:rsidRDefault="00041658" w:rsidP="00A968C8">
            <w:pPr>
              <w:rPr>
                <w:sz w:val="22"/>
              </w:rPr>
            </w:pPr>
            <w:r w:rsidRPr="00041658">
              <w:rPr>
                <w:sz w:val="22"/>
              </w:rPr>
              <w:t xml:space="preserve">The conventions of curtesy and manners. </w:t>
            </w:r>
          </w:p>
          <w:p w14:paraId="50797B46" w14:textId="77777777" w:rsidR="00041658" w:rsidRPr="00041658" w:rsidRDefault="00041658" w:rsidP="00A968C8">
            <w:pPr>
              <w:rPr>
                <w:sz w:val="22"/>
              </w:rPr>
            </w:pPr>
          </w:p>
          <w:p w14:paraId="5F7B0CDC" w14:textId="77777777" w:rsidR="00041658" w:rsidRPr="00041658" w:rsidRDefault="00041658" w:rsidP="00A968C8">
            <w:pPr>
              <w:rPr>
                <w:sz w:val="22"/>
              </w:rPr>
            </w:pPr>
            <w:r w:rsidRPr="00041658">
              <w:rPr>
                <w:sz w:val="22"/>
              </w:rPr>
              <w:t>The importance of self-respect and how this links to their own happiness.</w:t>
            </w:r>
          </w:p>
        </w:tc>
        <w:tc>
          <w:tcPr>
            <w:tcW w:w="4252" w:type="dxa"/>
          </w:tcPr>
          <w:p w14:paraId="5994D4CA" w14:textId="5E2345FE" w:rsidR="00041658" w:rsidRPr="00041658" w:rsidRDefault="00041658" w:rsidP="00A968C8">
            <w:pPr>
              <w:rPr>
                <w:sz w:val="22"/>
              </w:rPr>
            </w:pPr>
            <w:r w:rsidRPr="00041658">
              <w:rPr>
                <w:sz w:val="22"/>
              </w:rPr>
              <w:t>That for most people the internet is an integral part of life and has many benefits.</w:t>
            </w:r>
          </w:p>
          <w:p w14:paraId="3DB43880" w14:textId="77777777" w:rsidR="00041658" w:rsidRPr="00041658" w:rsidRDefault="00041658" w:rsidP="00A968C8">
            <w:pPr>
              <w:rPr>
                <w:sz w:val="22"/>
              </w:rPr>
            </w:pPr>
          </w:p>
          <w:p w14:paraId="45E86EA6" w14:textId="77777777" w:rsidR="00041658" w:rsidRPr="00041658" w:rsidRDefault="00041658" w:rsidP="00A968C8">
            <w:pPr>
              <w:rPr>
                <w:sz w:val="22"/>
              </w:rPr>
            </w:pPr>
            <w:r w:rsidRPr="00041658">
              <w:rPr>
                <w:sz w:val="22"/>
              </w:rPr>
              <w:t>H4: to recognise how images in the media (and online) do not always reflect reality</w:t>
            </w:r>
          </w:p>
          <w:p w14:paraId="00E9C295" w14:textId="77777777" w:rsidR="00041658" w:rsidRPr="00041658" w:rsidRDefault="00041658" w:rsidP="00A968C8">
            <w:pPr>
              <w:rPr>
                <w:sz w:val="22"/>
              </w:rPr>
            </w:pPr>
          </w:p>
          <w:p w14:paraId="22DA6D4D" w14:textId="77777777" w:rsidR="00041658" w:rsidRPr="00041658" w:rsidRDefault="00041658" w:rsidP="00A968C8">
            <w:pPr>
              <w:rPr>
                <w:sz w:val="22"/>
              </w:rPr>
            </w:pPr>
            <w:r w:rsidRPr="00041658">
              <w:rPr>
                <w:sz w:val="22"/>
              </w:rPr>
              <w:t>H14: to recognise when they need help and to develop the skills to ask for help</w:t>
            </w:r>
          </w:p>
          <w:p w14:paraId="309FEC08" w14:textId="77777777" w:rsidR="00041658" w:rsidRPr="00041658" w:rsidRDefault="00041658" w:rsidP="00A968C8">
            <w:pPr>
              <w:rPr>
                <w:sz w:val="22"/>
              </w:rPr>
            </w:pPr>
          </w:p>
          <w:p w14:paraId="022EB1B5" w14:textId="77777777" w:rsidR="00041658" w:rsidRPr="00041658" w:rsidRDefault="00041658" w:rsidP="00A968C8">
            <w:pPr>
              <w:rPr>
                <w:sz w:val="22"/>
              </w:rPr>
            </w:pPr>
            <w:r w:rsidRPr="00041658">
              <w:rPr>
                <w:sz w:val="22"/>
              </w:rPr>
              <w:t>H7: to recognise that they may experience conflicting emotions and when they might need to listen to, or overcome these.</w:t>
            </w:r>
          </w:p>
          <w:p w14:paraId="546430D3" w14:textId="77777777" w:rsidR="00041658" w:rsidRPr="00041658" w:rsidRDefault="00041658" w:rsidP="00A968C8">
            <w:pPr>
              <w:rPr>
                <w:sz w:val="22"/>
              </w:rPr>
            </w:pPr>
          </w:p>
          <w:p w14:paraId="22B1FC77" w14:textId="77777777" w:rsidR="00041658" w:rsidRPr="00041658" w:rsidRDefault="00041658" w:rsidP="00A968C8">
            <w:pPr>
              <w:rPr>
                <w:sz w:val="22"/>
              </w:rPr>
            </w:pPr>
            <w:r w:rsidRPr="00041658">
              <w:rPr>
                <w:sz w:val="22"/>
              </w:rPr>
              <w:t>H17: which, why and how, commonly available substances and drugs (including alcohol, tobacco and ‘energy drinks’) can damage their immediate and future health and safety; that some are restricted and some are illegal to own, use and give to others</w:t>
            </w:r>
          </w:p>
        </w:tc>
        <w:tc>
          <w:tcPr>
            <w:tcW w:w="4172" w:type="dxa"/>
          </w:tcPr>
          <w:p w14:paraId="51E018B5" w14:textId="69769121" w:rsidR="00041658" w:rsidRDefault="00041658" w:rsidP="00A968C8">
            <w:pPr>
              <w:rPr>
                <w:sz w:val="22"/>
              </w:rPr>
            </w:pPr>
            <w:r w:rsidRPr="00041658">
              <w:rPr>
                <w:sz w:val="22"/>
              </w:rPr>
              <w:t>L6: to realise the consequences of anti-social, aggressive and harmful behaviours such as bullying and discrimination of individuals and communities; to develop strategies for getting support for themselves or for others at risk</w:t>
            </w:r>
          </w:p>
          <w:p w14:paraId="04AA7F6D" w14:textId="1BE7234F" w:rsidR="00A03939" w:rsidRDefault="00A03939" w:rsidP="00A968C8">
            <w:pPr>
              <w:rPr>
                <w:sz w:val="22"/>
              </w:rPr>
            </w:pPr>
          </w:p>
          <w:p w14:paraId="0D4255B5" w14:textId="2E968AA9" w:rsidR="00A03939" w:rsidRDefault="00A03939" w:rsidP="00A968C8">
            <w:pPr>
              <w:rPr>
                <w:sz w:val="22"/>
                <w:szCs w:val="22"/>
              </w:rPr>
            </w:pPr>
            <w:r w:rsidRPr="00A03939">
              <w:rPr>
                <w:sz w:val="22"/>
                <w:szCs w:val="22"/>
              </w:rPr>
              <w:t>L13: For pupils to learn about the role money plays in their own and others’ lives, including how to manage their money and about being a critical consumer.</w:t>
            </w:r>
          </w:p>
          <w:p w14:paraId="089A60E3" w14:textId="258386EF" w:rsidR="00A03939" w:rsidRDefault="00A03939" w:rsidP="00A968C8">
            <w:pPr>
              <w:rPr>
                <w:sz w:val="22"/>
                <w:szCs w:val="22"/>
              </w:rPr>
            </w:pPr>
          </w:p>
          <w:p w14:paraId="2D63417A" w14:textId="53D3A250" w:rsidR="008317AE" w:rsidRPr="008317AE" w:rsidRDefault="00A03939" w:rsidP="00A968C8">
            <w:pPr>
              <w:rPr>
                <w:sz w:val="22"/>
              </w:rPr>
            </w:pPr>
            <w:r>
              <w:rPr>
                <w:sz w:val="22"/>
                <w:szCs w:val="22"/>
              </w:rPr>
              <w:t>L16:</w:t>
            </w:r>
            <w:r>
              <w:t xml:space="preserve"> </w:t>
            </w:r>
            <w:r w:rsidRPr="00A03939">
              <w:rPr>
                <w:sz w:val="22"/>
              </w:rPr>
              <w:t>To learn what is meant by enterprise and begin to develop enterprise skills</w:t>
            </w:r>
            <w:r>
              <w:rPr>
                <w:sz w:val="22"/>
              </w:rPr>
              <w:t>.</w:t>
            </w:r>
          </w:p>
          <w:p w14:paraId="0DEA5C1F" w14:textId="77777777" w:rsidR="00041658" w:rsidRDefault="00041658" w:rsidP="00A968C8">
            <w:pPr>
              <w:rPr>
                <w:sz w:val="22"/>
              </w:rPr>
            </w:pPr>
          </w:p>
          <w:p w14:paraId="72DCCFE6" w14:textId="77777777" w:rsidR="00041658" w:rsidRDefault="00041658" w:rsidP="00041658">
            <w:pPr>
              <w:rPr>
                <w:sz w:val="22"/>
              </w:rPr>
            </w:pPr>
            <w:r>
              <w:rPr>
                <w:sz w:val="22"/>
              </w:rPr>
              <w:t>DECCA</w:t>
            </w:r>
          </w:p>
          <w:p w14:paraId="1C20A511" w14:textId="77777777" w:rsidR="00041658" w:rsidRDefault="00041658" w:rsidP="00041658">
            <w:pPr>
              <w:rPr>
                <w:sz w:val="22"/>
              </w:rPr>
            </w:pPr>
          </w:p>
          <w:p w14:paraId="212F1FF3" w14:textId="0E242360" w:rsidR="00041658" w:rsidRPr="00041658" w:rsidRDefault="00041658" w:rsidP="00041658">
            <w:pPr>
              <w:rPr>
                <w:sz w:val="22"/>
              </w:rPr>
            </w:pPr>
            <w:r>
              <w:rPr>
                <w:sz w:val="22"/>
              </w:rPr>
              <w:t>Contextual/local issues</w:t>
            </w:r>
          </w:p>
        </w:tc>
      </w:tr>
    </w:tbl>
    <w:p w14:paraId="0A81DD6A" w14:textId="3317D47F" w:rsidR="00041658" w:rsidRDefault="00041658" w:rsidP="00E346FD"/>
    <w:p w14:paraId="343FCD53" w14:textId="07648C64" w:rsidR="00041658" w:rsidRDefault="00041658" w:rsidP="00E346FD"/>
    <w:p w14:paraId="376A801E" w14:textId="77777777" w:rsidR="008317AE" w:rsidRDefault="008317AE" w:rsidP="00E346FD"/>
    <w:p w14:paraId="402C098D" w14:textId="74773AD0" w:rsidR="00041658" w:rsidRDefault="00041658" w:rsidP="00E346FD"/>
    <w:p w14:paraId="347A7FFE" w14:textId="5A8D08D7" w:rsidR="00041658" w:rsidRDefault="00041658" w:rsidP="00E346FD"/>
    <w:p w14:paraId="6F990A93" w14:textId="5D37ADE0" w:rsidR="00041658" w:rsidRDefault="00041658" w:rsidP="00E346FD"/>
    <w:tbl>
      <w:tblPr>
        <w:tblStyle w:val="TableGrid"/>
        <w:tblW w:w="0" w:type="auto"/>
        <w:tblInd w:w="717" w:type="dxa"/>
        <w:tblLook w:val="04A0" w:firstRow="1" w:lastRow="0" w:firstColumn="1" w:lastColumn="0" w:noHBand="0" w:noVBand="1"/>
      </w:tblPr>
      <w:tblGrid>
        <w:gridCol w:w="1271"/>
        <w:gridCol w:w="4253"/>
        <w:gridCol w:w="4252"/>
        <w:gridCol w:w="4172"/>
      </w:tblGrid>
      <w:tr w:rsidR="00041658" w14:paraId="6A64DDBD" w14:textId="77777777" w:rsidTr="00041658">
        <w:tc>
          <w:tcPr>
            <w:tcW w:w="1271" w:type="dxa"/>
          </w:tcPr>
          <w:p w14:paraId="5C38BF4F" w14:textId="77777777" w:rsidR="00041658" w:rsidRPr="00041658" w:rsidRDefault="00041658" w:rsidP="00A968C8">
            <w:pPr>
              <w:jc w:val="center"/>
              <w:rPr>
                <w:sz w:val="22"/>
              </w:rPr>
            </w:pPr>
            <w:r w:rsidRPr="00041658">
              <w:rPr>
                <w:sz w:val="22"/>
              </w:rPr>
              <w:lastRenderedPageBreak/>
              <w:t>4</w:t>
            </w:r>
          </w:p>
        </w:tc>
        <w:tc>
          <w:tcPr>
            <w:tcW w:w="4253" w:type="dxa"/>
          </w:tcPr>
          <w:p w14:paraId="08102F31" w14:textId="77777777" w:rsidR="00041658" w:rsidRPr="00041658" w:rsidRDefault="00041658" w:rsidP="00A968C8">
            <w:pPr>
              <w:rPr>
                <w:sz w:val="22"/>
              </w:rPr>
            </w:pPr>
            <w:r w:rsidRPr="00041658">
              <w:rPr>
                <w:sz w:val="22"/>
              </w:rPr>
              <w:t>R5: That civil partnerships and marriage are examples of a public demonstration of the commitment made between two people who love and care for each other and want to spend their lives together and who are of the legal age to make that commitment</w:t>
            </w:r>
          </w:p>
          <w:p w14:paraId="6FEF2E15" w14:textId="77777777" w:rsidR="00041658" w:rsidRPr="00041658" w:rsidRDefault="00041658" w:rsidP="00A968C8">
            <w:pPr>
              <w:rPr>
                <w:sz w:val="22"/>
              </w:rPr>
            </w:pPr>
          </w:p>
          <w:p w14:paraId="45C7E02D" w14:textId="77777777" w:rsidR="00041658" w:rsidRPr="00041658" w:rsidRDefault="00041658" w:rsidP="00A968C8">
            <w:pPr>
              <w:rPr>
                <w:sz w:val="22"/>
              </w:rPr>
            </w:pPr>
            <w:r w:rsidRPr="00041658">
              <w:rPr>
                <w:sz w:val="22"/>
              </w:rPr>
              <w:t>R10: to listen and respond respectfully to a wide range of people, to feel confident to raise their own concerns, to recognise and care about other people's feelings and to try to see, respect and if necessary constructively challenge others’ points of view</w:t>
            </w:r>
          </w:p>
          <w:p w14:paraId="1FF004A1" w14:textId="77777777" w:rsidR="00041658" w:rsidRPr="00041658" w:rsidRDefault="00041658" w:rsidP="00A968C8">
            <w:pPr>
              <w:rPr>
                <w:sz w:val="22"/>
              </w:rPr>
            </w:pPr>
          </w:p>
          <w:p w14:paraId="55EE45A4" w14:textId="77777777" w:rsidR="00041658" w:rsidRPr="00041658" w:rsidRDefault="00041658" w:rsidP="00A968C8">
            <w:pPr>
              <w:rPr>
                <w:sz w:val="22"/>
              </w:rPr>
            </w:pPr>
            <w:r w:rsidRPr="00041658">
              <w:rPr>
                <w:sz w:val="22"/>
              </w:rPr>
              <w:t>R21: to understand personal boundaries; to identify what they are willing to share with their most special people; friends; classmates and others; and that we all have rights to privacy</w:t>
            </w:r>
          </w:p>
          <w:p w14:paraId="30F2846A" w14:textId="77777777" w:rsidR="00041658" w:rsidRPr="00041658" w:rsidRDefault="00041658" w:rsidP="00A968C8">
            <w:pPr>
              <w:rPr>
                <w:sz w:val="22"/>
              </w:rPr>
            </w:pPr>
          </w:p>
          <w:p w14:paraId="62CE9632" w14:textId="77777777" w:rsidR="00041658" w:rsidRPr="00041658" w:rsidRDefault="00041658" w:rsidP="00A968C8">
            <w:pPr>
              <w:rPr>
                <w:sz w:val="22"/>
              </w:rPr>
            </w:pPr>
            <w:r w:rsidRPr="00041658">
              <w:rPr>
                <w:sz w:val="22"/>
              </w:rPr>
              <w:t>R8: to judge what kind of physical contact is acceptable, comfortable, unacceptable and uncomfortable and how to respond</w:t>
            </w:r>
          </w:p>
        </w:tc>
        <w:tc>
          <w:tcPr>
            <w:tcW w:w="4252" w:type="dxa"/>
          </w:tcPr>
          <w:p w14:paraId="444DDE93" w14:textId="3248F605" w:rsidR="00041658" w:rsidRPr="00041658" w:rsidRDefault="00041658" w:rsidP="00A968C8">
            <w:pPr>
              <w:rPr>
                <w:sz w:val="22"/>
              </w:rPr>
            </w:pPr>
            <w:r w:rsidRPr="00041658">
              <w:rPr>
                <w:sz w:val="22"/>
              </w:rPr>
              <w:t>H22: strategies for keeping safe online; the importance of protecting personal information, including passwords, addresses and the distribution of images of themselves and others</w:t>
            </w:r>
          </w:p>
          <w:p w14:paraId="7A607AA6" w14:textId="77777777" w:rsidR="00041658" w:rsidRPr="00041658" w:rsidRDefault="00041658" w:rsidP="00A968C8">
            <w:pPr>
              <w:rPr>
                <w:sz w:val="22"/>
              </w:rPr>
            </w:pPr>
          </w:p>
          <w:p w14:paraId="624E3CEC" w14:textId="77777777" w:rsidR="00041658" w:rsidRPr="00041658" w:rsidRDefault="00041658" w:rsidP="00A968C8">
            <w:pPr>
              <w:rPr>
                <w:sz w:val="22"/>
              </w:rPr>
            </w:pPr>
            <w:r w:rsidRPr="00041658">
              <w:rPr>
                <w:sz w:val="22"/>
              </w:rPr>
              <w:t>H1: what positively and negatively affects their physical, mental and emotional health</w:t>
            </w:r>
          </w:p>
          <w:p w14:paraId="6E840512" w14:textId="77777777" w:rsidR="00041658" w:rsidRPr="00041658" w:rsidRDefault="00041658" w:rsidP="00A968C8">
            <w:pPr>
              <w:rPr>
                <w:sz w:val="22"/>
              </w:rPr>
            </w:pPr>
          </w:p>
          <w:p w14:paraId="59C36D7D" w14:textId="77777777" w:rsidR="00041658" w:rsidRPr="00041658" w:rsidRDefault="00041658" w:rsidP="00A968C8">
            <w:pPr>
              <w:rPr>
                <w:sz w:val="22"/>
              </w:rPr>
            </w:pPr>
            <w:r w:rsidRPr="00041658">
              <w:rPr>
                <w:sz w:val="22"/>
              </w:rPr>
              <w:t>H24: the responsible use of mobile phones… and safe user habits (time limits, turning it off at night etc.)</w:t>
            </w:r>
          </w:p>
          <w:p w14:paraId="394C2841" w14:textId="77777777" w:rsidR="00041658" w:rsidRPr="00041658" w:rsidRDefault="00041658" w:rsidP="00A968C8">
            <w:pPr>
              <w:rPr>
                <w:sz w:val="22"/>
              </w:rPr>
            </w:pPr>
          </w:p>
          <w:p w14:paraId="39B12945" w14:textId="77777777" w:rsidR="00041658" w:rsidRPr="00041658" w:rsidRDefault="00041658" w:rsidP="00A968C8">
            <w:pPr>
              <w:rPr>
                <w:sz w:val="22"/>
              </w:rPr>
            </w:pPr>
            <w:r w:rsidRPr="00041658">
              <w:rPr>
                <w:sz w:val="22"/>
              </w:rPr>
              <w:t>H12: that bacteria and viruses can affect health and that following simple routines can reduce their spread</w:t>
            </w:r>
          </w:p>
          <w:p w14:paraId="5C8905DF" w14:textId="77777777" w:rsidR="00041658" w:rsidRPr="00041658" w:rsidRDefault="00041658" w:rsidP="00A968C8">
            <w:pPr>
              <w:rPr>
                <w:sz w:val="22"/>
              </w:rPr>
            </w:pPr>
          </w:p>
          <w:p w14:paraId="0FB312A2" w14:textId="77777777" w:rsidR="00041658" w:rsidRPr="00041658" w:rsidRDefault="00041658" w:rsidP="00A968C8">
            <w:pPr>
              <w:rPr>
                <w:sz w:val="22"/>
              </w:rPr>
            </w:pPr>
            <w:r w:rsidRPr="00041658">
              <w:rPr>
                <w:sz w:val="22"/>
              </w:rPr>
              <w:t>How to recognise early signs of physical illness, such as weight-loss, or unexplained changes to the body.</w:t>
            </w:r>
          </w:p>
        </w:tc>
        <w:tc>
          <w:tcPr>
            <w:tcW w:w="4172" w:type="dxa"/>
          </w:tcPr>
          <w:p w14:paraId="31BCBBDF" w14:textId="0FE8A92A" w:rsidR="00041658" w:rsidRDefault="00041658" w:rsidP="00A968C8">
            <w:pPr>
              <w:rPr>
                <w:sz w:val="22"/>
              </w:rPr>
            </w:pPr>
            <w:r w:rsidRPr="00041658">
              <w:rPr>
                <w:sz w:val="22"/>
              </w:rPr>
              <w:t>L18: to critically examine what is presented to them in social media and why it is important to do so; understand how information contained in social media can misrepresent or mislead; the importance of being careful what they forward to others</w:t>
            </w:r>
            <w:r w:rsidR="008317AE">
              <w:rPr>
                <w:sz w:val="22"/>
              </w:rPr>
              <w:t>.</w:t>
            </w:r>
          </w:p>
          <w:p w14:paraId="6BAE6155" w14:textId="1BD8F91C" w:rsidR="008317AE" w:rsidRDefault="008317AE" w:rsidP="00A968C8">
            <w:pPr>
              <w:rPr>
                <w:sz w:val="22"/>
              </w:rPr>
            </w:pPr>
          </w:p>
          <w:p w14:paraId="6DD96B21" w14:textId="49754C86" w:rsidR="008317AE" w:rsidRDefault="008317AE" w:rsidP="00A968C8">
            <w:pPr>
              <w:rPr>
                <w:sz w:val="22"/>
              </w:rPr>
            </w:pPr>
            <w:r>
              <w:rPr>
                <w:sz w:val="22"/>
              </w:rPr>
              <w:t>L2:</w:t>
            </w:r>
            <w:r>
              <w:t xml:space="preserve"> </w:t>
            </w:r>
            <w:r w:rsidRPr="008317AE">
              <w:rPr>
                <w:sz w:val="22"/>
              </w:rPr>
              <w:t>For pupils to learn why and how rules and laws that protect themselves and others are made and enforced, why different rules are needed in different situations and how to take part in making and changing rules.</w:t>
            </w:r>
          </w:p>
          <w:p w14:paraId="34058114" w14:textId="5235B248" w:rsidR="008317AE" w:rsidRDefault="008317AE" w:rsidP="00A968C8">
            <w:pPr>
              <w:rPr>
                <w:sz w:val="20"/>
              </w:rPr>
            </w:pPr>
          </w:p>
          <w:p w14:paraId="71056213" w14:textId="79FA3C01" w:rsidR="008317AE" w:rsidRPr="00A37608" w:rsidRDefault="008317AE" w:rsidP="00A968C8">
            <w:pPr>
              <w:rPr>
                <w:sz w:val="22"/>
              </w:rPr>
            </w:pPr>
            <w:r w:rsidRPr="00973E83">
              <w:rPr>
                <w:sz w:val="20"/>
              </w:rPr>
              <w:t>L7:</w:t>
            </w:r>
            <w:r w:rsidRPr="00973E83">
              <w:t xml:space="preserve"> </w:t>
            </w:r>
            <w:r w:rsidRPr="00A37608">
              <w:rPr>
                <w:sz w:val="22"/>
              </w:rPr>
              <w:t>To learn that they have different kinds of responsibilities, rights and duties at home, at school, in the community and towards the environment; to continue to develop the skills to exercise these responsibilities.</w:t>
            </w:r>
          </w:p>
          <w:p w14:paraId="3F245CF5" w14:textId="77777777" w:rsidR="00041658" w:rsidRDefault="00041658" w:rsidP="00A968C8">
            <w:pPr>
              <w:rPr>
                <w:sz w:val="22"/>
              </w:rPr>
            </w:pPr>
          </w:p>
          <w:p w14:paraId="710EF63F" w14:textId="77777777" w:rsidR="00041658" w:rsidRDefault="00041658" w:rsidP="00041658">
            <w:pPr>
              <w:rPr>
                <w:sz w:val="22"/>
              </w:rPr>
            </w:pPr>
            <w:r>
              <w:rPr>
                <w:sz w:val="22"/>
              </w:rPr>
              <w:t>DECCA</w:t>
            </w:r>
          </w:p>
          <w:p w14:paraId="6609C785" w14:textId="77777777" w:rsidR="00041658" w:rsidRDefault="00041658" w:rsidP="00041658">
            <w:pPr>
              <w:rPr>
                <w:sz w:val="22"/>
              </w:rPr>
            </w:pPr>
          </w:p>
          <w:p w14:paraId="63DE836D" w14:textId="6FE3B859" w:rsidR="00041658" w:rsidRPr="00041658" w:rsidRDefault="00041658" w:rsidP="00041658">
            <w:pPr>
              <w:rPr>
                <w:sz w:val="22"/>
              </w:rPr>
            </w:pPr>
            <w:r>
              <w:rPr>
                <w:sz w:val="22"/>
              </w:rPr>
              <w:t>Contextual/local issues</w:t>
            </w:r>
          </w:p>
        </w:tc>
      </w:tr>
    </w:tbl>
    <w:p w14:paraId="3C16499C" w14:textId="52ACE439" w:rsidR="00041658" w:rsidRDefault="00041658" w:rsidP="00E346FD"/>
    <w:p w14:paraId="4DBC364C" w14:textId="487BE869" w:rsidR="00041658" w:rsidRDefault="00041658" w:rsidP="00E346FD"/>
    <w:p w14:paraId="548FE613" w14:textId="2F7A5041" w:rsidR="00041658" w:rsidRDefault="00041658" w:rsidP="00E346FD"/>
    <w:p w14:paraId="02658FEE" w14:textId="0D4F476D" w:rsidR="00041658" w:rsidRDefault="00041658" w:rsidP="00E346FD"/>
    <w:p w14:paraId="3573C949" w14:textId="35FDD831" w:rsidR="00041658" w:rsidRDefault="00041658" w:rsidP="00E346FD"/>
    <w:p w14:paraId="665BA2D2" w14:textId="64823604" w:rsidR="00041658" w:rsidRDefault="00041658" w:rsidP="00E346FD"/>
    <w:tbl>
      <w:tblPr>
        <w:tblStyle w:val="TableGrid"/>
        <w:tblW w:w="0" w:type="auto"/>
        <w:tblInd w:w="717" w:type="dxa"/>
        <w:tblLook w:val="04A0" w:firstRow="1" w:lastRow="0" w:firstColumn="1" w:lastColumn="0" w:noHBand="0" w:noVBand="1"/>
      </w:tblPr>
      <w:tblGrid>
        <w:gridCol w:w="1271"/>
        <w:gridCol w:w="4253"/>
        <w:gridCol w:w="4252"/>
        <w:gridCol w:w="4172"/>
      </w:tblGrid>
      <w:tr w:rsidR="00041658" w14:paraId="12A3DFE9" w14:textId="77777777" w:rsidTr="00041658">
        <w:tc>
          <w:tcPr>
            <w:tcW w:w="1271" w:type="dxa"/>
          </w:tcPr>
          <w:p w14:paraId="361A03EB" w14:textId="77777777" w:rsidR="00041658" w:rsidRPr="00041658" w:rsidRDefault="00041658" w:rsidP="00A968C8">
            <w:pPr>
              <w:jc w:val="center"/>
              <w:rPr>
                <w:sz w:val="22"/>
              </w:rPr>
            </w:pPr>
            <w:r w:rsidRPr="00041658">
              <w:rPr>
                <w:sz w:val="22"/>
              </w:rPr>
              <w:lastRenderedPageBreak/>
              <w:t>5</w:t>
            </w:r>
          </w:p>
        </w:tc>
        <w:tc>
          <w:tcPr>
            <w:tcW w:w="4253" w:type="dxa"/>
          </w:tcPr>
          <w:p w14:paraId="1F152E35" w14:textId="77777777" w:rsidR="00041658" w:rsidRPr="00041658" w:rsidRDefault="00041658" w:rsidP="00A968C8">
            <w:pPr>
              <w:rPr>
                <w:sz w:val="22"/>
              </w:rPr>
            </w:pPr>
            <w:r w:rsidRPr="00041658">
              <w:rPr>
                <w:sz w:val="22"/>
              </w:rPr>
              <w:t>R3:to recognise ways in which a relationship can be unhealthy and whom to talk to if they need support</w:t>
            </w:r>
          </w:p>
          <w:p w14:paraId="0A9A66F2" w14:textId="77777777" w:rsidR="00041658" w:rsidRPr="00041658" w:rsidRDefault="00041658" w:rsidP="00A968C8">
            <w:pPr>
              <w:rPr>
                <w:sz w:val="22"/>
              </w:rPr>
            </w:pPr>
          </w:p>
          <w:p w14:paraId="606C1486" w14:textId="77777777" w:rsidR="00041658" w:rsidRPr="00041658" w:rsidRDefault="00041658" w:rsidP="00A968C8">
            <w:pPr>
              <w:rPr>
                <w:sz w:val="22"/>
              </w:rPr>
            </w:pPr>
            <w:r w:rsidRPr="00041658">
              <w:rPr>
                <w:sz w:val="22"/>
              </w:rPr>
              <w:t>R14: to realise the nature and consequences of discrimination, teasing, bullying and aggressive behaviours (including cyber bullying, use of prejudice-based language, ‘trolling’, how to respond and ask for help)</w:t>
            </w:r>
          </w:p>
          <w:p w14:paraId="2D5C44E1" w14:textId="77777777" w:rsidR="00041658" w:rsidRPr="00041658" w:rsidRDefault="00041658" w:rsidP="00A968C8">
            <w:pPr>
              <w:rPr>
                <w:sz w:val="22"/>
              </w:rPr>
            </w:pPr>
          </w:p>
          <w:p w14:paraId="47CB2A4E" w14:textId="77777777" w:rsidR="00041658" w:rsidRPr="00041658" w:rsidRDefault="00041658" w:rsidP="00A968C8">
            <w:pPr>
              <w:rPr>
                <w:sz w:val="22"/>
              </w:rPr>
            </w:pPr>
            <w:r w:rsidRPr="00041658">
              <w:rPr>
                <w:sz w:val="22"/>
              </w:rPr>
              <w:t>R7: that their actions affect themselves and others</w:t>
            </w:r>
          </w:p>
          <w:p w14:paraId="5822BF83" w14:textId="77777777" w:rsidR="00041658" w:rsidRPr="00041658" w:rsidRDefault="00041658" w:rsidP="00A968C8">
            <w:pPr>
              <w:rPr>
                <w:sz w:val="22"/>
              </w:rPr>
            </w:pPr>
          </w:p>
          <w:p w14:paraId="4819E1E0" w14:textId="77777777" w:rsidR="00041658" w:rsidRPr="00041658" w:rsidRDefault="00041658" w:rsidP="00A968C8">
            <w:pPr>
              <w:rPr>
                <w:sz w:val="22"/>
              </w:rPr>
            </w:pPr>
          </w:p>
        </w:tc>
        <w:tc>
          <w:tcPr>
            <w:tcW w:w="4252" w:type="dxa"/>
          </w:tcPr>
          <w:p w14:paraId="23FB2DB0" w14:textId="77777777" w:rsidR="00041658" w:rsidRPr="00041658" w:rsidRDefault="00041658" w:rsidP="00A968C8">
            <w:pPr>
              <w:rPr>
                <w:sz w:val="22"/>
              </w:rPr>
            </w:pPr>
            <w:r w:rsidRPr="00041658">
              <w:rPr>
                <w:sz w:val="22"/>
              </w:rPr>
              <w:t>H23: about the people who are responsible for helping them stay healthy and safe; how they can help these people keep them healthy and safe</w:t>
            </w:r>
          </w:p>
          <w:p w14:paraId="76146E35" w14:textId="77777777" w:rsidR="00041658" w:rsidRPr="00041658" w:rsidRDefault="00041658" w:rsidP="00A968C8">
            <w:pPr>
              <w:rPr>
                <w:sz w:val="22"/>
              </w:rPr>
            </w:pPr>
          </w:p>
          <w:p w14:paraId="08D4ED14" w14:textId="77777777" w:rsidR="00041658" w:rsidRPr="00041658" w:rsidRDefault="00041658" w:rsidP="00A968C8">
            <w:pPr>
              <w:rPr>
                <w:sz w:val="22"/>
              </w:rPr>
            </w:pPr>
            <w:r w:rsidRPr="00041658">
              <w:rPr>
                <w:sz w:val="22"/>
              </w:rPr>
              <w:t>H2: how to make informed choices (including recognising that choices can have positive, neutral and negative consequences) and to begin to understand the concept of a ‘balanced lifestyle’</w:t>
            </w:r>
          </w:p>
          <w:p w14:paraId="6B97DBA0" w14:textId="77777777" w:rsidR="00041658" w:rsidRPr="00041658" w:rsidRDefault="00041658" w:rsidP="00A968C8">
            <w:pPr>
              <w:rPr>
                <w:sz w:val="22"/>
              </w:rPr>
            </w:pPr>
          </w:p>
          <w:p w14:paraId="3BD16E47" w14:textId="77777777" w:rsidR="00041658" w:rsidRPr="00041658" w:rsidRDefault="00041658" w:rsidP="00A968C8">
            <w:pPr>
              <w:rPr>
                <w:sz w:val="22"/>
              </w:rPr>
            </w:pPr>
            <w:r w:rsidRPr="00041658">
              <w:rPr>
                <w:sz w:val="22"/>
              </w:rPr>
              <w:t>H13: how pressure to behave in unacceptable, unhealthy or risky ways can come from a variety of sources, including people they know and the media</w:t>
            </w:r>
          </w:p>
          <w:p w14:paraId="6C807C06" w14:textId="77777777" w:rsidR="00041658" w:rsidRPr="00041658" w:rsidRDefault="00041658" w:rsidP="00A968C8">
            <w:pPr>
              <w:rPr>
                <w:sz w:val="22"/>
              </w:rPr>
            </w:pPr>
          </w:p>
          <w:p w14:paraId="1822D10B" w14:textId="77777777" w:rsidR="00041658" w:rsidRPr="00041658" w:rsidRDefault="00041658" w:rsidP="00A968C8">
            <w:pPr>
              <w:rPr>
                <w:sz w:val="22"/>
              </w:rPr>
            </w:pPr>
            <w:r w:rsidRPr="00041658">
              <w:rPr>
                <w:sz w:val="22"/>
              </w:rPr>
              <w:t>H15: school rules about health and safety, basic emergency aid procedures, where and how to get help</w:t>
            </w:r>
          </w:p>
          <w:p w14:paraId="0ABA44FA" w14:textId="77777777" w:rsidR="00041658" w:rsidRPr="00041658" w:rsidRDefault="00041658" w:rsidP="00A968C8">
            <w:pPr>
              <w:rPr>
                <w:sz w:val="22"/>
              </w:rPr>
            </w:pPr>
          </w:p>
          <w:p w14:paraId="26F4E438" w14:textId="2A8BDB41" w:rsidR="00041658" w:rsidRPr="00041658" w:rsidRDefault="00041658" w:rsidP="00A968C8">
            <w:pPr>
              <w:rPr>
                <w:sz w:val="22"/>
              </w:rPr>
            </w:pPr>
            <w:r w:rsidRPr="00041658">
              <w:rPr>
                <w:sz w:val="22"/>
              </w:rPr>
              <w:t>H18: how their body will, and their emotions may, change as they approach and move through puberty</w:t>
            </w:r>
            <w:r w:rsidR="00A37608">
              <w:rPr>
                <w:sz w:val="22"/>
              </w:rPr>
              <w:t xml:space="preserve"> – puberty talk (school nurse)</w:t>
            </w:r>
          </w:p>
        </w:tc>
        <w:tc>
          <w:tcPr>
            <w:tcW w:w="4172" w:type="dxa"/>
          </w:tcPr>
          <w:p w14:paraId="518E6E5A" w14:textId="346CCA3B" w:rsidR="00041658" w:rsidRDefault="00041658" w:rsidP="00A968C8">
            <w:pPr>
              <w:rPr>
                <w:sz w:val="22"/>
              </w:rPr>
            </w:pPr>
            <w:r w:rsidRPr="00041658">
              <w:rPr>
                <w:sz w:val="22"/>
              </w:rPr>
              <w:t>L10: to recognise the role of voluntary, community and pressure groups, especially in relation to health and wellbeing</w:t>
            </w:r>
          </w:p>
          <w:p w14:paraId="4C9711B3" w14:textId="5A8ED8D1" w:rsidR="00A37608" w:rsidRDefault="00A37608" w:rsidP="00A968C8">
            <w:pPr>
              <w:rPr>
                <w:sz w:val="22"/>
              </w:rPr>
            </w:pPr>
          </w:p>
          <w:p w14:paraId="3520AD22" w14:textId="00FA8A1A" w:rsidR="00A37608" w:rsidRDefault="00A37608" w:rsidP="00A968C8">
            <w:pPr>
              <w:rPr>
                <w:sz w:val="22"/>
              </w:rPr>
            </w:pPr>
            <w:r w:rsidRPr="00A37608">
              <w:rPr>
                <w:sz w:val="18"/>
              </w:rPr>
              <w:t>L7:</w:t>
            </w:r>
            <w:r w:rsidRPr="00A37608">
              <w:rPr>
                <w:sz w:val="22"/>
              </w:rPr>
              <w:t xml:space="preserve"> To learn that they have different kinds of responsibilities, rights and duties at home, at school, in the community and towards the environment; to continue to develop the skills to exercise these responsibilities.</w:t>
            </w:r>
          </w:p>
          <w:p w14:paraId="44089229" w14:textId="17DC17B9" w:rsidR="00A37608" w:rsidRDefault="00A37608" w:rsidP="00A968C8">
            <w:pPr>
              <w:rPr>
                <w:sz w:val="22"/>
              </w:rPr>
            </w:pPr>
          </w:p>
          <w:p w14:paraId="18E706D7" w14:textId="77777777" w:rsidR="00A37608" w:rsidRPr="008317AE" w:rsidRDefault="00A37608" w:rsidP="00A37608">
            <w:pPr>
              <w:rPr>
                <w:sz w:val="22"/>
                <w:szCs w:val="20"/>
              </w:rPr>
            </w:pPr>
            <w:r w:rsidRPr="008317AE">
              <w:rPr>
                <w:sz w:val="22"/>
                <w:szCs w:val="20"/>
              </w:rPr>
              <w:t>L14: For pupils to develop an initial understanding of the concepts of ‘interest’, ‘loan’, ‘debt’, and ‘tax’ (e.g. their contribution to society through the payment of VAT)</w:t>
            </w:r>
          </w:p>
          <w:p w14:paraId="1E10DA7D" w14:textId="77777777" w:rsidR="00041658" w:rsidRDefault="00041658" w:rsidP="00A968C8">
            <w:pPr>
              <w:rPr>
                <w:sz w:val="22"/>
              </w:rPr>
            </w:pPr>
          </w:p>
          <w:p w14:paraId="079AA7B5" w14:textId="77777777" w:rsidR="00041658" w:rsidRDefault="00041658" w:rsidP="00041658">
            <w:pPr>
              <w:rPr>
                <w:sz w:val="22"/>
              </w:rPr>
            </w:pPr>
            <w:r>
              <w:rPr>
                <w:sz w:val="22"/>
              </w:rPr>
              <w:t>DECCA</w:t>
            </w:r>
          </w:p>
          <w:p w14:paraId="53208A5E" w14:textId="77777777" w:rsidR="00041658" w:rsidRDefault="00041658" w:rsidP="00041658">
            <w:pPr>
              <w:rPr>
                <w:sz w:val="22"/>
              </w:rPr>
            </w:pPr>
          </w:p>
          <w:p w14:paraId="237CE0AD" w14:textId="77777777" w:rsidR="00041658" w:rsidRDefault="00041658" w:rsidP="00041658">
            <w:pPr>
              <w:rPr>
                <w:sz w:val="22"/>
              </w:rPr>
            </w:pPr>
            <w:r>
              <w:rPr>
                <w:sz w:val="22"/>
              </w:rPr>
              <w:t>Contextual/local issues</w:t>
            </w:r>
          </w:p>
          <w:p w14:paraId="634D1650" w14:textId="77777777" w:rsidR="008317AE" w:rsidRDefault="008317AE" w:rsidP="00041658">
            <w:pPr>
              <w:rPr>
                <w:sz w:val="22"/>
              </w:rPr>
            </w:pPr>
          </w:p>
          <w:p w14:paraId="1BE3F111" w14:textId="25ECF677" w:rsidR="008317AE" w:rsidRPr="00041658" w:rsidRDefault="008317AE" w:rsidP="00041658">
            <w:pPr>
              <w:rPr>
                <w:sz w:val="22"/>
              </w:rPr>
            </w:pPr>
          </w:p>
        </w:tc>
      </w:tr>
    </w:tbl>
    <w:p w14:paraId="725F2E96" w14:textId="33D1B31B" w:rsidR="00041658" w:rsidRDefault="00041658" w:rsidP="00E346FD"/>
    <w:p w14:paraId="0ED0D4E6" w14:textId="7C8436F8" w:rsidR="00041658" w:rsidRDefault="00041658" w:rsidP="00E346FD"/>
    <w:p w14:paraId="773DC9DE" w14:textId="18763A91" w:rsidR="00041658" w:rsidRDefault="00041658" w:rsidP="00E346FD"/>
    <w:p w14:paraId="0AB19C54" w14:textId="5AC6F936" w:rsidR="00041658" w:rsidRDefault="00041658" w:rsidP="00E346FD"/>
    <w:p w14:paraId="1E537D63" w14:textId="03FE009B" w:rsidR="00041658" w:rsidRDefault="00041658" w:rsidP="00E346FD"/>
    <w:p w14:paraId="4269F248" w14:textId="758081EE" w:rsidR="00041658" w:rsidRDefault="00041658" w:rsidP="00E346FD"/>
    <w:p w14:paraId="5E057621" w14:textId="1291B4C5" w:rsidR="00041658" w:rsidRDefault="00041658" w:rsidP="00E346FD"/>
    <w:tbl>
      <w:tblPr>
        <w:tblStyle w:val="TableGrid"/>
        <w:tblW w:w="0" w:type="auto"/>
        <w:tblInd w:w="717" w:type="dxa"/>
        <w:tblLook w:val="04A0" w:firstRow="1" w:lastRow="0" w:firstColumn="1" w:lastColumn="0" w:noHBand="0" w:noVBand="1"/>
      </w:tblPr>
      <w:tblGrid>
        <w:gridCol w:w="1271"/>
        <w:gridCol w:w="4253"/>
        <w:gridCol w:w="4252"/>
        <w:gridCol w:w="4172"/>
      </w:tblGrid>
      <w:tr w:rsidR="00041658" w14:paraId="7FB32C2A" w14:textId="77777777" w:rsidTr="00041658">
        <w:tc>
          <w:tcPr>
            <w:tcW w:w="1271" w:type="dxa"/>
          </w:tcPr>
          <w:p w14:paraId="711DA401" w14:textId="77777777" w:rsidR="00041658" w:rsidRPr="00041658" w:rsidRDefault="00041658" w:rsidP="00A968C8">
            <w:pPr>
              <w:jc w:val="center"/>
              <w:rPr>
                <w:sz w:val="22"/>
              </w:rPr>
            </w:pPr>
            <w:r w:rsidRPr="00041658">
              <w:rPr>
                <w:sz w:val="22"/>
              </w:rPr>
              <w:t>6</w:t>
            </w:r>
          </w:p>
        </w:tc>
        <w:tc>
          <w:tcPr>
            <w:tcW w:w="4253" w:type="dxa"/>
          </w:tcPr>
          <w:p w14:paraId="1929A3CA" w14:textId="77777777" w:rsidR="00041658" w:rsidRPr="00041658" w:rsidRDefault="00041658" w:rsidP="00A968C8">
            <w:pPr>
              <w:rPr>
                <w:sz w:val="22"/>
              </w:rPr>
            </w:pPr>
            <w:r w:rsidRPr="00041658">
              <w:rPr>
                <w:sz w:val="22"/>
              </w:rPr>
              <w:t>R2: to recognise what constitutes a positive, healthy relationship and develop the skills to form and maintain positive and healthy relationships</w:t>
            </w:r>
          </w:p>
          <w:p w14:paraId="6D7D45BC" w14:textId="77777777" w:rsidR="00041658" w:rsidRPr="00041658" w:rsidRDefault="00041658" w:rsidP="00A968C8">
            <w:pPr>
              <w:rPr>
                <w:sz w:val="22"/>
              </w:rPr>
            </w:pPr>
          </w:p>
          <w:p w14:paraId="79E936D4" w14:textId="77777777" w:rsidR="00041658" w:rsidRPr="00041658" w:rsidRDefault="00041658" w:rsidP="00A968C8">
            <w:pPr>
              <w:rPr>
                <w:sz w:val="22"/>
              </w:rPr>
            </w:pPr>
            <w:r w:rsidRPr="00041658">
              <w:rPr>
                <w:sz w:val="22"/>
              </w:rPr>
              <w:t>R18: to recognise bullying and abuse in all its forms (including prejudice-based bullying both in person, online and through social media)</w:t>
            </w:r>
          </w:p>
          <w:p w14:paraId="02E954D6" w14:textId="77777777" w:rsidR="00041658" w:rsidRPr="00041658" w:rsidRDefault="00041658" w:rsidP="00A968C8">
            <w:pPr>
              <w:rPr>
                <w:sz w:val="22"/>
              </w:rPr>
            </w:pPr>
          </w:p>
          <w:p w14:paraId="4C6845EC" w14:textId="77777777" w:rsidR="00041658" w:rsidRPr="00041658" w:rsidRDefault="00041658" w:rsidP="00A968C8">
            <w:pPr>
              <w:rPr>
                <w:sz w:val="22"/>
              </w:rPr>
            </w:pPr>
            <w:r w:rsidRPr="00041658">
              <w:rPr>
                <w:sz w:val="22"/>
              </w:rPr>
              <w:t>R16: to recognise and challenge stereotypes</w:t>
            </w:r>
          </w:p>
          <w:p w14:paraId="574F40B5" w14:textId="77777777" w:rsidR="00041658" w:rsidRPr="00041658" w:rsidRDefault="00041658" w:rsidP="00A968C8">
            <w:pPr>
              <w:rPr>
                <w:sz w:val="22"/>
              </w:rPr>
            </w:pPr>
          </w:p>
        </w:tc>
        <w:tc>
          <w:tcPr>
            <w:tcW w:w="4252" w:type="dxa"/>
          </w:tcPr>
          <w:p w14:paraId="167245A9" w14:textId="77777777" w:rsidR="00041658" w:rsidRPr="00041658" w:rsidRDefault="00041658" w:rsidP="00A968C8">
            <w:pPr>
              <w:rPr>
                <w:sz w:val="22"/>
              </w:rPr>
            </w:pPr>
            <w:r w:rsidRPr="00041658">
              <w:rPr>
                <w:sz w:val="22"/>
              </w:rPr>
              <w:t>H3:to recognise opportunities and develop the skills to make their own choices about food, understanding what might influence their choices and the benefits of eating a balanced diet</w:t>
            </w:r>
          </w:p>
          <w:p w14:paraId="38E71912" w14:textId="77777777" w:rsidR="00041658" w:rsidRPr="00041658" w:rsidRDefault="00041658" w:rsidP="00A968C8">
            <w:pPr>
              <w:rPr>
                <w:sz w:val="22"/>
              </w:rPr>
            </w:pPr>
          </w:p>
          <w:p w14:paraId="14B9959E" w14:textId="77777777" w:rsidR="00041658" w:rsidRPr="00041658" w:rsidRDefault="00041658" w:rsidP="00A968C8">
            <w:pPr>
              <w:rPr>
                <w:sz w:val="22"/>
              </w:rPr>
            </w:pPr>
            <w:r w:rsidRPr="00041658">
              <w:rPr>
                <w:sz w:val="22"/>
              </w:rPr>
              <w:t>H25: how to manage requests for images of themselves or others; what is and is not appropriate to ask for or share; who to talk to if they feel uncomfortable or</w:t>
            </w:r>
          </w:p>
          <w:p w14:paraId="2EAD8C37" w14:textId="77777777" w:rsidR="00041658" w:rsidRPr="00041658" w:rsidRDefault="00041658" w:rsidP="00A968C8">
            <w:pPr>
              <w:rPr>
                <w:sz w:val="22"/>
              </w:rPr>
            </w:pPr>
          </w:p>
          <w:p w14:paraId="52E8EE33" w14:textId="77777777" w:rsidR="00041658" w:rsidRPr="00041658" w:rsidRDefault="00041658" w:rsidP="00A968C8">
            <w:pPr>
              <w:rPr>
                <w:sz w:val="22"/>
              </w:rPr>
            </w:pPr>
            <w:r w:rsidRPr="00041658">
              <w:rPr>
                <w:sz w:val="22"/>
              </w:rPr>
              <w:t>H6: to deepen their understanding of good and not so good feelings, to extend their vocabulary to enable them to explain both the range and intensity of their feelings to others</w:t>
            </w:r>
          </w:p>
          <w:p w14:paraId="4D06FAA9" w14:textId="77777777" w:rsidR="00041658" w:rsidRPr="00041658" w:rsidRDefault="00041658" w:rsidP="00A968C8">
            <w:pPr>
              <w:rPr>
                <w:sz w:val="22"/>
              </w:rPr>
            </w:pPr>
          </w:p>
          <w:p w14:paraId="1FCB00F6" w14:textId="5772767D" w:rsidR="00041658" w:rsidRPr="00041658" w:rsidRDefault="00041658" w:rsidP="00A968C8">
            <w:pPr>
              <w:rPr>
                <w:sz w:val="22"/>
              </w:rPr>
            </w:pPr>
            <w:r w:rsidRPr="00041658">
              <w:rPr>
                <w:sz w:val="22"/>
              </w:rPr>
              <w:t>H20: about taking care of their body, understanding that they have the right to protect their body from inappropriate and unwanted contact</w:t>
            </w:r>
            <w:r w:rsidR="00A37608">
              <w:rPr>
                <w:sz w:val="22"/>
              </w:rPr>
              <w:t xml:space="preserve"> </w:t>
            </w:r>
            <w:r w:rsidRPr="00041658">
              <w:rPr>
                <w:sz w:val="22"/>
              </w:rPr>
              <w:t>and develop the skills and strategies required to get support if they have fears for themselves or their peers</w:t>
            </w:r>
          </w:p>
          <w:p w14:paraId="49F08F7E" w14:textId="77777777" w:rsidR="00041658" w:rsidRPr="00041658" w:rsidRDefault="00041658" w:rsidP="00A968C8">
            <w:pPr>
              <w:rPr>
                <w:sz w:val="22"/>
              </w:rPr>
            </w:pPr>
          </w:p>
          <w:p w14:paraId="2CBDC278" w14:textId="77777777" w:rsidR="00041658" w:rsidRPr="00041658" w:rsidRDefault="00041658" w:rsidP="00A968C8">
            <w:pPr>
              <w:rPr>
                <w:sz w:val="22"/>
              </w:rPr>
            </w:pPr>
            <w:r w:rsidRPr="00041658">
              <w:rPr>
                <w:sz w:val="22"/>
              </w:rPr>
              <w:t>H19: about human reproduction</w:t>
            </w:r>
          </w:p>
        </w:tc>
        <w:tc>
          <w:tcPr>
            <w:tcW w:w="4172" w:type="dxa"/>
          </w:tcPr>
          <w:p w14:paraId="3D598B9A" w14:textId="77777777" w:rsidR="00041658" w:rsidRDefault="00041658" w:rsidP="00A968C8">
            <w:pPr>
              <w:rPr>
                <w:sz w:val="22"/>
              </w:rPr>
            </w:pPr>
            <w:r w:rsidRPr="00041658">
              <w:rPr>
                <w:sz w:val="22"/>
              </w:rPr>
              <w:t>L2: why and how rules and laws that protect them and others are made and enforced, why different rules are needed in different situations</w:t>
            </w:r>
          </w:p>
          <w:p w14:paraId="46F47C78" w14:textId="77777777" w:rsidR="00041658" w:rsidRDefault="00041658" w:rsidP="00A968C8">
            <w:pPr>
              <w:rPr>
                <w:sz w:val="22"/>
              </w:rPr>
            </w:pPr>
          </w:p>
          <w:p w14:paraId="2C57E508" w14:textId="77777777" w:rsidR="00041658" w:rsidRDefault="00041658" w:rsidP="00041658">
            <w:pPr>
              <w:rPr>
                <w:sz w:val="22"/>
              </w:rPr>
            </w:pPr>
            <w:r>
              <w:rPr>
                <w:sz w:val="22"/>
              </w:rPr>
              <w:t>DECCA</w:t>
            </w:r>
          </w:p>
          <w:p w14:paraId="42FA2ACA" w14:textId="77777777" w:rsidR="00041658" w:rsidRDefault="00041658" w:rsidP="00041658">
            <w:pPr>
              <w:rPr>
                <w:sz w:val="22"/>
              </w:rPr>
            </w:pPr>
          </w:p>
          <w:p w14:paraId="06DA4C71" w14:textId="7CCF647F" w:rsidR="00041658" w:rsidRPr="00041658" w:rsidRDefault="00041658" w:rsidP="00041658">
            <w:pPr>
              <w:rPr>
                <w:sz w:val="22"/>
              </w:rPr>
            </w:pPr>
            <w:r>
              <w:rPr>
                <w:sz w:val="22"/>
              </w:rPr>
              <w:t>Contextual/local issues</w:t>
            </w:r>
          </w:p>
        </w:tc>
      </w:tr>
    </w:tbl>
    <w:p w14:paraId="7AD0A8CD" w14:textId="77777777" w:rsidR="00041658" w:rsidRDefault="00041658" w:rsidP="00E346FD"/>
    <w:sectPr w:rsidR="00041658" w:rsidSect="00D548A9">
      <w:headerReference w:type="default" r:id="rId7"/>
      <w:footerReference w:type="default" r:id="rId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A968C8" w:rsidRDefault="00A968C8" w:rsidP="00E72757">
      <w:r>
        <w:separator/>
      </w:r>
    </w:p>
  </w:endnote>
  <w:endnote w:type="continuationSeparator" w:id="0">
    <w:p w14:paraId="260BA914" w14:textId="77777777" w:rsidR="00A968C8" w:rsidRDefault="00A968C8"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E72757" w:rsidRDefault="00E72757">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A968C8" w:rsidRDefault="00A968C8" w:rsidP="00E72757">
      <w:r>
        <w:separator/>
      </w:r>
    </w:p>
  </w:footnote>
  <w:footnote w:type="continuationSeparator" w:id="0">
    <w:p w14:paraId="607D03E9" w14:textId="77777777" w:rsidR="00A968C8" w:rsidRDefault="00A968C8"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E72757" w:rsidRDefault="00E72757">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3CC"/>
    <w:rsid w:val="002042A0"/>
    <w:rsid w:val="00217BAF"/>
    <w:rsid w:val="002A4923"/>
    <w:rsid w:val="00336D9A"/>
    <w:rsid w:val="00375DB6"/>
    <w:rsid w:val="00471011"/>
    <w:rsid w:val="00476543"/>
    <w:rsid w:val="004B5810"/>
    <w:rsid w:val="004C3C29"/>
    <w:rsid w:val="00557385"/>
    <w:rsid w:val="00645A14"/>
    <w:rsid w:val="00756517"/>
    <w:rsid w:val="007604C1"/>
    <w:rsid w:val="007D2435"/>
    <w:rsid w:val="008317AE"/>
    <w:rsid w:val="00844221"/>
    <w:rsid w:val="00951204"/>
    <w:rsid w:val="009611A5"/>
    <w:rsid w:val="00973E83"/>
    <w:rsid w:val="009905F6"/>
    <w:rsid w:val="00A03939"/>
    <w:rsid w:val="00A35F0A"/>
    <w:rsid w:val="00A37608"/>
    <w:rsid w:val="00A87A64"/>
    <w:rsid w:val="00A968C8"/>
    <w:rsid w:val="00B177D7"/>
    <w:rsid w:val="00B2029F"/>
    <w:rsid w:val="00B54620"/>
    <w:rsid w:val="00B62089"/>
    <w:rsid w:val="00B63CC4"/>
    <w:rsid w:val="00C6024C"/>
    <w:rsid w:val="00D548A9"/>
    <w:rsid w:val="00DD0104"/>
    <w:rsid w:val="00E346FD"/>
    <w:rsid w:val="00E72757"/>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1</cp:revision>
  <dcterms:created xsi:type="dcterms:W3CDTF">2020-02-05T14:42:00Z</dcterms:created>
  <dcterms:modified xsi:type="dcterms:W3CDTF">2020-04-01T13:33:00Z</dcterms:modified>
</cp:coreProperties>
</file>