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1771"/>
        <w:gridCol w:w="3451"/>
        <w:gridCol w:w="3406"/>
        <w:gridCol w:w="3643"/>
        <w:gridCol w:w="3317"/>
      </w:tblGrid>
      <w:tr w:rsidR="006474DC" w:rsidRPr="006474DC" w14:paraId="017EEC78" w14:textId="77777777" w:rsidTr="006474DC">
        <w:tc>
          <w:tcPr>
            <w:tcW w:w="173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4255A75" w14:textId="77777777" w:rsidR="006474DC" w:rsidRDefault="006474DC" w:rsidP="009119B5">
            <w:pPr>
              <w:rPr>
                <w:b/>
                <w:bCs/>
                <w:sz w:val="32"/>
                <w:szCs w:val="32"/>
              </w:rPr>
            </w:pPr>
          </w:p>
          <w:p w14:paraId="280BEAFC" w14:textId="77777777" w:rsidR="006474DC" w:rsidRDefault="006474DC" w:rsidP="009119B5">
            <w:pPr>
              <w:rPr>
                <w:b/>
                <w:bCs/>
                <w:sz w:val="32"/>
                <w:szCs w:val="32"/>
              </w:rPr>
            </w:pPr>
          </w:p>
          <w:p w14:paraId="6C428D07" w14:textId="77777777" w:rsidR="006474DC" w:rsidRDefault="006474DC" w:rsidP="009119B5">
            <w:pPr>
              <w:rPr>
                <w:b/>
                <w:bCs/>
                <w:sz w:val="32"/>
                <w:szCs w:val="32"/>
              </w:rPr>
            </w:pPr>
          </w:p>
          <w:p w14:paraId="50292A52" w14:textId="77777777" w:rsidR="006474DC" w:rsidRDefault="006474DC" w:rsidP="009119B5">
            <w:pPr>
              <w:rPr>
                <w:b/>
                <w:bCs/>
                <w:sz w:val="32"/>
                <w:szCs w:val="32"/>
              </w:rPr>
            </w:pPr>
          </w:p>
          <w:p w14:paraId="4D119002" w14:textId="2396E854" w:rsidR="006474DC" w:rsidRPr="00B25BB3" w:rsidRDefault="00B25BB3" w:rsidP="009119B5">
            <w:pPr>
              <w:rPr>
                <w:b/>
                <w:bCs/>
                <w:sz w:val="52"/>
                <w:szCs w:val="52"/>
              </w:rPr>
            </w:pPr>
            <w:r w:rsidRPr="00B25BB3">
              <w:rPr>
                <w:b/>
                <w:bCs/>
                <w:sz w:val="52"/>
                <w:szCs w:val="52"/>
              </w:rPr>
              <w:t>History</w:t>
            </w:r>
          </w:p>
        </w:tc>
        <w:tc>
          <w:tcPr>
            <w:tcW w:w="3460" w:type="dxa"/>
            <w:tcBorders>
              <w:top w:val="single" w:sz="4" w:space="0" w:color="auto"/>
              <w:left w:val="single" w:sz="4" w:space="0" w:color="auto"/>
              <w:bottom w:val="single" w:sz="4" w:space="0" w:color="auto"/>
              <w:right w:val="single" w:sz="4" w:space="0" w:color="auto"/>
            </w:tcBorders>
            <w:hideMark/>
          </w:tcPr>
          <w:p w14:paraId="35CE7FC8" w14:textId="62F62827" w:rsidR="006474DC" w:rsidRPr="006474DC" w:rsidRDefault="006474DC" w:rsidP="009119B5">
            <w:pPr>
              <w:spacing w:line="360" w:lineRule="auto"/>
              <w:jc w:val="center"/>
              <w:rPr>
                <w:rFonts w:asciiTheme="majorHAnsi" w:hAnsiTheme="majorHAnsi" w:cstheme="majorHAnsi"/>
                <w:sz w:val="22"/>
                <w:szCs w:val="28"/>
                <w:u w:val="single"/>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292EA7">
              <w:rPr>
                <w:rFonts w:asciiTheme="majorHAnsi" w:hAnsiTheme="majorHAnsi" w:cstheme="majorHAnsi"/>
                <w:b/>
                <w:bCs/>
                <w:sz w:val="22"/>
                <w:szCs w:val="28"/>
              </w:rPr>
              <w:t>piritual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 by…</w:t>
            </w:r>
          </w:p>
        </w:tc>
        <w:tc>
          <w:tcPr>
            <w:tcW w:w="3414" w:type="dxa"/>
            <w:tcBorders>
              <w:top w:val="single" w:sz="4" w:space="0" w:color="auto"/>
              <w:left w:val="single" w:sz="4" w:space="0" w:color="auto"/>
              <w:bottom w:val="single" w:sz="4" w:space="0" w:color="auto"/>
              <w:right w:val="single" w:sz="4" w:space="0" w:color="auto"/>
            </w:tcBorders>
            <w:hideMark/>
          </w:tcPr>
          <w:p w14:paraId="4E08FA71"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 by…</w:t>
            </w:r>
          </w:p>
        </w:tc>
        <w:tc>
          <w:tcPr>
            <w:tcW w:w="3651" w:type="dxa"/>
            <w:tcBorders>
              <w:top w:val="single" w:sz="4" w:space="0" w:color="auto"/>
              <w:left w:val="single" w:sz="4" w:space="0" w:color="auto"/>
              <w:bottom w:val="single" w:sz="4" w:space="0" w:color="auto"/>
              <w:right w:val="single" w:sz="4" w:space="0" w:color="auto"/>
            </w:tcBorders>
            <w:hideMark/>
          </w:tcPr>
          <w:p w14:paraId="497C9246" w14:textId="7B7FF4D6"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292EA7">
              <w:rPr>
                <w:rFonts w:asciiTheme="majorHAnsi" w:hAnsiTheme="majorHAnsi" w:cstheme="majorHAnsi"/>
                <w:b/>
                <w:bCs/>
                <w:sz w:val="22"/>
                <w:szCs w:val="28"/>
              </w:rPr>
              <w:t>ocial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 by…</w:t>
            </w:r>
          </w:p>
        </w:tc>
        <w:tc>
          <w:tcPr>
            <w:tcW w:w="3324" w:type="dxa"/>
            <w:tcBorders>
              <w:top w:val="single" w:sz="4" w:space="0" w:color="auto"/>
              <w:left w:val="single" w:sz="4" w:space="0" w:color="auto"/>
              <w:bottom w:val="single" w:sz="4" w:space="0" w:color="auto"/>
              <w:right w:val="single" w:sz="4" w:space="0" w:color="auto"/>
            </w:tcBorders>
            <w:hideMark/>
          </w:tcPr>
          <w:p w14:paraId="4B045D5F" w14:textId="77777777" w:rsidR="006474DC" w:rsidRPr="006474DC" w:rsidRDefault="006474DC" w:rsidP="009119B5">
            <w:pPr>
              <w:spacing w:line="360" w:lineRule="auto"/>
              <w:jc w:val="center"/>
              <w:rPr>
                <w:rFonts w:asciiTheme="majorHAnsi" w:hAnsiTheme="majorHAnsi" w:cstheme="majorHAnsi"/>
                <w:b/>
                <w:b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development by…</w:t>
            </w:r>
          </w:p>
        </w:tc>
      </w:tr>
      <w:tr w:rsidR="006474DC" w:rsidRPr="006474DC" w14:paraId="5D8215AB" w14:textId="77777777" w:rsidTr="006474DC">
        <w:trPr>
          <w:trHeight w:val="5318"/>
        </w:trPr>
        <w:tc>
          <w:tcPr>
            <w:tcW w:w="0" w:type="auto"/>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6474DC" w:rsidRDefault="006474DC" w:rsidP="009119B5">
            <w:pPr>
              <w:rPr>
                <w:b/>
                <w:bCs/>
                <w:sz w:val="32"/>
                <w:szCs w:val="32"/>
              </w:rPr>
            </w:pPr>
          </w:p>
        </w:tc>
        <w:tc>
          <w:tcPr>
            <w:tcW w:w="3460" w:type="dxa"/>
            <w:tcBorders>
              <w:top w:val="single" w:sz="4" w:space="0" w:color="auto"/>
              <w:left w:val="single" w:sz="4" w:space="0" w:color="auto"/>
              <w:bottom w:val="single" w:sz="4" w:space="0" w:color="auto"/>
              <w:right w:val="single" w:sz="4" w:space="0" w:color="auto"/>
            </w:tcBorders>
          </w:tcPr>
          <w:p w14:paraId="5395AA68" w14:textId="77777777" w:rsidR="00292EA7" w:rsidRDefault="00292EA7" w:rsidP="00292EA7">
            <w:pPr>
              <w:rPr>
                <w:rFonts w:asciiTheme="majorHAnsi" w:hAnsiTheme="majorHAnsi" w:cstheme="majorHAnsi"/>
                <w:sz w:val="22"/>
              </w:rPr>
            </w:pPr>
            <w:r>
              <w:rPr>
                <w:rFonts w:asciiTheme="majorHAnsi" w:hAnsiTheme="majorHAnsi" w:cstheme="majorHAnsi"/>
                <w:sz w:val="22"/>
              </w:rPr>
              <w:t>Encouraging people to think about what past societies have contributed to our culture today.</w:t>
            </w:r>
          </w:p>
          <w:p w14:paraId="2FB74A46" w14:textId="77777777" w:rsidR="00292EA7" w:rsidRDefault="00292EA7" w:rsidP="00292EA7">
            <w:pPr>
              <w:rPr>
                <w:rFonts w:asciiTheme="majorHAnsi" w:hAnsiTheme="majorHAnsi" w:cstheme="majorHAnsi"/>
                <w:sz w:val="22"/>
              </w:rPr>
            </w:pPr>
          </w:p>
          <w:p w14:paraId="25A927E3" w14:textId="77777777" w:rsidR="00292EA7" w:rsidRDefault="00292EA7" w:rsidP="00292EA7">
            <w:pPr>
              <w:rPr>
                <w:rFonts w:asciiTheme="majorHAnsi" w:hAnsiTheme="majorHAnsi" w:cstheme="majorHAnsi"/>
                <w:sz w:val="22"/>
              </w:rPr>
            </w:pPr>
            <w:r>
              <w:rPr>
                <w:rFonts w:asciiTheme="majorHAnsi" w:hAnsiTheme="majorHAnsi" w:cstheme="majorHAnsi"/>
                <w:sz w:val="22"/>
              </w:rPr>
              <w:t>Promoting pupils own social development through working together and problem solving.</w:t>
            </w:r>
          </w:p>
          <w:p w14:paraId="656BFBBD" w14:textId="77777777" w:rsidR="00292EA7" w:rsidRDefault="00292EA7" w:rsidP="00292EA7">
            <w:pPr>
              <w:rPr>
                <w:rFonts w:asciiTheme="majorHAnsi" w:hAnsiTheme="majorHAnsi" w:cstheme="majorHAnsi"/>
                <w:sz w:val="22"/>
              </w:rPr>
            </w:pPr>
          </w:p>
          <w:p w14:paraId="7AA57E6A" w14:textId="77777777" w:rsidR="00292EA7" w:rsidRDefault="00292EA7" w:rsidP="00292EA7">
            <w:pPr>
              <w:rPr>
                <w:rFonts w:asciiTheme="majorHAnsi" w:hAnsiTheme="majorHAnsi" w:cstheme="majorHAnsi"/>
                <w:sz w:val="22"/>
              </w:rPr>
            </w:pPr>
            <w:r>
              <w:rPr>
                <w:rFonts w:asciiTheme="majorHAnsi" w:hAnsiTheme="majorHAnsi" w:cstheme="majorHAnsi"/>
                <w:sz w:val="22"/>
              </w:rPr>
              <w:t>The study of social issues is a common theme in our history lessons.</w:t>
            </w:r>
          </w:p>
          <w:p w14:paraId="39EF92E8" w14:textId="77777777" w:rsidR="00292EA7" w:rsidRDefault="00292EA7" w:rsidP="00292EA7">
            <w:pPr>
              <w:rPr>
                <w:rFonts w:asciiTheme="majorHAnsi" w:hAnsiTheme="majorHAnsi" w:cstheme="majorHAnsi"/>
                <w:sz w:val="22"/>
              </w:rPr>
            </w:pPr>
          </w:p>
          <w:p w14:paraId="36E3A56C" w14:textId="77777777" w:rsidR="00292EA7" w:rsidRDefault="00292EA7" w:rsidP="00292EA7">
            <w:pPr>
              <w:rPr>
                <w:rFonts w:asciiTheme="majorHAnsi" w:hAnsiTheme="majorHAnsi" w:cstheme="majorHAnsi"/>
                <w:sz w:val="22"/>
              </w:rPr>
            </w:pPr>
            <w:r>
              <w:rPr>
                <w:rFonts w:asciiTheme="majorHAnsi" w:hAnsiTheme="majorHAnsi" w:cstheme="majorHAnsi"/>
                <w:sz w:val="22"/>
              </w:rPr>
              <w:t>Exploring the similarities and contrasts between past and present societies and be made aware of how, in the main, we are very fortunate to live in the ‘modern world’.</w:t>
            </w:r>
          </w:p>
          <w:p w14:paraId="59B5457D" w14:textId="77777777" w:rsidR="00B25BB3" w:rsidRDefault="00B25BB3" w:rsidP="007A7302">
            <w:pPr>
              <w:rPr>
                <w:rFonts w:asciiTheme="majorHAnsi" w:hAnsiTheme="majorHAnsi" w:cstheme="majorHAnsi"/>
                <w:sz w:val="22"/>
              </w:rPr>
            </w:pPr>
            <w:bookmarkStart w:id="0" w:name="_GoBack"/>
            <w:bookmarkEnd w:id="0"/>
          </w:p>
          <w:p w14:paraId="25800D29" w14:textId="49E4DFBA" w:rsidR="009A18D2" w:rsidRPr="00DC2B51" w:rsidRDefault="009A18D2" w:rsidP="00DC2B51">
            <w:pPr>
              <w:rPr>
                <w:rFonts w:asciiTheme="majorHAnsi" w:hAnsiTheme="majorHAnsi" w:cstheme="majorHAnsi"/>
                <w:sz w:val="22"/>
              </w:rPr>
            </w:pPr>
          </w:p>
        </w:tc>
        <w:tc>
          <w:tcPr>
            <w:tcW w:w="3414" w:type="dxa"/>
            <w:tcBorders>
              <w:top w:val="single" w:sz="4" w:space="0" w:color="auto"/>
              <w:left w:val="single" w:sz="4" w:space="0" w:color="auto"/>
              <w:bottom w:val="single" w:sz="4" w:space="0" w:color="auto"/>
              <w:right w:val="single" w:sz="4" w:space="0" w:color="auto"/>
            </w:tcBorders>
          </w:tcPr>
          <w:p w14:paraId="2A19DC9C" w14:textId="1CA1B51D" w:rsidR="00107595" w:rsidRDefault="00EE5D06" w:rsidP="009A18D2">
            <w:pPr>
              <w:rPr>
                <w:rFonts w:asciiTheme="majorHAnsi" w:hAnsiTheme="majorHAnsi" w:cstheme="majorHAnsi"/>
                <w:sz w:val="22"/>
              </w:rPr>
            </w:pPr>
            <w:r>
              <w:rPr>
                <w:rFonts w:asciiTheme="majorHAnsi" w:hAnsiTheme="majorHAnsi" w:cstheme="majorHAnsi"/>
                <w:sz w:val="22"/>
              </w:rPr>
              <w:t>Encouraging pupils to comment on moral questions and dilemmas from the past.</w:t>
            </w:r>
            <w:r w:rsidR="006C45F8">
              <w:rPr>
                <w:rFonts w:asciiTheme="majorHAnsi" w:hAnsiTheme="majorHAnsi" w:cstheme="majorHAnsi"/>
                <w:sz w:val="22"/>
              </w:rPr>
              <w:t xml:space="preserve">  Children are encouraged to offer reasoned views of why events took place and why they were the wrong choices to make.</w:t>
            </w:r>
          </w:p>
          <w:p w14:paraId="1FC216BB" w14:textId="77777777" w:rsidR="00EE5D06" w:rsidRDefault="00EE5D06" w:rsidP="009A18D2">
            <w:pPr>
              <w:rPr>
                <w:rFonts w:asciiTheme="majorHAnsi" w:hAnsiTheme="majorHAnsi" w:cstheme="majorHAnsi"/>
                <w:sz w:val="22"/>
              </w:rPr>
            </w:pPr>
          </w:p>
          <w:p w14:paraId="5A30A3A5" w14:textId="77777777" w:rsidR="00EE5D06" w:rsidRDefault="00EE5D06" w:rsidP="009A18D2">
            <w:pPr>
              <w:rPr>
                <w:rFonts w:asciiTheme="majorHAnsi" w:hAnsiTheme="majorHAnsi" w:cstheme="majorHAnsi"/>
                <w:sz w:val="22"/>
              </w:rPr>
            </w:pPr>
            <w:r>
              <w:rPr>
                <w:rFonts w:asciiTheme="majorHAnsi" w:hAnsiTheme="majorHAnsi" w:cstheme="majorHAnsi"/>
                <w:sz w:val="22"/>
              </w:rPr>
              <w:t xml:space="preserve">Helping children to empathise with the decisions which ordinary people made at the </w:t>
            </w:r>
            <w:r w:rsidR="00BE2EF8">
              <w:rPr>
                <w:rFonts w:asciiTheme="majorHAnsi" w:hAnsiTheme="majorHAnsi" w:cstheme="majorHAnsi"/>
                <w:sz w:val="22"/>
              </w:rPr>
              <w:t>time based on their historical situation.</w:t>
            </w:r>
          </w:p>
          <w:p w14:paraId="630A36BB" w14:textId="77777777" w:rsidR="00BE2EF8" w:rsidRDefault="00BE2EF8" w:rsidP="009A18D2">
            <w:pPr>
              <w:rPr>
                <w:rFonts w:asciiTheme="majorHAnsi" w:hAnsiTheme="majorHAnsi" w:cstheme="majorHAnsi"/>
                <w:sz w:val="22"/>
              </w:rPr>
            </w:pPr>
          </w:p>
          <w:p w14:paraId="5AD8D022" w14:textId="7285071B" w:rsidR="00BE2EF8" w:rsidRDefault="00BE2EF8" w:rsidP="009A18D2">
            <w:pPr>
              <w:rPr>
                <w:rFonts w:asciiTheme="majorHAnsi" w:hAnsiTheme="majorHAnsi" w:cstheme="majorHAnsi"/>
                <w:sz w:val="22"/>
              </w:rPr>
            </w:pPr>
            <w:r>
              <w:rPr>
                <w:rFonts w:asciiTheme="majorHAnsi" w:hAnsiTheme="majorHAnsi" w:cstheme="majorHAnsi"/>
                <w:sz w:val="22"/>
              </w:rPr>
              <w:t>Developing open mindedness when considering the actions and decisions of people from the past.</w:t>
            </w:r>
          </w:p>
          <w:p w14:paraId="746E8C25" w14:textId="500352AA" w:rsidR="00BE2EF8" w:rsidRDefault="00BE2EF8" w:rsidP="009A18D2">
            <w:pPr>
              <w:rPr>
                <w:rFonts w:asciiTheme="majorHAnsi" w:hAnsiTheme="majorHAnsi" w:cstheme="majorHAnsi"/>
                <w:sz w:val="22"/>
              </w:rPr>
            </w:pPr>
          </w:p>
          <w:p w14:paraId="2A871AE7" w14:textId="77777777" w:rsidR="00BE2EF8" w:rsidRDefault="00BE2EF8" w:rsidP="009A18D2">
            <w:pPr>
              <w:rPr>
                <w:rFonts w:asciiTheme="majorHAnsi" w:hAnsiTheme="majorHAnsi" w:cstheme="majorHAnsi"/>
                <w:sz w:val="22"/>
              </w:rPr>
            </w:pPr>
          </w:p>
          <w:p w14:paraId="301F85AC" w14:textId="77777777" w:rsidR="00BE2EF8" w:rsidRDefault="00BE2EF8" w:rsidP="009A18D2">
            <w:pPr>
              <w:rPr>
                <w:rFonts w:asciiTheme="majorHAnsi" w:hAnsiTheme="majorHAnsi" w:cstheme="majorHAnsi"/>
                <w:sz w:val="22"/>
              </w:rPr>
            </w:pPr>
          </w:p>
          <w:p w14:paraId="178CDB70" w14:textId="4AB580EB" w:rsidR="00BE2EF8" w:rsidRPr="00D72337" w:rsidRDefault="00BE2EF8" w:rsidP="009A18D2">
            <w:pPr>
              <w:rPr>
                <w:rFonts w:asciiTheme="majorHAnsi" w:hAnsiTheme="majorHAnsi" w:cstheme="majorHAnsi"/>
                <w:sz w:val="22"/>
              </w:rPr>
            </w:pPr>
          </w:p>
        </w:tc>
        <w:tc>
          <w:tcPr>
            <w:tcW w:w="3651" w:type="dxa"/>
            <w:tcBorders>
              <w:top w:val="single" w:sz="4" w:space="0" w:color="auto"/>
              <w:left w:val="single" w:sz="4" w:space="0" w:color="auto"/>
              <w:bottom w:val="single" w:sz="4" w:space="0" w:color="auto"/>
              <w:right w:val="single" w:sz="4" w:space="0" w:color="auto"/>
            </w:tcBorders>
          </w:tcPr>
          <w:p w14:paraId="41126299" w14:textId="77777777" w:rsidR="00292EA7" w:rsidRDefault="00292EA7" w:rsidP="00292EA7">
            <w:pPr>
              <w:rPr>
                <w:rFonts w:asciiTheme="majorHAnsi" w:hAnsiTheme="majorHAnsi" w:cstheme="majorHAnsi"/>
                <w:sz w:val="22"/>
              </w:rPr>
            </w:pPr>
            <w:r>
              <w:rPr>
                <w:rFonts w:asciiTheme="majorHAnsi" w:hAnsiTheme="majorHAnsi" w:cstheme="majorHAnsi"/>
                <w:sz w:val="22"/>
              </w:rPr>
              <w:t>Fostering the mystery of how and why past events happened and their many causes.</w:t>
            </w:r>
          </w:p>
          <w:p w14:paraId="795D526F" w14:textId="77777777" w:rsidR="00292EA7" w:rsidRDefault="00292EA7" w:rsidP="00292EA7">
            <w:pPr>
              <w:rPr>
                <w:rFonts w:asciiTheme="majorHAnsi" w:hAnsiTheme="majorHAnsi" w:cstheme="majorHAnsi"/>
                <w:sz w:val="22"/>
              </w:rPr>
            </w:pPr>
          </w:p>
          <w:p w14:paraId="0C3057C6" w14:textId="77777777" w:rsidR="00292EA7" w:rsidRDefault="00292EA7" w:rsidP="00292EA7">
            <w:pPr>
              <w:rPr>
                <w:rFonts w:asciiTheme="majorHAnsi" w:hAnsiTheme="majorHAnsi" w:cstheme="majorHAnsi"/>
                <w:sz w:val="22"/>
              </w:rPr>
            </w:pPr>
            <w:r>
              <w:rPr>
                <w:rFonts w:asciiTheme="majorHAnsi" w:hAnsiTheme="majorHAnsi" w:cstheme="majorHAnsi"/>
                <w:sz w:val="22"/>
              </w:rPr>
              <w:t>Helping children to realise the incredible significance that some individuals have had in the past and how historical knowledge changes with new evidence and different interpretations of events.</w:t>
            </w:r>
          </w:p>
          <w:p w14:paraId="35A40CB0" w14:textId="77777777" w:rsidR="00292EA7" w:rsidRDefault="00292EA7" w:rsidP="00292EA7">
            <w:pPr>
              <w:rPr>
                <w:rFonts w:asciiTheme="majorHAnsi" w:hAnsiTheme="majorHAnsi" w:cstheme="majorHAnsi"/>
                <w:sz w:val="22"/>
              </w:rPr>
            </w:pPr>
          </w:p>
          <w:p w14:paraId="718799E5" w14:textId="77777777" w:rsidR="00292EA7" w:rsidRDefault="00292EA7" w:rsidP="00292EA7">
            <w:pPr>
              <w:rPr>
                <w:rFonts w:asciiTheme="majorHAnsi" w:hAnsiTheme="majorHAnsi" w:cstheme="majorHAnsi"/>
                <w:sz w:val="22"/>
              </w:rPr>
            </w:pPr>
            <w:r>
              <w:rPr>
                <w:rFonts w:asciiTheme="majorHAnsi" w:hAnsiTheme="majorHAnsi" w:cstheme="majorHAnsi"/>
                <w:sz w:val="22"/>
              </w:rPr>
              <w:t>Allowing people to see the similarities between people now and in the past and bringing them alive through primary and secondary sources, artefacts and visits and visitors.  We strive to give our children ‘real experience days’ through our workshop provisions.   Artefacts, for example, can bring us closer to people through touching what they felt, feeling their shoes, clothes etc.</w:t>
            </w:r>
          </w:p>
          <w:p w14:paraId="01A12DDA" w14:textId="77777777" w:rsidR="00CB0283" w:rsidRDefault="00CB0283" w:rsidP="00D72337">
            <w:pPr>
              <w:rPr>
                <w:rFonts w:asciiTheme="majorHAnsi" w:hAnsiTheme="majorHAnsi" w:cstheme="majorHAnsi"/>
                <w:sz w:val="22"/>
              </w:rPr>
            </w:pPr>
          </w:p>
          <w:p w14:paraId="0217B8FA" w14:textId="7086E236" w:rsidR="00BE2EF8" w:rsidRPr="00D72337" w:rsidRDefault="00BE2EF8" w:rsidP="00D72337">
            <w:pPr>
              <w:rPr>
                <w:rFonts w:asciiTheme="majorHAnsi" w:hAnsiTheme="majorHAnsi" w:cstheme="majorHAnsi"/>
                <w:sz w:val="22"/>
              </w:rPr>
            </w:pPr>
            <w:r>
              <w:rPr>
                <w:rFonts w:asciiTheme="majorHAnsi" w:hAnsiTheme="majorHAnsi" w:cstheme="majorHAnsi"/>
                <w:sz w:val="22"/>
              </w:rPr>
              <w:t xml:space="preserve"> </w:t>
            </w:r>
          </w:p>
        </w:tc>
        <w:tc>
          <w:tcPr>
            <w:tcW w:w="3324" w:type="dxa"/>
            <w:tcBorders>
              <w:top w:val="single" w:sz="4" w:space="0" w:color="auto"/>
              <w:left w:val="single" w:sz="4" w:space="0" w:color="auto"/>
              <w:bottom w:val="single" w:sz="4" w:space="0" w:color="auto"/>
              <w:right w:val="single" w:sz="4" w:space="0" w:color="auto"/>
            </w:tcBorders>
          </w:tcPr>
          <w:p w14:paraId="5A0A36BD" w14:textId="5985F58C" w:rsidR="009A18D2" w:rsidRDefault="00CB0283" w:rsidP="009A18D2">
            <w:pPr>
              <w:rPr>
                <w:rFonts w:asciiTheme="majorHAnsi" w:hAnsiTheme="majorHAnsi" w:cstheme="majorHAnsi"/>
                <w:sz w:val="22"/>
              </w:rPr>
            </w:pPr>
            <w:r>
              <w:rPr>
                <w:rFonts w:asciiTheme="majorHAnsi" w:hAnsiTheme="majorHAnsi" w:cstheme="majorHAnsi"/>
                <w:sz w:val="22"/>
              </w:rPr>
              <w:t>Developing a better understanding of our multicultural society through studying this between local British, European and world history.</w:t>
            </w:r>
          </w:p>
          <w:p w14:paraId="0329EC1B" w14:textId="7A537F07" w:rsidR="005D6ABE" w:rsidRDefault="005D6ABE" w:rsidP="009A18D2">
            <w:pPr>
              <w:rPr>
                <w:rFonts w:asciiTheme="majorHAnsi" w:hAnsiTheme="majorHAnsi" w:cstheme="majorHAnsi"/>
                <w:sz w:val="22"/>
              </w:rPr>
            </w:pPr>
          </w:p>
          <w:p w14:paraId="703D2ABA" w14:textId="05E1CBCB" w:rsidR="005D6ABE" w:rsidRDefault="005D6ABE" w:rsidP="009A18D2">
            <w:pPr>
              <w:rPr>
                <w:rFonts w:asciiTheme="majorHAnsi" w:hAnsiTheme="majorHAnsi" w:cstheme="majorHAnsi"/>
                <w:sz w:val="22"/>
              </w:rPr>
            </w:pPr>
            <w:r>
              <w:rPr>
                <w:rFonts w:asciiTheme="majorHAnsi" w:hAnsiTheme="majorHAnsi" w:cstheme="majorHAnsi"/>
                <w:sz w:val="22"/>
              </w:rPr>
              <w:t>History supports this cultural development by encouraging children to have a better understanding of and emphasising with people from different backgrounds and how British culture has developed.</w:t>
            </w:r>
          </w:p>
          <w:p w14:paraId="419DCB03" w14:textId="123A1A28" w:rsidR="006C45F8" w:rsidRPr="00D72337" w:rsidRDefault="006C45F8" w:rsidP="009A18D2">
            <w:pPr>
              <w:rPr>
                <w:rFonts w:asciiTheme="majorHAnsi" w:hAnsiTheme="majorHAnsi" w:cstheme="majorHAnsi"/>
                <w:sz w:val="22"/>
              </w:rPr>
            </w:pP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83B8E"/>
    <w:multiLevelType w:val="hybridMultilevel"/>
    <w:tmpl w:val="7E98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47F3D"/>
    <w:multiLevelType w:val="hybridMultilevel"/>
    <w:tmpl w:val="5AE6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07595"/>
    <w:rsid w:val="001731D7"/>
    <w:rsid w:val="001733CC"/>
    <w:rsid w:val="00173962"/>
    <w:rsid w:val="001B4ECF"/>
    <w:rsid w:val="001C6A9D"/>
    <w:rsid w:val="002042A0"/>
    <w:rsid w:val="002052EA"/>
    <w:rsid w:val="00217BAF"/>
    <w:rsid w:val="00221983"/>
    <w:rsid w:val="00271DCE"/>
    <w:rsid w:val="00292EA7"/>
    <w:rsid w:val="002A4923"/>
    <w:rsid w:val="002C452B"/>
    <w:rsid w:val="00320947"/>
    <w:rsid w:val="00336D9A"/>
    <w:rsid w:val="00361B25"/>
    <w:rsid w:val="00375DB6"/>
    <w:rsid w:val="003F7898"/>
    <w:rsid w:val="00427A42"/>
    <w:rsid w:val="00471011"/>
    <w:rsid w:val="00476543"/>
    <w:rsid w:val="004B5810"/>
    <w:rsid w:val="004C3C29"/>
    <w:rsid w:val="00557385"/>
    <w:rsid w:val="005D6ABE"/>
    <w:rsid w:val="00645A14"/>
    <w:rsid w:val="006474DC"/>
    <w:rsid w:val="00652DBB"/>
    <w:rsid w:val="00653C6E"/>
    <w:rsid w:val="006805E2"/>
    <w:rsid w:val="006C45F8"/>
    <w:rsid w:val="00706CA0"/>
    <w:rsid w:val="00756517"/>
    <w:rsid w:val="007604C1"/>
    <w:rsid w:val="00771160"/>
    <w:rsid w:val="007A15E6"/>
    <w:rsid w:val="007A7302"/>
    <w:rsid w:val="007D2435"/>
    <w:rsid w:val="007F0386"/>
    <w:rsid w:val="007F0A74"/>
    <w:rsid w:val="008317AE"/>
    <w:rsid w:val="00844221"/>
    <w:rsid w:val="00846A7A"/>
    <w:rsid w:val="008C53D6"/>
    <w:rsid w:val="008E3606"/>
    <w:rsid w:val="00951204"/>
    <w:rsid w:val="009611A5"/>
    <w:rsid w:val="00973E83"/>
    <w:rsid w:val="009905F6"/>
    <w:rsid w:val="009A18D2"/>
    <w:rsid w:val="009B7E69"/>
    <w:rsid w:val="00A03939"/>
    <w:rsid w:val="00A35F0A"/>
    <w:rsid w:val="00A37608"/>
    <w:rsid w:val="00A5277D"/>
    <w:rsid w:val="00A87A64"/>
    <w:rsid w:val="00A968C8"/>
    <w:rsid w:val="00B177D7"/>
    <w:rsid w:val="00B2029F"/>
    <w:rsid w:val="00B25BB3"/>
    <w:rsid w:val="00B54620"/>
    <w:rsid w:val="00B62089"/>
    <w:rsid w:val="00B63CC4"/>
    <w:rsid w:val="00B97382"/>
    <w:rsid w:val="00BE2EF8"/>
    <w:rsid w:val="00C6024C"/>
    <w:rsid w:val="00CB0283"/>
    <w:rsid w:val="00CB295B"/>
    <w:rsid w:val="00D548A9"/>
    <w:rsid w:val="00D72337"/>
    <w:rsid w:val="00D842E1"/>
    <w:rsid w:val="00D977C7"/>
    <w:rsid w:val="00DC2B51"/>
    <w:rsid w:val="00DD0104"/>
    <w:rsid w:val="00E346FD"/>
    <w:rsid w:val="00E72757"/>
    <w:rsid w:val="00E856D0"/>
    <w:rsid w:val="00E93A09"/>
    <w:rsid w:val="00EA45A8"/>
    <w:rsid w:val="00EE5D06"/>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paragraph" w:styleId="NormalWeb">
    <w:name w:val="Normal (Web)"/>
    <w:basedOn w:val="Normal"/>
    <w:uiPriority w:val="99"/>
    <w:semiHidden/>
    <w:unhideWhenUsed/>
    <w:rsid w:val="00107595"/>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933">
      <w:bodyDiv w:val="1"/>
      <w:marLeft w:val="0"/>
      <w:marRight w:val="0"/>
      <w:marTop w:val="0"/>
      <w:marBottom w:val="0"/>
      <w:divBdr>
        <w:top w:val="none" w:sz="0" w:space="0" w:color="auto"/>
        <w:left w:val="none" w:sz="0" w:space="0" w:color="auto"/>
        <w:bottom w:val="none" w:sz="0" w:space="0" w:color="auto"/>
        <w:right w:val="none" w:sz="0" w:space="0" w:color="auto"/>
      </w:divBdr>
    </w:div>
    <w:div w:id="391806971">
      <w:bodyDiv w:val="1"/>
      <w:marLeft w:val="0"/>
      <w:marRight w:val="0"/>
      <w:marTop w:val="0"/>
      <w:marBottom w:val="0"/>
      <w:divBdr>
        <w:top w:val="none" w:sz="0" w:space="0" w:color="auto"/>
        <w:left w:val="none" w:sz="0" w:space="0" w:color="auto"/>
        <w:bottom w:val="none" w:sz="0" w:space="0" w:color="auto"/>
        <w:right w:val="none" w:sz="0" w:space="0" w:color="auto"/>
      </w:divBdr>
    </w:div>
    <w:div w:id="418524497">
      <w:bodyDiv w:val="1"/>
      <w:marLeft w:val="0"/>
      <w:marRight w:val="0"/>
      <w:marTop w:val="0"/>
      <w:marBottom w:val="0"/>
      <w:divBdr>
        <w:top w:val="none" w:sz="0" w:space="0" w:color="auto"/>
        <w:left w:val="none" w:sz="0" w:space="0" w:color="auto"/>
        <w:bottom w:val="none" w:sz="0" w:space="0" w:color="auto"/>
        <w:right w:val="none" w:sz="0" w:space="0" w:color="auto"/>
      </w:divBdr>
    </w:div>
    <w:div w:id="853688514">
      <w:bodyDiv w:val="1"/>
      <w:marLeft w:val="0"/>
      <w:marRight w:val="0"/>
      <w:marTop w:val="0"/>
      <w:marBottom w:val="0"/>
      <w:divBdr>
        <w:top w:val="none" w:sz="0" w:space="0" w:color="auto"/>
        <w:left w:val="none" w:sz="0" w:space="0" w:color="auto"/>
        <w:bottom w:val="none" w:sz="0" w:space="0" w:color="auto"/>
        <w:right w:val="none" w:sz="0" w:space="0" w:color="auto"/>
      </w:divBdr>
    </w:div>
    <w:div w:id="1175268403">
      <w:bodyDiv w:val="1"/>
      <w:marLeft w:val="0"/>
      <w:marRight w:val="0"/>
      <w:marTop w:val="0"/>
      <w:marBottom w:val="0"/>
      <w:divBdr>
        <w:top w:val="none" w:sz="0" w:space="0" w:color="auto"/>
        <w:left w:val="none" w:sz="0" w:space="0" w:color="auto"/>
        <w:bottom w:val="none" w:sz="0" w:space="0" w:color="auto"/>
        <w:right w:val="none" w:sz="0" w:space="0" w:color="auto"/>
      </w:divBdr>
    </w:div>
    <w:div w:id="1179999244">
      <w:bodyDiv w:val="1"/>
      <w:marLeft w:val="0"/>
      <w:marRight w:val="0"/>
      <w:marTop w:val="0"/>
      <w:marBottom w:val="0"/>
      <w:divBdr>
        <w:top w:val="none" w:sz="0" w:space="0" w:color="auto"/>
        <w:left w:val="none" w:sz="0" w:space="0" w:color="auto"/>
        <w:bottom w:val="none" w:sz="0" w:space="0" w:color="auto"/>
        <w:right w:val="none" w:sz="0" w:space="0" w:color="auto"/>
      </w:divBdr>
    </w:div>
    <w:div w:id="1423840188">
      <w:bodyDiv w:val="1"/>
      <w:marLeft w:val="0"/>
      <w:marRight w:val="0"/>
      <w:marTop w:val="0"/>
      <w:marBottom w:val="0"/>
      <w:divBdr>
        <w:top w:val="none" w:sz="0" w:space="0" w:color="auto"/>
        <w:left w:val="none" w:sz="0" w:space="0" w:color="auto"/>
        <w:bottom w:val="none" w:sz="0" w:space="0" w:color="auto"/>
        <w:right w:val="none" w:sz="0" w:space="0" w:color="auto"/>
      </w:divBdr>
    </w:div>
    <w:div w:id="1825466641">
      <w:bodyDiv w:val="1"/>
      <w:marLeft w:val="0"/>
      <w:marRight w:val="0"/>
      <w:marTop w:val="0"/>
      <w:marBottom w:val="0"/>
      <w:divBdr>
        <w:top w:val="none" w:sz="0" w:space="0" w:color="auto"/>
        <w:left w:val="none" w:sz="0" w:space="0" w:color="auto"/>
        <w:bottom w:val="none" w:sz="0" w:space="0" w:color="auto"/>
        <w:right w:val="none" w:sz="0" w:space="0" w:color="auto"/>
      </w:divBdr>
    </w:div>
    <w:div w:id="2088840724">
      <w:bodyDiv w:val="1"/>
      <w:marLeft w:val="0"/>
      <w:marRight w:val="0"/>
      <w:marTop w:val="0"/>
      <w:marBottom w:val="0"/>
      <w:divBdr>
        <w:top w:val="none" w:sz="0" w:space="0" w:color="auto"/>
        <w:left w:val="none" w:sz="0" w:space="0" w:color="auto"/>
        <w:bottom w:val="none" w:sz="0" w:space="0" w:color="auto"/>
        <w:right w:val="none" w:sz="0" w:space="0" w:color="auto"/>
      </w:divBdr>
    </w:div>
    <w:div w:id="2120447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7" ma:contentTypeDescription="Create a new document." ma:contentTypeScope="" ma:versionID="8491b9d43fe43539c23c44ede2a4bb2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ad08f9fd899901ffb5fe7340c0c8fa6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6F6ED-E377-40EB-B5CE-BD94C66681AC}">
  <ds:schemaRefs>
    <ds:schemaRef ds:uri="4d500533-4aae-4eea-98cf-3a41e7baeef4"/>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98c41471-039c-4476-bb62-099c5d1d8e8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3.xml><?xml version="1.0" encoding="utf-8"?>
<ds:datastoreItem xmlns:ds="http://schemas.openxmlformats.org/officeDocument/2006/customXml" ds:itemID="{85AFD84F-F4E6-4AB1-8985-50E1EC482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3</cp:revision>
  <dcterms:created xsi:type="dcterms:W3CDTF">2023-12-04T16:05:00Z</dcterms:created>
  <dcterms:modified xsi:type="dcterms:W3CDTF">2024-04-09T15:42:00Z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y fmtid="{D5CDD505-2E9C-101B-9397-08002B2CF9AE}" pid="3" name="MediaServiceImageTags">
    <vt:lpwstr/>
  </property>
</Properties>
</file>