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24"/>
        <w:tblW w:w="0" w:type="auto"/>
        <w:tblLook w:val="04A0" w:firstRow="1" w:lastRow="0" w:firstColumn="1" w:lastColumn="0" w:noHBand="0" w:noVBand="1"/>
      </w:tblPr>
      <w:tblGrid>
        <w:gridCol w:w="9016"/>
      </w:tblGrid>
      <w:tr xmlns:wp14="http://schemas.microsoft.com/office/word/2010/wordml" w14:paraId="39992437" wp14:textId="77777777">
        <w:trPr>
          <w:trHeight w:val="313"/>
        </w:trPr>
        <w:tc>
          <w:tcPr>
            <w:tcW w:w="9016" w:type="dxa"/>
          </w:tcPr>
          <w:p w14:paraId="675F8D78" wp14:textId="77777777">
            <w:pPr>
              <w:spacing w:after="160" w:line="259" w:lineRule="auto"/>
              <w:rPr>
                <w:b/>
              </w:rPr>
            </w:pPr>
            <w:r>
              <w:rPr>
                <w:b/>
              </w:rPr>
              <w:t>Year 1 RE Autumn  1- Questions that puzzle us     Autumn 2 - Incarnation</w:t>
            </w:r>
          </w:p>
        </w:tc>
      </w:tr>
    </w:tbl>
    <w:tbl>
      <w:tblPr>
        <w:tblStyle w:val="TableGrid"/>
        <w:tblpPr w:leftFromText="180" w:rightFromText="180" w:vertAnchor="text" w:tblpY="310"/>
        <w:tblW w:w="0" w:type="auto"/>
        <w:tblLook w:val="04A0" w:firstRow="1" w:lastRow="0" w:firstColumn="1" w:lastColumn="0" w:noHBand="0" w:noVBand="1"/>
      </w:tblPr>
      <w:tblGrid>
        <w:gridCol w:w="9016"/>
      </w:tblGrid>
      <w:tr xmlns:wp14="http://schemas.microsoft.com/office/word/2010/wordml" w14:paraId="5A37BE82" wp14:textId="77777777">
        <w:trPr>
          <w:trHeight w:val="1549"/>
        </w:trPr>
        <w:tc>
          <w:tcPr>
            <w:tcW w:w="9016" w:type="dxa"/>
          </w:tcPr>
          <w:p w14:paraId="5AA45A48" wp14:textId="77777777">
            <w:pPr>
              <w:spacing w:after="160" w:line="259" w:lineRule="auto"/>
              <w:rPr>
                <w:b/>
                <w:u w:val="single"/>
              </w:rPr>
            </w:pPr>
            <w:r>
              <w:rPr>
                <w:b/>
                <w:u w:val="single"/>
              </w:rPr>
              <w:t xml:space="preserve">Key question – </w:t>
            </w:r>
          </w:p>
          <w:p w14:paraId="45E01462" wp14:textId="77777777">
            <w:pPr>
              <w:spacing w:after="160" w:line="259" w:lineRule="auto"/>
              <w:rPr>
                <w:b/>
              </w:rPr>
            </w:pPr>
            <w:proofErr w:type="spellStart"/>
            <w:r>
              <w:rPr>
                <w:b/>
              </w:rPr>
              <w:t>Aut</w:t>
            </w:r>
            <w:proofErr w:type="spellEnd"/>
            <w:r>
              <w:rPr>
                <w:b/>
              </w:rPr>
              <w:t xml:space="preserve"> 1 - What can we learn from deep thinking? (1.11)</w:t>
            </w:r>
          </w:p>
          <w:p w14:paraId="0CA32E4F" wp14:textId="77777777">
            <w:pPr>
              <w:spacing w:after="160" w:line="259" w:lineRule="auto"/>
              <w:rPr>
                <w:b/>
                <w:u w:val="single"/>
              </w:rPr>
            </w:pPr>
            <w:proofErr w:type="spellStart"/>
            <w:r>
              <w:rPr>
                <w:b/>
              </w:rPr>
              <w:t>Aut</w:t>
            </w:r>
            <w:proofErr w:type="spellEnd"/>
            <w:r>
              <w:rPr>
                <w:b/>
              </w:rPr>
              <w:t xml:space="preserve"> 2 – Why does Christmas matter to Christians? How and why do we celebrate special times? (1.2)</w:t>
            </w:r>
          </w:p>
        </w:tc>
      </w:tr>
    </w:tbl>
    <w:p xmlns:wp14="http://schemas.microsoft.com/office/word/2010/wordml" w14:paraId="672A6659" wp14:textId="77777777"/>
    <w:tbl>
      <w:tblPr>
        <w:tblStyle w:val="TableGrid"/>
        <w:tblpPr w:leftFromText="180" w:rightFromText="180" w:vertAnchor="text" w:tblpY="26"/>
        <w:tblW w:w="0" w:type="auto"/>
        <w:tblLook w:val="04A0" w:firstRow="1" w:lastRow="0" w:firstColumn="1" w:lastColumn="0" w:noHBand="0" w:noVBand="1"/>
      </w:tblPr>
      <w:tblGrid>
        <w:gridCol w:w="2263"/>
        <w:gridCol w:w="6753"/>
      </w:tblGrid>
      <w:tr xmlns:wp14="http://schemas.microsoft.com/office/word/2010/wordml" w14:paraId="1B35B51A" wp14:textId="77777777">
        <w:tc>
          <w:tcPr>
            <w:tcW w:w="9016" w:type="dxa"/>
            <w:gridSpan w:val="2"/>
          </w:tcPr>
          <w:p w14:paraId="71156178" wp14:textId="77777777">
            <w:pPr>
              <w:rPr>
                <w:b/>
                <w:u w:val="single"/>
              </w:rPr>
            </w:pPr>
            <w:r>
              <w:rPr>
                <w:b/>
                <w:u w:val="single"/>
              </w:rPr>
              <w:t>Skills</w:t>
            </w:r>
          </w:p>
        </w:tc>
      </w:tr>
      <w:tr xmlns:wp14="http://schemas.microsoft.com/office/word/2010/wordml" w14:paraId="4BADE61A" wp14:textId="77777777">
        <w:tc>
          <w:tcPr>
            <w:tcW w:w="2263" w:type="dxa"/>
            <w:vMerge w:val="restart"/>
            <w:shd w:val="clear" w:color="auto" w:fill="auto"/>
          </w:tcPr>
          <w:p w14:paraId="6C6486E9" wp14:textId="77777777">
            <w:pPr>
              <w:rPr>
                <w:b/>
                <w:u w:val="single"/>
              </w:rPr>
            </w:pPr>
            <w:r>
              <w:rPr>
                <w:b/>
              </w:rPr>
              <w:t>Make sense of belief</w:t>
            </w:r>
          </w:p>
        </w:tc>
        <w:tc>
          <w:tcPr>
            <w:tcW w:w="6753" w:type="dxa"/>
            <w:shd w:val="clear" w:color="auto" w:fill="auto"/>
          </w:tcPr>
          <w:p w14:paraId="54FF2ADC"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Identify a religious story that answers a big question, for example, Jesus healing the Lepers answers the question: is it wrong for people to be left out?’</w:t>
            </w:r>
          </w:p>
          <w:p w14:paraId="0A6EB415"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Identify two or more big questions about religions and beliefs, and match them to two or more possible answers</w:t>
            </w:r>
          </w:p>
          <w:p w14:paraId="0A37501D" wp14:textId="77777777">
            <w:pPr>
              <w:autoSpaceDE w:val="0"/>
              <w:autoSpaceDN w:val="0"/>
              <w:adjustRightInd w:val="0"/>
              <w:rPr>
                <w:rFonts w:ascii="Calibri" w:hAnsi="Calibri" w:eastAsia="MyriadPro-Regular" w:cs="Calibri"/>
                <w:sz w:val="20"/>
                <w:szCs w:val="20"/>
              </w:rPr>
            </w:pPr>
          </w:p>
          <w:p w14:paraId="5DAB6C7B" wp14:textId="77777777">
            <w:pPr>
              <w:autoSpaceDE w:val="0"/>
              <w:autoSpaceDN w:val="0"/>
              <w:adjustRightInd w:val="0"/>
              <w:rPr>
                <w:rFonts w:ascii="Calibri" w:hAnsi="Calibri" w:eastAsia="MyriadPro-Regular" w:cs="Calibri"/>
                <w:sz w:val="20"/>
                <w:szCs w:val="20"/>
              </w:rPr>
            </w:pPr>
          </w:p>
        </w:tc>
      </w:tr>
      <w:tr xmlns:wp14="http://schemas.microsoft.com/office/word/2010/wordml" w14:paraId="613B06E1" wp14:textId="77777777">
        <w:tc>
          <w:tcPr>
            <w:tcW w:w="2263" w:type="dxa"/>
            <w:vMerge/>
            <w:shd w:val="clear" w:color="auto" w:fill="auto"/>
          </w:tcPr>
          <w:p w14:paraId="02EB378F" wp14:textId="77777777">
            <w:pPr>
              <w:rPr>
                <w:b/>
              </w:rPr>
            </w:pPr>
          </w:p>
        </w:tc>
        <w:tc>
          <w:tcPr>
            <w:tcW w:w="6753" w:type="dxa"/>
            <w:shd w:val="clear" w:color="auto" w:fill="auto"/>
          </w:tcPr>
          <w:p w14:paraId="15098D68" wp14:textId="77777777">
            <w:pPr>
              <w:autoSpaceDE w:val="0"/>
              <w:autoSpaceDN w:val="0"/>
              <w:adjustRightInd w:val="0"/>
              <w:rPr>
                <w:rFonts w:eastAsia="MyriadPro-Regular" w:cstheme="minorHAnsi"/>
                <w:sz w:val="20"/>
                <w:szCs w:val="20"/>
              </w:rPr>
            </w:pPr>
            <w:r>
              <w:rPr>
                <w:rFonts w:eastAsia="MyriadPro-Regular" w:cstheme="minorHAnsi"/>
                <w:sz w:val="20"/>
                <w:szCs w:val="20"/>
              </w:rPr>
              <w:t>R</w:t>
            </w:r>
            <w:r>
              <w:rPr>
                <w:rFonts w:eastAsia="MyriadPro-Regular" w:cstheme="minorHAnsi"/>
                <w:sz w:val="20"/>
                <w:szCs w:val="20"/>
              </w:rPr>
              <w:t xml:space="preserve">ecognise that stories of Jesus’ </w:t>
            </w:r>
            <w:r>
              <w:rPr>
                <w:rFonts w:eastAsia="MyriadPro-Regular" w:cstheme="minorHAnsi"/>
                <w:sz w:val="20"/>
                <w:szCs w:val="20"/>
              </w:rPr>
              <w:t>life come from the Gospels</w:t>
            </w:r>
          </w:p>
          <w:p w14:paraId="3DA5E720" wp14:textId="77777777">
            <w:pPr>
              <w:autoSpaceDE w:val="0"/>
              <w:autoSpaceDN w:val="0"/>
              <w:adjustRightInd w:val="0"/>
              <w:rPr>
                <w:rFonts w:eastAsia="MyriadPro-Regular" w:cstheme="minorHAnsi"/>
                <w:sz w:val="20"/>
                <w:szCs w:val="20"/>
              </w:rPr>
            </w:pPr>
            <w:r>
              <w:rPr>
                <w:rFonts w:eastAsia="MyriadPro-Regular" w:cstheme="minorHAnsi"/>
                <w:sz w:val="20"/>
                <w:szCs w:val="20"/>
              </w:rPr>
              <w:t xml:space="preserve">Give a clear, simple account </w:t>
            </w:r>
            <w:r>
              <w:rPr>
                <w:rFonts w:eastAsia="MyriadPro-Regular" w:cstheme="minorHAnsi"/>
                <w:sz w:val="20"/>
                <w:szCs w:val="20"/>
              </w:rPr>
              <w:t>o</w:t>
            </w:r>
            <w:r>
              <w:rPr>
                <w:rFonts w:eastAsia="MyriadPro-Regular" w:cstheme="minorHAnsi"/>
                <w:sz w:val="20"/>
                <w:szCs w:val="20"/>
              </w:rPr>
              <w:t xml:space="preserve">f the story of Jesus’ birth and why Jesus is important for </w:t>
            </w:r>
            <w:r>
              <w:rPr>
                <w:rFonts w:eastAsia="MyriadPro-Regular" w:cstheme="minorHAnsi"/>
                <w:sz w:val="20"/>
                <w:szCs w:val="20"/>
              </w:rPr>
              <w:t>Christians.</w:t>
            </w:r>
          </w:p>
        </w:tc>
      </w:tr>
      <w:tr xmlns:wp14="http://schemas.microsoft.com/office/word/2010/wordml" w14:paraId="487FD364" wp14:textId="77777777">
        <w:tc>
          <w:tcPr>
            <w:tcW w:w="2263" w:type="dxa"/>
            <w:vMerge w:val="restart"/>
            <w:shd w:val="clear" w:color="auto" w:fill="auto"/>
          </w:tcPr>
          <w:p w14:paraId="7FE532F4" wp14:textId="77777777">
            <w:pPr>
              <w:rPr>
                <w:b/>
                <w:u w:val="single"/>
              </w:rPr>
            </w:pPr>
            <w:r>
              <w:rPr>
                <w:b/>
              </w:rPr>
              <w:t>Understanding the impact</w:t>
            </w:r>
          </w:p>
        </w:tc>
        <w:tc>
          <w:tcPr>
            <w:tcW w:w="6753" w:type="dxa"/>
            <w:shd w:val="clear" w:color="auto" w:fill="auto"/>
          </w:tcPr>
          <w:p w14:paraId="40B99C09"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Recognise that people’s beliefs about God or life make a difference to what they do.</w:t>
            </w:r>
          </w:p>
          <w:p w14:paraId="4EB9869F"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Give simple examples of ‘hidden messages’ in faith stories or wise sayings</w:t>
            </w:r>
          </w:p>
        </w:tc>
      </w:tr>
      <w:tr xmlns:wp14="http://schemas.microsoft.com/office/word/2010/wordml" w14:paraId="4E9E2D2B" wp14:textId="77777777">
        <w:tc>
          <w:tcPr>
            <w:tcW w:w="2263" w:type="dxa"/>
            <w:vMerge/>
            <w:shd w:val="clear" w:color="auto" w:fill="auto"/>
          </w:tcPr>
          <w:p w14:paraId="6A05A809" wp14:textId="77777777">
            <w:pPr>
              <w:rPr>
                <w:b/>
              </w:rPr>
            </w:pPr>
          </w:p>
        </w:tc>
        <w:tc>
          <w:tcPr>
            <w:tcW w:w="6753" w:type="dxa"/>
            <w:shd w:val="clear" w:color="auto" w:fill="auto"/>
          </w:tcPr>
          <w:p w14:paraId="157DE077" wp14:textId="77777777">
            <w:pPr>
              <w:autoSpaceDE w:val="0"/>
              <w:autoSpaceDN w:val="0"/>
              <w:adjustRightInd w:val="0"/>
              <w:rPr>
                <w:rFonts w:eastAsia="MyriadPro-Regular" w:cstheme="minorHAnsi"/>
                <w:sz w:val="20"/>
                <w:szCs w:val="20"/>
              </w:rPr>
            </w:pPr>
            <w:r>
              <w:rPr>
                <w:rFonts w:eastAsia="MyriadPro-Regular" w:cstheme="minorHAnsi"/>
                <w:sz w:val="20"/>
                <w:szCs w:val="20"/>
              </w:rPr>
              <w:t xml:space="preserve">Give examples of ways in which Christians use the </w:t>
            </w:r>
            <w:r>
              <w:rPr>
                <w:rFonts w:eastAsia="MyriadPro-Regular" w:cstheme="minorHAnsi"/>
                <w:sz w:val="20"/>
                <w:szCs w:val="20"/>
              </w:rPr>
              <w:t>story of the nativity to guide</w:t>
            </w:r>
          </w:p>
          <w:p w14:paraId="73936A86" wp14:textId="77777777">
            <w:pPr>
              <w:autoSpaceDE w:val="0"/>
              <w:autoSpaceDN w:val="0"/>
              <w:adjustRightInd w:val="0"/>
              <w:rPr>
                <w:rFonts w:eastAsia="MyriadPro-Regular" w:cstheme="minorHAnsi"/>
                <w:sz w:val="20"/>
                <w:szCs w:val="20"/>
              </w:rPr>
            </w:pPr>
            <w:r>
              <w:rPr>
                <w:rFonts w:eastAsia="MyriadPro-Regular" w:cstheme="minorHAnsi"/>
                <w:sz w:val="20"/>
                <w:szCs w:val="20"/>
              </w:rPr>
              <w:t xml:space="preserve">their beliefs and actions at </w:t>
            </w:r>
            <w:r>
              <w:rPr>
                <w:rFonts w:eastAsia="MyriadPro-Regular" w:cstheme="minorHAnsi"/>
                <w:sz w:val="20"/>
                <w:szCs w:val="20"/>
              </w:rPr>
              <w:t>Christmas.</w:t>
            </w:r>
          </w:p>
          <w:p w14:paraId="5A39BBE3" wp14:textId="77777777">
            <w:pPr>
              <w:autoSpaceDE w:val="0"/>
              <w:autoSpaceDN w:val="0"/>
              <w:adjustRightInd w:val="0"/>
              <w:rPr>
                <w:rFonts w:eastAsia="MyriadPro-Regular" w:cstheme="minorHAnsi"/>
                <w:sz w:val="20"/>
                <w:szCs w:val="20"/>
              </w:rPr>
            </w:pPr>
          </w:p>
        </w:tc>
      </w:tr>
      <w:tr xmlns:wp14="http://schemas.microsoft.com/office/word/2010/wordml" w14:paraId="3A6D039C" wp14:textId="77777777">
        <w:tc>
          <w:tcPr>
            <w:tcW w:w="2263" w:type="dxa"/>
            <w:vMerge w:val="restart"/>
            <w:shd w:val="clear" w:color="auto" w:fill="auto"/>
          </w:tcPr>
          <w:p w14:paraId="6A3E9BC3" wp14:textId="77777777">
            <w:pPr>
              <w:rPr>
                <w:b/>
                <w:u w:val="single"/>
              </w:rPr>
            </w:pPr>
            <w:r>
              <w:rPr>
                <w:b/>
              </w:rPr>
              <w:t>Make connections</w:t>
            </w:r>
          </w:p>
        </w:tc>
        <w:tc>
          <w:tcPr>
            <w:tcW w:w="6753" w:type="dxa"/>
            <w:shd w:val="clear" w:color="auto" w:fill="auto"/>
          </w:tcPr>
          <w:p w14:paraId="35E4E51E"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Talk about what they like in the stories from sacred texts that they hear</w:t>
            </w:r>
          </w:p>
          <w:p w14:paraId="22AEA4B6"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Think, talk and ask good questions about messages within sacred texts and the values, behaviour and attitudes of people</w:t>
            </w:r>
          </w:p>
          <w:p w14:paraId="112A5B52"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Ask and suggest answers to questions arising from their learning about religions.</w:t>
            </w:r>
          </w:p>
        </w:tc>
      </w:tr>
      <w:tr xmlns:wp14="http://schemas.microsoft.com/office/word/2010/wordml" w14:paraId="6058D775" wp14:textId="77777777">
        <w:tc>
          <w:tcPr>
            <w:tcW w:w="2263" w:type="dxa"/>
            <w:vMerge/>
            <w:shd w:val="clear" w:color="auto" w:fill="auto"/>
          </w:tcPr>
          <w:p w14:paraId="41C8F396" wp14:textId="77777777">
            <w:pPr>
              <w:rPr>
                <w:b/>
              </w:rPr>
            </w:pPr>
          </w:p>
        </w:tc>
        <w:tc>
          <w:tcPr>
            <w:tcW w:w="6753" w:type="dxa"/>
            <w:shd w:val="clear" w:color="auto" w:fill="auto"/>
          </w:tcPr>
          <w:p w14:paraId="3B91E328"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 xml:space="preserve">Think, talk and ask questions about Christmas for people who are Christians and for people who are not </w:t>
            </w:r>
          </w:p>
          <w:p w14:paraId="3EE5E3B0" wp14:textId="77777777">
            <w:pPr>
              <w:autoSpaceDE w:val="0"/>
              <w:autoSpaceDN w:val="0"/>
              <w:adjustRightInd w:val="0"/>
              <w:rPr>
                <w:rFonts w:ascii="Calibri" w:hAnsi="Calibri" w:eastAsia="MyriadPro-Regular" w:cs="Calibri"/>
                <w:sz w:val="20"/>
                <w:szCs w:val="20"/>
              </w:rPr>
            </w:pPr>
            <w:r>
              <w:rPr>
                <w:rFonts w:ascii="Calibri" w:hAnsi="Calibri" w:eastAsia="MyriadPro-Regular" w:cs="Calibri"/>
                <w:sz w:val="20"/>
                <w:szCs w:val="20"/>
              </w:rPr>
              <w:t xml:space="preserve">Decide what they personally have to be thankful for, giving </w:t>
            </w:r>
            <w:r>
              <w:rPr>
                <w:rFonts w:ascii="Calibri" w:hAnsi="Calibri" w:eastAsia="MyriadPro-Regular" w:cs="Calibri"/>
                <w:sz w:val="20"/>
                <w:szCs w:val="20"/>
              </w:rPr>
              <w:t>a reason for their ideas.</w:t>
            </w:r>
          </w:p>
        </w:tc>
      </w:tr>
    </w:tbl>
    <w:p xmlns:wp14="http://schemas.microsoft.com/office/word/2010/wordml" w14:paraId="72A3D3EC" wp14:textId="77777777"/>
    <w:tbl>
      <w:tblPr>
        <w:tblStyle w:val="TableGrid"/>
        <w:tblpPr w:leftFromText="180" w:rightFromText="180" w:vertAnchor="text" w:horzAnchor="margin" w:tblpY="176"/>
        <w:tblW w:w="0" w:type="auto"/>
        <w:tblLook w:val="04A0" w:firstRow="1" w:lastRow="0" w:firstColumn="1" w:lastColumn="0" w:noHBand="0" w:noVBand="1"/>
      </w:tblPr>
      <w:tblGrid>
        <w:gridCol w:w="9016"/>
      </w:tblGrid>
      <w:tr xmlns:wp14="http://schemas.microsoft.com/office/word/2010/wordml" w14:paraId="3A52F464" wp14:textId="77777777">
        <w:tc>
          <w:tcPr>
            <w:tcW w:w="9016" w:type="dxa"/>
          </w:tcPr>
          <w:p w14:paraId="37A64657" wp14:textId="77777777">
            <w:pPr>
              <w:spacing w:after="160" w:line="259" w:lineRule="auto"/>
              <w:rPr>
                <w:b/>
                <w:u w:val="single"/>
              </w:rPr>
            </w:pPr>
            <w:r>
              <w:rPr>
                <w:b/>
                <w:u w:val="single"/>
              </w:rPr>
              <w:t>Children who have not understood the above skills</w:t>
            </w:r>
          </w:p>
          <w:p w14:paraId="0D0B940D" wp14:textId="77777777">
            <w:pPr>
              <w:spacing w:after="160" w:line="259" w:lineRule="auto"/>
              <w:rPr>
                <w:b/>
                <w:u w:val="single"/>
              </w:rPr>
            </w:pPr>
          </w:p>
          <w:p w14:paraId="170752AB" wp14:textId="77777777">
            <w:pPr>
              <w:spacing w:after="160" w:line="259" w:lineRule="auto"/>
              <w:rPr>
                <w:b/>
                <w:u w:val="single"/>
              </w:rPr>
            </w:pPr>
            <w:r>
              <w:rPr>
                <w:b/>
                <w:u w:val="single"/>
              </w:rPr>
              <w:t xml:space="preserve">Barriers to understanding </w:t>
            </w:r>
          </w:p>
          <w:p w14:paraId="0E27B00A" wp14:textId="77777777">
            <w:pPr>
              <w:spacing w:after="160" w:line="259" w:lineRule="auto"/>
              <w:rPr>
                <w:b/>
                <w:u w:val="single"/>
              </w:rPr>
            </w:pPr>
          </w:p>
          <w:p w14:paraId="60061E4C" wp14:textId="77777777">
            <w:pPr>
              <w:spacing w:after="160" w:line="259" w:lineRule="auto"/>
              <w:rPr>
                <w:b/>
                <w:u w:val="single"/>
              </w:rPr>
            </w:pPr>
            <w:bookmarkStart w:name="_GoBack" w:id="0"/>
            <w:bookmarkEnd w:id="0"/>
          </w:p>
          <w:p w14:paraId="44EAFD9C" wp14:textId="77777777">
            <w:pPr>
              <w:spacing w:after="160" w:line="259" w:lineRule="auto"/>
              <w:rPr>
                <w:b/>
              </w:rPr>
            </w:pPr>
          </w:p>
        </w:tc>
      </w:tr>
    </w:tbl>
    <w:p xmlns:wp14="http://schemas.microsoft.com/office/word/2010/wordml" w14:paraId="4B94D5A5" wp14:textId="77777777" wp14:noSpellErr="1"/>
    <w:p w:rsidR="68ACF40A" w:rsidP="68ACF40A" w:rsidRDefault="68ACF40A" w14:paraId="5354CCAE" w14:textId="79B96638">
      <w:pPr>
        <w:pStyle w:val="Normal"/>
      </w:pPr>
    </w:p>
    <w:p w:rsidR="68ACF40A" w:rsidP="68ACF40A" w:rsidRDefault="68ACF40A" w14:paraId="4624E0E3" w14:textId="291965AB">
      <w:pPr>
        <w:pStyle w:val="Normal"/>
      </w:pPr>
    </w:p>
    <w:tbl>
      <w:tblPr>
        <w:tblStyle w:val="TableGrid"/>
        <w:tblpPr w:leftFromText="180" w:rightFromText="180" w:vertAnchor="text" w:horzAnchor="margin" w:tblpY="-324"/>
        <w:tblW w:w="0" w:type="auto"/>
        <w:tblLook w:val="04A0" w:firstRow="1" w:lastRow="0" w:firstColumn="1" w:lastColumn="0" w:noHBand="0" w:noVBand="1"/>
      </w:tblPr>
      <w:tblGrid>
        <w:gridCol w:w="9016"/>
      </w:tblGrid>
      <w:tr xmlns:wp14="http://schemas.microsoft.com/office/word/2010/wordml" w14:paraId="26A1A0C5" wp14:textId="77777777">
        <w:trPr>
          <w:trHeight w:val="313"/>
        </w:trPr>
        <w:tc>
          <w:tcPr>
            <w:tcW w:w="9016" w:type="dxa"/>
          </w:tcPr>
          <w:p w14:paraId="637F665C" wp14:textId="77777777">
            <w:pPr>
              <w:spacing w:after="160" w:line="259" w:lineRule="auto"/>
              <w:rPr>
                <w:b/>
              </w:rPr>
            </w:pPr>
            <w:r>
              <w:rPr>
                <w:b/>
              </w:rPr>
              <w:lastRenderedPageBreak/>
              <w:t>Year 1 RE Spring 1 – Good News -Gospel     Spring 2 - Easter</w:t>
            </w:r>
          </w:p>
        </w:tc>
      </w:tr>
    </w:tbl>
    <w:tbl>
      <w:tblPr>
        <w:tblStyle w:val="TableGrid"/>
        <w:tblpPr w:leftFromText="180" w:rightFromText="180" w:vertAnchor="text" w:tblpY="310"/>
        <w:tblW w:w="0" w:type="auto"/>
        <w:tblLook w:val="04A0" w:firstRow="1" w:lastRow="0" w:firstColumn="1" w:lastColumn="0" w:noHBand="0" w:noVBand="1"/>
      </w:tblPr>
      <w:tblGrid>
        <w:gridCol w:w="9016"/>
      </w:tblGrid>
      <w:tr xmlns:wp14="http://schemas.microsoft.com/office/word/2010/wordml" w14:paraId="2D2AB443" wp14:textId="77777777">
        <w:trPr>
          <w:trHeight w:val="1549"/>
        </w:trPr>
        <w:tc>
          <w:tcPr>
            <w:tcW w:w="9016" w:type="dxa"/>
          </w:tcPr>
          <w:p w14:paraId="2BDD0F34" wp14:textId="77777777">
            <w:pPr>
              <w:spacing w:after="160" w:line="259" w:lineRule="auto"/>
              <w:rPr>
                <w:b/>
                <w:u w:val="single"/>
              </w:rPr>
            </w:pPr>
            <w:r>
              <w:rPr>
                <w:b/>
                <w:u w:val="single"/>
              </w:rPr>
              <w:t xml:space="preserve">Key question – </w:t>
            </w:r>
          </w:p>
          <w:p w14:paraId="4940C445" wp14:textId="77777777">
            <w:pPr>
              <w:spacing w:after="160" w:line="259" w:lineRule="auto"/>
              <w:rPr>
                <w:b/>
              </w:rPr>
            </w:pPr>
            <w:proofErr w:type="spellStart"/>
            <w:r>
              <w:rPr>
                <w:b/>
              </w:rPr>
              <w:t>Aut</w:t>
            </w:r>
            <w:proofErr w:type="spellEnd"/>
            <w:r>
              <w:rPr>
                <w:b/>
              </w:rPr>
              <w:t xml:space="preserve"> 1 - What is the ‘good news’ Christians believe Jesus brings? (1.12)</w:t>
            </w:r>
          </w:p>
          <w:p w14:paraId="4EA509F8" wp14:textId="77777777">
            <w:pPr>
              <w:spacing w:after="160" w:line="259" w:lineRule="auto"/>
              <w:rPr>
                <w:b/>
                <w:u w:val="single"/>
              </w:rPr>
            </w:pPr>
            <w:proofErr w:type="spellStart"/>
            <w:r>
              <w:rPr>
                <w:b/>
              </w:rPr>
              <w:t>Aut</w:t>
            </w:r>
            <w:proofErr w:type="spellEnd"/>
            <w:r>
              <w:rPr>
                <w:b/>
              </w:rPr>
              <w:t xml:space="preserve"> 2 – Why does Easter matter to Christians? (1.6)</w:t>
            </w:r>
          </w:p>
        </w:tc>
      </w:tr>
    </w:tbl>
    <w:p xmlns:wp14="http://schemas.microsoft.com/office/word/2010/wordml" w14:paraId="3DEEC669" wp14:textId="77777777"/>
    <w:tbl>
      <w:tblPr>
        <w:tblStyle w:val="TableGrid"/>
        <w:tblpPr w:leftFromText="180" w:rightFromText="180" w:vertAnchor="text" w:tblpY="26"/>
        <w:tblW w:w="0" w:type="auto"/>
        <w:tblLook w:val="04A0" w:firstRow="1" w:lastRow="0" w:firstColumn="1" w:lastColumn="0" w:noHBand="0" w:noVBand="1"/>
      </w:tblPr>
      <w:tblGrid>
        <w:gridCol w:w="2263"/>
        <w:gridCol w:w="6753"/>
      </w:tblGrid>
      <w:tr xmlns:wp14="http://schemas.microsoft.com/office/word/2010/wordml" w14:paraId="2B82A656" wp14:textId="77777777">
        <w:tc>
          <w:tcPr>
            <w:tcW w:w="9016" w:type="dxa"/>
            <w:gridSpan w:val="2"/>
          </w:tcPr>
          <w:p w14:paraId="24F7B26E" wp14:textId="77777777">
            <w:pPr>
              <w:rPr>
                <w:b/>
                <w:u w:val="single"/>
              </w:rPr>
            </w:pPr>
            <w:r>
              <w:rPr>
                <w:b/>
                <w:u w:val="single"/>
              </w:rPr>
              <w:t>Skills</w:t>
            </w:r>
          </w:p>
        </w:tc>
      </w:tr>
      <w:tr xmlns:wp14="http://schemas.microsoft.com/office/word/2010/wordml" w14:paraId="7EBBB93A" wp14:textId="77777777">
        <w:tc>
          <w:tcPr>
            <w:tcW w:w="2263" w:type="dxa"/>
            <w:vMerge w:val="restart"/>
            <w:shd w:val="clear" w:color="auto" w:fill="auto"/>
          </w:tcPr>
          <w:p w14:paraId="2174F66C" wp14:textId="77777777">
            <w:pPr>
              <w:rPr>
                <w:b/>
                <w:u w:val="single"/>
              </w:rPr>
            </w:pPr>
            <w:r>
              <w:rPr>
                <w:b/>
              </w:rPr>
              <w:t>Make sense of belief</w:t>
            </w:r>
          </w:p>
        </w:tc>
        <w:tc>
          <w:tcPr>
            <w:tcW w:w="6753" w:type="dxa"/>
            <w:shd w:val="clear" w:color="auto" w:fill="auto"/>
          </w:tcPr>
          <w:p w14:paraId="526EEF4B" wp14:textId="77777777">
            <w:pPr>
              <w:autoSpaceDE w:val="0"/>
              <w:autoSpaceDN w:val="0"/>
              <w:adjustRightInd w:val="0"/>
              <w:rPr>
                <w:rFonts w:eastAsia="MyriadPro-Regular" w:cstheme="minorHAnsi"/>
                <w:color w:val="000000"/>
                <w:sz w:val="20"/>
                <w:szCs w:val="20"/>
              </w:rPr>
            </w:pPr>
            <w:r>
              <w:rPr>
                <w:rFonts w:eastAsia="MyriadPro-Regular" w:cstheme="minorHAnsi"/>
                <w:color w:val="000000"/>
                <w:sz w:val="20"/>
                <w:szCs w:val="20"/>
              </w:rPr>
              <w:t>Tell stories from the Bible and recognise a link with the concept of</w:t>
            </w:r>
          </w:p>
          <w:p w14:paraId="3BFABF65" wp14:textId="77777777">
            <w:pPr>
              <w:autoSpaceDE w:val="0"/>
              <w:autoSpaceDN w:val="0"/>
              <w:adjustRightInd w:val="0"/>
              <w:rPr>
                <w:rFonts w:eastAsia="MyriadPro-Regular" w:cstheme="minorHAnsi"/>
                <w:color w:val="000000"/>
                <w:sz w:val="20"/>
                <w:szCs w:val="20"/>
              </w:rPr>
            </w:pPr>
            <w:r>
              <w:rPr>
                <w:rFonts w:eastAsia="MyriadPro-Regular" w:cstheme="minorHAnsi"/>
                <w:color w:val="000000"/>
                <w:sz w:val="20"/>
                <w:szCs w:val="20"/>
              </w:rPr>
              <w:t>‘Gospel’ or good news. Give clear, simple accounts of what Bible texts (such as the story of Matthew the tax collector) mean to Christians.</w:t>
            </w:r>
          </w:p>
          <w:p w14:paraId="0845FA9B" wp14:textId="77777777">
            <w:pPr>
              <w:autoSpaceDE w:val="0"/>
              <w:autoSpaceDN w:val="0"/>
              <w:adjustRightInd w:val="0"/>
              <w:rPr>
                <w:rFonts w:eastAsia="MyriadPro-Regular" w:cstheme="minorHAnsi"/>
                <w:color w:val="000000"/>
                <w:sz w:val="20"/>
                <w:szCs w:val="20"/>
              </w:rPr>
            </w:pPr>
            <w:r>
              <w:rPr>
                <w:rFonts w:eastAsia="MyriadPro-Regular" w:cstheme="minorHAnsi"/>
                <w:color w:val="000000"/>
                <w:sz w:val="20"/>
                <w:szCs w:val="20"/>
              </w:rPr>
              <w:t>Recognise that Jesus instructs people about how to behave.</w:t>
            </w:r>
          </w:p>
          <w:p w14:paraId="3656B9AB" wp14:textId="77777777">
            <w:pPr>
              <w:autoSpaceDE w:val="0"/>
              <w:autoSpaceDN w:val="0"/>
              <w:adjustRightInd w:val="0"/>
              <w:rPr>
                <w:rFonts w:ascii="Calibri" w:hAnsi="Calibri" w:eastAsia="MyriadPro-Regular" w:cs="Calibri"/>
                <w:sz w:val="20"/>
                <w:szCs w:val="20"/>
              </w:rPr>
            </w:pPr>
          </w:p>
        </w:tc>
      </w:tr>
      <w:tr xmlns:wp14="http://schemas.microsoft.com/office/word/2010/wordml" w14:paraId="7C1B6D87" wp14:textId="77777777">
        <w:tc>
          <w:tcPr>
            <w:tcW w:w="2263" w:type="dxa"/>
            <w:vMerge/>
            <w:shd w:val="clear" w:color="auto" w:fill="auto"/>
          </w:tcPr>
          <w:p w14:paraId="45FB0818" wp14:textId="77777777">
            <w:pPr>
              <w:rPr>
                <w:b/>
              </w:rPr>
            </w:pPr>
          </w:p>
        </w:tc>
        <w:tc>
          <w:tcPr>
            <w:tcW w:w="6753" w:type="dxa"/>
            <w:shd w:val="clear" w:color="auto" w:fill="auto"/>
          </w:tcPr>
          <w:p w14:paraId="16A8CEBC" wp14:textId="77777777">
            <w:pPr>
              <w:autoSpaceDE w:val="0"/>
              <w:autoSpaceDN w:val="0"/>
              <w:adjustRightInd w:val="0"/>
              <w:rPr>
                <w:rFonts w:eastAsia="MyriadPro-Regular" w:cstheme="minorHAnsi"/>
                <w:sz w:val="20"/>
                <w:szCs w:val="20"/>
              </w:rPr>
            </w:pPr>
            <w:r>
              <w:rPr>
                <w:rFonts w:eastAsia="MyriadPro-Regular" w:cstheme="minorHAnsi"/>
                <w:sz w:val="20"/>
                <w:szCs w:val="20"/>
              </w:rPr>
              <w:t>Recognise that Incarnation and Salvation are part of a ‘big story’ of the Bible.</w:t>
            </w:r>
          </w:p>
          <w:p w14:paraId="2C8EA594" wp14:textId="77777777">
            <w:pPr>
              <w:autoSpaceDE w:val="0"/>
              <w:autoSpaceDN w:val="0"/>
              <w:adjustRightInd w:val="0"/>
              <w:rPr>
                <w:rFonts w:eastAsia="MyriadPro-Regular" w:cstheme="minorHAnsi"/>
                <w:sz w:val="20"/>
                <w:szCs w:val="20"/>
              </w:rPr>
            </w:pPr>
            <w:r>
              <w:rPr>
                <w:rFonts w:eastAsia="MyriadPro-Regular" w:cstheme="minorHAnsi"/>
                <w:sz w:val="20"/>
                <w:szCs w:val="20"/>
              </w:rPr>
              <w:t>Tell stories of Holy Week and Easter from the Bible and recognise a link</w:t>
            </w:r>
          </w:p>
          <w:p w14:paraId="0C882E17" wp14:textId="77777777">
            <w:pPr>
              <w:autoSpaceDE w:val="0"/>
              <w:autoSpaceDN w:val="0"/>
              <w:adjustRightInd w:val="0"/>
              <w:rPr>
                <w:rFonts w:eastAsia="MyriadPro-Regular" w:cstheme="minorHAnsi"/>
                <w:sz w:val="20"/>
                <w:szCs w:val="20"/>
              </w:rPr>
            </w:pPr>
            <w:r>
              <w:rPr>
                <w:rFonts w:eastAsia="MyriadPro-Regular" w:cstheme="minorHAnsi"/>
                <w:sz w:val="20"/>
                <w:szCs w:val="20"/>
              </w:rPr>
              <w:t>with the idea of Salvation (Jesus rescuing people).</w:t>
            </w:r>
          </w:p>
          <w:p w14:paraId="7905E22E" wp14:textId="77777777">
            <w:pPr>
              <w:autoSpaceDE w:val="0"/>
              <w:autoSpaceDN w:val="0"/>
              <w:adjustRightInd w:val="0"/>
              <w:rPr>
                <w:rFonts w:eastAsia="MyriadPro-Regular" w:cstheme="minorHAnsi"/>
                <w:sz w:val="20"/>
                <w:szCs w:val="20"/>
              </w:rPr>
            </w:pPr>
            <w:r>
              <w:rPr>
                <w:rFonts w:eastAsia="MyriadPro-Regular" w:cstheme="minorHAnsi"/>
                <w:sz w:val="20"/>
                <w:szCs w:val="20"/>
              </w:rPr>
              <w:t>Recognise that Jesus gives instructions about how to behave</w:t>
            </w:r>
          </w:p>
        </w:tc>
      </w:tr>
      <w:tr xmlns:wp14="http://schemas.microsoft.com/office/word/2010/wordml" w14:paraId="23EA95E3" wp14:textId="77777777">
        <w:tc>
          <w:tcPr>
            <w:tcW w:w="2263" w:type="dxa"/>
            <w:vMerge w:val="restart"/>
            <w:shd w:val="clear" w:color="auto" w:fill="auto"/>
          </w:tcPr>
          <w:p w14:paraId="54C7761D" wp14:textId="77777777">
            <w:pPr>
              <w:rPr>
                <w:b/>
                <w:u w:val="single"/>
              </w:rPr>
            </w:pPr>
            <w:r>
              <w:rPr>
                <w:b/>
              </w:rPr>
              <w:t>Understanding the impact</w:t>
            </w:r>
          </w:p>
        </w:tc>
        <w:tc>
          <w:tcPr>
            <w:tcW w:w="6753" w:type="dxa"/>
            <w:shd w:val="clear" w:color="auto" w:fill="auto"/>
          </w:tcPr>
          <w:p w14:paraId="5A763470" wp14:textId="77777777">
            <w:pPr>
              <w:autoSpaceDE w:val="0"/>
              <w:autoSpaceDN w:val="0"/>
              <w:adjustRightInd w:val="0"/>
              <w:rPr>
                <w:rFonts w:eastAsia="MyriadPro-Regular" w:cstheme="minorHAnsi"/>
                <w:sz w:val="20"/>
                <w:szCs w:val="20"/>
              </w:rPr>
            </w:pPr>
            <w:r>
              <w:rPr>
                <w:rFonts w:eastAsia="MyriadPro-Regular" w:cstheme="minorHAnsi"/>
                <w:sz w:val="20"/>
                <w:szCs w:val="20"/>
              </w:rPr>
              <w:t>Give at least two examples of ways in which Christians follow the teachings</w:t>
            </w:r>
          </w:p>
          <w:p w14:paraId="538124EE" wp14:textId="77777777">
            <w:pPr>
              <w:autoSpaceDE w:val="0"/>
              <w:autoSpaceDN w:val="0"/>
              <w:adjustRightInd w:val="0"/>
              <w:rPr>
                <w:rFonts w:eastAsia="MyriadPro-Regular" w:cstheme="minorHAnsi"/>
                <w:sz w:val="20"/>
                <w:szCs w:val="20"/>
              </w:rPr>
            </w:pPr>
            <w:r>
              <w:rPr>
                <w:rFonts w:eastAsia="MyriadPro-Regular" w:cstheme="minorHAnsi"/>
                <w:sz w:val="20"/>
                <w:szCs w:val="20"/>
              </w:rPr>
              <w:t>studied about forgiveness and peace, and bringing good news to the</w:t>
            </w:r>
          </w:p>
          <w:p w14:paraId="11FB105E" wp14:textId="77777777">
            <w:pPr>
              <w:autoSpaceDE w:val="0"/>
              <w:autoSpaceDN w:val="0"/>
              <w:adjustRightInd w:val="0"/>
              <w:rPr>
                <w:rFonts w:eastAsia="MyriadPro-Regular" w:cstheme="minorHAnsi"/>
                <w:sz w:val="20"/>
                <w:szCs w:val="20"/>
              </w:rPr>
            </w:pPr>
            <w:r>
              <w:rPr>
                <w:rFonts w:eastAsia="MyriadPro-Regular" w:cstheme="minorHAnsi"/>
                <w:sz w:val="20"/>
                <w:szCs w:val="20"/>
              </w:rPr>
              <w:t xml:space="preserve">friendless. </w:t>
            </w:r>
          </w:p>
          <w:p w14:paraId="637A8398" wp14:textId="77777777">
            <w:pPr>
              <w:autoSpaceDE w:val="0"/>
              <w:autoSpaceDN w:val="0"/>
              <w:adjustRightInd w:val="0"/>
              <w:rPr>
                <w:rFonts w:eastAsia="MyriadPro-Regular" w:cstheme="minorHAnsi"/>
                <w:sz w:val="20"/>
                <w:szCs w:val="20"/>
              </w:rPr>
            </w:pPr>
            <w:r>
              <w:rPr>
                <w:rFonts w:eastAsia="MyriadPro-Regular" w:cstheme="minorHAnsi"/>
                <w:sz w:val="20"/>
                <w:szCs w:val="20"/>
              </w:rPr>
              <w:t>Give at least two examples of how Christians put these beliefs into practice in the Church community and their own lives (for example: charity, confession).</w:t>
            </w:r>
          </w:p>
        </w:tc>
      </w:tr>
      <w:tr xmlns:wp14="http://schemas.microsoft.com/office/word/2010/wordml" w14:paraId="4D07B2D9" wp14:textId="77777777">
        <w:tc>
          <w:tcPr>
            <w:tcW w:w="2263" w:type="dxa"/>
            <w:vMerge/>
            <w:shd w:val="clear" w:color="auto" w:fill="auto"/>
          </w:tcPr>
          <w:p w14:paraId="049F31CB" wp14:textId="77777777">
            <w:pPr>
              <w:rPr>
                <w:b/>
              </w:rPr>
            </w:pPr>
          </w:p>
        </w:tc>
        <w:tc>
          <w:tcPr>
            <w:tcW w:w="6753" w:type="dxa"/>
            <w:shd w:val="clear" w:color="auto" w:fill="auto"/>
          </w:tcPr>
          <w:p w14:paraId="19F65B48" wp14:textId="77777777">
            <w:pPr>
              <w:autoSpaceDE w:val="0"/>
              <w:autoSpaceDN w:val="0"/>
              <w:adjustRightInd w:val="0"/>
              <w:rPr>
                <w:rFonts w:eastAsia="MyriadPro-Regular" w:cstheme="minorHAnsi"/>
                <w:sz w:val="20"/>
                <w:szCs w:val="20"/>
              </w:rPr>
            </w:pPr>
            <w:r>
              <w:rPr>
                <w:rFonts w:eastAsia="MyriadPro-Regular" w:cstheme="minorHAnsi"/>
                <w:sz w:val="20"/>
                <w:szCs w:val="20"/>
              </w:rPr>
              <w:t>Give at least three examples of how Christians show their beliefs about</w:t>
            </w:r>
          </w:p>
          <w:p w14:paraId="658E2D76" wp14:textId="77777777">
            <w:pPr>
              <w:autoSpaceDE w:val="0"/>
              <w:autoSpaceDN w:val="0"/>
              <w:adjustRightInd w:val="0"/>
              <w:rPr>
                <w:rFonts w:eastAsia="MyriadPro-Regular" w:cstheme="minorHAnsi"/>
                <w:sz w:val="20"/>
                <w:szCs w:val="20"/>
              </w:rPr>
            </w:pPr>
            <w:r>
              <w:rPr>
                <w:rFonts w:eastAsia="MyriadPro-Regular" w:cstheme="minorHAnsi"/>
                <w:sz w:val="20"/>
                <w:szCs w:val="20"/>
              </w:rPr>
              <w:t>Jesus’ death and resurrection in church worship at Easter.</w:t>
            </w:r>
          </w:p>
        </w:tc>
      </w:tr>
      <w:tr xmlns:wp14="http://schemas.microsoft.com/office/word/2010/wordml" w14:paraId="65D898BC" wp14:textId="77777777">
        <w:tc>
          <w:tcPr>
            <w:tcW w:w="2263" w:type="dxa"/>
            <w:vMerge w:val="restart"/>
            <w:shd w:val="clear" w:color="auto" w:fill="auto"/>
          </w:tcPr>
          <w:p w14:paraId="451B8255" wp14:textId="77777777">
            <w:pPr>
              <w:rPr>
                <w:b/>
                <w:u w:val="single"/>
              </w:rPr>
            </w:pPr>
            <w:r>
              <w:rPr>
                <w:b/>
              </w:rPr>
              <w:t>Make connections</w:t>
            </w:r>
          </w:p>
        </w:tc>
        <w:tc>
          <w:tcPr>
            <w:tcW w:w="6753" w:type="dxa"/>
            <w:shd w:val="clear" w:color="auto" w:fill="auto"/>
          </w:tcPr>
          <w:p w14:paraId="11DBF5A1" wp14:textId="77777777">
            <w:pPr>
              <w:autoSpaceDE w:val="0"/>
              <w:autoSpaceDN w:val="0"/>
              <w:adjustRightInd w:val="0"/>
              <w:rPr>
                <w:rFonts w:eastAsia="MyriadPro-Regular" w:cstheme="minorHAnsi"/>
                <w:sz w:val="20"/>
                <w:szCs w:val="20"/>
              </w:rPr>
            </w:pPr>
            <w:r>
              <w:rPr>
                <w:rFonts w:eastAsia="MyriadPro-Regular" w:cstheme="minorHAnsi"/>
                <w:sz w:val="20"/>
                <w:szCs w:val="20"/>
              </w:rPr>
              <w:t>Think, talk and ask questions about whether Jesus’ ‘good news’ is only good news for Christians, or if there are things for anyone to learn about</w:t>
            </w:r>
          </w:p>
          <w:p w14:paraId="4B2F543F" wp14:textId="77777777">
            <w:pPr>
              <w:autoSpaceDE w:val="0"/>
              <w:autoSpaceDN w:val="0"/>
              <w:adjustRightInd w:val="0"/>
              <w:rPr>
                <w:rFonts w:eastAsia="MyriadPro-Regular" w:cstheme="minorHAnsi"/>
                <w:sz w:val="20"/>
                <w:szCs w:val="20"/>
              </w:rPr>
            </w:pPr>
            <w:r>
              <w:rPr>
                <w:rFonts w:eastAsia="MyriadPro-Regular" w:cstheme="minorHAnsi"/>
                <w:sz w:val="20"/>
                <w:szCs w:val="20"/>
              </w:rPr>
              <w:t>how to live, giving a good reason for their ideas.</w:t>
            </w:r>
          </w:p>
        </w:tc>
      </w:tr>
      <w:tr xmlns:wp14="http://schemas.microsoft.com/office/word/2010/wordml" w14:paraId="445E98B7" wp14:textId="77777777">
        <w:tc>
          <w:tcPr>
            <w:tcW w:w="2263" w:type="dxa"/>
            <w:vMerge/>
            <w:shd w:val="clear" w:color="auto" w:fill="auto"/>
          </w:tcPr>
          <w:p w14:paraId="53128261" wp14:textId="77777777">
            <w:pPr>
              <w:rPr>
                <w:b/>
              </w:rPr>
            </w:pPr>
          </w:p>
        </w:tc>
        <w:tc>
          <w:tcPr>
            <w:tcW w:w="6753" w:type="dxa"/>
            <w:shd w:val="clear" w:color="auto" w:fill="auto"/>
          </w:tcPr>
          <w:p w14:paraId="5A8A1ECB" wp14:textId="77777777">
            <w:pPr>
              <w:autoSpaceDE w:val="0"/>
              <w:autoSpaceDN w:val="0"/>
              <w:adjustRightInd w:val="0"/>
              <w:rPr>
                <w:rFonts w:eastAsia="MyriadPro-Regular" w:cstheme="minorHAnsi"/>
                <w:sz w:val="20"/>
                <w:szCs w:val="20"/>
              </w:rPr>
            </w:pPr>
            <w:r>
              <w:rPr>
                <w:rFonts w:eastAsia="MyriadPro-Regular" w:cstheme="minorHAnsi"/>
                <w:sz w:val="20"/>
                <w:szCs w:val="20"/>
              </w:rPr>
              <w:t>Think, talk and ask questions about whether the story of Easter only has something to say to Christians, or if it has anything to say to pupils about sadness, hope or heaven, exploring different ideas and giving a good reason for their ideas.</w:t>
            </w:r>
          </w:p>
        </w:tc>
      </w:tr>
    </w:tbl>
    <w:p xmlns:wp14="http://schemas.microsoft.com/office/word/2010/wordml" w14:paraId="62486C05" wp14:textId="77777777"/>
    <w:tbl>
      <w:tblPr>
        <w:tblStyle w:val="TableGrid"/>
        <w:tblpPr w:leftFromText="180" w:rightFromText="180" w:vertAnchor="text" w:horzAnchor="margin" w:tblpY="176"/>
        <w:tblW w:w="0" w:type="auto"/>
        <w:tblLook w:val="04A0" w:firstRow="1" w:lastRow="0" w:firstColumn="1" w:lastColumn="0" w:noHBand="0" w:noVBand="1"/>
      </w:tblPr>
      <w:tblGrid>
        <w:gridCol w:w="9016"/>
      </w:tblGrid>
      <w:tr xmlns:wp14="http://schemas.microsoft.com/office/word/2010/wordml" w14:paraId="34165336" wp14:textId="77777777">
        <w:tc>
          <w:tcPr>
            <w:tcW w:w="9016" w:type="dxa"/>
          </w:tcPr>
          <w:p w14:paraId="01AF7749" wp14:textId="77777777">
            <w:pPr>
              <w:spacing w:after="160" w:line="259" w:lineRule="auto"/>
              <w:rPr>
                <w:b/>
                <w:u w:val="single"/>
              </w:rPr>
            </w:pPr>
            <w:r>
              <w:rPr>
                <w:b/>
                <w:u w:val="single"/>
              </w:rPr>
              <w:t>Children who have not understood the above skills</w:t>
            </w:r>
          </w:p>
          <w:p w14:paraId="4101652C" wp14:textId="77777777">
            <w:pPr>
              <w:spacing w:after="160" w:line="259" w:lineRule="auto"/>
              <w:rPr>
                <w:b/>
                <w:u w:val="single"/>
              </w:rPr>
            </w:pPr>
          </w:p>
          <w:p w14:paraId="59593C49" wp14:textId="77777777">
            <w:pPr>
              <w:spacing w:after="160" w:line="259" w:lineRule="auto"/>
              <w:rPr>
                <w:b/>
                <w:u w:val="single"/>
              </w:rPr>
            </w:pPr>
            <w:r>
              <w:rPr>
                <w:b/>
                <w:u w:val="single"/>
              </w:rPr>
              <w:t xml:space="preserve">Barriers to understanding </w:t>
            </w:r>
          </w:p>
          <w:p w14:paraId="4B99056E" wp14:textId="77777777">
            <w:pPr>
              <w:spacing w:after="160" w:line="259" w:lineRule="auto"/>
              <w:rPr>
                <w:b/>
              </w:rPr>
            </w:pPr>
          </w:p>
          <w:p w14:paraId="1299C43A" wp14:textId="77777777">
            <w:pPr>
              <w:spacing w:after="160" w:line="259" w:lineRule="auto"/>
              <w:rPr>
                <w:b/>
              </w:rPr>
            </w:pPr>
          </w:p>
          <w:p w14:paraId="4DDBEF00" wp14:textId="77777777">
            <w:pPr>
              <w:spacing w:after="160" w:line="259" w:lineRule="auto"/>
              <w:rPr>
                <w:b/>
              </w:rPr>
            </w:pPr>
          </w:p>
        </w:tc>
      </w:tr>
    </w:tbl>
    <w:p xmlns:wp14="http://schemas.microsoft.com/office/word/2010/wordml" w14:paraId="3461D779" wp14:textId="77777777"/>
    <w:p xmlns:wp14="http://schemas.microsoft.com/office/word/2010/wordml" w14:paraId="3CF2D8B6" wp14:textId="77777777">
      <w:pPr>
        <w:rPr>
          <w:b/>
        </w:rPr>
      </w:pPr>
    </w:p>
    <w:tbl>
      <w:tblPr>
        <w:tblStyle w:val="TableGrid"/>
        <w:tblpPr w:leftFromText="180" w:rightFromText="180" w:vertAnchor="text" w:horzAnchor="margin" w:tblpY="-324"/>
        <w:tblW w:w="0" w:type="auto"/>
        <w:tblLook w:val="04A0" w:firstRow="1" w:lastRow="0" w:firstColumn="1" w:lastColumn="0" w:noHBand="0" w:noVBand="1"/>
      </w:tblPr>
      <w:tblGrid>
        <w:gridCol w:w="9016"/>
      </w:tblGrid>
      <w:tr xmlns:wp14="http://schemas.microsoft.com/office/word/2010/wordml" w14:paraId="7891AAE3" wp14:textId="77777777">
        <w:trPr>
          <w:trHeight w:val="313"/>
        </w:trPr>
        <w:tc>
          <w:tcPr>
            <w:tcW w:w="9016" w:type="dxa"/>
          </w:tcPr>
          <w:p w14:paraId="65E7E4D3" wp14:textId="77777777">
            <w:pPr>
              <w:spacing w:after="160" w:line="259" w:lineRule="auto"/>
              <w:rPr>
                <w:b/>
              </w:rPr>
            </w:pPr>
            <w:r>
              <w:rPr>
                <w:b/>
              </w:rPr>
              <w:lastRenderedPageBreak/>
              <w:t>Year 1 RE Summer 1 – Holy Places     Summer 2 – Beginning to learn Islam</w:t>
            </w:r>
          </w:p>
        </w:tc>
      </w:tr>
    </w:tbl>
    <w:tbl>
      <w:tblPr>
        <w:tblStyle w:val="TableGrid"/>
        <w:tblpPr w:leftFromText="180" w:rightFromText="180" w:vertAnchor="text" w:tblpY="310"/>
        <w:tblW w:w="0" w:type="auto"/>
        <w:tblLook w:val="04A0" w:firstRow="1" w:lastRow="0" w:firstColumn="1" w:lastColumn="0" w:noHBand="0" w:noVBand="1"/>
      </w:tblPr>
      <w:tblGrid>
        <w:gridCol w:w="9016"/>
      </w:tblGrid>
      <w:tr xmlns:wp14="http://schemas.microsoft.com/office/word/2010/wordml" w14:paraId="2A4840E8" wp14:textId="77777777">
        <w:trPr>
          <w:trHeight w:val="1549"/>
        </w:trPr>
        <w:tc>
          <w:tcPr>
            <w:tcW w:w="9016" w:type="dxa"/>
          </w:tcPr>
          <w:p w14:paraId="0E24C6BA" wp14:textId="77777777">
            <w:pPr>
              <w:spacing w:after="160" w:line="259" w:lineRule="auto"/>
              <w:rPr>
                <w:b/>
                <w:u w:val="single"/>
              </w:rPr>
            </w:pPr>
            <w:r>
              <w:rPr>
                <w:b/>
                <w:u w:val="single"/>
              </w:rPr>
              <w:t xml:space="preserve">Key question – </w:t>
            </w:r>
          </w:p>
          <w:p w14:paraId="068D442A" wp14:textId="77777777">
            <w:pPr>
              <w:spacing w:after="160" w:line="259" w:lineRule="auto"/>
              <w:rPr>
                <w:b/>
              </w:rPr>
            </w:pPr>
            <w:proofErr w:type="spellStart"/>
            <w:r>
              <w:rPr>
                <w:b/>
              </w:rPr>
              <w:t>Aut</w:t>
            </w:r>
            <w:proofErr w:type="spellEnd"/>
            <w:r>
              <w:rPr>
                <w:b/>
              </w:rPr>
              <w:t xml:space="preserve"> 1 – Where and how do Christians, Muslims and Sikhs worship? (1.9)</w:t>
            </w:r>
          </w:p>
          <w:p w14:paraId="637317AB" wp14:textId="77777777">
            <w:pPr>
              <w:spacing w:after="160" w:line="259" w:lineRule="auto"/>
              <w:rPr>
                <w:b/>
                <w:u w:val="single"/>
              </w:rPr>
            </w:pPr>
            <w:proofErr w:type="spellStart"/>
            <w:r>
              <w:rPr>
                <w:b/>
              </w:rPr>
              <w:t>Aut</w:t>
            </w:r>
            <w:proofErr w:type="spellEnd"/>
            <w:r>
              <w:rPr>
                <w:b/>
              </w:rPr>
              <w:t xml:space="preserve"> 2 – What can we learn from Muslims in Sandwell? (1.8)</w:t>
            </w:r>
          </w:p>
        </w:tc>
      </w:tr>
    </w:tbl>
    <w:p xmlns:wp14="http://schemas.microsoft.com/office/word/2010/wordml" w14:paraId="0FB78278" wp14:textId="77777777"/>
    <w:tbl>
      <w:tblPr>
        <w:tblStyle w:val="TableGrid"/>
        <w:tblpPr w:leftFromText="180" w:rightFromText="180" w:vertAnchor="text" w:tblpY="26"/>
        <w:tblW w:w="0" w:type="auto"/>
        <w:tblLook w:val="04A0" w:firstRow="1" w:lastRow="0" w:firstColumn="1" w:lastColumn="0" w:noHBand="0" w:noVBand="1"/>
      </w:tblPr>
      <w:tblGrid>
        <w:gridCol w:w="2263"/>
        <w:gridCol w:w="6753"/>
      </w:tblGrid>
      <w:tr xmlns:wp14="http://schemas.microsoft.com/office/word/2010/wordml" w14:paraId="7867C22A" wp14:textId="77777777">
        <w:tc>
          <w:tcPr>
            <w:tcW w:w="9016" w:type="dxa"/>
            <w:gridSpan w:val="2"/>
          </w:tcPr>
          <w:p w14:paraId="0CAFE5DA" wp14:textId="77777777">
            <w:pPr>
              <w:rPr>
                <w:b/>
                <w:u w:val="single"/>
              </w:rPr>
            </w:pPr>
            <w:r>
              <w:rPr>
                <w:b/>
                <w:u w:val="single"/>
              </w:rPr>
              <w:t>Skills</w:t>
            </w:r>
          </w:p>
        </w:tc>
      </w:tr>
      <w:tr xmlns:wp14="http://schemas.microsoft.com/office/word/2010/wordml" w14:paraId="188B74C4" wp14:textId="77777777">
        <w:tc>
          <w:tcPr>
            <w:tcW w:w="2263" w:type="dxa"/>
            <w:vMerge w:val="restart"/>
            <w:shd w:val="clear" w:color="auto" w:fill="auto"/>
          </w:tcPr>
          <w:p w14:paraId="00CCFC0A" wp14:textId="77777777">
            <w:pPr>
              <w:rPr>
                <w:b/>
                <w:u w:val="single"/>
              </w:rPr>
            </w:pPr>
            <w:r>
              <w:rPr>
                <w:b/>
              </w:rPr>
              <w:t>Make sense of belief</w:t>
            </w:r>
          </w:p>
        </w:tc>
        <w:tc>
          <w:tcPr>
            <w:tcW w:w="6753" w:type="dxa"/>
            <w:shd w:val="clear" w:color="auto" w:fill="auto"/>
          </w:tcPr>
          <w:p w14:paraId="2333F29F" wp14:textId="77777777">
            <w:pPr>
              <w:autoSpaceDE w:val="0"/>
              <w:autoSpaceDN w:val="0"/>
              <w:adjustRightInd w:val="0"/>
              <w:rPr>
                <w:rFonts w:eastAsia="MyriadPro-Regular" w:cstheme="minorHAnsi"/>
                <w:sz w:val="20"/>
                <w:szCs w:val="20"/>
              </w:rPr>
            </w:pPr>
            <w:r>
              <w:rPr>
                <w:rFonts w:eastAsia="MyriadPro-Regular" w:cstheme="minorHAnsi"/>
                <w:sz w:val="20"/>
                <w:szCs w:val="20"/>
              </w:rPr>
              <w:t>Recognise that there are special places where people go to worship, and talk about what people do there</w:t>
            </w:r>
          </w:p>
          <w:p w14:paraId="571233F8" wp14:textId="77777777">
            <w:pPr>
              <w:autoSpaceDE w:val="0"/>
              <w:autoSpaceDN w:val="0"/>
              <w:adjustRightInd w:val="0"/>
              <w:rPr>
                <w:rFonts w:eastAsia="MyriadPro-Regular" w:cstheme="minorHAnsi"/>
                <w:sz w:val="20"/>
                <w:szCs w:val="20"/>
              </w:rPr>
            </w:pPr>
            <w:r>
              <w:rPr>
                <w:rFonts w:eastAsia="MyriadPro-Regular" w:cstheme="minorHAnsi"/>
                <w:sz w:val="20"/>
                <w:szCs w:val="20"/>
              </w:rPr>
              <w:t>Identify at least three objects used in worship in two religions and give a simple account of how they are used and something about what they mean</w:t>
            </w:r>
          </w:p>
          <w:p w14:paraId="3CF0B0A8" wp14:textId="77777777">
            <w:pPr>
              <w:autoSpaceDE w:val="0"/>
              <w:autoSpaceDN w:val="0"/>
              <w:adjustRightInd w:val="0"/>
              <w:rPr>
                <w:rFonts w:eastAsia="MyriadPro-Regular" w:cstheme="minorHAnsi"/>
                <w:sz w:val="20"/>
                <w:szCs w:val="20"/>
              </w:rPr>
            </w:pPr>
            <w:r>
              <w:rPr>
                <w:rFonts w:eastAsia="MyriadPro-Regular" w:cstheme="minorHAnsi"/>
                <w:sz w:val="20"/>
                <w:szCs w:val="20"/>
              </w:rPr>
              <w:t>Identify a belief about worship and a belief about God, connecting these beliefs simply to a place of worship</w:t>
            </w:r>
          </w:p>
          <w:p w14:paraId="1FC39945" wp14:textId="77777777">
            <w:pPr>
              <w:autoSpaceDE w:val="0"/>
              <w:autoSpaceDN w:val="0"/>
              <w:adjustRightInd w:val="0"/>
              <w:rPr>
                <w:rFonts w:ascii="Calibri" w:hAnsi="Calibri" w:eastAsia="MyriadPro-Regular" w:cs="Calibri"/>
                <w:sz w:val="20"/>
                <w:szCs w:val="20"/>
              </w:rPr>
            </w:pPr>
          </w:p>
        </w:tc>
      </w:tr>
      <w:tr xmlns:wp14="http://schemas.microsoft.com/office/word/2010/wordml" w14:paraId="7945F6B7" wp14:textId="77777777">
        <w:tc>
          <w:tcPr>
            <w:tcW w:w="2263" w:type="dxa"/>
            <w:vMerge/>
            <w:shd w:val="clear" w:color="auto" w:fill="auto"/>
          </w:tcPr>
          <w:p w14:paraId="0562CB0E" wp14:textId="77777777">
            <w:pPr>
              <w:rPr>
                <w:b/>
              </w:rPr>
            </w:pPr>
          </w:p>
        </w:tc>
        <w:tc>
          <w:tcPr>
            <w:tcW w:w="6753" w:type="dxa"/>
            <w:shd w:val="clear" w:color="auto" w:fill="auto"/>
          </w:tcPr>
          <w:p w14:paraId="778FAD07" wp14:textId="77777777">
            <w:pPr>
              <w:autoSpaceDE w:val="0"/>
              <w:autoSpaceDN w:val="0"/>
              <w:adjustRightInd w:val="0"/>
              <w:rPr>
                <w:rFonts w:eastAsia="MyriadPro-Regular" w:cstheme="minorHAnsi"/>
                <w:sz w:val="20"/>
                <w:szCs w:val="20"/>
              </w:rPr>
            </w:pPr>
            <w:r>
              <w:rPr>
                <w:rFonts w:eastAsia="MyriadPro-Regular" w:cstheme="minorHAnsi"/>
                <w:sz w:val="20"/>
                <w:szCs w:val="20"/>
              </w:rPr>
              <w:t xml:space="preserve">Recognise the words of the </w:t>
            </w:r>
            <w:proofErr w:type="spellStart"/>
            <w:r>
              <w:rPr>
                <w:rFonts w:eastAsia="MyriadPro-Regular" w:cstheme="minorHAnsi"/>
                <w:sz w:val="20"/>
                <w:szCs w:val="20"/>
              </w:rPr>
              <w:t>Shahadah</w:t>
            </w:r>
            <w:proofErr w:type="spellEnd"/>
            <w:r>
              <w:rPr>
                <w:rFonts w:eastAsia="MyriadPro-Regular" w:cstheme="minorHAnsi"/>
                <w:sz w:val="20"/>
                <w:szCs w:val="20"/>
              </w:rPr>
              <w:t xml:space="preserve"> and that it is very important for Muslims</w:t>
            </w:r>
          </w:p>
          <w:p w14:paraId="11C2E394" wp14:textId="77777777">
            <w:pPr>
              <w:autoSpaceDE w:val="0"/>
              <w:autoSpaceDN w:val="0"/>
              <w:adjustRightInd w:val="0"/>
              <w:rPr>
                <w:rFonts w:eastAsia="MyriadPro-Regular" w:cstheme="minorHAnsi"/>
                <w:sz w:val="20"/>
                <w:szCs w:val="20"/>
              </w:rPr>
            </w:pPr>
            <w:r>
              <w:rPr>
                <w:rFonts w:eastAsia="MyriadPro-Regular" w:cstheme="minorHAnsi"/>
                <w:sz w:val="20"/>
                <w:szCs w:val="20"/>
              </w:rPr>
              <w:t>Identify some of the key Muslim beliefs expressed in the 5 Pillars of Islam</w:t>
            </w:r>
          </w:p>
        </w:tc>
      </w:tr>
      <w:tr xmlns:wp14="http://schemas.microsoft.com/office/word/2010/wordml" w14:paraId="3EC86512" wp14:textId="77777777">
        <w:tc>
          <w:tcPr>
            <w:tcW w:w="2263" w:type="dxa"/>
            <w:vMerge w:val="restart"/>
            <w:shd w:val="clear" w:color="auto" w:fill="auto"/>
          </w:tcPr>
          <w:p w14:paraId="03EC212E" wp14:textId="77777777">
            <w:pPr>
              <w:rPr>
                <w:b/>
                <w:u w:val="single"/>
              </w:rPr>
            </w:pPr>
            <w:r>
              <w:rPr>
                <w:b/>
              </w:rPr>
              <w:t>Understanding the impact</w:t>
            </w:r>
          </w:p>
        </w:tc>
        <w:tc>
          <w:tcPr>
            <w:tcW w:w="6753" w:type="dxa"/>
            <w:shd w:val="clear" w:color="auto" w:fill="auto"/>
          </w:tcPr>
          <w:p w14:paraId="473D6833" wp14:textId="77777777">
            <w:pPr>
              <w:autoSpaceDE w:val="0"/>
              <w:autoSpaceDN w:val="0"/>
              <w:adjustRightInd w:val="0"/>
              <w:rPr>
                <w:rFonts w:eastAsia="MyriadPro-Regular" w:cstheme="minorHAnsi"/>
                <w:sz w:val="20"/>
                <w:szCs w:val="20"/>
              </w:rPr>
            </w:pPr>
            <w:r>
              <w:rPr>
                <w:rFonts w:eastAsia="MyriadPro-Regular" w:cstheme="minorHAnsi"/>
                <w:sz w:val="20"/>
                <w:szCs w:val="20"/>
              </w:rPr>
              <w:t>Give examples of stories, objects, symbols and actions used in churches, mosques and/ or synagogues which show what people believe</w:t>
            </w:r>
          </w:p>
          <w:p w14:paraId="65ACCA90" wp14:textId="77777777">
            <w:pPr>
              <w:autoSpaceDE w:val="0"/>
              <w:autoSpaceDN w:val="0"/>
              <w:adjustRightInd w:val="0"/>
              <w:rPr>
                <w:rFonts w:eastAsia="MyriadPro-Regular" w:cstheme="minorHAnsi"/>
                <w:sz w:val="20"/>
                <w:szCs w:val="20"/>
              </w:rPr>
            </w:pPr>
            <w:r>
              <w:rPr>
                <w:rFonts w:eastAsia="MyriadPro-Regular" w:cstheme="minorHAnsi"/>
                <w:sz w:val="20"/>
                <w:szCs w:val="20"/>
              </w:rPr>
              <w:t>Give simple examples of how people worship at a church, mosque or synagogue</w:t>
            </w:r>
          </w:p>
          <w:p w14:paraId="5BC782E3" wp14:textId="77777777">
            <w:pPr>
              <w:autoSpaceDE w:val="0"/>
              <w:autoSpaceDN w:val="0"/>
              <w:adjustRightInd w:val="0"/>
              <w:rPr>
                <w:rFonts w:eastAsia="MyriadPro-Regular" w:cstheme="minorHAnsi"/>
                <w:sz w:val="20"/>
                <w:szCs w:val="20"/>
              </w:rPr>
            </w:pPr>
            <w:r>
              <w:rPr>
                <w:rFonts w:eastAsia="MyriadPro-Regular" w:cstheme="minorHAnsi"/>
                <w:sz w:val="20"/>
                <w:szCs w:val="20"/>
              </w:rPr>
              <w:t>Talk about why some people like to belong to a sacred building or a community.</w:t>
            </w:r>
          </w:p>
        </w:tc>
      </w:tr>
      <w:tr xmlns:wp14="http://schemas.microsoft.com/office/word/2010/wordml" w14:paraId="439CA7C2" wp14:textId="77777777">
        <w:tc>
          <w:tcPr>
            <w:tcW w:w="2263" w:type="dxa"/>
            <w:vMerge/>
            <w:shd w:val="clear" w:color="auto" w:fill="auto"/>
          </w:tcPr>
          <w:p w14:paraId="34CE0A41" wp14:textId="77777777">
            <w:pPr>
              <w:rPr>
                <w:b/>
              </w:rPr>
            </w:pPr>
          </w:p>
        </w:tc>
        <w:tc>
          <w:tcPr>
            <w:tcW w:w="6753" w:type="dxa"/>
            <w:shd w:val="clear" w:color="auto" w:fill="auto"/>
          </w:tcPr>
          <w:p w14:paraId="7BF4FFFA" wp14:textId="77777777">
            <w:pPr>
              <w:autoSpaceDE w:val="0"/>
              <w:autoSpaceDN w:val="0"/>
              <w:adjustRightInd w:val="0"/>
              <w:rPr>
                <w:rFonts w:eastAsia="MyriadPro-Regular" w:cstheme="minorHAnsi"/>
                <w:sz w:val="20"/>
                <w:szCs w:val="20"/>
              </w:rPr>
            </w:pPr>
            <w:r>
              <w:rPr>
                <w:rFonts w:eastAsia="MyriadPro-Regular" w:cstheme="minorHAnsi"/>
                <w:sz w:val="20"/>
                <w:szCs w:val="20"/>
              </w:rPr>
              <w:t xml:space="preserve">Give examples of how Muslims use the </w:t>
            </w:r>
            <w:proofErr w:type="spellStart"/>
            <w:r>
              <w:rPr>
                <w:rFonts w:eastAsia="MyriadPro-Regular" w:cstheme="minorHAnsi"/>
                <w:sz w:val="20"/>
                <w:szCs w:val="20"/>
              </w:rPr>
              <w:t>Shahadah</w:t>
            </w:r>
            <w:proofErr w:type="spellEnd"/>
            <w:r>
              <w:rPr>
                <w:rFonts w:eastAsia="MyriadPro-Regular" w:cstheme="minorHAnsi"/>
                <w:sz w:val="20"/>
                <w:szCs w:val="20"/>
              </w:rPr>
              <w:t xml:space="preserve"> to show what matters to them</w:t>
            </w:r>
          </w:p>
          <w:p w14:paraId="76BE0ED6" wp14:textId="77777777">
            <w:pPr>
              <w:autoSpaceDE w:val="0"/>
              <w:autoSpaceDN w:val="0"/>
              <w:adjustRightInd w:val="0"/>
              <w:rPr>
                <w:rFonts w:eastAsia="MyriadPro-Regular" w:cstheme="minorHAnsi"/>
                <w:sz w:val="20"/>
                <w:szCs w:val="20"/>
              </w:rPr>
            </w:pPr>
            <w:r>
              <w:rPr>
                <w:rFonts w:eastAsia="MyriadPro-Regular" w:cstheme="minorHAnsi"/>
                <w:sz w:val="20"/>
                <w:szCs w:val="20"/>
              </w:rPr>
              <w:t>Give examples of how Muslims put their beliefs about prayer and about Allah</w:t>
            </w:r>
          </w:p>
          <w:p w14:paraId="26E71A64" wp14:textId="77777777">
            <w:pPr>
              <w:autoSpaceDE w:val="0"/>
              <w:autoSpaceDN w:val="0"/>
              <w:adjustRightInd w:val="0"/>
              <w:rPr>
                <w:rFonts w:eastAsia="MyriadPro-Regular" w:cstheme="minorHAnsi"/>
                <w:sz w:val="20"/>
                <w:szCs w:val="20"/>
              </w:rPr>
            </w:pPr>
            <w:r>
              <w:rPr>
                <w:rFonts w:eastAsia="MyriadPro-Regular" w:cstheme="minorHAnsi"/>
                <w:sz w:val="20"/>
                <w:szCs w:val="20"/>
              </w:rPr>
              <w:t>into action (e.g. by daily prayer, fasting or pilgrimage)</w:t>
            </w:r>
          </w:p>
        </w:tc>
      </w:tr>
      <w:tr xmlns:wp14="http://schemas.microsoft.com/office/word/2010/wordml" w14:paraId="2D32E3B7" wp14:textId="77777777">
        <w:tc>
          <w:tcPr>
            <w:tcW w:w="2263" w:type="dxa"/>
            <w:vMerge w:val="restart"/>
            <w:shd w:val="clear" w:color="auto" w:fill="auto"/>
          </w:tcPr>
          <w:p w14:paraId="45A0E95B" wp14:textId="77777777">
            <w:pPr>
              <w:rPr>
                <w:b/>
                <w:u w:val="single"/>
              </w:rPr>
            </w:pPr>
            <w:r>
              <w:rPr>
                <w:b/>
              </w:rPr>
              <w:t>Make connections</w:t>
            </w:r>
          </w:p>
        </w:tc>
        <w:tc>
          <w:tcPr>
            <w:tcW w:w="6753" w:type="dxa"/>
            <w:shd w:val="clear" w:color="auto" w:fill="auto"/>
          </w:tcPr>
          <w:p w14:paraId="72F6EC54" wp14:textId="77777777">
            <w:pPr>
              <w:autoSpaceDE w:val="0"/>
              <w:autoSpaceDN w:val="0"/>
              <w:adjustRightInd w:val="0"/>
              <w:rPr>
                <w:rFonts w:eastAsia="MyriadPro-Regular" w:cstheme="minorHAnsi"/>
                <w:sz w:val="20"/>
                <w:szCs w:val="20"/>
              </w:rPr>
            </w:pPr>
            <w:r>
              <w:rPr>
                <w:rFonts w:eastAsia="MyriadPro-Regular" w:cstheme="minorHAnsi"/>
                <w:sz w:val="20"/>
                <w:szCs w:val="20"/>
              </w:rPr>
              <w:t>Think, talk and ask good questions about what happens in a church, synagogue or mosque, saying what they think about these questions, giving good reasons for their ideas</w:t>
            </w:r>
          </w:p>
          <w:p w14:paraId="65188DF8" wp14:textId="77777777">
            <w:pPr>
              <w:autoSpaceDE w:val="0"/>
              <w:autoSpaceDN w:val="0"/>
              <w:adjustRightInd w:val="0"/>
              <w:rPr>
                <w:rFonts w:eastAsia="MyriadPro-Regular" w:cstheme="minorHAnsi"/>
                <w:sz w:val="20"/>
                <w:szCs w:val="20"/>
              </w:rPr>
            </w:pPr>
            <w:r>
              <w:rPr>
                <w:rFonts w:eastAsia="MyriadPro-Regular" w:cstheme="minorHAnsi"/>
                <w:sz w:val="20"/>
                <w:szCs w:val="20"/>
              </w:rPr>
              <w:t>Talk about what makes some places special to people, and what the difference is between religious and non-religious special places</w:t>
            </w:r>
          </w:p>
        </w:tc>
      </w:tr>
      <w:tr xmlns:wp14="http://schemas.microsoft.com/office/word/2010/wordml" w14:paraId="4437243E" wp14:textId="77777777">
        <w:tc>
          <w:tcPr>
            <w:tcW w:w="2263" w:type="dxa"/>
            <w:vMerge/>
            <w:shd w:val="clear" w:color="auto" w:fill="auto"/>
          </w:tcPr>
          <w:p w14:paraId="62EBF3C5" wp14:textId="77777777">
            <w:pPr>
              <w:rPr>
                <w:b/>
              </w:rPr>
            </w:pPr>
          </w:p>
        </w:tc>
        <w:tc>
          <w:tcPr>
            <w:tcW w:w="6753" w:type="dxa"/>
            <w:shd w:val="clear" w:color="auto" w:fill="auto"/>
          </w:tcPr>
          <w:p w14:paraId="433529E1" wp14:textId="77777777">
            <w:pPr>
              <w:autoSpaceDE w:val="0"/>
              <w:autoSpaceDN w:val="0"/>
              <w:adjustRightInd w:val="0"/>
              <w:rPr>
                <w:rFonts w:eastAsia="MyriadPro-Regular" w:cstheme="minorHAnsi"/>
                <w:sz w:val="20"/>
                <w:szCs w:val="20"/>
              </w:rPr>
            </w:pPr>
            <w:r>
              <w:rPr>
                <w:rFonts w:eastAsia="MyriadPro-Regular" w:cstheme="minorHAnsi"/>
                <w:sz w:val="20"/>
                <w:szCs w:val="20"/>
              </w:rPr>
              <w:t>Think, talk about and ask questions about Muslim beliefs and ways of living</w:t>
            </w:r>
          </w:p>
          <w:p w14:paraId="21FD7DEE" wp14:textId="77777777">
            <w:pPr>
              <w:autoSpaceDE w:val="0"/>
              <w:autoSpaceDN w:val="0"/>
              <w:adjustRightInd w:val="0"/>
              <w:rPr>
                <w:rFonts w:eastAsia="MyriadPro-Regular" w:cstheme="minorHAnsi"/>
                <w:sz w:val="20"/>
                <w:szCs w:val="20"/>
              </w:rPr>
            </w:pPr>
            <w:r>
              <w:rPr>
                <w:rFonts w:eastAsia="MyriadPro-Regular" w:cstheme="minorHAnsi"/>
                <w:sz w:val="20"/>
                <w:szCs w:val="20"/>
              </w:rPr>
              <w:t>Talk about what they think is good for Muslims about prayer, respect,</w:t>
            </w:r>
          </w:p>
          <w:p w14:paraId="494B2618" wp14:textId="77777777">
            <w:pPr>
              <w:autoSpaceDE w:val="0"/>
              <w:autoSpaceDN w:val="0"/>
              <w:adjustRightInd w:val="0"/>
              <w:rPr>
                <w:rFonts w:eastAsia="MyriadPro-Regular" w:cstheme="minorHAnsi"/>
                <w:sz w:val="20"/>
                <w:szCs w:val="20"/>
              </w:rPr>
            </w:pPr>
            <w:r>
              <w:rPr>
                <w:rFonts w:eastAsia="MyriadPro-Regular" w:cstheme="minorHAnsi"/>
                <w:sz w:val="20"/>
                <w:szCs w:val="20"/>
              </w:rPr>
              <w:t>celebration and self-control, giving a good reason for their ideas</w:t>
            </w:r>
          </w:p>
          <w:p w14:paraId="0CF35AE8" wp14:textId="77777777">
            <w:pPr>
              <w:autoSpaceDE w:val="0"/>
              <w:autoSpaceDN w:val="0"/>
              <w:adjustRightInd w:val="0"/>
              <w:rPr>
                <w:rFonts w:eastAsia="MyriadPro-Regular" w:cstheme="minorHAnsi"/>
                <w:sz w:val="20"/>
                <w:szCs w:val="20"/>
              </w:rPr>
            </w:pPr>
            <w:r>
              <w:rPr>
                <w:rFonts w:eastAsia="MyriadPro-Regular" w:cstheme="minorHAnsi"/>
                <w:sz w:val="20"/>
                <w:szCs w:val="20"/>
              </w:rPr>
              <w:t>Give a good reason for their ideas about whether prayer, respect, celebration and self-control have something to say to them too.</w:t>
            </w:r>
          </w:p>
        </w:tc>
      </w:tr>
    </w:tbl>
    <w:p xmlns:wp14="http://schemas.microsoft.com/office/word/2010/wordml" w14:paraId="6D98A12B" wp14:textId="77777777"/>
    <w:tbl>
      <w:tblPr>
        <w:tblStyle w:val="TableGrid"/>
        <w:tblpPr w:leftFromText="180" w:rightFromText="180" w:vertAnchor="text" w:horzAnchor="margin" w:tblpY="176"/>
        <w:tblW w:w="0" w:type="auto"/>
        <w:tblLook w:val="04A0" w:firstRow="1" w:lastRow="0" w:firstColumn="1" w:lastColumn="0" w:noHBand="0" w:noVBand="1"/>
      </w:tblPr>
      <w:tblGrid>
        <w:gridCol w:w="9016"/>
      </w:tblGrid>
      <w:tr xmlns:wp14="http://schemas.microsoft.com/office/word/2010/wordml" w14:paraId="3FD66489" wp14:textId="77777777">
        <w:tc>
          <w:tcPr>
            <w:tcW w:w="9016" w:type="dxa"/>
          </w:tcPr>
          <w:p w14:paraId="2B88F6E9" wp14:textId="77777777">
            <w:pPr>
              <w:spacing w:after="160" w:line="259" w:lineRule="auto"/>
              <w:rPr>
                <w:b/>
                <w:u w:val="single"/>
              </w:rPr>
            </w:pPr>
            <w:r>
              <w:rPr>
                <w:b/>
                <w:u w:val="single"/>
              </w:rPr>
              <w:t>Children who have not understood the above skills</w:t>
            </w:r>
          </w:p>
          <w:p w14:paraId="2946DB82" wp14:textId="77777777">
            <w:pPr>
              <w:spacing w:after="160" w:line="259" w:lineRule="auto"/>
              <w:rPr>
                <w:b/>
                <w:u w:val="single"/>
              </w:rPr>
            </w:pPr>
          </w:p>
          <w:p w14:paraId="06C0F7A3" wp14:textId="77777777">
            <w:pPr>
              <w:spacing w:after="160" w:line="259" w:lineRule="auto"/>
              <w:rPr>
                <w:b/>
                <w:u w:val="single"/>
              </w:rPr>
            </w:pPr>
            <w:r>
              <w:rPr>
                <w:b/>
                <w:u w:val="single"/>
              </w:rPr>
              <w:t xml:space="preserve">Barriers to understanding </w:t>
            </w:r>
          </w:p>
          <w:p w14:paraId="5997CC1D" wp14:textId="77777777">
            <w:pPr>
              <w:spacing w:after="160" w:line="259" w:lineRule="auto"/>
              <w:rPr>
                <w:b/>
              </w:rPr>
            </w:pPr>
          </w:p>
          <w:p w14:paraId="110FFD37" wp14:textId="77777777">
            <w:pPr>
              <w:spacing w:after="160" w:line="259" w:lineRule="auto"/>
              <w:rPr>
                <w:b/>
              </w:rPr>
            </w:pPr>
          </w:p>
          <w:p w14:paraId="6B699379" wp14:textId="77777777">
            <w:pPr>
              <w:spacing w:after="160" w:line="259" w:lineRule="auto"/>
              <w:rPr>
                <w:b/>
              </w:rPr>
            </w:pPr>
          </w:p>
        </w:tc>
      </w:tr>
    </w:tbl>
    <w:p xmlns:wp14="http://schemas.microsoft.com/office/word/2010/wordml" w14:paraId="3FE9F23F" wp14:textId="77777777"/>
    <w:p xmlns:wp14="http://schemas.microsoft.com/office/word/2010/wordml" w14:paraId="1F72F646" wp14:textId="77777777"/>
    <w:p xmlns:wp14="http://schemas.microsoft.com/office/word/2010/wordml" w14:paraId="08CE6F91" wp14:textId="77777777"/>
    <w:p xmlns:wp14="http://schemas.microsoft.com/office/word/2010/wordml" w14:paraId="61CDCEAD" wp14:textId="77777777"/>
    <w:p xmlns:wp14="http://schemas.microsoft.com/office/word/2010/wordml" w14:paraId="6BB9E253" wp14:textId="77777777"/>
    <w:sectPr>
      <w:headerReference w:type="default" r:id="rId7"/>
      <w:footerReference w:type="default" r:id="rId8"/>
      <w:pgSz w:w="11906" w:h="16838" w:orient="portrait"/>
      <w:pgMar w:top="1440" w:right="1440" w:bottom="1440" w:left="1440" w:header="144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14:paraId="07547A01" wp14:textId="77777777">
      <w:pPr>
        <w:spacing w:after="0" w:line="240" w:lineRule="auto"/>
      </w:pPr>
      <w:r>
        <w:separator/>
      </w:r>
    </w:p>
  </w:endnote>
  <w:endnote w:type="continuationSeparator" w:id="0">
    <w:p xmlns:wp14="http://schemas.microsoft.com/office/word/2010/wordml" w14:paraId="5043CB0F"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altName w:val="MS Gothic"/>
    <w:panose1 w:val="00000000000000000000"/>
    <w:charset w:val="80"/>
    <w:family w:val="swiss"/>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sdt>
    <w:sdtPr>
      <w:id w:val="608325940"/>
      <w:docPartObj>
        <w:docPartGallery w:val="Page Numbers (Bottom of Page)"/>
        <w:docPartUnique/>
      </w:docPartObj>
    </w:sdtPr>
    <w:sdtEndPr>
      <w:rPr>
        <w:noProof/>
      </w:rPr>
    </w:sdtEndPr>
    <w:sdtContent>
      <w:p xmlns:wp14="http://schemas.microsoft.com/office/word/2010/wordml" w14:paraId="30A0B381" wp14:textId="77777777">
        <w:pPr>
          <w:pStyle w:val="Footer"/>
          <w:jc w:val="center"/>
        </w:pPr>
        <w:r>
          <w:rPr>
            <w:noProof/>
            <w:lang w:eastAsia="en-GB"/>
          </w:rPr>
          <w:drawing>
            <wp:anchor xmlns:wp14="http://schemas.microsoft.com/office/word/2010/wordprocessingDrawing" distT="0" distB="0" distL="114300" distR="114300" simplePos="0" relativeHeight="251659264" behindDoc="1" locked="0" layoutInCell="1" allowOverlap="1" wp14:anchorId="6CF77E51" wp14:editId="7777777">
              <wp:simplePos x="0" y="0"/>
              <wp:positionH relativeFrom="column">
                <wp:posOffset>2990850</wp:posOffset>
              </wp:positionH>
              <wp:positionV relativeFrom="paragraph">
                <wp:posOffset>-2919730</wp:posOffset>
              </wp:positionV>
              <wp:extent cx="5476240" cy="5200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240" cy="520001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4</w:t>
        </w:r>
        <w:r>
          <w:rPr>
            <w:noProof/>
          </w:rPr>
          <w:fldChar w:fldCharType="end"/>
        </w:r>
      </w:p>
    </w:sdtContent>
  </w:sdt>
  <w:p xmlns:wp14="http://schemas.microsoft.com/office/word/2010/wordml" w14:paraId="23DE523C"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14:paraId="07459315" wp14:textId="77777777">
      <w:pPr>
        <w:spacing w:after="0" w:line="240" w:lineRule="auto"/>
      </w:pPr>
      <w:r>
        <w:separator/>
      </w:r>
    </w:p>
  </w:footnote>
  <w:footnote w:type="continuationSeparator" w:id="0">
    <w:p xmlns:wp14="http://schemas.microsoft.com/office/word/2010/wordml" w14:paraId="6537F28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14:paraId="52E56223" wp14:textId="77777777">
    <w:pPr>
      <w:pStyle w:val="Header"/>
    </w:pPr>
  </w:p>
  <w:p xmlns:wp14="http://schemas.microsoft.com/office/word/2010/wordml" w14:paraId="532B3923" wp14:textId="77777777">
    <w:pPr>
      <w:pStyle w:val="Header"/>
    </w:pPr>
    <w:r>
      <w:rPr>
        <w:noProof/>
        <w:lang w:eastAsia="en-GB"/>
      </w:rPr>
      <w:drawing>
        <wp:anchor xmlns:wp14="http://schemas.microsoft.com/office/word/2010/wordprocessingDrawing" distT="0" distB="0" distL="114300" distR="114300" simplePos="0" relativeHeight="251658240" behindDoc="1" locked="0" layoutInCell="1" allowOverlap="1" wp14:anchorId="5EB18B12" wp14:editId="7777777">
          <wp:simplePos x="0" y="0"/>
          <wp:positionH relativeFrom="column">
            <wp:posOffset>-942975</wp:posOffset>
          </wp:positionH>
          <wp:positionV relativeFrom="paragraph">
            <wp:posOffset>-811530</wp:posOffset>
          </wp:positionV>
          <wp:extent cx="7927656" cy="1169035"/>
          <wp:effectExtent l="0" t="0" r="0" b="0"/>
          <wp:wrapTight wrapText="bothSides">
            <wp:wrapPolygon edited="0">
              <wp:start x="0" y="0"/>
              <wp:lineTo x="0" y="21119"/>
              <wp:lineTo x="21541" y="21119"/>
              <wp:lineTo x="215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nd swoosh.jpg"/>
                  <pic:cNvPicPr/>
                </pic:nvPicPr>
                <pic:blipFill>
                  <a:blip r:embed="rId1">
                    <a:extLst>
                      <a:ext uri="{28A0092B-C50C-407E-A947-70E740481C1C}">
                        <a14:useLocalDpi xmlns:a14="http://schemas.microsoft.com/office/drawing/2010/main" val="0"/>
                      </a:ext>
                    </a:extLst>
                  </a:blip>
                  <a:stretch>
                    <a:fillRect/>
                  </a:stretch>
                </pic:blipFill>
                <pic:spPr>
                  <a:xfrm>
                    <a:off x="0" y="0"/>
                    <a:ext cx="7927656" cy="1169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0A4"/>
    <w:multiLevelType w:val="hybridMultilevel"/>
    <w:tmpl w:val="259AE9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7167576"/>
    <w:multiLevelType w:val="hybridMultilevel"/>
    <w:tmpl w:val="C338CC36"/>
    <w:lvl w:ilvl="0" w:tplc="8EAA9AA8">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DAC2DBB"/>
    <w:multiLevelType w:val="hybridMultilevel"/>
    <w:tmpl w:val="CC1018D2"/>
    <w:lvl w:ilvl="0" w:tplc="C4301CE4">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CC35F8D"/>
    <w:multiLevelType w:val="hybridMultilevel"/>
    <w:tmpl w:val="7B3AD8D2"/>
    <w:lvl w:ilvl="0" w:tplc="08090001">
      <w:start w:val="1"/>
      <w:numFmt w:val="bullet"/>
      <w:lvlText w:val=""/>
      <w:lvlJc w:val="left"/>
      <w:pPr>
        <w:ind w:left="720" w:hanging="360"/>
      </w:pPr>
      <w:rPr>
        <w:rFonts w:hint="default" w:ascii="Symbol" w:hAnsi="Symbol"/>
      </w:rPr>
    </w:lvl>
    <w:lvl w:ilvl="1" w:tplc="A31CFC90">
      <w:numFmt w:val="bullet"/>
      <w:lvlText w:val="•"/>
      <w:lvlJc w:val="left"/>
      <w:pPr>
        <w:ind w:left="1440" w:hanging="360"/>
      </w:pPr>
      <w:rPr>
        <w:rFonts w:hint="default" w:ascii="Calibri" w:hAnsi="Calibri" w:eastAsia="MyriadPro-Regular"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proofState w:spelling="clean" w:grammar="dirty"/>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814FDCD-2B52-4CB8-9DB1-5ACAD6FF2A4A}"/>
  <w14:docId w14:val="05F34E97"/>
  <w:rsids>
    <w:rsidRoot w:val="68ACF40A"/>
    <w:rsid w:val="68ACF40A"/>
    <w:rsid w:val="7B26451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rPr>
      <w:color w:val="808080"/>
      <w:shd w:val="clear" w:color="auto" w:fill="E6E6E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e119ae91ef824000"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e22606-328a-4c72-991b-cf60a2bd3d03}"/>
      </w:docPartPr>
      <w:docPartBody>
        <w:p w14:paraId="657CA42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41471-039c-4476-bb62-099c5d1d8e8f">
      <UserInfo>
        <DisplayName>Salisha Klair</DisplayName>
        <AccountId>266</AccountId>
        <AccountType/>
      </UserInfo>
      <UserInfo>
        <DisplayName>Nicole Powell</DisplayName>
        <AccountId>194</AccountId>
        <AccountType/>
      </UserInfo>
    </SharedWithUsers>
  </documentManagement>
</p:properties>
</file>

<file path=customXml/itemProps1.xml><?xml version="1.0" encoding="utf-8"?>
<ds:datastoreItem xmlns:ds="http://schemas.openxmlformats.org/officeDocument/2006/customXml" ds:itemID="{EDFEFF47-9538-4BA1-A8A2-F6C934C0BA10}"/>
</file>

<file path=customXml/itemProps2.xml><?xml version="1.0" encoding="utf-8"?>
<ds:datastoreItem xmlns:ds="http://schemas.openxmlformats.org/officeDocument/2006/customXml" ds:itemID="{827D96A9-A538-4D21-9FDB-5761A6E38400}"/>
</file>

<file path=customXml/itemProps3.xml><?xml version="1.0" encoding="utf-8"?>
<ds:datastoreItem xmlns:ds="http://schemas.openxmlformats.org/officeDocument/2006/customXml" ds:itemID="{FC257B36-D63C-419C-B04B-5A16648F32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Pembroke</dc:creator>
  <cp:keywords/>
  <dc:description/>
  <cp:lastModifiedBy>Salisha Klair</cp:lastModifiedBy>
  <cp:revision>4</cp:revision>
  <cp:lastPrinted>2019-11-20T12:09:00Z</cp:lastPrinted>
  <dcterms:created xsi:type="dcterms:W3CDTF">2019-11-20T14:13:00Z</dcterms:created>
  <dcterms:modified xsi:type="dcterms:W3CDTF">2020-04-27T19:06:26Z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ies>
</file>