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Theme="minorHAnsi" w:hAnsiTheme="minorHAnsi"/>
        </w:rPr>
      </w:pPr>
    </w:p>
    <w:p>
      <w:pPr>
        <w:rPr>
          <w:rFonts w:asciiTheme="minorHAnsi" w:hAnsiTheme="minorHAnsi"/>
        </w:rPr>
      </w:pPr>
    </w:p>
    <w:p>
      <w:pPr>
        <w:rPr>
          <w:rFonts w:asciiTheme="minorHAnsi" w:hAnsiTheme="minorHAnsi"/>
        </w:rPr>
      </w:pPr>
    </w:p>
    <w:p>
      <w:pPr>
        <w:rPr>
          <w:rFonts w:asciiTheme="minorHAnsi" w:hAnsiTheme="minorHAnsi"/>
        </w:rPr>
      </w:pPr>
    </w:p>
    <w:p>
      <w:pPr>
        <w:rPr>
          <w:rFonts w:asciiTheme="minorHAnsi" w:hAnsiTheme="minorHAnsi"/>
        </w:rPr>
      </w:pPr>
    </w:p>
    <w:p>
      <w:pPr>
        <w:rPr>
          <w:rFonts w:asciiTheme="minorHAnsi" w:hAnsiTheme="minorHAnsi"/>
        </w:rPr>
      </w:pPr>
    </w:p>
    <w:p>
      <w:pPr>
        <w:rPr>
          <w:rFonts w:asciiTheme="minorHAnsi" w:hAnsiTheme="minorHAnsi"/>
        </w:rPr>
      </w:pPr>
    </w:p>
    <w:p>
      <w:pPr>
        <w:jc w:val="center"/>
        <w:rPr>
          <w:rFonts w:asciiTheme="minorHAnsi" w:hAnsiTheme="minorHAnsi"/>
          <w:b/>
          <w:sz w:val="52"/>
          <w:szCs w:val="36"/>
        </w:rPr>
      </w:pPr>
      <w:r>
        <w:rPr>
          <w:rFonts w:asciiTheme="minorHAnsi" w:hAnsiTheme="minorHAnsi"/>
          <w:b/>
          <w:sz w:val="52"/>
          <w:szCs w:val="36"/>
        </w:rPr>
        <w:t>Grove Vale Primary School</w:t>
      </w:r>
    </w:p>
    <w:p>
      <w:pPr>
        <w:jc w:val="center"/>
        <w:rPr>
          <w:rFonts w:asciiTheme="minorHAnsi" w:hAnsiTheme="minorHAnsi"/>
          <w:sz w:val="36"/>
          <w:szCs w:val="36"/>
        </w:rPr>
      </w:pPr>
    </w:p>
    <w:p>
      <w:pPr>
        <w:jc w:val="center"/>
        <w:rPr>
          <w:rFonts w:asciiTheme="minorHAnsi" w:hAnsiTheme="minorHAnsi"/>
          <w:sz w:val="36"/>
          <w:szCs w:val="36"/>
        </w:rPr>
      </w:pPr>
    </w:p>
    <w:p>
      <w:pPr>
        <w:jc w:val="center"/>
        <w:rPr>
          <w:rFonts w:asciiTheme="minorHAnsi" w:hAnsiTheme="minorHAnsi"/>
          <w:sz w:val="36"/>
          <w:szCs w:val="36"/>
        </w:rPr>
      </w:pPr>
    </w:p>
    <w:p>
      <w:pPr>
        <w:jc w:val="center"/>
        <w:rPr>
          <w:rFonts w:asciiTheme="minorHAnsi" w:hAnsiTheme="minorHAnsi"/>
          <w:b/>
          <w:sz w:val="44"/>
          <w:szCs w:val="36"/>
        </w:rPr>
      </w:pPr>
      <w:r>
        <w:rPr>
          <w:rFonts w:asciiTheme="minorHAnsi" w:hAnsiTheme="minorHAnsi"/>
          <w:b/>
          <w:sz w:val="44"/>
          <w:szCs w:val="36"/>
        </w:rPr>
        <w:t>Assessment for learning including Marking and Feedback</w:t>
      </w:r>
    </w:p>
    <w:p>
      <w:pPr>
        <w:rPr>
          <w:rFonts w:asciiTheme="minorHAnsi" w:hAnsiTheme="minorHAnsi"/>
          <w:sz w:val="36"/>
          <w:szCs w:val="36"/>
        </w:rPr>
      </w:pPr>
    </w:p>
    <w:p>
      <w:pPr>
        <w:jc w:val="center"/>
        <w:rPr>
          <w:rFonts w:asciiTheme="minorHAnsi" w:hAnsiTheme="minorHAnsi"/>
          <w:b/>
          <w:sz w:val="36"/>
          <w:szCs w:val="36"/>
        </w:rPr>
      </w:pPr>
    </w:p>
    <w:p>
      <w:pPr>
        <w:jc w:val="center"/>
        <w:rPr>
          <w:rFonts w:asciiTheme="minorHAnsi" w:hAnsiTheme="minorHAnsi"/>
          <w:b/>
          <w:sz w:val="44"/>
          <w:szCs w:val="36"/>
        </w:rPr>
      </w:pPr>
      <w:r>
        <w:rPr>
          <w:rFonts w:asciiTheme="minorHAnsi" w:hAnsiTheme="minorHAnsi"/>
          <w:b/>
          <w:sz w:val="44"/>
          <w:szCs w:val="36"/>
        </w:rPr>
        <w:t xml:space="preserve">Giving Learners Quality Feedback </w:t>
      </w:r>
    </w:p>
    <w:p>
      <w:pPr>
        <w:jc w:val="center"/>
        <w:rPr>
          <w:rFonts w:asciiTheme="minorHAnsi" w:hAnsiTheme="minorHAnsi"/>
          <w:sz w:val="36"/>
          <w:szCs w:val="36"/>
        </w:rPr>
      </w:pPr>
    </w:p>
    <w:p>
      <w:pPr>
        <w:jc w:val="center"/>
        <w:rPr>
          <w:rFonts w:asciiTheme="minorHAnsi" w:hAnsiTheme="minorHAnsi"/>
          <w:sz w:val="36"/>
          <w:szCs w:val="36"/>
        </w:rPr>
      </w:pPr>
    </w:p>
    <w:p>
      <w:pPr>
        <w:jc w:val="center"/>
        <w:rPr>
          <w:rFonts w:asciiTheme="minorHAnsi" w:hAnsiTheme="minorHAnsi"/>
          <w:sz w:val="36"/>
          <w:szCs w:val="36"/>
        </w:rPr>
      </w:pPr>
    </w:p>
    <w:p>
      <w:pPr>
        <w:jc w:val="center"/>
        <w:rPr>
          <w:rFonts w:asciiTheme="minorHAnsi" w:hAnsiTheme="minorHAnsi"/>
          <w:sz w:val="36"/>
          <w:szCs w:val="36"/>
        </w:rPr>
      </w:pPr>
    </w:p>
    <w:p>
      <w:pPr>
        <w:jc w:val="center"/>
        <w:rPr>
          <w:rFonts w:asciiTheme="minorHAnsi" w:hAnsiTheme="minorHAnsi"/>
          <w:sz w:val="36"/>
          <w:szCs w:val="36"/>
        </w:rPr>
      </w:pPr>
    </w:p>
    <w:p>
      <w:pPr>
        <w:jc w:val="center"/>
        <w:rPr>
          <w:rFonts w:asciiTheme="minorHAnsi" w:hAnsiTheme="minorHAnsi"/>
          <w:sz w:val="36"/>
          <w:szCs w:val="36"/>
        </w:rPr>
      </w:pPr>
    </w:p>
    <w:p>
      <w:pPr>
        <w:jc w:val="center"/>
        <w:rPr>
          <w:rFonts w:asciiTheme="minorHAnsi" w:hAnsiTheme="minorHAnsi"/>
          <w:sz w:val="36"/>
          <w:szCs w:val="36"/>
        </w:rPr>
      </w:pPr>
    </w:p>
    <w:p>
      <w:pPr>
        <w:jc w:val="center"/>
        <w:rPr>
          <w:rFonts w:asciiTheme="minorHAnsi" w:hAnsiTheme="minorHAnsi"/>
          <w:sz w:val="36"/>
          <w:szCs w:val="36"/>
        </w:rPr>
      </w:pPr>
    </w:p>
    <w:p>
      <w:pPr>
        <w:jc w:val="center"/>
        <w:rPr>
          <w:rFonts w:asciiTheme="minorHAnsi" w:hAnsiTheme="minorHAnsi"/>
          <w:sz w:val="36"/>
          <w:szCs w:val="36"/>
        </w:rPr>
      </w:pPr>
    </w:p>
    <w:p>
      <w:pPr>
        <w:jc w:val="center"/>
        <w:rPr>
          <w:rFonts w:asciiTheme="minorHAnsi" w:hAnsiTheme="minorHAnsi"/>
          <w:sz w:val="36"/>
          <w:szCs w:val="36"/>
        </w:rPr>
      </w:pPr>
      <w:r>
        <w:rPr>
          <w:rFonts w:asciiTheme="minorHAnsi" w:hAnsiTheme="minorHAnsi"/>
          <w:sz w:val="36"/>
          <w:szCs w:val="36"/>
        </w:rPr>
        <w:t>November 2020</w:t>
      </w:r>
    </w:p>
    <w:p>
      <w:pPr>
        <w:jc w:val="center"/>
        <w:rPr>
          <w:rFonts w:asciiTheme="minorHAnsi" w:hAnsiTheme="minorHAnsi"/>
          <w:sz w:val="36"/>
          <w:szCs w:val="36"/>
        </w:rPr>
      </w:pPr>
      <w:r>
        <w:rPr>
          <w:rFonts w:asciiTheme="minorHAnsi" w:hAnsiTheme="minorHAnsi"/>
          <w:sz w:val="36"/>
          <w:szCs w:val="36"/>
        </w:rPr>
        <w:t xml:space="preserve">SLT </w:t>
      </w:r>
    </w:p>
    <w:p>
      <w:pPr>
        <w:jc w:val="center"/>
        <w:rPr>
          <w:rFonts w:asciiTheme="minorHAnsi" w:hAnsiTheme="minorHAnsi"/>
          <w:sz w:val="36"/>
          <w:szCs w:val="36"/>
        </w:rPr>
      </w:pPr>
    </w:p>
    <w:p>
      <w:pPr>
        <w:jc w:val="center"/>
        <w:rPr>
          <w:rFonts w:asciiTheme="minorHAnsi" w:hAnsiTheme="minorHAnsi"/>
          <w:sz w:val="36"/>
          <w:szCs w:val="36"/>
        </w:rPr>
      </w:pPr>
    </w:p>
    <w:p>
      <w:pPr>
        <w:jc w:val="center"/>
        <w:rPr>
          <w:rFonts w:asciiTheme="minorHAnsi" w:hAnsiTheme="minorHAnsi"/>
          <w:sz w:val="36"/>
          <w:szCs w:val="36"/>
        </w:rPr>
      </w:pPr>
    </w:p>
    <w:p>
      <w:pPr>
        <w:jc w:val="center"/>
        <w:rPr>
          <w:rFonts w:asciiTheme="minorHAnsi" w:hAnsiTheme="minorHAnsi"/>
          <w:sz w:val="32"/>
          <w:szCs w:val="32"/>
        </w:rPr>
      </w:pPr>
    </w:p>
    <w:p>
      <w:pPr>
        <w:jc w:val="center"/>
        <w:rPr>
          <w:rFonts w:asciiTheme="minorHAnsi" w:hAnsiTheme="minorHAnsi"/>
          <w:b/>
          <w:sz w:val="28"/>
          <w:szCs w:val="28"/>
          <w:u w:val="single"/>
        </w:rPr>
      </w:pPr>
    </w:p>
    <w:p>
      <w:pPr>
        <w:jc w:val="center"/>
        <w:rPr>
          <w:rFonts w:asciiTheme="minorHAnsi" w:hAnsiTheme="minorHAnsi"/>
          <w:b/>
          <w:u w:val="single"/>
        </w:rPr>
      </w:pPr>
      <w:r>
        <w:rPr>
          <w:rFonts w:asciiTheme="minorHAnsi" w:hAnsiTheme="minorHAnsi"/>
          <w:b/>
          <w:u w:val="single"/>
        </w:rPr>
        <w:t xml:space="preserve">Assessment for Learning </w:t>
      </w:r>
    </w:p>
    <w:p>
      <w:pPr>
        <w:rPr>
          <w:rFonts w:asciiTheme="minorHAnsi" w:hAnsiTheme="minorHAnsi"/>
          <w:b/>
          <w:u w:val="single"/>
        </w:rPr>
      </w:pPr>
    </w:p>
    <w:p>
      <w:pPr>
        <w:rPr>
          <w:rFonts w:asciiTheme="minorHAnsi" w:hAnsiTheme="minorHAnsi"/>
          <w:b/>
          <w:u w:val="single"/>
          <w:lang w:eastAsia="en-US"/>
        </w:rPr>
      </w:pPr>
      <w:r>
        <w:rPr>
          <w:rFonts w:asciiTheme="minorHAnsi" w:hAnsiTheme="minorHAnsi"/>
          <w:b/>
          <w:u w:val="single"/>
          <w:lang w:eastAsia="en-US"/>
        </w:rPr>
        <w:t>Overview</w:t>
      </w:r>
    </w:p>
    <w:p>
      <w:pPr>
        <w:rPr>
          <w:rFonts w:asciiTheme="minorHAnsi" w:hAnsiTheme="minorHAnsi"/>
          <w:lang w:eastAsia="en-US"/>
        </w:rPr>
      </w:pPr>
      <w:r>
        <w:rPr>
          <w:rFonts w:asciiTheme="minorHAnsi" w:hAnsiTheme="minorHAnsi"/>
          <w:lang w:eastAsia="en-US"/>
        </w:rPr>
        <w:t>Our policy is based on excellent practice as described in Excellence and Enjoyment – A Strategy for Primary Schools, DfES</w:t>
      </w:r>
      <w:bookmarkStart w:id="0" w:name="_GoBack"/>
      <w:bookmarkEnd w:id="0"/>
      <w:r>
        <w:rPr>
          <w:rFonts w:asciiTheme="minorHAnsi" w:hAnsiTheme="minorHAnsi"/>
          <w:lang w:eastAsia="en-US"/>
        </w:rPr>
        <w:t>.</w:t>
      </w:r>
    </w:p>
    <w:p>
      <w:pPr>
        <w:rPr>
          <w:rFonts w:asciiTheme="minorHAnsi" w:hAnsiTheme="minorHAnsi"/>
        </w:rPr>
      </w:pPr>
    </w:p>
    <w:p>
      <w:pPr>
        <w:rPr>
          <w:rFonts w:asciiTheme="minorHAnsi" w:hAnsiTheme="minorHAnsi"/>
        </w:rPr>
      </w:pPr>
      <w:r>
        <w:rPr>
          <w:rFonts w:asciiTheme="minorHAnsi" w:hAnsiTheme="minorHAnsi"/>
        </w:rPr>
        <w:t>It identifies each aspect of AfL necessary to ensure high quality learning</w:t>
      </w:r>
    </w:p>
    <w:p>
      <w:pPr>
        <w:numPr>
          <w:ilvl w:val="0"/>
          <w:numId w:val="22"/>
        </w:numPr>
        <w:rPr>
          <w:rFonts w:asciiTheme="minorHAnsi" w:hAnsiTheme="minorHAnsi"/>
        </w:rPr>
      </w:pPr>
      <w:r>
        <w:rPr>
          <w:rFonts w:asciiTheme="minorHAnsi" w:hAnsiTheme="minorHAnsi"/>
        </w:rPr>
        <w:t>a positive school ethos and attitudes</w:t>
      </w:r>
    </w:p>
    <w:p>
      <w:pPr>
        <w:numPr>
          <w:ilvl w:val="0"/>
          <w:numId w:val="22"/>
        </w:numPr>
        <w:rPr>
          <w:rFonts w:asciiTheme="minorHAnsi" w:hAnsiTheme="minorHAnsi"/>
        </w:rPr>
      </w:pPr>
      <w:r>
        <w:rPr>
          <w:rFonts w:asciiTheme="minorHAnsi" w:hAnsiTheme="minorHAnsi"/>
        </w:rPr>
        <w:t xml:space="preserve">inclusive classroom environments </w:t>
      </w:r>
    </w:p>
    <w:p>
      <w:pPr>
        <w:numPr>
          <w:ilvl w:val="0"/>
          <w:numId w:val="22"/>
        </w:numPr>
        <w:rPr>
          <w:rFonts w:asciiTheme="minorHAnsi" w:hAnsiTheme="minorHAnsi"/>
        </w:rPr>
      </w:pPr>
      <w:r>
        <w:rPr>
          <w:rFonts w:asciiTheme="minorHAnsi" w:hAnsiTheme="minorHAnsi"/>
        </w:rPr>
        <w:t xml:space="preserve">routines and behaviour </w:t>
      </w:r>
    </w:p>
    <w:p>
      <w:pPr>
        <w:numPr>
          <w:ilvl w:val="0"/>
          <w:numId w:val="22"/>
        </w:numPr>
        <w:rPr>
          <w:rFonts w:asciiTheme="minorHAnsi" w:hAnsiTheme="minorHAnsi"/>
        </w:rPr>
      </w:pPr>
      <w:r>
        <w:rPr>
          <w:rFonts w:asciiTheme="minorHAnsi" w:hAnsiTheme="minorHAnsi"/>
        </w:rPr>
        <w:t>success within age related expectations</w:t>
      </w:r>
    </w:p>
    <w:p>
      <w:pPr>
        <w:numPr>
          <w:ilvl w:val="0"/>
          <w:numId w:val="22"/>
        </w:numPr>
        <w:rPr>
          <w:rFonts w:asciiTheme="minorHAnsi" w:hAnsiTheme="minorHAnsi"/>
        </w:rPr>
      </w:pPr>
      <w:r>
        <w:rPr>
          <w:rFonts w:asciiTheme="minorHAnsi" w:hAnsiTheme="minorHAnsi"/>
        </w:rPr>
        <w:t>responsive planning</w:t>
      </w:r>
    </w:p>
    <w:p>
      <w:pPr>
        <w:numPr>
          <w:ilvl w:val="0"/>
          <w:numId w:val="22"/>
        </w:numPr>
        <w:rPr>
          <w:rFonts w:asciiTheme="minorHAnsi" w:hAnsiTheme="minorHAnsi"/>
        </w:rPr>
      </w:pPr>
      <w:r>
        <w:rPr>
          <w:rFonts w:asciiTheme="minorHAnsi" w:hAnsiTheme="minorHAnsi"/>
        </w:rPr>
        <w:t>day to day assessment</w:t>
      </w:r>
    </w:p>
    <w:p>
      <w:pPr>
        <w:numPr>
          <w:ilvl w:val="0"/>
          <w:numId w:val="22"/>
        </w:numPr>
        <w:rPr>
          <w:rFonts w:asciiTheme="minorHAnsi" w:hAnsiTheme="minorHAnsi"/>
        </w:rPr>
      </w:pPr>
      <w:r>
        <w:rPr>
          <w:rFonts w:asciiTheme="minorHAnsi" w:hAnsiTheme="minorHAnsi"/>
        </w:rPr>
        <w:t>feedback to learners</w:t>
      </w:r>
    </w:p>
    <w:p>
      <w:pPr>
        <w:numPr>
          <w:ilvl w:val="0"/>
          <w:numId w:val="22"/>
        </w:numPr>
        <w:rPr>
          <w:rFonts w:asciiTheme="minorHAnsi" w:hAnsiTheme="minorHAnsi"/>
        </w:rPr>
      </w:pPr>
      <w:r>
        <w:rPr>
          <w:rFonts w:asciiTheme="minorHAnsi" w:hAnsiTheme="minorHAnsi"/>
        </w:rPr>
        <w:t>involvement of parents</w:t>
      </w:r>
    </w:p>
    <w:p>
      <w:pPr>
        <w:rPr>
          <w:rFonts w:asciiTheme="minorHAnsi" w:hAnsiTheme="minorHAnsi"/>
        </w:rPr>
      </w:pPr>
    </w:p>
    <w:p>
      <w:pPr>
        <w:rPr>
          <w:rFonts w:asciiTheme="minorHAnsi" w:hAnsiTheme="minorHAnsi"/>
          <w:b/>
          <w:u w:val="single"/>
        </w:rPr>
      </w:pPr>
      <w:r>
        <w:rPr>
          <w:rFonts w:asciiTheme="minorHAnsi" w:hAnsiTheme="minorHAnsi"/>
          <w:b/>
          <w:u w:val="single"/>
        </w:rPr>
        <w:t xml:space="preserve">Positive ethos and attitude </w:t>
      </w:r>
    </w:p>
    <w:p>
      <w:pPr>
        <w:jc w:val="both"/>
        <w:rPr>
          <w:rFonts w:asciiTheme="minorHAnsi" w:hAnsiTheme="minorHAnsi"/>
        </w:rPr>
      </w:pPr>
      <w:r>
        <w:rPr>
          <w:rFonts w:asciiTheme="minorHAnsi" w:hAnsiTheme="minorHAnsi"/>
        </w:rPr>
        <w:t xml:space="preserve">We use a range of learning approaches in all lessons and plan for daily collaborative thinking and working </w:t>
      </w:r>
      <w:proofErr w:type="spellStart"/>
      <w:r>
        <w:rPr>
          <w:rFonts w:asciiTheme="minorHAnsi" w:hAnsiTheme="minorHAnsi"/>
        </w:rPr>
        <w:t>eg</w:t>
      </w:r>
      <w:proofErr w:type="spellEnd"/>
      <w:r>
        <w:rPr>
          <w:rFonts w:asciiTheme="minorHAnsi" w:hAnsiTheme="minorHAnsi"/>
        </w:rPr>
        <w:t>. talk partners, learning buddies, small group activities, outdoor learning, retrieval activities and talk less teaching. Children know where they are with their learning and what they need to do to improve against age related expectations.</w:t>
      </w:r>
    </w:p>
    <w:p>
      <w:pPr>
        <w:jc w:val="both"/>
        <w:rPr>
          <w:rFonts w:asciiTheme="minorHAnsi" w:hAnsiTheme="minorHAnsi"/>
        </w:rPr>
      </w:pPr>
    </w:p>
    <w:p>
      <w:pPr>
        <w:jc w:val="both"/>
        <w:rPr>
          <w:rFonts w:asciiTheme="minorHAnsi" w:hAnsiTheme="minorHAnsi"/>
        </w:rPr>
      </w:pPr>
      <w:r>
        <w:rPr>
          <w:rFonts w:asciiTheme="minorHAnsi" w:hAnsiTheme="minorHAnsi"/>
        </w:rPr>
        <w:t xml:space="preserve">Teachers show through their enthusiasm and active participation in lessons how important and enjoyable learning is and celebrate improvements shown by all children, whatever their ability </w:t>
      </w:r>
      <w:proofErr w:type="spellStart"/>
      <w:r>
        <w:rPr>
          <w:rFonts w:asciiTheme="minorHAnsi" w:hAnsiTheme="minorHAnsi"/>
        </w:rPr>
        <w:t>eg</w:t>
      </w:r>
      <w:proofErr w:type="spellEnd"/>
      <w:r>
        <w:rPr>
          <w:rFonts w:asciiTheme="minorHAnsi" w:hAnsiTheme="minorHAnsi"/>
        </w:rPr>
        <w:t>. SEN, EAL, middle attainers, high attainers, more able and disadvantaged.</w:t>
      </w:r>
    </w:p>
    <w:p>
      <w:pPr>
        <w:jc w:val="both"/>
        <w:rPr>
          <w:rFonts w:asciiTheme="minorHAnsi" w:hAnsiTheme="minorHAnsi"/>
        </w:rPr>
      </w:pPr>
    </w:p>
    <w:p>
      <w:pPr>
        <w:jc w:val="both"/>
        <w:rPr>
          <w:rFonts w:asciiTheme="minorHAnsi" w:hAnsiTheme="minorHAnsi"/>
        </w:rPr>
      </w:pPr>
      <w:r>
        <w:rPr>
          <w:rFonts w:asciiTheme="minorHAnsi" w:hAnsiTheme="minorHAnsi"/>
        </w:rPr>
        <w:t>Teachers and LSA’s are ambitious for each learner and show it through clear learning objectives and success criteria (How do I get green?) Teachers persist in their efforts with every child and ensure that next steps for learning are based on observations and have appropriate challenge.</w:t>
      </w:r>
    </w:p>
    <w:p>
      <w:pPr>
        <w:widowControl w:val="0"/>
        <w:tabs>
          <w:tab w:val="left" w:pos="368"/>
        </w:tabs>
        <w:autoSpaceDE w:val="0"/>
        <w:autoSpaceDN w:val="0"/>
        <w:adjustRightInd w:val="0"/>
        <w:jc w:val="both"/>
        <w:rPr>
          <w:rFonts w:asciiTheme="minorHAnsi" w:hAnsiTheme="minorHAnsi"/>
          <w:b/>
          <w:sz w:val="28"/>
          <w:szCs w:val="28"/>
          <w:lang w:val="en-US"/>
        </w:rPr>
      </w:pPr>
    </w:p>
    <w:p>
      <w:pPr>
        <w:widowControl w:val="0"/>
        <w:tabs>
          <w:tab w:val="left" w:pos="368"/>
        </w:tabs>
        <w:autoSpaceDE w:val="0"/>
        <w:autoSpaceDN w:val="0"/>
        <w:adjustRightInd w:val="0"/>
        <w:jc w:val="both"/>
        <w:rPr>
          <w:rFonts w:asciiTheme="minorHAnsi" w:hAnsiTheme="minorHAnsi"/>
          <w:b/>
          <w:u w:val="single"/>
          <w:lang w:val="en-US"/>
        </w:rPr>
      </w:pPr>
      <w:r>
        <w:rPr>
          <w:rFonts w:asciiTheme="minorHAnsi" w:hAnsiTheme="minorHAnsi"/>
          <w:b/>
          <w:u w:val="single"/>
          <w:lang w:val="en-US"/>
        </w:rPr>
        <w:t>STRATEGIES</w:t>
      </w:r>
    </w:p>
    <w:p>
      <w:pPr>
        <w:numPr>
          <w:ilvl w:val="0"/>
          <w:numId w:val="20"/>
        </w:numPr>
        <w:tabs>
          <w:tab w:val="clear" w:pos="720"/>
          <w:tab w:val="num" w:pos="1080"/>
        </w:tabs>
        <w:ind w:left="1080"/>
        <w:jc w:val="both"/>
        <w:rPr>
          <w:rFonts w:asciiTheme="minorHAnsi" w:hAnsiTheme="minorHAnsi"/>
        </w:rPr>
      </w:pPr>
      <w:r>
        <w:rPr>
          <w:rFonts w:asciiTheme="minorHAnsi" w:hAnsiTheme="minorHAnsi"/>
        </w:rPr>
        <w:t>Teachers will involve learners in the success criteria (How do I get green?)  including, when appropriate, pupils writing success criteria.</w:t>
      </w:r>
    </w:p>
    <w:p>
      <w:pPr>
        <w:numPr>
          <w:ilvl w:val="0"/>
          <w:numId w:val="20"/>
        </w:numPr>
        <w:tabs>
          <w:tab w:val="clear" w:pos="720"/>
          <w:tab w:val="num" w:pos="1080"/>
        </w:tabs>
        <w:ind w:left="1080"/>
        <w:jc w:val="both"/>
        <w:rPr>
          <w:rFonts w:asciiTheme="minorHAnsi" w:hAnsiTheme="minorHAnsi"/>
        </w:rPr>
      </w:pPr>
      <w:r>
        <w:rPr>
          <w:rFonts w:asciiTheme="minorHAnsi" w:hAnsiTheme="minorHAnsi"/>
        </w:rPr>
        <w:t>Teachers will plan clear opportunities for peer and self-assessment</w:t>
      </w:r>
    </w:p>
    <w:p>
      <w:pPr>
        <w:numPr>
          <w:ilvl w:val="0"/>
          <w:numId w:val="20"/>
        </w:numPr>
        <w:tabs>
          <w:tab w:val="clear" w:pos="720"/>
          <w:tab w:val="num" w:pos="1080"/>
        </w:tabs>
        <w:ind w:left="1080"/>
        <w:jc w:val="both"/>
        <w:rPr>
          <w:rFonts w:asciiTheme="minorHAnsi" w:hAnsiTheme="minorHAnsi"/>
        </w:rPr>
      </w:pPr>
      <w:r>
        <w:rPr>
          <w:rFonts w:asciiTheme="minorHAnsi" w:hAnsiTheme="minorHAnsi"/>
        </w:rPr>
        <w:t xml:space="preserve">Verbal and written feedback is purposeful and moves the learning forwards. </w:t>
      </w:r>
    </w:p>
    <w:p>
      <w:pPr>
        <w:numPr>
          <w:ilvl w:val="0"/>
          <w:numId w:val="20"/>
        </w:numPr>
        <w:tabs>
          <w:tab w:val="clear" w:pos="720"/>
          <w:tab w:val="num" w:pos="1080"/>
        </w:tabs>
        <w:ind w:left="1080"/>
        <w:jc w:val="both"/>
        <w:rPr>
          <w:rFonts w:asciiTheme="minorHAnsi" w:hAnsiTheme="minorHAnsi"/>
        </w:rPr>
      </w:pPr>
      <w:r>
        <w:rPr>
          <w:rFonts w:asciiTheme="minorHAnsi" w:hAnsiTheme="minorHAnsi"/>
        </w:rPr>
        <w:t xml:space="preserve">Opportunities for dialogue and a range of questioning is evident in planning. </w:t>
      </w:r>
    </w:p>
    <w:p>
      <w:pPr>
        <w:pStyle w:val="ListParagraph"/>
        <w:numPr>
          <w:ilvl w:val="0"/>
          <w:numId w:val="20"/>
        </w:numPr>
        <w:jc w:val="both"/>
        <w:rPr>
          <w:rFonts w:asciiTheme="minorHAnsi" w:hAnsiTheme="minorHAnsi"/>
        </w:rPr>
      </w:pPr>
      <w:r>
        <w:rPr>
          <w:rFonts w:asciiTheme="minorHAnsi" w:hAnsiTheme="minorHAnsi"/>
        </w:rPr>
        <w:lastRenderedPageBreak/>
        <w:t>Teachers will carry out continuous formative assessment based on their accurate observations of the children they teach.</w:t>
      </w:r>
    </w:p>
    <w:p>
      <w:pPr>
        <w:pStyle w:val="ListParagraph"/>
        <w:numPr>
          <w:ilvl w:val="0"/>
          <w:numId w:val="20"/>
        </w:numPr>
        <w:jc w:val="both"/>
        <w:rPr>
          <w:rFonts w:asciiTheme="minorHAnsi" w:hAnsiTheme="minorHAnsi"/>
        </w:rPr>
      </w:pPr>
      <w:r>
        <w:rPr>
          <w:rFonts w:asciiTheme="minorHAnsi" w:hAnsiTheme="minorHAnsi"/>
        </w:rPr>
        <w:t>Learners will be treated as partners in learning and given immediate feedback and ‘Next Steps’ for improvement agreed with learners.</w:t>
      </w:r>
    </w:p>
    <w:p>
      <w:pPr>
        <w:numPr>
          <w:ilvl w:val="0"/>
          <w:numId w:val="21"/>
        </w:numPr>
        <w:jc w:val="both"/>
        <w:rPr>
          <w:rFonts w:asciiTheme="minorHAnsi" w:hAnsiTheme="minorHAnsi"/>
        </w:rPr>
      </w:pPr>
      <w:r>
        <w:rPr>
          <w:rFonts w:asciiTheme="minorHAnsi" w:hAnsiTheme="minorHAnsi"/>
        </w:rPr>
        <w:t>Teachers will build a clear profile of learners’ achievement across the curriculum supported in their assessment by the milestone materials to enable accurate judgements to be made pupil progress towards age related expectations</w:t>
      </w:r>
    </w:p>
    <w:p>
      <w:pPr>
        <w:numPr>
          <w:ilvl w:val="0"/>
          <w:numId w:val="21"/>
        </w:numPr>
        <w:jc w:val="both"/>
        <w:rPr>
          <w:rFonts w:asciiTheme="minorHAnsi" w:hAnsiTheme="minorHAnsi"/>
        </w:rPr>
      </w:pPr>
      <w:r>
        <w:rPr>
          <w:rFonts w:asciiTheme="minorHAnsi" w:hAnsiTheme="minorHAnsi"/>
        </w:rPr>
        <w:t>Teachers will use their assessment to shape future planning and target setting</w:t>
      </w:r>
    </w:p>
    <w:p>
      <w:pPr>
        <w:numPr>
          <w:ilvl w:val="0"/>
          <w:numId w:val="21"/>
        </w:numPr>
        <w:jc w:val="both"/>
        <w:rPr>
          <w:rFonts w:asciiTheme="minorHAnsi" w:hAnsiTheme="minorHAnsi"/>
        </w:rPr>
      </w:pPr>
      <w:r>
        <w:rPr>
          <w:rFonts w:asciiTheme="minorHAnsi" w:hAnsiTheme="minorHAnsi"/>
        </w:rPr>
        <w:t>Assessments will be used for reporting to parents and to those involved in the next stage of education</w:t>
      </w:r>
    </w:p>
    <w:p>
      <w:pPr>
        <w:jc w:val="both"/>
        <w:rPr>
          <w:rFonts w:asciiTheme="minorHAnsi" w:hAnsiTheme="minorHAnsi"/>
        </w:rPr>
      </w:pPr>
    </w:p>
    <w:p>
      <w:pPr>
        <w:widowControl w:val="0"/>
        <w:tabs>
          <w:tab w:val="left" w:pos="351"/>
        </w:tabs>
        <w:autoSpaceDE w:val="0"/>
        <w:autoSpaceDN w:val="0"/>
        <w:adjustRightInd w:val="0"/>
        <w:jc w:val="both"/>
        <w:rPr>
          <w:rFonts w:asciiTheme="minorHAnsi" w:hAnsiTheme="minorHAnsi"/>
          <w:b/>
          <w:u w:val="single"/>
          <w:lang w:val="en-US"/>
        </w:rPr>
      </w:pPr>
      <w:r>
        <w:rPr>
          <w:rFonts w:asciiTheme="minorHAnsi" w:hAnsiTheme="minorHAnsi"/>
          <w:b/>
          <w:u w:val="single"/>
          <w:lang w:val="en-US"/>
        </w:rPr>
        <w:t>OUTCOMES</w:t>
      </w:r>
    </w:p>
    <w:p>
      <w:pPr>
        <w:widowControl w:val="0"/>
        <w:tabs>
          <w:tab w:val="left" w:pos="351"/>
        </w:tabs>
        <w:autoSpaceDE w:val="0"/>
        <w:autoSpaceDN w:val="0"/>
        <w:adjustRightInd w:val="0"/>
        <w:jc w:val="both"/>
        <w:rPr>
          <w:rFonts w:asciiTheme="minorHAnsi" w:hAnsiTheme="minorHAnsi"/>
          <w:b/>
          <w:u w:val="single"/>
          <w:lang w:val="en-US"/>
        </w:rPr>
      </w:pPr>
    </w:p>
    <w:p>
      <w:pPr>
        <w:jc w:val="both"/>
        <w:rPr>
          <w:rFonts w:asciiTheme="minorHAnsi" w:hAnsiTheme="minorHAnsi"/>
        </w:rPr>
      </w:pPr>
      <w:r>
        <w:rPr>
          <w:rFonts w:asciiTheme="minorHAnsi" w:hAnsiTheme="minorHAnsi"/>
          <w:lang w:val="en-US"/>
        </w:rPr>
        <w:t xml:space="preserve">We will </w:t>
      </w:r>
      <w:r>
        <w:rPr>
          <w:rFonts w:asciiTheme="minorHAnsi" w:hAnsiTheme="minorHAnsi"/>
        </w:rPr>
        <w:t xml:space="preserve">track learners’ progress regularly and accurately. </w:t>
      </w:r>
      <w:r>
        <w:rPr>
          <w:rFonts w:asciiTheme="minorHAnsi" w:hAnsiTheme="minorHAnsi"/>
          <w:lang w:val="en-US"/>
        </w:rPr>
        <w:t>E</w:t>
      </w:r>
      <w:r>
        <w:rPr>
          <w:rFonts w:asciiTheme="minorHAnsi" w:hAnsiTheme="minorHAnsi"/>
        </w:rPr>
        <w:t>very learner will know how they are doing, understand what they need to do to improve and know how to get there.  Every teacher will be equipped to make accurate judgements of pupils’ attainment, understand the concepts and principles of progression and use assessment judgements to forward plan in relation to Age related expectation.</w:t>
      </w:r>
    </w:p>
    <w:p>
      <w:pPr>
        <w:rPr>
          <w:rFonts w:asciiTheme="minorHAnsi" w:hAnsiTheme="minorHAnsi"/>
        </w:rPr>
      </w:pPr>
    </w:p>
    <w:p>
      <w:pPr>
        <w:jc w:val="both"/>
        <w:rPr>
          <w:rFonts w:asciiTheme="minorHAnsi" w:hAnsiTheme="minorHAnsi"/>
          <w:b/>
          <w:u w:val="single"/>
        </w:rPr>
      </w:pPr>
      <w:r>
        <w:rPr>
          <w:rFonts w:asciiTheme="minorHAnsi" w:hAnsiTheme="minorHAnsi"/>
          <w:b/>
          <w:u w:val="single"/>
        </w:rPr>
        <w:t>Methodology</w:t>
      </w:r>
    </w:p>
    <w:p>
      <w:pPr>
        <w:jc w:val="both"/>
        <w:rPr>
          <w:rFonts w:asciiTheme="minorHAnsi" w:hAnsiTheme="minorHAnsi"/>
          <w:b/>
          <w:u w:val="single"/>
        </w:rPr>
      </w:pPr>
    </w:p>
    <w:p>
      <w:pPr>
        <w:jc w:val="both"/>
        <w:rPr>
          <w:rFonts w:asciiTheme="minorHAnsi" w:hAnsiTheme="minorHAnsi"/>
          <w:b/>
        </w:rPr>
      </w:pPr>
      <w:r>
        <w:rPr>
          <w:rFonts w:asciiTheme="minorHAnsi" w:hAnsiTheme="minorHAnsi"/>
          <w:b/>
        </w:rPr>
        <w:t>1. Day-to-day</w:t>
      </w:r>
    </w:p>
    <w:p>
      <w:pPr>
        <w:numPr>
          <w:ilvl w:val="0"/>
          <w:numId w:val="25"/>
        </w:numPr>
        <w:jc w:val="both"/>
        <w:rPr>
          <w:rFonts w:asciiTheme="minorHAnsi" w:hAnsiTheme="minorHAnsi"/>
        </w:rPr>
      </w:pPr>
      <w:r>
        <w:rPr>
          <w:rFonts w:asciiTheme="minorHAnsi" w:hAnsiTheme="minorHAnsi"/>
        </w:rPr>
        <w:t>Learners to be involved as partners in setting objectives for learning.</w:t>
      </w:r>
    </w:p>
    <w:p>
      <w:pPr>
        <w:numPr>
          <w:ilvl w:val="0"/>
          <w:numId w:val="25"/>
        </w:numPr>
        <w:jc w:val="both"/>
        <w:rPr>
          <w:rFonts w:asciiTheme="minorHAnsi" w:hAnsiTheme="minorHAnsi"/>
        </w:rPr>
      </w:pPr>
      <w:r>
        <w:rPr>
          <w:rFonts w:asciiTheme="minorHAnsi" w:hAnsiTheme="minorHAnsi"/>
        </w:rPr>
        <w:t>Peer and self-assessment to be used, modelled and encouraged.</w:t>
      </w:r>
    </w:p>
    <w:p>
      <w:pPr>
        <w:numPr>
          <w:ilvl w:val="0"/>
          <w:numId w:val="25"/>
        </w:numPr>
        <w:jc w:val="both"/>
        <w:rPr>
          <w:rFonts w:asciiTheme="minorHAnsi" w:hAnsiTheme="minorHAnsi"/>
        </w:rPr>
      </w:pPr>
      <w:r>
        <w:rPr>
          <w:rFonts w:asciiTheme="minorHAnsi" w:hAnsiTheme="minorHAnsi"/>
        </w:rPr>
        <w:t>Use of iPads to collect a range of group and individual evidence to support accurate judgements of ARE and inform next steps.</w:t>
      </w:r>
    </w:p>
    <w:p>
      <w:pPr>
        <w:numPr>
          <w:ilvl w:val="0"/>
          <w:numId w:val="25"/>
        </w:numPr>
        <w:jc w:val="both"/>
        <w:rPr>
          <w:rFonts w:asciiTheme="minorHAnsi" w:hAnsiTheme="minorHAnsi"/>
        </w:rPr>
      </w:pPr>
      <w:r>
        <w:rPr>
          <w:rFonts w:asciiTheme="minorHAnsi" w:hAnsiTheme="minorHAnsi"/>
        </w:rPr>
        <w:t>Teachers to carry out continuous formative assessment based on their accurate observations of the children they teach.</w:t>
      </w:r>
    </w:p>
    <w:p>
      <w:pPr>
        <w:numPr>
          <w:ilvl w:val="0"/>
          <w:numId w:val="25"/>
        </w:numPr>
        <w:jc w:val="both"/>
        <w:rPr>
          <w:rFonts w:asciiTheme="minorHAnsi" w:hAnsiTheme="minorHAnsi"/>
        </w:rPr>
      </w:pPr>
      <w:r>
        <w:rPr>
          <w:rFonts w:asciiTheme="minorHAnsi" w:hAnsiTheme="minorHAnsi"/>
        </w:rPr>
        <w:t>Pupils treated as partners in learning and given immediate feedback;</w:t>
      </w:r>
    </w:p>
    <w:p>
      <w:pPr>
        <w:ind w:left="720"/>
        <w:jc w:val="both"/>
        <w:rPr>
          <w:rFonts w:asciiTheme="minorHAnsi" w:hAnsiTheme="minorHAnsi"/>
        </w:rPr>
      </w:pPr>
    </w:p>
    <w:p>
      <w:pPr>
        <w:ind w:left="1440"/>
        <w:jc w:val="both"/>
        <w:rPr>
          <w:rFonts w:asciiTheme="minorHAnsi" w:hAnsiTheme="minorHAnsi"/>
          <w:b/>
        </w:rPr>
      </w:pPr>
      <w:r>
        <w:rPr>
          <w:rFonts w:asciiTheme="minorHAnsi" w:hAnsiTheme="minorHAnsi"/>
          <w:b/>
        </w:rPr>
        <w:t>So that every child</w:t>
      </w:r>
    </w:p>
    <w:p>
      <w:pPr>
        <w:ind w:left="1440"/>
        <w:jc w:val="both"/>
        <w:rPr>
          <w:rFonts w:asciiTheme="minorHAnsi" w:hAnsiTheme="minorHAnsi"/>
        </w:rPr>
      </w:pPr>
      <w:r>
        <w:rPr>
          <w:rFonts w:asciiTheme="minorHAnsi" w:hAnsiTheme="minorHAnsi"/>
        </w:rPr>
        <w:t>Knows how they are doing</w:t>
      </w:r>
    </w:p>
    <w:p>
      <w:pPr>
        <w:ind w:left="1440"/>
        <w:jc w:val="both"/>
        <w:rPr>
          <w:rFonts w:asciiTheme="minorHAnsi" w:hAnsiTheme="minorHAnsi"/>
        </w:rPr>
      </w:pPr>
      <w:r>
        <w:rPr>
          <w:rFonts w:asciiTheme="minorHAnsi" w:hAnsiTheme="minorHAnsi"/>
        </w:rPr>
        <w:t>Understands what they need to do to improve</w:t>
      </w:r>
    </w:p>
    <w:p>
      <w:pPr>
        <w:ind w:left="1440"/>
        <w:jc w:val="both"/>
        <w:rPr>
          <w:rFonts w:asciiTheme="minorHAnsi" w:hAnsiTheme="minorHAnsi"/>
        </w:rPr>
      </w:pPr>
      <w:r>
        <w:rPr>
          <w:rFonts w:asciiTheme="minorHAnsi" w:hAnsiTheme="minorHAnsi"/>
        </w:rPr>
        <w:t>Knows how to get there</w:t>
      </w:r>
    </w:p>
    <w:p>
      <w:pPr>
        <w:ind w:left="1440"/>
        <w:jc w:val="both"/>
        <w:rPr>
          <w:rFonts w:asciiTheme="minorHAnsi" w:hAnsiTheme="minorHAnsi"/>
        </w:rPr>
      </w:pPr>
      <w:r>
        <w:rPr>
          <w:rFonts w:asciiTheme="minorHAnsi" w:hAnsiTheme="minorHAnsi"/>
        </w:rPr>
        <w:t>Is well supported</w:t>
      </w:r>
    </w:p>
    <w:p>
      <w:pPr>
        <w:ind w:left="1440"/>
        <w:jc w:val="both"/>
        <w:rPr>
          <w:rFonts w:asciiTheme="minorHAnsi" w:hAnsiTheme="minorHAnsi"/>
        </w:rPr>
      </w:pPr>
      <w:r>
        <w:rPr>
          <w:rFonts w:asciiTheme="minorHAnsi" w:hAnsiTheme="minorHAnsi"/>
        </w:rPr>
        <w:t>Is motivated to succeed</w:t>
      </w:r>
    </w:p>
    <w:p>
      <w:pPr>
        <w:ind w:left="1440"/>
        <w:jc w:val="both"/>
        <w:rPr>
          <w:rFonts w:asciiTheme="minorHAnsi" w:hAnsiTheme="minorHAnsi"/>
        </w:rPr>
      </w:pPr>
    </w:p>
    <w:p>
      <w:pPr>
        <w:numPr>
          <w:ilvl w:val="0"/>
          <w:numId w:val="26"/>
        </w:numPr>
        <w:jc w:val="both"/>
        <w:rPr>
          <w:rFonts w:asciiTheme="minorHAnsi" w:hAnsiTheme="minorHAnsi"/>
        </w:rPr>
      </w:pPr>
      <w:r>
        <w:rPr>
          <w:rFonts w:asciiTheme="minorHAnsi" w:hAnsiTheme="minorHAnsi"/>
        </w:rPr>
        <w:t>Use of prompts for basic skills (word mats and other supportive materials) and What A Good One Looks Like (WAGOLL) are used to support pupils learning in all core areas</w:t>
      </w:r>
    </w:p>
    <w:p>
      <w:pPr>
        <w:numPr>
          <w:ilvl w:val="0"/>
          <w:numId w:val="26"/>
        </w:numPr>
        <w:jc w:val="both"/>
        <w:rPr>
          <w:rFonts w:asciiTheme="minorHAnsi" w:hAnsiTheme="minorHAnsi"/>
        </w:rPr>
      </w:pPr>
      <w:r>
        <w:rPr>
          <w:rFonts w:asciiTheme="minorHAnsi" w:hAnsiTheme="minorHAnsi"/>
        </w:rPr>
        <w:lastRenderedPageBreak/>
        <w:t>Success criteria (HTGG) is purposeful and moves the children’s learning forwards. A child understands what they need to do to get green and how to improve (yellow).</w:t>
      </w:r>
    </w:p>
    <w:p>
      <w:pPr>
        <w:numPr>
          <w:ilvl w:val="0"/>
          <w:numId w:val="26"/>
        </w:numPr>
        <w:jc w:val="both"/>
        <w:rPr>
          <w:rFonts w:asciiTheme="minorHAnsi" w:hAnsiTheme="minorHAnsi"/>
        </w:rPr>
      </w:pPr>
      <w:r>
        <w:rPr>
          <w:rFonts w:asciiTheme="minorHAnsi" w:hAnsiTheme="minorHAnsi"/>
        </w:rPr>
        <w:t>Praise and rewards are used to celebrate learners’ success and to build their self-confidence and self-esteem.</w:t>
      </w:r>
    </w:p>
    <w:p>
      <w:pPr>
        <w:numPr>
          <w:ilvl w:val="0"/>
          <w:numId w:val="26"/>
        </w:numPr>
        <w:jc w:val="both"/>
        <w:rPr>
          <w:rFonts w:asciiTheme="minorHAnsi" w:hAnsiTheme="minorHAnsi"/>
        </w:rPr>
      </w:pPr>
      <w:r>
        <w:rPr>
          <w:rFonts w:asciiTheme="minorHAnsi" w:hAnsiTheme="minorHAnsi"/>
        </w:rPr>
        <w:t>A target groups of children will be selected to have focussed marking per session.</w:t>
      </w:r>
    </w:p>
    <w:p>
      <w:pPr>
        <w:jc w:val="both"/>
        <w:rPr>
          <w:rFonts w:asciiTheme="minorHAnsi" w:hAnsiTheme="minorHAnsi"/>
          <w:b/>
        </w:rPr>
      </w:pPr>
    </w:p>
    <w:p>
      <w:pPr>
        <w:jc w:val="both"/>
        <w:rPr>
          <w:rFonts w:asciiTheme="minorHAnsi" w:hAnsiTheme="minorHAnsi"/>
          <w:b/>
        </w:rPr>
      </w:pPr>
      <w:r>
        <w:rPr>
          <w:rFonts w:asciiTheme="minorHAnsi" w:hAnsiTheme="minorHAnsi"/>
          <w:b/>
        </w:rPr>
        <w:t>2. Periodic</w:t>
      </w:r>
    </w:p>
    <w:p>
      <w:pPr>
        <w:numPr>
          <w:ilvl w:val="0"/>
          <w:numId w:val="21"/>
        </w:numPr>
        <w:jc w:val="both"/>
        <w:rPr>
          <w:rFonts w:asciiTheme="minorHAnsi" w:hAnsiTheme="minorHAnsi"/>
        </w:rPr>
      </w:pPr>
      <w:r>
        <w:rPr>
          <w:rFonts w:asciiTheme="minorHAnsi" w:hAnsiTheme="minorHAnsi"/>
        </w:rPr>
        <w:t>Teachers build a clear profile of learners’ achievement across the curriculum.</w:t>
      </w:r>
    </w:p>
    <w:p>
      <w:pPr>
        <w:numPr>
          <w:ilvl w:val="0"/>
          <w:numId w:val="21"/>
        </w:numPr>
        <w:jc w:val="both"/>
        <w:rPr>
          <w:rFonts w:asciiTheme="minorHAnsi" w:hAnsiTheme="minorHAnsi"/>
        </w:rPr>
      </w:pPr>
      <w:r>
        <w:rPr>
          <w:rFonts w:asciiTheme="minorHAnsi" w:hAnsiTheme="minorHAnsi"/>
        </w:rPr>
        <w:t>Assessing progress is supported by our tracking system ‘Insight’ to measure if a child is on track to meet age related expectations. In non-core subjects, coverage and progress is tracked using our non-core assessment grids/planners</w:t>
      </w:r>
    </w:p>
    <w:p>
      <w:pPr>
        <w:numPr>
          <w:ilvl w:val="0"/>
          <w:numId w:val="21"/>
        </w:numPr>
        <w:jc w:val="both"/>
        <w:rPr>
          <w:rFonts w:asciiTheme="minorHAnsi" w:hAnsiTheme="minorHAnsi"/>
        </w:rPr>
      </w:pPr>
      <w:r>
        <w:rPr>
          <w:rFonts w:asciiTheme="minorHAnsi" w:hAnsiTheme="minorHAnsi"/>
        </w:rPr>
        <w:t>Use of national curriculum programmes of study in the classroom at key points to check progress.</w:t>
      </w:r>
    </w:p>
    <w:p>
      <w:pPr>
        <w:numPr>
          <w:ilvl w:val="0"/>
          <w:numId w:val="21"/>
        </w:numPr>
        <w:jc w:val="both"/>
        <w:rPr>
          <w:rFonts w:asciiTheme="minorHAnsi" w:hAnsiTheme="minorHAnsi"/>
        </w:rPr>
      </w:pPr>
      <w:r>
        <w:rPr>
          <w:rFonts w:asciiTheme="minorHAnsi" w:hAnsiTheme="minorHAnsi"/>
        </w:rPr>
        <w:t>Using assessment to shape future planning and target setting</w:t>
      </w:r>
    </w:p>
    <w:p>
      <w:pPr>
        <w:jc w:val="both"/>
        <w:rPr>
          <w:rFonts w:asciiTheme="minorHAnsi" w:hAnsiTheme="minorHAnsi"/>
          <w:b/>
        </w:rPr>
      </w:pPr>
    </w:p>
    <w:p>
      <w:pPr>
        <w:jc w:val="both"/>
        <w:rPr>
          <w:rFonts w:asciiTheme="minorHAnsi" w:hAnsiTheme="minorHAnsi"/>
          <w:b/>
        </w:rPr>
      </w:pPr>
      <w:r>
        <w:rPr>
          <w:rFonts w:asciiTheme="minorHAnsi" w:hAnsiTheme="minorHAnsi"/>
          <w:b/>
        </w:rPr>
        <w:t>3.Termly/Transitional</w:t>
      </w:r>
    </w:p>
    <w:p>
      <w:pPr>
        <w:jc w:val="both"/>
        <w:rPr>
          <w:rFonts w:asciiTheme="minorHAnsi" w:hAnsiTheme="minorHAnsi"/>
          <w:b/>
        </w:rPr>
      </w:pPr>
    </w:p>
    <w:p>
      <w:pPr>
        <w:numPr>
          <w:ilvl w:val="0"/>
          <w:numId w:val="29"/>
        </w:numPr>
        <w:jc w:val="both"/>
        <w:rPr>
          <w:rFonts w:asciiTheme="minorHAnsi" w:hAnsiTheme="minorHAnsi"/>
        </w:rPr>
      </w:pPr>
      <w:r>
        <w:rPr>
          <w:rFonts w:asciiTheme="minorHAnsi" w:hAnsiTheme="minorHAnsi"/>
        </w:rPr>
        <w:t xml:space="preserve">Formal recognition of learners’ achievements according to their progress towards age related expectations </w:t>
      </w:r>
    </w:p>
    <w:p>
      <w:pPr>
        <w:numPr>
          <w:ilvl w:val="0"/>
          <w:numId w:val="29"/>
        </w:numPr>
        <w:jc w:val="both"/>
        <w:rPr>
          <w:rFonts w:asciiTheme="minorHAnsi" w:hAnsiTheme="minorHAnsi"/>
        </w:rPr>
      </w:pPr>
      <w:r>
        <w:rPr>
          <w:rFonts w:asciiTheme="minorHAnsi" w:hAnsiTheme="minorHAnsi"/>
        </w:rPr>
        <w:t>Effort reports</w:t>
      </w:r>
    </w:p>
    <w:p>
      <w:pPr>
        <w:numPr>
          <w:ilvl w:val="0"/>
          <w:numId w:val="29"/>
        </w:numPr>
        <w:jc w:val="both"/>
        <w:rPr>
          <w:rFonts w:asciiTheme="minorHAnsi" w:hAnsiTheme="minorHAnsi"/>
        </w:rPr>
      </w:pPr>
      <w:r>
        <w:rPr>
          <w:rFonts w:asciiTheme="minorHAnsi" w:hAnsiTheme="minorHAnsi"/>
        </w:rPr>
        <w:t>Reporting to parents and next stage of education</w:t>
      </w:r>
    </w:p>
    <w:p>
      <w:pPr>
        <w:numPr>
          <w:ilvl w:val="0"/>
          <w:numId w:val="29"/>
        </w:numPr>
        <w:jc w:val="both"/>
        <w:rPr>
          <w:rFonts w:asciiTheme="minorHAnsi" w:hAnsiTheme="minorHAnsi"/>
        </w:rPr>
      </w:pPr>
      <w:r>
        <w:rPr>
          <w:rFonts w:asciiTheme="minorHAnsi" w:hAnsiTheme="minorHAnsi"/>
        </w:rPr>
        <w:t xml:space="preserve">Use of external tests or tasks for Reading, SPAG and Maths. </w:t>
      </w:r>
    </w:p>
    <w:p>
      <w:pPr>
        <w:ind w:left="720"/>
        <w:jc w:val="both"/>
        <w:rPr>
          <w:rFonts w:asciiTheme="minorHAnsi" w:hAnsiTheme="minorHAnsi"/>
        </w:rPr>
      </w:pPr>
    </w:p>
    <w:p>
      <w:pPr>
        <w:jc w:val="both"/>
        <w:rPr>
          <w:rFonts w:asciiTheme="minorHAnsi" w:hAnsiTheme="minorHAnsi"/>
        </w:rPr>
      </w:pPr>
      <w:r>
        <w:rPr>
          <w:rFonts w:asciiTheme="minorHAnsi" w:hAnsiTheme="minorHAnsi"/>
          <w:b/>
        </w:rPr>
        <w:t>Assessments will be</w:t>
      </w:r>
      <w:r>
        <w:rPr>
          <w:rFonts w:asciiTheme="minorHAnsi" w:hAnsiTheme="minorHAnsi"/>
        </w:rPr>
        <w:t>:</w:t>
      </w:r>
    </w:p>
    <w:p>
      <w:pPr>
        <w:numPr>
          <w:ilvl w:val="0"/>
          <w:numId w:val="28"/>
        </w:numPr>
        <w:jc w:val="both"/>
        <w:rPr>
          <w:rFonts w:asciiTheme="minorHAnsi" w:hAnsiTheme="minorHAnsi"/>
        </w:rPr>
      </w:pPr>
      <w:r>
        <w:rPr>
          <w:rFonts w:asciiTheme="minorHAnsi" w:hAnsiTheme="minorHAnsi"/>
        </w:rPr>
        <w:t>Accurate</w:t>
      </w:r>
    </w:p>
    <w:p>
      <w:pPr>
        <w:numPr>
          <w:ilvl w:val="0"/>
          <w:numId w:val="28"/>
        </w:numPr>
        <w:jc w:val="both"/>
        <w:rPr>
          <w:rFonts w:asciiTheme="minorHAnsi" w:hAnsiTheme="minorHAnsi"/>
        </w:rPr>
      </w:pPr>
      <w:r>
        <w:rPr>
          <w:rFonts w:asciiTheme="minorHAnsi" w:hAnsiTheme="minorHAnsi"/>
        </w:rPr>
        <w:t>Fair</w:t>
      </w:r>
    </w:p>
    <w:p>
      <w:pPr>
        <w:numPr>
          <w:ilvl w:val="0"/>
          <w:numId w:val="28"/>
        </w:numPr>
        <w:jc w:val="both"/>
        <w:rPr>
          <w:rFonts w:asciiTheme="minorHAnsi" w:hAnsiTheme="minorHAnsi"/>
        </w:rPr>
      </w:pPr>
      <w:r>
        <w:rPr>
          <w:rFonts w:asciiTheme="minorHAnsi" w:hAnsiTheme="minorHAnsi"/>
        </w:rPr>
        <w:t>Reliable</w:t>
      </w:r>
    </w:p>
    <w:p>
      <w:pPr>
        <w:numPr>
          <w:ilvl w:val="0"/>
          <w:numId w:val="28"/>
        </w:numPr>
        <w:jc w:val="both"/>
        <w:rPr>
          <w:rFonts w:asciiTheme="minorHAnsi" w:hAnsiTheme="minorHAnsi"/>
        </w:rPr>
      </w:pPr>
      <w:r>
        <w:rPr>
          <w:rFonts w:asciiTheme="minorHAnsi" w:hAnsiTheme="minorHAnsi"/>
        </w:rPr>
        <w:t>Useful</w:t>
      </w:r>
    </w:p>
    <w:p>
      <w:pPr>
        <w:numPr>
          <w:ilvl w:val="0"/>
          <w:numId w:val="28"/>
        </w:numPr>
        <w:jc w:val="both"/>
        <w:rPr>
          <w:rFonts w:asciiTheme="minorHAnsi" w:hAnsiTheme="minorHAnsi"/>
        </w:rPr>
      </w:pPr>
      <w:r>
        <w:rPr>
          <w:rFonts w:asciiTheme="minorHAnsi" w:hAnsiTheme="minorHAnsi"/>
        </w:rPr>
        <w:t>Focused</w:t>
      </w:r>
    </w:p>
    <w:p>
      <w:pPr>
        <w:numPr>
          <w:ilvl w:val="0"/>
          <w:numId w:val="28"/>
        </w:numPr>
        <w:jc w:val="both"/>
        <w:rPr>
          <w:rFonts w:asciiTheme="minorHAnsi" w:hAnsiTheme="minorHAnsi"/>
        </w:rPr>
      </w:pPr>
      <w:r>
        <w:rPr>
          <w:rFonts w:asciiTheme="minorHAnsi" w:hAnsiTheme="minorHAnsi"/>
        </w:rPr>
        <w:t>Continuous</w:t>
      </w:r>
    </w:p>
    <w:p>
      <w:pPr>
        <w:rPr>
          <w:rFonts w:asciiTheme="minorHAnsi" w:hAnsiTheme="minorHAnsi"/>
          <w:b/>
          <w:u w:val="single"/>
        </w:rPr>
      </w:pPr>
    </w:p>
    <w:p>
      <w:pPr>
        <w:rPr>
          <w:rFonts w:asciiTheme="minorHAnsi" w:hAnsiTheme="minorHAnsi"/>
          <w:b/>
          <w:u w:val="single"/>
        </w:rPr>
      </w:pPr>
      <w:r>
        <w:rPr>
          <w:rFonts w:asciiTheme="minorHAnsi" w:hAnsiTheme="minorHAnsi"/>
          <w:b/>
          <w:u w:val="single"/>
        </w:rPr>
        <w:t>The Purpose of Marking</w:t>
      </w:r>
    </w:p>
    <w:p>
      <w:pPr>
        <w:rPr>
          <w:rFonts w:asciiTheme="minorHAnsi" w:hAnsiTheme="minorHAnsi"/>
          <w:b/>
          <w:u w:val="single"/>
        </w:rPr>
      </w:pPr>
    </w:p>
    <w:p>
      <w:pPr>
        <w:jc w:val="both"/>
        <w:rPr>
          <w:rFonts w:asciiTheme="minorHAnsi" w:hAnsiTheme="minorHAnsi"/>
        </w:rPr>
      </w:pPr>
      <w:r>
        <w:rPr>
          <w:rFonts w:asciiTheme="minorHAnsi" w:hAnsiTheme="minorHAnsi"/>
        </w:rPr>
        <w:t>As stated by the report on ‘Eliminating unnecessary workload’ around marking in March 2016, marking should be meaningful, manageable and motivating. Marking is one method of giving feedback to children and is an important part of the assessment process. It should be used alongside giving verbal feedback and using effective assessment for learning activities. Marking is a positive way of acknowledging pupils work and giving clear next steps linked to the outcome of the work.</w:t>
      </w:r>
    </w:p>
    <w:p>
      <w:pPr>
        <w:jc w:val="both"/>
        <w:rPr>
          <w:rFonts w:asciiTheme="minorHAnsi" w:hAnsiTheme="minorHAnsi"/>
        </w:rPr>
      </w:pPr>
    </w:p>
    <w:p>
      <w:pPr>
        <w:jc w:val="both"/>
        <w:rPr>
          <w:rFonts w:asciiTheme="minorHAnsi" w:hAnsiTheme="minorHAnsi"/>
        </w:rPr>
      </w:pPr>
      <w:r>
        <w:rPr>
          <w:rFonts w:asciiTheme="minorHAnsi" w:hAnsiTheme="minorHAnsi"/>
        </w:rPr>
        <w:t>It should:</w:t>
      </w:r>
    </w:p>
    <w:p>
      <w:pPr>
        <w:jc w:val="both"/>
        <w:rPr>
          <w:rFonts w:asciiTheme="minorHAnsi" w:hAnsiTheme="minorHAnsi"/>
        </w:rPr>
      </w:pPr>
    </w:p>
    <w:p>
      <w:pPr>
        <w:numPr>
          <w:ilvl w:val="0"/>
          <w:numId w:val="2"/>
        </w:numPr>
        <w:jc w:val="both"/>
        <w:rPr>
          <w:rFonts w:asciiTheme="minorHAnsi" w:hAnsiTheme="minorHAnsi"/>
        </w:rPr>
      </w:pPr>
      <w:r>
        <w:rPr>
          <w:rFonts w:asciiTheme="minorHAnsi" w:hAnsiTheme="minorHAnsi"/>
        </w:rPr>
        <w:t>Provide feedback to the children on their success in a variety of ways.</w:t>
      </w:r>
    </w:p>
    <w:p>
      <w:pPr>
        <w:numPr>
          <w:ilvl w:val="0"/>
          <w:numId w:val="2"/>
        </w:numPr>
        <w:jc w:val="both"/>
        <w:rPr>
          <w:rFonts w:asciiTheme="minorHAnsi" w:hAnsiTheme="minorHAnsi"/>
        </w:rPr>
      </w:pPr>
      <w:r>
        <w:rPr>
          <w:rFonts w:asciiTheme="minorHAnsi" w:hAnsiTheme="minorHAnsi"/>
        </w:rPr>
        <w:t>Children should be given time to act upon feedback.</w:t>
      </w:r>
    </w:p>
    <w:p>
      <w:pPr>
        <w:numPr>
          <w:ilvl w:val="0"/>
          <w:numId w:val="2"/>
        </w:numPr>
        <w:jc w:val="both"/>
        <w:rPr>
          <w:rFonts w:asciiTheme="minorHAnsi" w:hAnsiTheme="minorHAnsi"/>
        </w:rPr>
      </w:pPr>
      <w:r>
        <w:rPr>
          <w:rFonts w:asciiTheme="minorHAnsi" w:hAnsiTheme="minorHAnsi"/>
        </w:rPr>
        <w:t>Highlight misconceptions and make steps to move learning on.</w:t>
      </w:r>
    </w:p>
    <w:p>
      <w:pPr>
        <w:numPr>
          <w:ilvl w:val="0"/>
          <w:numId w:val="2"/>
        </w:numPr>
        <w:jc w:val="both"/>
        <w:rPr>
          <w:rFonts w:asciiTheme="minorHAnsi" w:hAnsiTheme="minorHAnsi"/>
        </w:rPr>
      </w:pPr>
      <w:r>
        <w:rPr>
          <w:rFonts w:asciiTheme="minorHAnsi" w:hAnsiTheme="minorHAnsi"/>
        </w:rPr>
        <w:t>Provide a starting point for dialogue marking.</w:t>
      </w:r>
    </w:p>
    <w:p>
      <w:pPr>
        <w:numPr>
          <w:ilvl w:val="0"/>
          <w:numId w:val="2"/>
        </w:numPr>
        <w:jc w:val="both"/>
        <w:rPr>
          <w:rFonts w:asciiTheme="minorHAnsi" w:hAnsiTheme="minorHAnsi"/>
        </w:rPr>
      </w:pPr>
      <w:r>
        <w:rPr>
          <w:rFonts w:asciiTheme="minorHAnsi" w:hAnsiTheme="minorHAnsi"/>
        </w:rPr>
        <w:t>Give the teacher information to inform future planning.</w:t>
      </w:r>
    </w:p>
    <w:p>
      <w:pPr>
        <w:numPr>
          <w:ilvl w:val="0"/>
          <w:numId w:val="2"/>
        </w:numPr>
        <w:jc w:val="both"/>
        <w:rPr>
          <w:rFonts w:asciiTheme="minorHAnsi" w:hAnsiTheme="minorHAnsi"/>
        </w:rPr>
      </w:pPr>
      <w:r>
        <w:rPr>
          <w:rFonts w:asciiTheme="minorHAnsi" w:hAnsiTheme="minorHAnsi"/>
        </w:rPr>
        <w:t>Be used for a tool to assess, moderate and evaluate standards and progression.</w:t>
      </w:r>
    </w:p>
    <w:p>
      <w:pPr>
        <w:rPr>
          <w:rFonts w:asciiTheme="minorHAnsi" w:hAnsiTheme="minorHAnsi"/>
        </w:rPr>
      </w:pPr>
    </w:p>
    <w:p>
      <w:pPr>
        <w:jc w:val="both"/>
        <w:rPr>
          <w:rFonts w:asciiTheme="minorHAnsi" w:hAnsiTheme="minorHAnsi"/>
        </w:rPr>
      </w:pPr>
      <w:r>
        <w:rPr>
          <w:rFonts w:asciiTheme="minorHAnsi" w:hAnsiTheme="minorHAnsi"/>
        </w:rPr>
        <w:t>Effective Marking will:</w:t>
      </w:r>
    </w:p>
    <w:p>
      <w:pPr>
        <w:jc w:val="both"/>
        <w:rPr>
          <w:rFonts w:asciiTheme="minorHAnsi" w:hAnsiTheme="minorHAnsi"/>
        </w:rPr>
      </w:pPr>
    </w:p>
    <w:p>
      <w:pPr>
        <w:numPr>
          <w:ilvl w:val="0"/>
          <w:numId w:val="3"/>
        </w:numPr>
        <w:jc w:val="both"/>
        <w:rPr>
          <w:rFonts w:asciiTheme="minorHAnsi" w:hAnsiTheme="minorHAnsi"/>
        </w:rPr>
      </w:pPr>
      <w:r>
        <w:rPr>
          <w:rFonts w:asciiTheme="minorHAnsi" w:hAnsiTheme="minorHAnsi"/>
        </w:rPr>
        <w:t>Be consistent for pupils across the school</w:t>
      </w:r>
    </w:p>
    <w:p>
      <w:pPr>
        <w:numPr>
          <w:ilvl w:val="0"/>
          <w:numId w:val="3"/>
        </w:numPr>
        <w:jc w:val="both"/>
        <w:rPr>
          <w:rFonts w:asciiTheme="minorHAnsi" w:hAnsiTheme="minorHAnsi"/>
        </w:rPr>
      </w:pPr>
      <w:r>
        <w:rPr>
          <w:rFonts w:asciiTheme="minorHAnsi" w:hAnsiTheme="minorHAnsi"/>
        </w:rPr>
        <w:t>Be part of the learning journey</w:t>
      </w:r>
    </w:p>
    <w:p>
      <w:pPr>
        <w:numPr>
          <w:ilvl w:val="0"/>
          <w:numId w:val="3"/>
        </w:numPr>
        <w:jc w:val="both"/>
        <w:rPr>
          <w:rFonts w:asciiTheme="minorHAnsi" w:hAnsiTheme="minorHAnsi"/>
        </w:rPr>
      </w:pPr>
      <w:r>
        <w:rPr>
          <w:rFonts w:asciiTheme="minorHAnsi" w:hAnsiTheme="minorHAnsi"/>
        </w:rPr>
        <w:t>Provide evidence of learning and progress made</w:t>
      </w:r>
    </w:p>
    <w:p>
      <w:pPr>
        <w:numPr>
          <w:ilvl w:val="0"/>
          <w:numId w:val="3"/>
        </w:numPr>
        <w:jc w:val="both"/>
        <w:rPr>
          <w:rFonts w:asciiTheme="minorHAnsi" w:hAnsiTheme="minorHAnsi"/>
        </w:rPr>
      </w:pPr>
      <w:r>
        <w:rPr>
          <w:rFonts w:asciiTheme="minorHAnsi" w:hAnsiTheme="minorHAnsi"/>
        </w:rPr>
        <w:t>Motivate the learner with clear acknowledgement of success as well as improvement.</w:t>
      </w:r>
    </w:p>
    <w:p>
      <w:pPr>
        <w:numPr>
          <w:ilvl w:val="0"/>
          <w:numId w:val="3"/>
        </w:numPr>
        <w:jc w:val="both"/>
        <w:rPr>
          <w:rFonts w:asciiTheme="minorHAnsi" w:hAnsiTheme="minorHAnsi"/>
        </w:rPr>
      </w:pPr>
      <w:r>
        <w:rPr>
          <w:rFonts w:asciiTheme="minorHAnsi" w:hAnsiTheme="minorHAnsi"/>
        </w:rPr>
        <w:t>Address misconceptions.</w:t>
      </w:r>
    </w:p>
    <w:p>
      <w:pPr>
        <w:numPr>
          <w:ilvl w:val="0"/>
          <w:numId w:val="3"/>
        </w:numPr>
        <w:jc w:val="both"/>
        <w:rPr>
          <w:rFonts w:asciiTheme="minorHAnsi" w:hAnsiTheme="minorHAnsi"/>
        </w:rPr>
      </w:pPr>
      <w:r>
        <w:rPr>
          <w:rFonts w:asciiTheme="minorHAnsi" w:hAnsiTheme="minorHAnsi"/>
        </w:rPr>
        <w:t>Move learning on by setting extra challenges or tasks where appropriate.</w:t>
      </w:r>
    </w:p>
    <w:p>
      <w:pPr>
        <w:numPr>
          <w:ilvl w:val="0"/>
          <w:numId w:val="3"/>
        </w:numPr>
        <w:jc w:val="both"/>
        <w:rPr>
          <w:rFonts w:asciiTheme="minorHAnsi" w:hAnsiTheme="minorHAnsi"/>
        </w:rPr>
      </w:pPr>
      <w:r>
        <w:rPr>
          <w:rFonts w:asciiTheme="minorHAnsi" w:hAnsiTheme="minorHAnsi"/>
        </w:rPr>
        <w:t xml:space="preserve">Open dialogue (through words/symbols or stamps, Appendix 1) with children to allow them to self-assess/ peer assess </w:t>
      </w:r>
    </w:p>
    <w:p>
      <w:pPr>
        <w:numPr>
          <w:ilvl w:val="0"/>
          <w:numId w:val="3"/>
        </w:numPr>
        <w:jc w:val="both"/>
        <w:rPr>
          <w:rFonts w:asciiTheme="minorHAnsi" w:hAnsiTheme="minorHAnsi"/>
        </w:rPr>
      </w:pPr>
      <w:r>
        <w:rPr>
          <w:rFonts w:asciiTheme="minorHAnsi" w:hAnsiTheme="minorHAnsi"/>
        </w:rPr>
        <w:t>Relate to the success criteria (How do I get green?).</w:t>
      </w:r>
    </w:p>
    <w:p>
      <w:pPr>
        <w:numPr>
          <w:ilvl w:val="0"/>
          <w:numId w:val="3"/>
        </w:numPr>
        <w:jc w:val="both"/>
        <w:rPr>
          <w:rFonts w:asciiTheme="minorHAnsi" w:hAnsiTheme="minorHAnsi"/>
        </w:rPr>
      </w:pPr>
      <w:r>
        <w:rPr>
          <w:rFonts w:asciiTheme="minorHAnsi" w:hAnsiTheme="minorHAnsi"/>
        </w:rPr>
        <w:t xml:space="preserve">Provide quality comments to improve learning rather focusing on quantity. </w:t>
      </w:r>
    </w:p>
    <w:p>
      <w:pPr>
        <w:jc w:val="both"/>
        <w:rPr>
          <w:rFonts w:asciiTheme="minorHAnsi" w:hAnsiTheme="minorHAnsi"/>
        </w:rPr>
      </w:pPr>
    </w:p>
    <w:p>
      <w:pPr>
        <w:jc w:val="both"/>
        <w:rPr>
          <w:rFonts w:asciiTheme="minorHAnsi" w:hAnsiTheme="minorHAnsi"/>
        </w:rPr>
      </w:pPr>
      <w:r>
        <w:rPr>
          <w:rFonts w:asciiTheme="minorHAnsi" w:hAnsiTheme="minorHAnsi"/>
        </w:rPr>
        <w:t>The sole purpose of marking is to advance pupil progress and outcomes</w:t>
      </w:r>
    </w:p>
    <w:p>
      <w:pPr>
        <w:rPr>
          <w:rFonts w:asciiTheme="minorHAnsi" w:hAnsiTheme="minorHAnsi"/>
        </w:rPr>
      </w:pPr>
    </w:p>
    <w:p>
      <w:pPr>
        <w:rPr>
          <w:rFonts w:asciiTheme="minorHAnsi" w:hAnsiTheme="minorHAnsi"/>
          <w:b/>
          <w:color w:val="2BF543"/>
          <w:u w:val="single"/>
        </w:rPr>
      </w:pPr>
      <w:r>
        <w:rPr>
          <w:rFonts w:asciiTheme="minorHAnsi" w:hAnsiTheme="minorHAnsi"/>
          <w:b/>
          <w:u w:val="single"/>
        </w:rPr>
        <w:t xml:space="preserve">The Success Criteria </w:t>
      </w:r>
      <w:r>
        <w:rPr>
          <w:rFonts w:asciiTheme="minorHAnsi" w:hAnsiTheme="minorHAnsi"/>
          <w:b/>
          <w:color w:val="2BF543"/>
          <w:u w:val="single"/>
        </w:rPr>
        <w:t>(How do I get green?)</w:t>
      </w:r>
    </w:p>
    <w:p>
      <w:pPr>
        <w:rPr>
          <w:rFonts w:asciiTheme="minorHAnsi" w:hAnsiTheme="minorHAnsi"/>
          <w:b/>
          <w:u w:val="single"/>
        </w:rPr>
      </w:pPr>
    </w:p>
    <w:p>
      <w:pPr>
        <w:jc w:val="both"/>
        <w:rPr>
          <w:rFonts w:asciiTheme="minorHAnsi" w:hAnsiTheme="minorHAnsi"/>
        </w:rPr>
      </w:pPr>
      <w:r>
        <w:rPr>
          <w:rFonts w:asciiTheme="minorHAnsi" w:hAnsiTheme="minorHAnsi"/>
        </w:rPr>
        <w:t>It is good practice for children to be part of their own learning process. They need to know what the learning objective is and the teacher needs to verbalise or display what the children need to do to get there. The success criteria can be teacher or pupil led. Tasks should match the needs of the children and therefore comments should reflect what has been learnt. The children need to have a good understanding of how they can get green in a lesson.</w:t>
      </w:r>
    </w:p>
    <w:p>
      <w:pPr>
        <w:ind w:left="360"/>
        <w:rPr>
          <w:rFonts w:asciiTheme="minorHAnsi" w:hAnsiTheme="minorHAnsi"/>
        </w:rPr>
      </w:pPr>
    </w:p>
    <w:p>
      <w:pPr>
        <w:pStyle w:val="Default"/>
        <w:rPr>
          <w:rFonts w:asciiTheme="minorHAnsi" w:hAnsiTheme="minorHAnsi"/>
          <w:b/>
          <w:u w:val="single"/>
        </w:rPr>
      </w:pPr>
      <w:r>
        <w:rPr>
          <w:rFonts w:asciiTheme="minorHAnsi" w:hAnsiTheme="minorHAnsi"/>
          <w:b/>
          <w:u w:val="single"/>
        </w:rPr>
        <w:t xml:space="preserve">Planning </w:t>
      </w:r>
    </w:p>
    <w:p>
      <w:pPr>
        <w:pStyle w:val="Default"/>
        <w:rPr>
          <w:rFonts w:asciiTheme="minorHAnsi" w:hAnsiTheme="minorHAnsi"/>
          <w:b/>
          <w:u w:val="single"/>
        </w:rPr>
      </w:pPr>
    </w:p>
    <w:p>
      <w:pPr>
        <w:pStyle w:val="Default"/>
        <w:jc w:val="both"/>
        <w:rPr>
          <w:rFonts w:asciiTheme="minorHAnsi" w:hAnsiTheme="minorHAnsi"/>
        </w:rPr>
      </w:pPr>
      <w:r>
        <w:rPr>
          <w:rFonts w:asciiTheme="minorHAnsi" w:hAnsiTheme="minorHAnsi"/>
        </w:rPr>
        <w:t>Lesson planning will support the marking and feedback process and it is expected that marking and feedback is clearly noted on planning. All children should have quality, detailed marking over the week.</w:t>
      </w:r>
    </w:p>
    <w:p>
      <w:pPr>
        <w:pStyle w:val="Default"/>
        <w:jc w:val="both"/>
        <w:rPr>
          <w:rFonts w:asciiTheme="minorHAnsi" w:hAnsiTheme="minorHAnsi"/>
        </w:rPr>
      </w:pPr>
      <w:r>
        <w:rPr>
          <w:rFonts w:asciiTheme="minorHAnsi" w:hAnsiTheme="minorHAnsi"/>
        </w:rPr>
        <w:t xml:space="preserve">Planning for marking should include: </w:t>
      </w:r>
    </w:p>
    <w:p>
      <w:pPr>
        <w:pStyle w:val="Default"/>
        <w:jc w:val="both"/>
        <w:rPr>
          <w:rFonts w:asciiTheme="minorHAnsi" w:hAnsiTheme="minorHAnsi"/>
        </w:rPr>
      </w:pPr>
    </w:p>
    <w:p>
      <w:pPr>
        <w:pStyle w:val="Default"/>
        <w:numPr>
          <w:ilvl w:val="0"/>
          <w:numId w:val="10"/>
        </w:numPr>
        <w:spacing w:after="271"/>
        <w:jc w:val="both"/>
        <w:rPr>
          <w:rFonts w:asciiTheme="minorHAnsi" w:hAnsiTheme="minorHAnsi"/>
        </w:rPr>
      </w:pPr>
      <w:r>
        <w:rPr>
          <w:rFonts w:asciiTheme="minorHAnsi" w:hAnsiTheme="minorHAnsi"/>
        </w:rPr>
        <w:lastRenderedPageBreak/>
        <w:t xml:space="preserve">Clear pre-defined learning objectives and outcomes that indicate the pupils have achieved the objectives </w:t>
      </w:r>
    </w:p>
    <w:p>
      <w:pPr>
        <w:pStyle w:val="Default"/>
        <w:numPr>
          <w:ilvl w:val="0"/>
          <w:numId w:val="10"/>
        </w:numPr>
        <w:spacing w:after="271"/>
        <w:jc w:val="both"/>
        <w:rPr>
          <w:rFonts w:asciiTheme="minorHAnsi" w:hAnsiTheme="minorHAnsi"/>
        </w:rPr>
      </w:pPr>
      <w:r>
        <w:rPr>
          <w:rFonts w:asciiTheme="minorHAnsi" w:hAnsiTheme="minorHAnsi"/>
        </w:rPr>
        <w:t xml:space="preserve">Opportunities for pupils to improve their work following the teacher’s written or verbal feedback including responding to blue bubble tasks. </w:t>
      </w:r>
    </w:p>
    <w:p>
      <w:pPr>
        <w:pStyle w:val="Default"/>
        <w:numPr>
          <w:ilvl w:val="0"/>
          <w:numId w:val="10"/>
        </w:numPr>
        <w:spacing w:after="271"/>
        <w:jc w:val="both"/>
        <w:rPr>
          <w:rFonts w:asciiTheme="minorHAnsi" w:hAnsiTheme="minorHAnsi"/>
        </w:rPr>
      </w:pPr>
      <w:r>
        <w:rPr>
          <w:rFonts w:asciiTheme="minorHAnsi" w:hAnsiTheme="minorHAnsi"/>
        </w:rPr>
        <w:t xml:space="preserve">Opportunities for peer and self assessment </w:t>
      </w:r>
    </w:p>
    <w:p>
      <w:pPr>
        <w:pStyle w:val="Default"/>
        <w:numPr>
          <w:ilvl w:val="0"/>
          <w:numId w:val="10"/>
        </w:numPr>
        <w:spacing w:after="271"/>
        <w:jc w:val="both"/>
        <w:rPr>
          <w:rFonts w:asciiTheme="minorHAnsi" w:hAnsiTheme="minorHAnsi"/>
        </w:rPr>
      </w:pPr>
      <w:r>
        <w:rPr>
          <w:rFonts w:asciiTheme="minorHAnsi" w:hAnsiTheme="minorHAnsi"/>
        </w:rPr>
        <w:t>Opportunities for teachers to mark alongside children when necessary</w:t>
      </w:r>
    </w:p>
    <w:p>
      <w:pPr>
        <w:pStyle w:val="Default"/>
        <w:numPr>
          <w:ilvl w:val="0"/>
          <w:numId w:val="10"/>
        </w:numPr>
        <w:jc w:val="both"/>
        <w:rPr>
          <w:rFonts w:asciiTheme="minorHAnsi" w:hAnsiTheme="minorHAnsi"/>
        </w:rPr>
      </w:pPr>
      <w:r>
        <w:rPr>
          <w:rFonts w:asciiTheme="minorHAnsi" w:hAnsiTheme="minorHAnsi"/>
        </w:rPr>
        <w:t xml:space="preserve">Outcomes of marking should influence plans so that assessment for learning is truly taking place. </w:t>
      </w:r>
    </w:p>
    <w:p>
      <w:pPr>
        <w:pStyle w:val="Default"/>
        <w:ind w:left="720"/>
        <w:jc w:val="both"/>
        <w:rPr>
          <w:rFonts w:asciiTheme="minorHAnsi" w:hAnsiTheme="minorHAnsi"/>
        </w:rPr>
      </w:pPr>
    </w:p>
    <w:p>
      <w:pPr>
        <w:pStyle w:val="Default"/>
        <w:numPr>
          <w:ilvl w:val="0"/>
          <w:numId w:val="10"/>
        </w:numPr>
        <w:jc w:val="both"/>
        <w:rPr>
          <w:rFonts w:asciiTheme="minorHAnsi" w:hAnsiTheme="minorHAnsi"/>
        </w:rPr>
      </w:pPr>
      <w:r>
        <w:rPr>
          <w:rFonts w:asciiTheme="minorHAnsi" w:hAnsiTheme="minorHAnsi"/>
        </w:rPr>
        <w:t>Opportunities’ for a wider collection of evidence using IPads.</w:t>
      </w:r>
    </w:p>
    <w:p>
      <w:pPr>
        <w:pStyle w:val="Heading1"/>
        <w:jc w:val="left"/>
        <w:rPr>
          <w:rFonts w:asciiTheme="minorHAnsi" w:hAnsiTheme="minorHAnsi"/>
          <w:b/>
          <w:color w:val="auto"/>
          <w:sz w:val="24"/>
          <w:szCs w:val="24"/>
          <w:u w:val="single"/>
        </w:rPr>
      </w:pPr>
    </w:p>
    <w:p>
      <w:pPr>
        <w:jc w:val="both"/>
        <w:rPr>
          <w:rFonts w:asciiTheme="minorHAnsi" w:hAnsiTheme="minorHAnsi"/>
          <w:b/>
          <w:bCs/>
          <w:u w:val="single"/>
        </w:rPr>
      </w:pPr>
      <w:r>
        <w:rPr>
          <w:rFonts w:asciiTheme="minorHAnsi" w:hAnsiTheme="minorHAnsi"/>
          <w:b/>
          <w:bCs/>
          <w:u w:val="single"/>
        </w:rPr>
        <w:t>Learning Objective Grids (LO grids)</w:t>
      </w:r>
    </w:p>
    <w:p>
      <w:pPr>
        <w:jc w:val="both"/>
        <w:rPr>
          <w:rFonts w:asciiTheme="minorHAnsi" w:hAnsiTheme="minorHAnsi"/>
          <w:b/>
          <w:bCs/>
          <w:u w:val="single"/>
        </w:rPr>
      </w:pPr>
    </w:p>
    <w:p>
      <w:pPr>
        <w:jc w:val="both"/>
        <w:rPr>
          <w:rFonts w:asciiTheme="minorHAnsi" w:hAnsiTheme="minorHAnsi"/>
        </w:rPr>
      </w:pPr>
      <w:r>
        <w:rPr>
          <w:rFonts w:asciiTheme="minorHAnsi" w:hAnsiTheme="minorHAnsi"/>
        </w:rPr>
        <w:t>LO grids are used in every lesson to support teaching and learning in Key Stage 1 and to support transition in Year 3. They provide a clear explanation of lesson expectations in relation to the task, learning objective, success criteria (how to get green HTGG), level of support and the use of marking prompts when appropriate or necessary. It provides an opportunity for children to self-assess at the end of every session. Pedagogy stamps are used in English to remind children of basic skills (see Appendix 1)</w:t>
      </w:r>
    </w:p>
    <w:p>
      <w:pPr>
        <w:jc w:val="both"/>
        <w:rPr>
          <w:rFonts w:asciiTheme="minorHAnsi" w:hAnsiTheme="minorHAnsi"/>
        </w:rPr>
      </w:pPr>
      <w:r>
        <w:rPr>
          <w:rFonts w:asciiTheme="minorHAnsi" w:hAnsiTheme="minorHAnsi"/>
        </w:rPr>
        <w:t>KS2 should write the full date in all books except Maths and write their Learning Objective (LO) in their books. The LO, HTGG and prompts are on display during every lesson.</w:t>
      </w:r>
    </w:p>
    <w:p>
      <w:pPr>
        <w:spacing w:after="160" w:line="259" w:lineRule="auto"/>
        <w:jc w:val="both"/>
        <w:rPr>
          <w:rFonts w:asciiTheme="minorHAnsi" w:hAnsiTheme="minorHAnsi"/>
        </w:rPr>
      </w:pPr>
      <w:r>
        <w:rPr>
          <w:rFonts w:asciiTheme="minorHAnsi" w:hAnsiTheme="minorHAnsi"/>
        </w:rPr>
        <w:t>LO grids are not to be used in Independent writing books.</w:t>
      </w:r>
    </w:p>
    <w:p>
      <w:pPr>
        <w:ind w:left="720"/>
        <w:jc w:val="both"/>
        <w:rPr>
          <w:rFonts w:asciiTheme="minorHAnsi" w:hAnsiTheme="minorHAnsi"/>
        </w:rPr>
      </w:pPr>
    </w:p>
    <w:p>
      <w:pPr>
        <w:jc w:val="both"/>
        <w:rPr>
          <w:rFonts w:asciiTheme="minorHAnsi" w:hAnsiTheme="minorHAnsi"/>
        </w:rPr>
      </w:pPr>
    </w:p>
    <w:p>
      <w:pPr>
        <w:rPr>
          <w:rFonts w:asciiTheme="minorHAnsi" w:hAnsiTheme="minorHAnsi"/>
          <w:b/>
          <w:u w:val="single"/>
        </w:rPr>
      </w:pPr>
      <w:r>
        <w:rPr>
          <w:rFonts w:asciiTheme="minorHAnsi" w:hAnsiTheme="minorHAnsi"/>
          <w:b/>
          <w:u w:val="single"/>
        </w:rPr>
        <w:t>Guidance to Good Practice</w:t>
      </w:r>
    </w:p>
    <w:p>
      <w:pPr>
        <w:ind w:left="360"/>
        <w:jc w:val="center"/>
        <w:rPr>
          <w:rFonts w:asciiTheme="minorHAnsi" w:hAnsiTheme="minorHAnsi"/>
          <w:b/>
          <w:u w:val="single"/>
        </w:rPr>
      </w:pPr>
    </w:p>
    <w:p>
      <w:pPr>
        <w:ind w:left="360"/>
        <w:rPr>
          <w:rFonts w:asciiTheme="minorHAnsi" w:hAnsiTheme="minorHAnsi"/>
          <w:b/>
          <w:u w:val="single"/>
        </w:rPr>
      </w:pPr>
      <w:r>
        <w:rPr>
          <w:rFonts w:asciiTheme="minorHAnsi" w:hAnsiTheme="minorHAnsi"/>
          <w:b/>
          <w:u w:val="single"/>
        </w:rPr>
        <w:t>The Teacher:</w:t>
      </w:r>
    </w:p>
    <w:p>
      <w:pPr>
        <w:ind w:left="360"/>
        <w:rPr>
          <w:rFonts w:asciiTheme="minorHAnsi" w:hAnsiTheme="minorHAnsi"/>
        </w:rPr>
      </w:pPr>
      <w:r>
        <w:rPr>
          <w:rFonts w:asciiTheme="minorHAnsi" w:hAnsiTheme="minorHAnsi"/>
        </w:rPr>
        <w:t>Use LO grids to support the marking process in all subjects in KS1 and to support transition in Year 3.</w:t>
      </w:r>
    </w:p>
    <w:p>
      <w:pPr>
        <w:ind w:left="360"/>
        <w:rPr>
          <w:rFonts w:asciiTheme="minorHAnsi" w:hAnsiTheme="minorHAnsi"/>
        </w:rPr>
      </w:pPr>
    </w:p>
    <w:p>
      <w:pPr>
        <w:ind w:left="360"/>
        <w:jc w:val="both"/>
        <w:rPr>
          <w:rFonts w:asciiTheme="minorHAnsi" w:hAnsiTheme="minorHAnsi"/>
        </w:rPr>
      </w:pPr>
      <w:r>
        <w:rPr>
          <w:rFonts w:asciiTheme="minorHAnsi" w:hAnsiTheme="minorHAnsi"/>
        </w:rPr>
        <w:t>Children should understand the marking principles, procedures and symbols relevant to them.</w:t>
      </w:r>
    </w:p>
    <w:p>
      <w:pPr>
        <w:ind w:left="360"/>
        <w:jc w:val="both"/>
        <w:rPr>
          <w:rFonts w:asciiTheme="minorHAnsi" w:hAnsiTheme="minorHAnsi"/>
        </w:rPr>
      </w:pPr>
    </w:p>
    <w:p>
      <w:pPr>
        <w:ind w:left="360"/>
        <w:jc w:val="both"/>
        <w:rPr>
          <w:rFonts w:asciiTheme="minorHAnsi" w:hAnsiTheme="minorHAnsi"/>
        </w:rPr>
      </w:pPr>
      <w:r>
        <w:rPr>
          <w:rFonts w:asciiTheme="minorHAnsi" w:hAnsiTheme="minorHAnsi"/>
        </w:rPr>
        <w:t>Use of learning prompts and WAGOLL to promote basic skills and highlight age related expectations and next steps.</w:t>
      </w:r>
    </w:p>
    <w:p>
      <w:pPr>
        <w:ind w:left="360"/>
        <w:jc w:val="both"/>
        <w:rPr>
          <w:rFonts w:asciiTheme="minorHAnsi" w:hAnsiTheme="minorHAnsi"/>
        </w:rPr>
      </w:pPr>
    </w:p>
    <w:p>
      <w:pPr>
        <w:ind w:left="360"/>
        <w:jc w:val="both"/>
        <w:rPr>
          <w:rFonts w:asciiTheme="minorHAnsi" w:hAnsiTheme="minorHAnsi"/>
        </w:rPr>
      </w:pPr>
      <w:r>
        <w:rPr>
          <w:rFonts w:asciiTheme="minorHAnsi" w:hAnsiTheme="minorHAnsi"/>
        </w:rPr>
        <w:t>Display the marking policy symbols in the classroom. Agreed marking codes should be adhered to by all staff</w:t>
      </w:r>
    </w:p>
    <w:p>
      <w:pPr>
        <w:ind w:left="360"/>
        <w:jc w:val="both"/>
        <w:rPr>
          <w:rFonts w:asciiTheme="minorHAnsi" w:hAnsiTheme="minorHAnsi"/>
        </w:rPr>
      </w:pPr>
    </w:p>
    <w:p>
      <w:pPr>
        <w:ind w:left="360"/>
        <w:jc w:val="both"/>
        <w:rPr>
          <w:rFonts w:asciiTheme="minorHAnsi" w:hAnsiTheme="minorHAnsi"/>
        </w:rPr>
      </w:pPr>
      <w:r>
        <w:rPr>
          <w:rFonts w:asciiTheme="minorHAnsi" w:hAnsiTheme="minorHAnsi"/>
        </w:rPr>
        <w:t>Feedback should be positive and highlight what learning has taken place.</w:t>
      </w:r>
    </w:p>
    <w:p>
      <w:pPr>
        <w:ind w:left="360"/>
        <w:jc w:val="both"/>
        <w:rPr>
          <w:rFonts w:asciiTheme="minorHAnsi" w:hAnsiTheme="minorHAnsi"/>
        </w:rPr>
      </w:pPr>
    </w:p>
    <w:p>
      <w:pPr>
        <w:ind w:left="360"/>
        <w:jc w:val="both"/>
        <w:rPr>
          <w:rFonts w:asciiTheme="minorHAnsi" w:hAnsiTheme="minorHAnsi"/>
        </w:rPr>
      </w:pPr>
      <w:r>
        <w:rPr>
          <w:rFonts w:asciiTheme="minorHAnsi" w:hAnsiTheme="minorHAnsi"/>
        </w:rPr>
        <w:t>Misconceptions should be addressed supportively and suggestions/ comments should move learning on using blue bubble tasks.</w:t>
      </w:r>
    </w:p>
    <w:p>
      <w:pPr>
        <w:ind w:left="360"/>
        <w:jc w:val="both"/>
        <w:rPr>
          <w:rFonts w:asciiTheme="minorHAnsi" w:hAnsiTheme="minorHAnsi"/>
        </w:rPr>
      </w:pPr>
    </w:p>
    <w:p>
      <w:pPr>
        <w:ind w:left="360"/>
        <w:jc w:val="both"/>
        <w:rPr>
          <w:rFonts w:asciiTheme="minorHAnsi" w:hAnsiTheme="minorHAnsi"/>
        </w:rPr>
      </w:pPr>
      <w:r>
        <w:rPr>
          <w:rFonts w:asciiTheme="minorHAnsi" w:hAnsiTheme="minorHAnsi"/>
        </w:rPr>
        <w:t>The use of (S) for supported or (I) for independent is used during the lesson to highlight where a child needs immediate intervention to improve.</w:t>
      </w:r>
    </w:p>
    <w:p>
      <w:pPr>
        <w:ind w:left="360"/>
        <w:jc w:val="both"/>
        <w:rPr>
          <w:rFonts w:asciiTheme="minorHAnsi" w:hAnsiTheme="minorHAnsi"/>
        </w:rPr>
      </w:pPr>
    </w:p>
    <w:p>
      <w:pPr>
        <w:ind w:left="360"/>
        <w:jc w:val="both"/>
        <w:rPr>
          <w:rFonts w:asciiTheme="minorHAnsi" w:hAnsiTheme="minorHAnsi"/>
        </w:rPr>
      </w:pPr>
      <w:r>
        <w:rPr>
          <w:rFonts w:asciiTheme="minorHAnsi" w:hAnsiTheme="minorHAnsi"/>
        </w:rPr>
        <w:t>Marking and feedback should be prompt and involve the child as much which may involve during or straight after the activity. Marking during an activity can be very effective in a guided group.</w:t>
      </w:r>
    </w:p>
    <w:p>
      <w:pPr>
        <w:ind w:left="360"/>
        <w:jc w:val="both"/>
        <w:rPr>
          <w:rFonts w:asciiTheme="minorHAnsi" w:hAnsiTheme="minorHAnsi"/>
        </w:rPr>
      </w:pPr>
    </w:p>
    <w:p>
      <w:pPr>
        <w:ind w:left="360"/>
        <w:jc w:val="both"/>
        <w:rPr>
          <w:rFonts w:asciiTheme="minorHAnsi" w:hAnsiTheme="minorHAnsi"/>
        </w:rPr>
      </w:pPr>
      <w:proofErr w:type="spellStart"/>
      <w:r>
        <w:rPr>
          <w:rFonts w:asciiTheme="minorHAnsi" w:hAnsiTheme="minorHAnsi"/>
        </w:rPr>
        <w:t>Ipads</w:t>
      </w:r>
      <w:proofErr w:type="spellEnd"/>
      <w:r>
        <w:rPr>
          <w:rFonts w:asciiTheme="minorHAnsi" w:hAnsiTheme="minorHAnsi"/>
        </w:rPr>
        <w:t xml:space="preserve"> will be used as part of the assessment process.</w:t>
      </w:r>
    </w:p>
    <w:p>
      <w:pPr>
        <w:ind w:left="360"/>
        <w:jc w:val="both"/>
        <w:rPr>
          <w:rFonts w:asciiTheme="minorHAnsi" w:hAnsiTheme="minorHAnsi"/>
        </w:rPr>
      </w:pPr>
    </w:p>
    <w:p>
      <w:pPr>
        <w:ind w:left="360"/>
        <w:jc w:val="both"/>
        <w:rPr>
          <w:rFonts w:asciiTheme="minorHAnsi" w:hAnsiTheme="minorHAnsi"/>
        </w:rPr>
      </w:pPr>
      <w:r>
        <w:rPr>
          <w:rFonts w:asciiTheme="minorHAnsi" w:hAnsiTheme="minorHAnsi"/>
        </w:rPr>
        <w:t>Written comments should be clear and legible, in appropriate language that the child can understand.</w:t>
      </w:r>
    </w:p>
    <w:p>
      <w:pPr>
        <w:jc w:val="both"/>
        <w:rPr>
          <w:rFonts w:asciiTheme="minorHAnsi" w:hAnsiTheme="minorHAnsi"/>
        </w:rPr>
      </w:pPr>
    </w:p>
    <w:p>
      <w:pPr>
        <w:ind w:left="360"/>
        <w:jc w:val="both"/>
        <w:rPr>
          <w:rFonts w:asciiTheme="minorHAnsi" w:hAnsiTheme="minorHAnsi"/>
        </w:rPr>
      </w:pPr>
      <w:r>
        <w:rPr>
          <w:rFonts w:asciiTheme="minorHAnsi" w:hAnsiTheme="minorHAnsi"/>
        </w:rPr>
        <w:t xml:space="preserve">Comments should relate to learning and progress focusing on the learning objective and success criteria (How do I get green?). </w:t>
      </w:r>
    </w:p>
    <w:p>
      <w:pPr>
        <w:jc w:val="both"/>
        <w:rPr>
          <w:rFonts w:asciiTheme="minorHAnsi" w:hAnsiTheme="minorHAnsi"/>
        </w:rPr>
      </w:pPr>
    </w:p>
    <w:p>
      <w:pPr>
        <w:ind w:left="360"/>
        <w:jc w:val="both"/>
        <w:rPr>
          <w:rFonts w:asciiTheme="minorHAnsi" w:hAnsiTheme="minorHAnsi"/>
          <w:b/>
          <w:u w:val="single"/>
        </w:rPr>
      </w:pPr>
      <w:r>
        <w:rPr>
          <w:rFonts w:asciiTheme="minorHAnsi" w:hAnsiTheme="minorHAnsi"/>
          <w:b/>
          <w:u w:val="single"/>
        </w:rPr>
        <w:t>Blue bubbles in deep marking</w:t>
      </w:r>
    </w:p>
    <w:p>
      <w:pPr>
        <w:ind w:left="360"/>
        <w:jc w:val="both"/>
        <w:rPr>
          <w:rFonts w:asciiTheme="minorHAnsi" w:hAnsiTheme="minorHAnsi"/>
          <w:b/>
          <w:u w:val="single"/>
        </w:rPr>
      </w:pPr>
    </w:p>
    <w:p>
      <w:pPr>
        <w:ind w:left="360"/>
        <w:jc w:val="both"/>
        <w:rPr>
          <w:rFonts w:asciiTheme="minorHAnsi" w:hAnsiTheme="minorHAnsi"/>
          <w:color w:val="000000"/>
        </w:rPr>
      </w:pPr>
      <w:r>
        <w:rPr>
          <w:rFonts w:asciiTheme="minorHAnsi" w:hAnsiTheme="minorHAnsi"/>
        </w:rPr>
        <w:t xml:space="preserve">If the learning objective has been achieved, the LO needs to be highlighted in green. Three positive points about the work needs to be </w:t>
      </w:r>
      <w:r>
        <w:rPr>
          <w:rFonts w:asciiTheme="minorHAnsi" w:hAnsiTheme="minorHAnsi"/>
          <w:color w:val="000000"/>
        </w:rPr>
        <w:t>highlighted in green also. The next step needs to be highlighted in yellow.</w:t>
      </w:r>
      <w:r>
        <w:rPr>
          <w:rFonts w:asciiTheme="minorHAnsi" w:hAnsiTheme="minorHAnsi" w:cs="Arial"/>
          <w:u w:val="single"/>
          <w14:shadow w14:blurRad="50800" w14:dist="38100" w14:dir="2700000" w14:sx="100000" w14:sy="100000" w14:kx="0" w14:ky="0" w14:algn="tl">
            <w14:srgbClr w14:val="000000">
              <w14:alpha w14:val="60000"/>
            </w14:srgbClr>
          </w14:shadow>
          <w14:textFill>
            <w14:solidFill>
              <w14:srgbClr w14:val="FFFFFF"/>
            </w14:solidFill>
          </w14:textFill>
        </w:rPr>
        <w:t xml:space="preserve"> </w:t>
      </w:r>
      <w:r>
        <w:rPr>
          <w:rFonts w:asciiTheme="minorHAnsi" w:hAnsiTheme="minorHAnsi"/>
          <w:color w:val="000000"/>
        </w:rPr>
        <w:t>A prompt based on the highlighted area will be provided to improve the learning using a blue bubble task (gap task). If there is no yellow highlighting (everything is correct) a blue bubble task needs to be provided to move the learning forwards (challenge task). A general challenge/extension task needs to be planned for on weekly planning grids as guidance. This will count as focused marking. With other groups that are not being deep marked, the teacher is expected to highlight the LO and correct any misconceptions or basic skills. Spelling errors need to be highlighted in yellow and written correctly in the margin.</w:t>
      </w:r>
    </w:p>
    <w:p>
      <w:pPr>
        <w:ind w:left="360"/>
        <w:jc w:val="both"/>
        <w:rPr>
          <w:rFonts w:asciiTheme="minorHAnsi" w:hAnsiTheme="minorHAnsi"/>
          <w:color w:val="000000" w:themeColor="text1"/>
        </w:rPr>
      </w:pPr>
    </w:p>
    <w:p>
      <w:pPr>
        <w:ind w:left="360"/>
        <w:jc w:val="both"/>
        <w:rPr>
          <w:rFonts w:asciiTheme="minorHAnsi" w:hAnsiTheme="minorHAnsi"/>
          <w:b/>
          <w:color w:val="000000"/>
          <w:u w:val="single"/>
        </w:rPr>
      </w:pPr>
      <w:r>
        <w:rPr>
          <w:rFonts w:asciiTheme="minorHAnsi" w:hAnsiTheme="minorHAnsi"/>
          <w:b/>
          <w:color w:val="000000"/>
          <w:u w:val="single"/>
        </w:rPr>
        <w:t>Marking prompts to use alongside blue bubbles</w:t>
      </w:r>
    </w:p>
    <w:p>
      <w:pPr>
        <w:ind w:left="360"/>
        <w:jc w:val="both"/>
        <w:rPr>
          <w:rFonts w:asciiTheme="minorHAnsi" w:hAnsiTheme="minorHAnsi"/>
          <w:b/>
          <w:color w:val="000000"/>
          <w:u w:val="single"/>
        </w:rPr>
      </w:pPr>
    </w:p>
    <w:p>
      <w:pPr>
        <w:ind w:left="360"/>
        <w:jc w:val="both"/>
        <w:rPr>
          <w:rFonts w:asciiTheme="minorHAnsi" w:hAnsiTheme="minorHAnsi"/>
          <w:color w:val="000000"/>
        </w:rPr>
      </w:pPr>
      <w:r>
        <w:rPr>
          <w:rFonts w:asciiTheme="minorHAnsi" w:hAnsiTheme="minorHAnsi"/>
          <w:color w:val="000000"/>
        </w:rPr>
        <w:t xml:space="preserve">Feedback should focus first and foremost on the learning objective of the task and the outcome of the session.  The emphasis in marking should be on both success and improvement needs against the learning objective. Focused comments should help children to close the gap between what they have achieved and what they could have achieved.  </w:t>
      </w:r>
    </w:p>
    <w:p>
      <w:pPr>
        <w:ind w:left="360"/>
        <w:jc w:val="both"/>
        <w:rPr>
          <w:rFonts w:asciiTheme="minorHAnsi" w:hAnsiTheme="minorHAnsi"/>
          <w:color w:val="000000"/>
        </w:rPr>
      </w:pPr>
      <w:r>
        <w:rPr>
          <w:rFonts w:asciiTheme="minorHAnsi" w:hAnsiTheme="minorHAnsi"/>
          <w:color w:val="000000"/>
        </w:rPr>
        <w:t xml:space="preserve">Prompts as suggested by Shirley Clarke ‘Unlocking Formative Assessment’ will be used to close the gap. </w:t>
      </w:r>
    </w:p>
    <w:p>
      <w:pPr>
        <w:ind w:left="360"/>
        <w:jc w:val="both"/>
        <w:rPr>
          <w:rFonts w:asciiTheme="minorHAnsi" w:hAnsiTheme="minorHAnsi"/>
          <w:color w:val="000000"/>
        </w:rPr>
      </w:pPr>
      <w:r>
        <w:rPr>
          <w:rFonts w:asciiTheme="minorHAnsi" w:hAnsiTheme="minorHAnsi"/>
          <w:color w:val="000000"/>
        </w:rPr>
        <w:t>•</w:t>
      </w:r>
      <w:r>
        <w:rPr>
          <w:rFonts w:asciiTheme="minorHAnsi" w:hAnsiTheme="minorHAnsi"/>
          <w:color w:val="000000"/>
        </w:rPr>
        <w:tab/>
        <w:t xml:space="preserve">A reminder prompt – e.g. What else could you say here? </w:t>
      </w:r>
    </w:p>
    <w:p>
      <w:pPr>
        <w:ind w:left="360"/>
        <w:jc w:val="both"/>
        <w:rPr>
          <w:rFonts w:asciiTheme="minorHAnsi" w:hAnsiTheme="minorHAnsi"/>
          <w:color w:val="000000"/>
        </w:rPr>
      </w:pPr>
      <w:r>
        <w:rPr>
          <w:rFonts w:asciiTheme="minorHAnsi" w:hAnsiTheme="minorHAnsi"/>
          <w:color w:val="000000"/>
        </w:rPr>
        <w:t>•</w:t>
      </w:r>
      <w:r>
        <w:rPr>
          <w:rFonts w:asciiTheme="minorHAnsi" w:hAnsiTheme="minorHAnsi"/>
          <w:color w:val="000000"/>
        </w:rPr>
        <w:tab/>
        <w:t xml:space="preserve">A scaffold prompt – e.g. Describe the expression on the dog’s face </w:t>
      </w:r>
    </w:p>
    <w:p>
      <w:pPr>
        <w:ind w:left="360"/>
        <w:jc w:val="both"/>
        <w:rPr>
          <w:rFonts w:asciiTheme="minorHAnsi" w:hAnsiTheme="minorHAnsi"/>
          <w:color w:val="000000"/>
        </w:rPr>
      </w:pPr>
      <w:r>
        <w:rPr>
          <w:rFonts w:asciiTheme="minorHAnsi" w:hAnsiTheme="minorHAnsi"/>
          <w:color w:val="000000"/>
        </w:rPr>
        <w:t>•</w:t>
      </w:r>
      <w:r>
        <w:rPr>
          <w:rFonts w:asciiTheme="minorHAnsi" w:hAnsiTheme="minorHAnsi"/>
          <w:color w:val="000000"/>
        </w:rPr>
        <w:tab/>
        <w:t xml:space="preserve">An example prompt - e.g. Choose one of these or one of your own </w:t>
      </w:r>
    </w:p>
    <w:p>
      <w:pPr>
        <w:ind w:left="360"/>
        <w:jc w:val="both"/>
        <w:rPr>
          <w:rFonts w:asciiTheme="minorHAnsi" w:hAnsiTheme="minorHAnsi"/>
          <w:color w:val="000000"/>
        </w:rPr>
      </w:pPr>
      <w:r>
        <w:rPr>
          <w:rFonts w:asciiTheme="minorHAnsi" w:hAnsiTheme="minorHAnsi"/>
          <w:color w:val="000000"/>
        </w:rPr>
        <w:t>Examples of the prompts will be in Appendix 2</w:t>
      </w:r>
    </w:p>
    <w:p>
      <w:pPr>
        <w:ind w:left="360"/>
        <w:jc w:val="both"/>
        <w:rPr>
          <w:rFonts w:asciiTheme="minorHAnsi" w:hAnsiTheme="minorHAnsi"/>
          <w:color w:val="000000"/>
        </w:rPr>
      </w:pPr>
      <w:r>
        <w:rPr>
          <w:rFonts w:asciiTheme="minorHAnsi" w:hAnsiTheme="minorHAnsi"/>
          <w:color w:val="000000"/>
        </w:rPr>
        <w:t xml:space="preserve"> In order to make marking and feedback meaningful and accessible to pupils several strategies can be used.</w:t>
      </w:r>
    </w:p>
    <w:p>
      <w:pPr>
        <w:ind w:left="360"/>
        <w:jc w:val="both"/>
        <w:rPr>
          <w:rFonts w:asciiTheme="minorHAnsi" w:hAnsiTheme="minorHAnsi"/>
          <w:color w:val="000000"/>
        </w:rPr>
      </w:pPr>
      <w:r>
        <w:rPr>
          <w:rFonts w:asciiTheme="minorHAnsi" w:hAnsiTheme="minorHAnsi"/>
          <w:color w:val="000000"/>
        </w:rPr>
        <w:t>•</w:t>
      </w:r>
      <w:r>
        <w:rPr>
          <w:rFonts w:asciiTheme="minorHAnsi" w:hAnsiTheme="minorHAnsi"/>
          <w:color w:val="000000"/>
        </w:rPr>
        <w:tab/>
        <w:t>Make sure pupils can read and understand comments. If they can’t read only the most confident and able children will be prepared to ask what the teacher has written.</w:t>
      </w:r>
    </w:p>
    <w:p>
      <w:pPr>
        <w:ind w:left="360"/>
        <w:jc w:val="both"/>
        <w:rPr>
          <w:rFonts w:asciiTheme="minorHAnsi" w:hAnsiTheme="minorHAnsi"/>
          <w:color w:val="000000"/>
        </w:rPr>
      </w:pPr>
      <w:r>
        <w:rPr>
          <w:rFonts w:asciiTheme="minorHAnsi" w:hAnsiTheme="minorHAnsi"/>
          <w:color w:val="000000"/>
        </w:rPr>
        <w:t>•</w:t>
      </w:r>
      <w:r>
        <w:rPr>
          <w:rFonts w:asciiTheme="minorHAnsi" w:hAnsiTheme="minorHAnsi"/>
          <w:color w:val="000000"/>
        </w:rPr>
        <w:tab/>
        <w:t>Give set lesson time for children to read marking.</w:t>
      </w:r>
    </w:p>
    <w:p>
      <w:pPr>
        <w:ind w:left="360"/>
        <w:jc w:val="both"/>
        <w:rPr>
          <w:rFonts w:asciiTheme="minorHAnsi" w:hAnsiTheme="minorHAnsi"/>
          <w:b/>
          <w:u w:val="single"/>
        </w:rPr>
      </w:pPr>
    </w:p>
    <w:p>
      <w:pPr>
        <w:ind w:left="360"/>
        <w:jc w:val="both"/>
        <w:rPr>
          <w:rFonts w:asciiTheme="minorHAnsi" w:hAnsiTheme="minorHAnsi"/>
          <w:b/>
          <w:u w:val="single"/>
        </w:rPr>
      </w:pPr>
      <w:r>
        <w:rPr>
          <w:rFonts w:asciiTheme="minorHAnsi" w:hAnsiTheme="minorHAnsi"/>
          <w:b/>
          <w:u w:val="single"/>
        </w:rPr>
        <w:t>The Learner:</w:t>
      </w:r>
    </w:p>
    <w:p>
      <w:pPr>
        <w:ind w:left="360"/>
        <w:jc w:val="both"/>
        <w:rPr>
          <w:rFonts w:asciiTheme="minorHAnsi" w:hAnsiTheme="minorHAnsi"/>
          <w:b/>
          <w:u w:val="single"/>
        </w:rPr>
      </w:pPr>
    </w:p>
    <w:p>
      <w:pPr>
        <w:ind w:left="360"/>
        <w:jc w:val="both"/>
        <w:rPr>
          <w:rFonts w:asciiTheme="minorHAnsi" w:hAnsiTheme="minorHAnsi"/>
        </w:rPr>
      </w:pPr>
      <w:r>
        <w:rPr>
          <w:rFonts w:asciiTheme="minorHAnsi" w:hAnsiTheme="minorHAnsi"/>
        </w:rPr>
        <w:t>Should be aware that learning is a gradual process and that marking is a positive way of monitoring the learning journey.</w:t>
      </w:r>
    </w:p>
    <w:p>
      <w:pPr>
        <w:ind w:left="360"/>
        <w:jc w:val="both"/>
        <w:rPr>
          <w:rFonts w:asciiTheme="minorHAnsi" w:hAnsiTheme="minorHAnsi"/>
        </w:rPr>
      </w:pPr>
    </w:p>
    <w:p>
      <w:pPr>
        <w:ind w:left="360"/>
        <w:jc w:val="both"/>
        <w:rPr>
          <w:rFonts w:asciiTheme="minorHAnsi" w:hAnsiTheme="minorHAnsi"/>
        </w:rPr>
      </w:pPr>
      <w:r>
        <w:rPr>
          <w:rFonts w:asciiTheme="minorHAnsi" w:hAnsiTheme="minorHAnsi"/>
        </w:rPr>
        <w:t>Needs to know what is expected of them and what the teacher is looking for when they mark.</w:t>
      </w:r>
    </w:p>
    <w:p>
      <w:pPr>
        <w:ind w:left="360"/>
        <w:jc w:val="both"/>
        <w:rPr>
          <w:rFonts w:asciiTheme="minorHAnsi" w:hAnsiTheme="minorHAnsi"/>
        </w:rPr>
      </w:pPr>
    </w:p>
    <w:p>
      <w:pPr>
        <w:ind w:left="360"/>
        <w:jc w:val="both"/>
        <w:rPr>
          <w:rFonts w:asciiTheme="minorHAnsi" w:hAnsiTheme="minorHAnsi"/>
        </w:rPr>
      </w:pPr>
      <w:r>
        <w:rPr>
          <w:rFonts w:asciiTheme="minorHAnsi" w:hAnsiTheme="minorHAnsi"/>
        </w:rPr>
        <w:t>Should be given opportunities to self-assess and comment on how well they have learnt (written, verbally or through symbols).</w:t>
      </w:r>
    </w:p>
    <w:p>
      <w:pPr>
        <w:ind w:left="360"/>
        <w:jc w:val="both"/>
        <w:rPr>
          <w:rFonts w:asciiTheme="minorHAnsi" w:hAnsiTheme="minorHAnsi"/>
        </w:rPr>
      </w:pPr>
    </w:p>
    <w:p>
      <w:pPr>
        <w:ind w:left="360"/>
        <w:jc w:val="both"/>
        <w:rPr>
          <w:rFonts w:asciiTheme="minorHAnsi" w:hAnsiTheme="minorHAnsi"/>
        </w:rPr>
      </w:pPr>
      <w:r>
        <w:rPr>
          <w:rFonts w:asciiTheme="minorHAnsi" w:hAnsiTheme="minorHAnsi"/>
        </w:rPr>
        <w:t>Should be given time to respond to focused marking and a range of assessment opportunities.</w:t>
      </w:r>
    </w:p>
    <w:p>
      <w:pPr>
        <w:ind w:left="360"/>
        <w:jc w:val="both"/>
        <w:rPr>
          <w:rFonts w:asciiTheme="minorHAnsi" w:hAnsiTheme="minorHAnsi"/>
        </w:rPr>
      </w:pPr>
    </w:p>
    <w:p>
      <w:pPr>
        <w:ind w:left="360"/>
        <w:jc w:val="both"/>
        <w:rPr>
          <w:rFonts w:asciiTheme="minorHAnsi" w:hAnsiTheme="minorHAnsi"/>
        </w:rPr>
      </w:pPr>
      <w:r>
        <w:rPr>
          <w:rFonts w:asciiTheme="minorHAnsi" w:hAnsiTheme="minorHAnsi"/>
        </w:rPr>
        <w:t xml:space="preserve">Should use the Learning Objective grid to dot in yellow or green to show how far they feel they have met the </w:t>
      </w:r>
    </w:p>
    <w:p>
      <w:pPr>
        <w:ind w:left="360"/>
        <w:jc w:val="both"/>
        <w:rPr>
          <w:rFonts w:asciiTheme="minorHAnsi" w:hAnsiTheme="minorHAnsi"/>
          <w:u w:val="single"/>
        </w:rPr>
      </w:pPr>
    </w:p>
    <w:p>
      <w:pPr>
        <w:ind w:left="360"/>
        <w:jc w:val="both"/>
        <w:rPr>
          <w:rFonts w:asciiTheme="minorHAnsi" w:hAnsiTheme="minorHAnsi"/>
          <w:b/>
          <w:u w:val="single"/>
        </w:rPr>
      </w:pPr>
      <w:r>
        <w:rPr>
          <w:rFonts w:asciiTheme="minorHAnsi" w:hAnsiTheme="minorHAnsi"/>
          <w:b/>
          <w:u w:val="single"/>
        </w:rPr>
        <w:t>The Parent or Carer</w:t>
      </w:r>
    </w:p>
    <w:p>
      <w:pPr>
        <w:ind w:left="360"/>
        <w:jc w:val="both"/>
        <w:rPr>
          <w:rFonts w:asciiTheme="minorHAnsi" w:hAnsiTheme="minorHAnsi"/>
          <w:b/>
          <w:u w:val="single"/>
        </w:rPr>
      </w:pPr>
    </w:p>
    <w:p>
      <w:pPr>
        <w:ind w:left="360"/>
        <w:jc w:val="both"/>
        <w:rPr>
          <w:rFonts w:asciiTheme="minorHAnsi" w:hAnsiTheme="minorHAnsi"/>
        </w:rPr>
      </w:pPr>
      <w:r>
        <w:rPr>
          <w:rFonts w:asciiTheme="minorHAnsi" w:hAnsiTheme="minorHAnsi"/>
        </w:rPr>
        <w:t>Should know the principle behind the school’s marking and feedback policy.</w:t>
      </w:r>
    </w:p>
    <w:p>
      <w:pPr>
        <w:ind w:left="360"/>
        <w:jc w:val="both"/>
        <w:rPr>
          <w:rFonts w:asciiTheme="minorHAnsi" w:hAnsiTheme="minorHAnsi"/>
        </w:rPr>
      </w:pPr>
    </w:p>
    <w:p>
      <w:pPr>
        <w:ind w:left="360"/>
        <w:jc w:val="both"/>
        <w:rPr>
          <w:rFonts w:asciiTheme="minorHAnsi" w:hAnsiTheme="minorHAnsi"/>
        </w:rPr>
      </w:pPr>
      <w:r>
        <w:rPr>
          <w:rFonts w:asciiTheme="minorHAnsi" w:hAnsiTheme="minorHAnsi"/>
        </w:rPr>
        <w:t>Be given opportunities to look at the learners work and the comments made.</w:t>
      </w:r>
    </w:p>
    <w:p>
      <w:pPr>
        <w:ind w:left="360"/>
        <w:jc w:val="both"/>
        <w:rPr>
          <w:rFonts w:asciiTheme="minorHAnsi" w:hAnsiTheme="minorHAnsi"/>
        </w:rPr>
      </w:pPr>
    </w:p>
    <w:p>
      <w:pPr>
        <w:ind w:left="360"/>
        <w:jc w:val="both"/>
        <w:rPr>
          <w:rFonts w:asciiTheme="minorHAnsi" w:hAnsiTheme="minorHAnsi"/>
          <w:b/>
          <w:u w:val="single"/>
        </w:rPr>
      </w:pPr>
      <w:r>
        <w:rPr>
          <w:rFonts w:asciiTheme="minorHAnsi" w:hAnsiTheme="minorHAnsi"/>
          <w:b/>
          <w:u w:val="single"/>
        </w:rPr>
        <w:t>Presentation</w:t>
      </w:r>
    </w:p>
    <w:p>
      <w:pPr>
        <w:ind w:left="360"/>
        <w:jc w:val="both"/>
        <w:rPr>
          <w:rFonts w:asciiTheme="minorHAnsi" w:hAnsiTheme="minorHAnsi"/>
          <w:b/>
          <w:u w:val="single"/>
        </w:rPr>
      </w:pPr>
    </w:p>
    <w:p>
      <w:pPr>
        <w:ind w:left="360"/>
        <w:jc w:val="both"/>
        <w:rPr>
          <w:rFonts w:asciiTheme="minorHAnsi" w:hAnsiTheme="minorHAnsi"/>
        </w:rPr>
      </w:pPr>
      <w:r>
        <w:rPr>
          <w:rFonts w:asciiTheme="minorHAnsi" w:hAnsiTheme="minorHAnsi"/>
          <w:b/>
          <w:u w:val="single"/>
        </w:rPr>
        <w:t xml:space="preserve">At Grove Vale, children </w:t>
      </w:r>
      <w:proofErr w:type="gramStart"/>
      <w:r>
        <w:rPr>
          <w:rFonts w:asciiTheme="minorHAnsi" w:hAnsiTheme="minorHAnsi"/>
          <w:b/>
          <w:u w:val="single"/>
        </w:rPr>
        <w:t>should be taught</w:t>
      </w:r>
      <w:proofErr w:type="gramEnd"/>
      <w:r>
        <w:rPr>
          <w:rFonts w:asciiTheme="minorHAnsi" w:hAnsiTheme="minorHAnsi"/>
          <w:b/>
          <w:u w:val="single"/>
        </w:rPr>
        <w:t xml:space="preserve"> the importance of clear and neat presentation. The following will </w:t>
      </w:r>
      <w:r>
        <w:rPr>
          <w:rFonts w:asciiTheme="minorHAnsi" w:hAnsiTheme="minorHAnsi"/>
        </w:rPr>
        <w:t>ensure consistency and continuity across year groups. Non -negotiables for writing should be adhered to in all subjects.</w:t>
      </w:r>
    </w:p>
    <w:p>
      <w:pPr>
        <w:ind w:left="360"/>
        <w:jc w:val="both"/>
        <w:rPr>
          <w:rFonts w:asciiTheme="minorHAnsi" w:hAnsiTheme="minorHAnsi"/>
        </w:rPr>
      </w:pPr>
    </w:p>
    <w:p>
      <w:pPr>
        <w:numPr>
          <w:ilvl w:val="0"/>
          <w:numId w:val="18"/>
        </w:numPr>
        <w:jc w:val="both"/>
        <w:rPr>
          <w:rFonts w:asciiTheme="minorHAnsi" w:hAnsiTheme="minorHAnsi"/>
        </w:rPr>
      </w:pPr>
      <w:r>
        <w:rPr>
          <w:rFonts w:asciiTheme="minorHAnsi" w:hAnsiTheme="minorHAnsi"/>
        </w:rPr>
        <w:t xml:space="preserve">Each piece of work should be dated (long date in all subjects except for maths) and have a learning objective. </w:t>
      </w:r>
    </w:p>
    <w:p>
      <w:pPr>
        <w:numPr>
          <w:ilvl w:val="0"/>
          <w:numId w:val="18"/>
        </w:numPr>
        <w:jc w:val="both"/>
        <w:rPr>
          <w:rFonts w:asciiTheme="minorHAnsi" w:hAnsiTheme="minorHAnsi"/>
        </w:rPr>
      </w:pPr>
      <w:r>
        <w:rPr>
          <w:rFonts w:asciiTheme="minorHAnsi" w:hAnsiTheme="minorHAnsi"/>
        </w:rPr>
        <w:t>Children should not draw, scribble or deface the cover of books.</w:t>
      </w:r>
    </w:p>
    <w:p>
      <w:pPr>
        <w:numPr>
          <w:ilvl w:val="0"/>
          <w:numId w:val="18"/>
        </w:numPr>
        <w:jc w:val="both"/>
        <w:rPr>
          <w:rFonts w:asciiTheme="minorHAnsi" w:hAnsiTheme="minorHAnsi"/>
        </w:rPr>
      </w:pPr>
      <w:r>
        <w:rPr>
          <w:rFonts w:asciiTheme="minorHAnsi" w:hAnsiTheme="minorHAnsi"/>
        </w:rPr>
        <w:t>Finished work should be ruled off</w:t>
      </w:r>
    </w:p>
    <w:p>
      <w:pPr>
        <w:numPr>
          <w:ilvl w:val="0"/>
          <w:numId w:val="18"/>
        </w:numPr>
        <w:jc w:val="both"/>
        <w:rPr>
          <w:rFonts w:asciiTheme="minorHAnsi" w:hAnsiTheme="minorHAnsi"/>
        </w:rPr>
      </w:pPr>
      <w:r>
        <w:rPr>
          <w:rFonts w:asciiTheme="minorHAnsi" w:hAnsiTheme="minorHAnsi"/>
        </w:rPr>
        <w:t>Children should put a single line through a mistake</w:t>
      </w:r>
    </w:p>
    <w:p>
      <w:pPr>
        <w:numPr>
          <w:ilvl w:val="0"/>
          <w:numId w:val="18"/>
        </w:numPr>
        <w:jc w:val="both"/>
        <w:rPr>
          <w:rFonts w:asciiTheme="minorHAnsi" w:hAnsiTheme="minorHAnsi"/>
        </w:rPr>
      </w:pPr>
      <w:r>
        <w:rPr>
          <w:rFonts w:asciiTheme="minorHAnsi" w:hAnsiTheme="minorHAnsi"/>
        </w:rPr>
        <w:t>Children should complete blue bubble tasks underneath the original piece of work</w:t>
      </w:r>
    </w:p>
    <w:p>
      <w:pPr>
        <w:numPr>
          <w:ilvl w:val="0"/>
          <w:numId w:val="18"/>
        </w:numPr>
        <w:jc w:val="both"/>
        <w:rPr>
          <w:rFonts w:asciiTheme="minorHAnsi" w:hAnsiTheme="minorHAnsi"/>
        </w:rPr>
      </w:pPr>
      <w:r>
        <w:rPr>
          <w:rFonts w:asciiTheme="minorHAnsi" w:hAnsiTheme="minorHAnsi"/>
        </w:rPr>
        <w:t>Children should dot the LO with a green or yellow pencil to indicate success or improvement</w:t>
      </w:r>
    </w:p>
    <w:p>
      <w:pPr>
        <w:numPr>
          <w:ilvl w:val="0"/>
          <w:numId w:val="18"/>
        </w:numPr>
        <w:jc w:val="both"/>
        <w:rPr>
          <w:rFonts w:asciiTheme="minorHAnsi" w:hAnsiTheme="minorHAnsi"/>
          <w:u w:val="single"/>
        </w:rPr>
      </w:pPr>
      <w:r>
        <w:rPr>
          <w:rFonts w:asciiTheme="minorHAnsi" w:hAnsiTheme="minorHAnsi"/>
        </w:rPr>
        <w:t xml:space="preserve">Children will only use pen when their handwriting is consistently joined and legible in Year 5 and 6. </w:t>
      </w:r>
    </w:p>
    <w:p>
      <w:pPr>
        <w:ind w:left="720"/>
        <w:jc w:val="both"/>
        <w:rPr>
          <w:rFonts w:asciiTheme="minorHAnsi" w:hAnsiTheme="minorHAnsi"/>
          <w:u w:val="single"/>
        </w:rPr>
      </w:pPr>
    </w:p>
    <w:p>
      <w:pPr>
        <w:ind w:left="360"/>
        <w:rPr>
          <w:rFonts w:asciiTheme="minorHAnsi" w:hAnsiTheme="minorHAnsi"/>
          <w:u w:val="single"/>
        </w:rPr>
      </w:pPr>
      <w:r>
        <w:rPr>
          <w:rFonts w:asciiTheme="minorHAnsi" w:hAnsiTheme="minorHAnsi"/>
          <w:u w:val="single"/>
        </w:rPr>
        <w:t>Codes and symbols used in marking</w:t>
      </w:r>
    </w:p>
    <w:p>
      <w:pPr>
        <w:ind w:left="360"/>
        <w:jc w:val="both"/>
        <w:rPr>
          <w:rFonts w:asciiTheme="minorHAnsi" w:hAnsiTheme="minorHAnsi"/>
        </w:rPr>
      </w:pPr>
      <w:r>
        <w:rPr>
          <w:rFonts w:asciiTheme="minorHAnsi" w:hAnsiTheme="minorHAnsi"/>
        </w:rPr>
        <w:t>Following consultation with staff it was agreed that early Years and KS1 would use separate codes and symbols in marking. Marking principles and guidelines remain a whole school approach. (See stamps in appendix 1)</w:t>
      </w:r>
    </w:p>
    <w:p>
      <w:pPr>
        <w:ind w:left="2880" w:firstLine="720"/>
        <w:rPr>
          <w:rFonts w:asciiTheme="minorHAnsi" w:hAnsiTheme="minorHAnsi"/>
          <w:b/>
          <w:u w:val="single"/>
        </w:rPr>
      </w:pPr>
    </w:p>
    <w:p>
      <w:pPr>
        <w:autoSpaceDE w:val="0"/>
        <w:autoSpaceDN w:val="0"/>
        <w:adjustRightInd w:val="0"/>
        <w:rPr>
          <w:rFonts w:asciiTheme="minorHAnsi" w:hAnsiTheme="minorHAnsi" w:cs="Tahoma"/>
          <w:b/>
          <w:bCs/>
          <w:u w:val="single"/>
          <w:lang w:val="en-US"/>
        </w:rPr>
      </w:pPr>
      <w:r>
        <w:rPr>
          <w:rFonts w:asciiTheme="minorHAnsi" w:hAnsiTheme="minorHAnsi" w:cs="Tahoma"/>
          <w:b/>
          <w:bCs/>
          <w:u w:val="single"/>
          <w:lang w:val="en-US"/>
        </w:rPr>
        <w:t>Marking and Feedback in the Early Years Foundation Stage</w:t>
      </w:r>
    </w:p>
    <w:p>
      <w:pPr>
        <w:autoSpaceDE w:val="0"/>
        <w:autoSpaceDN w:val="0"/>
        <w:adjustRightInd w:val="0"/>
        <w:rPr>
          <w:rFonts w:asciiTheme="minorHAnsi" w:hAnsiTheme="minorHAnsi" w:cs="Tahoma"/>
          <w:highlight w:val="yellow"/>
          <w:lang w:val="en-US"/>
        </w:rPr>
      </w:pPr>
    </w:p>
    <w:p>
      <w:pPr>
        <w:rPr>
          <w:rFonts w:ascii="Calibri" w:hAnsi="Calibri" w:cs="Calibri"/>
        </w:rPr>
      </w:pPr>
      <w:r>
        <w:rPr>
          <w:rFonts w:ascii="Calibri" w:hAnsi="Calibri" w:cs="Calibri"/>
          <w:color w:val="000000"/>
          <w:lang w:val="en-US"/>
        </w:rPr>
        <w:t>In the Foundation Stage, marking and feedback strategies include:</w:t>
      </w:r>
    </w:p>
    <w:p>
      <w:pPr>
        <w:numPr>
          <w:ilvl w:val="0"/>
          <w:numId w:val="27"/>
        </w:numPr>
        <w:suppressAutoHyphens/>
        <w:autoSpaceDN w:val="0"/>
        <w:jc w:val="both"/>
        <w:textAlignment w:val="baseline"/>
        <w:rPr>
          <w:rFonts w:ascii="Calibri" w:hAnsi="Calibri" w:cs="Calibri"/>
        </w:rPr>
      </w:pPr>
      <w:r>
        <w:rPr>
          <w:rFonts w:ascii="Calibri" w:hAnsi="Calibri" w:cs="Calibri"/>
          <w:color w:val="000000"/>
          <w:lang w:val="en-US"/>
        </w:rPr>
        <w:t>verbal dialogue with children about their learning,</w:t>
      </w:r>
      <w:r>
        <w:rPr>
          <w:rFonts w:ascii="Calibri" w:hAnsi="Calibri" w:cs="Calibri"/>
          <w:color w:val="000000"/>
        </w:rPr>
        <w:t> focusing on specific teaching points, individual efforts and what the child may do to improve.</w:t>
      </w:r>
    </w:p>
    <w:p>
      <w:pPr>
        <w:numPr>
          <w:ilvl w:val="0"/>
          <w:numId w:val="27"/>
        </w:numPr>
        <w:suppressAutoHyphens/>
        <w:autoSpaceDN w:val="0"/>
        <w:jc w:val="both"/>
        <w:textAlignment w:val="baseline"/>
        <w:rPr>
          <w:rFonts w:ascii="Calibri" w:hAnsi="Calibri" w:cs="Calibri"/>
        </w:rPr>
      </w:pPr>
      <w:r>
        <w:rPr>
          <w:rFonts w:ascii="Calibri" w:hAnsi="Calibri" w:cs="Calibri"/>
          <w:color w:val="000000"/>
          <w:lang w:val="en-US"/>
        </w:rPr>
        <w:t>written annotations as appropriate, short and narrative observations and photographs and tasks completed (these may be evidenced using Tapestry).</w:t>
      </w:r>
    </w:p>
    <w:p>
      <w:pPr>
        <w:numPr>
          <w:ilvl w:val="0"/>
          <w:numId w:val="27"/>
        </w:numPr>
        <w:suppressAutoHyphens/>
        <w:autoSpaceDN w:val="0"/>
        <w:jc w:val="both"/>
        <w:textAlignment w:val="baseline"/>
        <w:rPr>
          <w:rFonts w:ascii="Calibri" w:hAnsi="Calibri" w:cs="Calibri"/>
        </w:rPr>
      </w:pPr>
      <w:r>
        <w:rPr>
          <w:rFonts w:ascii="Calibri" w:hAnsi="Calibri" w:cs="Calibri"/>
          <w:color w:val="000000"/>
          <w:lang w:val="en-US"/>
        </w:rPr>
        <w:t>LO grids in children’s books show the AOL, the specific learning objective, the amount of support the child received and the age band achieved on that piece of work. </w:t>
      </w:r>
    </w:p>
    <w:p>
      <w:pPr>
        <w:numPr>
          <w:ilvl w:val="0"/>
          <w:numId w:val="27"/>
        </w:numPr>
        <w:suppressAutoHyphens/>
        <w:autoSpaceDN w:val="0"/>
        <w:jc w:val="both"/>
        <w:textAlignment w:val="baseline"/>
        <w:rPr>
          <w:rFonts w:ascii="Calibri" w:hAnsi="Calibri" w:cs="Calibri"/>
        </w:rPr>
      </w:pPr>
      <w:r>
        <w:rPr>
          <w:rFonts w:ascii="Calibri" w:hAnsi="Calibri" w:cs="Calibri"/>
          <w:color w:val="000000"/>
          <w:lang w:val="en-US"/>
        </w:rPr>
        <w:t>Pedagogy stamps are used to highlight finger spaces, capital letters etc. The children can use these to self and peer assess when appropriate.</w:t>
      </w:r>
    </w:p>
    <w:p>
      <w:pPr>
        <w:rPr>
          <w:rFonts w:ascii="Calibri" w:hAnsi="Calibri" w:cs="Calibri"/>
          <w:color w:val="000000"/>
        </w:rPr>
      </w:pPr>
    </w:p>
    <w:p>
      <w:pPr>
        <w:rPr>
          <w:rFonts w:ascii="Calibri" w:hAnsi="Calibri" w:cs="Calibri"/>
          <w:color w:val="000000"/>
        </w:rPr>
      </w:pPr>
    </w:p>
    <w:p>
      <w:pPr>
        <w:shd w:val="clear" w:color="auto" w:fill="FFFFFF"/>
        <w:jc w:val="both"/>
        <w:rPr>
          <w:rFonts w:ascii="Calibri" w:hAnsi="Calibri" w:cs="Calibri"/>
          <w:b/>
          <w:bCs/>
          <w:color w:val="000000"/>
          <w:u w:val="single"/>
        </w:rPr>
      </w:pPr>
      <w:r>
        <w:rPr>
          <w:rFonts w:ascii="Calibri" w:hAnsi="Calibri" w:cs="Calibri"/>
          <w:b/>
          <w:bCs/>
          <w:color w:val="000000"/>
          <w:u w:val="single"/>
        </w:rPr>
        <w:t>CHARACTERISTICS OF EFFECTIVE LEARNING (COEL)</w:t>
      </w:r>
    </w:p>
    <w:p>
      <w:pPr>
        <w:shd w:val="clear" w:color="auto" w:fill="FFFFFF"/>
        <w:jc w:val="both"/>
        <w:rPr>
          <w:rFonts w:ascii="Calibri" w:hAnsi="Calibri" w:cs="Calibri"/>
        </w:rPr>
      </w:pPr>
    </w:p>
    <w:p>
      <w:pPr>
        <w:shd w:val="clear" w:color="auto" w:fill="FFFFFF"/>
        <w:jc w:val="both"/>
        <w:rPr>
          <w:rFonts w:ascii="Calibri" w:hAnsi="Calibri" w:cs="Calibri"/>
        </w:rPr>
      </w:pPr>
      <w:r>
        <w:rPr>
          <w:rFonts w:ascii="Calibri" w:hAnsi="Calibri" w:cs="Calibri"/>
          <w:color w:val="000000"/>
        </w:rPr>
        <w:t>As part of Teacher, Self and Peer Assessment the following will be evidenced in children’s Learning Journals</w:t>
      </w:r>
    </w:p>
    <w:p>
      <w:pPr>
        <w:shd w:val="clear" w:color="auto" w:fill="FFFFFF"/>
        <w:jc w:val="both"/>
        <w:rPr>
          <w:rFonts w:ascii="Calibri" w:hAnsi="Calibri" w:cs="Calibri"/>
        </w:rPr>
      </w:pPr>
      <w:r>
        <w:rPr>
          <w:rFonts w:ascii="Calibri" w:hAnsi="Calibri" w:cs="Calibri"/>
          <w:b/>
          <w:bCs/>
          <w:color w:val="000000"/>
        </w:rPr>
        <w:t>Rocky the Rabbit</w:t>
      </w:r>
      <w:r>
        <w:rPr>
          <w:rFonts w:ascii="Calibri" w:hAnsi="Calibri" w:cs="Calibri"/>
          <w:color w:val="000000"/>
        </w:rPr>
        <w:t> (I have my own ideas, I am independent in my play, I choose my own way to do things) </w:t>
      </w:r>
    </w:p>
    <w:p>
      <w:pPr>
        <w:shd w:val="clear" w:color="auto" w:fill="FFFFFF"/>
        <w:jc w:val="both"/>
        <w:rPr>
          <w:rFonts w:ascii="Calibri" w:hAnsi="Calibri" w:cs="Calibri"/>
        </w:rPr>
      </w:pPr>
      <w:r>
        <w:rPr>
          <w:rFonts w:ascii="Calibri" w:hAnsi="Calibri" w:cs="Calibri"/>
          <w:b/>
          <w:bCs/>
          <w:color w:val="000000"/>
        </w:rPr>
        <w:t>Sandy the Squirrel</w:t>
      </w:r>
      <w:r>
        <w:rPr>
          <w:rFonts w:ascii="Calibri" w:hAnsi="Calibri" w:cs="Calibri"/>
          <w:color w:val="000000"/>
        </w:rPr>
        <w:t> (I pretend objects are things I know, I show what I know when playing, I make up and act out stories)</w:t>
      </w:r>
    </w:p>
    <w:p>
      <w:pPr>
        <w:shd w:val="clear" w:color="auto" w:fill="FFFFFF"/>
        <w:jc w:val="both"/>
        <w:rPr>
          <w:rFonts w:ascii="Calibri" w:hAnsi="Calibri" w:cs="Calibri"/>
        </w:rPr>
      </w:pPr>
      <w:r>
        <w:rPr>
          <w:rFonts w:ascii="Calibri" w:hAnsi="Calibri" w:cs="Calibri"/>
          <w:b/>
          <w:bCs/>
          <w:color w:val="000000"/>
        </w:rPr>
        <w:t>Honey the Hedgehog</w:t>
      </w:r>
      <w:r>
        <w:rPr>
          <w:rFonts w:ascii="Calibri" w:hAnsi="Calibri" w:cs="Calibri"/>
          <w:color w:val="000000"/>
        </w:rPr>
        <w:t> (I keep on trying and don’t give up, I concentrate on my learning, I am proud of my work)</w:t>
      </w:r>
    </w:p>
    <w:p>
      <w:pPr>
        <w:shd w:val="clear" w:color="auto" w:fill="FFFFFF"/>
        <w:jc w:val="both"/>
        <w:rPr>
          <w:rFonts w:ascii="Calibri" w:hAnsi="Calibri" w:cs="Calibri"/>
        </w:rPr>
      </w:pPr>
      <w:r>
        <w:rPr>
          <w:rFonts w:ascii="Calibri" w:hAnsi="Calibri" w:cs="Calibri"/>
          <w:b/>
          <w:bCs/>
          <w:color w:val="000000"/>
        </w:rPr>
        <w:t>Oakley the Owl </w:t>
      </w:r>
      <w:r>
        <w:rPr>
          <w:rFonts w:ascii="Calibri" w:hAnsi="Calibri" w:cs="Calibri"/>
          <w:color w:val="000000"/>
        </w:rPr>
        <w:t>(I make links and notice patterns, I make predictions and test my ideas, I can say how well it’s going) </w:t>
      </w:r>
    </w:p>
    <w:p>
      <w:pPr>
        <w:shd w:val="clear" w:color="auto" w:fill="FFFFFF"/>
        <w:jc w:val="both"/>
        <w:rPr>
          <w:rFonts w:ascii="Calibri" w:hAnsi="Calibri" w:cs="Calibri"/>
        </w:rPr>
      </w:pPr>
      <w:r>
        <w:rPr>
          <w:rFonts w:ascii="Calibri" w:hAnsi="Calibri" w:cs="Calibri"/>
          <w:b/>
          <w:bCs/>
          <w:color w:val="000000"/>
        </w:rPr>
        <w:t>Fern the Fox </w:t>
      </w:r>
      <w:r>
        <w:rPr>
          <w:rFonts w:ascii="Calibri" w:hAnsi="Calibri" w:cs="Calibri"/>
          <w:color w:val="000000"/>
        </w:rPr>
        <w:t>(I use my senses to explore, I like to challenge myself, I am willing to have a go)</w:t>
      </w:r>
    </w:p>
    <w:p>
      <w:pPr>
        <w:rPr>
          <w:rFonts w:ascii="Calibri" w:hAnsi="Calibri" w:cs="Calibri"/>
        </w:rPr>
      </w:pPr>
    </w:p>
    <w:p>
      <w:pPr>
        <w:rPr>
          <w:rFonts w:asciiTheme="minorHAnsi" w:hAnsiTheme="minorHAnsi" w:cs="Tahoma"/>
          <w:u w:val="single"/>
        </w:rPr>
      </w:pPr>
      <w:r>
        <w:rPr>
          <w:rFonts w:asciiTheme="minorHAnsi" w:hAnsiTheme="minorHAnsi" w:cs="Tahoma"/>
          <w:u w:val="single"/>
        </w:rPr>
        <w:t>Recording in Books</w:t>
      </w:r>
    </w:p>
    <w:p>
      <w:pPr>
        <w:rPr>
          <w:rFonts w:asciiTheme="minorHAnsi" w:hAnsiTheme="minorHAnsi" w:cs="Tahoma"/>
        </w:rPr>
      </w:pPr>
      <w:r>
        <w:rPr>
          <w:rFonts w:asciiTheme="minorHAnsi" w:hAnsiTheme="minorHAnsi" w:cs="Tahoma"/>
          <w:color w:val="2BF543"/>
        </w:rPr>
        <w:t xml:space="preserve">VF </w:t>
      </w:r>
      <w:r>
        <w:rPr>
          <w:rFonts w:asciiTheme="minorHAnsi" w:hAnsiTheme="minorHAnsi" w:cs="Tahoma"/>
        </w:rPr>
        <w:t xml:space="preserve">verbal feedback given </w:t>
      </w:r>
    </w:p>
    <w:p>
      <w:pPr>
        <w:rPr>
          <w:rFonts w:asciiTheme="minorHAnsi" w:hAnsiTheme="minorHAnsi" w:cs="Tahoma"/>
        </w:rPr>
      </w:pPr>
      <w:r>
        <w:rPr>
          <w:rFonts w:asciiTheme="minorHAnsi" w:hAnsiTheme="minorHAnsi" w:cs="Tahoma"/>
          <w:color w:val="2BF543"/>
        </w:rPr>
        <w:t>NS</w:t>
      </w:r>
      <w:r>
        <w:rPr>
          <w:rFonts w:asciiTheme="minorHAnsi" w:hAnsiTheme="minorHAnsi" w:cs="Tahoma"/>
        </w:rPr>
        <w:t xml:space="preserve"> Next step</w:t>
      </w:r>
    </w:p>
    <w:p>
      <w:pPr>
        <w:rPr>
          <w:rFonts w:asciiTheme="minorHAnsi" w:hAnsiTheme="minorHAnsi" w:cs="Tahoma"/>
          <w:color w:val="339966"/>
        </w:rPr>
      </w:pPr>
      <w:r>
        <w:rPr>
          <w:rFonts w:asciiTheme="minorHAnsi" w:hAnsiTheme="minorHAnsi" w:cs="Tahoma"/>
          <w:color w:val="2BF543"/>
        </w:rPr>
        <w:t>SA</w:t>
      </w:r>
      <w:r>
        <w:rPr>
          <w:rFonts w:asciiTheme="minorHAnsi" w:hAnsiTheme="minorHAnsi" w:cs="Tahoma"/>
          <w:color w:val="339966"/>
        </w:rPr>
        <w:t xml:space="preserve"> </w:t>
      </w:r>
      <w:r>
        <w:rPr>
          <w:rFonts w:asciiTheme="minorHAnsi" w:hAnsiTheme="minorHAnsi" w:cs="Tahoma"/>
          <w:color w:val="000000"/>
        </w:rPr>
        <w:t>Achievement discussed with child – children record using the ‘Smiley Faces’</w:t>
      </w:r>
    </w:p>
    <w:p>
      <w:pPr>
        <w:tabs>
          <w:tab w:val="left" w:pos="3020"/>
        </w:tabs>
        <w:rPr>
          <w:rFonts w:asciiTheme="minorHAnsi" w:hAnsiTheme="minorHAnsi" w:cs="Tahoma"/>
          <w:color w:val="000000"/>
        </w:rPr>
      </w:pPr>
      <w:r>
        <w:rPr>
          <w:rFonts w:asciiTheme="minorHAnsi" w:hAnsiTheme="minorHAnsi" w:cs="Tahoma"/>
          <w:color w:val="2BF543"/>
        </w:rPr>
        <w:t>TA</w:t>
      </w:r>
      <w:r>
        <w:rPr>
          <w:rFonts w:asciiTheme="minorHAnsi" w:hAnsiTheme="minorHAnsi" w:cs="Tahoma"/>
          <w:color w:val="339966"/>
        </w:rPr>
        <w:t xml:space="preserve"> </w:t>
      </w:r>
      <w:r>
        <w:rPr>
          <w:rFonts w:asciiTheme="minorHAnsi" w:hAnsiTheme="minorHAnsi" w:cs="Tahoma"/>
          <w:color w:val="000000"/>
        </w:rPr>
        <w:t>Teacher assessed</w:t>
      </w:r>
    </w:p>
    <w:p>
      <w:pPr>
        <w:tabs>
          <w:tab w:val="left" w:pos="3020"/>
        </w:tabs>
        <w:rPr>
          <w:rFonts w:asciiTheme="minorHAnsi" w:hAnsiTheme="minorHAnsi" w:cs="Tahoma"/>
          <w:color w:val="000000"/>
        </w:rPr>
      </w:pPr>
      <w:r>
        <w:rPr>
          <w:rFonts w:asciiTheme="minorHAnsi" w:hAnsiTheme="minorHAnsi" w:cs="Tahoma"/>
          <w:color w:val="2BF543"/>
        </w:rPr>
        <w:t>S</w:t>
      </w:r>
      <w:r>
        <w:rPr>
          <w:rFonts w:asciiTheme="minorHAnsi" w:hAnsiTheme="minorHAnsi" w:cs="Tahoma"/>
          <w:color w:val="92D050"/>
        </w:rPr>
        <w:t xml:space="preserve"> </w:t>
      </w:r>
      <w:r>
        <w:rPr>
          <w:rFonts w:asciiTheme="minorHAnsi" w:hAnsiTheme="minorHAnsi" w:cs="Tahoma"/>
          <w:color w:val="000000"/>
        </w:rPr>
        <w:t xml:space="preserve">Support </w:t>
      </w:r>
    </w:p>
    <w:p>
      <w:pPr>
        <w:tabs>
          <w:tab w:val="left" w:pos="3020"/>
        </w:tabs>
        <w:rPr>
          <w:rFonts w:asciiTheme="minorHAnsi" w:hAnsiTheme="minorHAnsi" w:cs="Tahoma"/>
          <w:color w:val="000000"/>
        </w:rPr>
      </w:pPr>
      <w:r>
        <w:rPr>
          <w:rFonts w:asciiTheme="minorHAnsi" w:hAnsiTheme="minorHAnsi" w:cs="Tahoma"/>
          <w:color w:val="2BF543"/>
        </w:rPr>
        <w:t>I</w:t>
      </w:r>
      <w:r>
        <w:rPr>
          <w:rFonts w:asciiTheme="minorHAnsi" w:hAnsiTheme="minorHAnsi" w:cs="Tahoma"/>
          <w:color w:val="92D050"/>
        </w:rPr>
        <w:t xml:space="preserve"> </w:t>
      </w:r>
      <w:r>
        <w:rPr>
          <w:rFonts w:asciiTheme="minorHAnsi" w:hAnsiTheme="minorHAnsi" w:cs="Tahoma"/>
          <w:color w:val="000000"/>
        </w:rPr>
        <w:t xml:space="preserve">Independent </w:t>
      </w:r>
    </w:p>
    <w:p>
      <w:pPr>
        <w:rPr>
          <w:rFonts w:asciiTheme="minorHAnsi" w:hAnsiTheme="minorHAnsi"/>
          <w:b/>
          <w:u w:val="single"/>
        </w:rPr>
      </w:pPr>
    </w:p>
    <w:p>
      <w:pPr>
        <w:jc w:val="both"/>
        <w:rPr>
          <w:rFonts w:asciiTheme="minorHAnsi" w:hAnsiTheme="minorHAnsi"/>
          <w:b/>
          <w:u w:val="single"/>
        </w:rPr>
      </w:pPr>
      <w:r>
        <w:rPr>
          <w:rFonts w:asciiTheme="minorHAnsi" w:hAnsiTheme="minorHAnsi"/>
        </w:rPr>
        <w:t xml:space="preserve">In line with our Equal Opportunities and SEN Policies, we are committed to providing a teaching environment conducive to children reaching their full potential.  Each child is valued, respected and challenged regardless </w:t>
      </w:r>
      <w:proofErr w:type="spellStart"/>
      <w:r>
        <w:rPr>
          <w:rFonts w:asciiTheme="minorHAnsi" w:hAnsiTheme="minorHAnsi"/>
        </w:rPr>
        <w:t>or</w:t>
      </w:r>
      <w:proofErr w:type="spellEnd"/>
      <w:r>
        <w:rPr>
          <w:rFonts w:asciiTheme="minorHAnsi" w:hAnsiTheme="minorHAnsi"/>
        </w:rPr>
        <w:t xml:space="preserve"> race, gender, religion, social background, culture or disability.</w:t>
      </w:r>
    </w:p>
    <w:p>
      <w:pPr>
        <w:rPr>
          <w:rFonts w:asciiTheme="minorHAnsi" w:hAnsiTheme="minorHAnsi"/>
        </w:rPr>
      </w:pPr>
    </w:p>
    <w:p>
      <w:pPr>
        <w:rPr>
          <w:rFonts w:asciiTheme="minorHAnsi" w:hAnsiTheme="minorHAnsi"/>
          <w:b/>
          <w:u w:val="single"/>
        </w:rPr>
      </w:pPr>
    </w:p>
    <w:p>
      <w:pPr>
        <w:jc w:val="both"/>
        <w:rPr>
          <w:rFonts w:ascii="Calibri" w:hAnsi="Calibri" w:cs="Calibri"/>
        </w:rPr>
      </w:pPr>
      <w:r>
        <w:rPr>
          <w:rFonts w:ascii="Calibri" w:hAnsi="Calibri" w:cs="Calibri"/>
        </w:rPr>
        <w:t>Review date: November 2022</w:t>
      </w:r>
    </w:p>
    <w:p>
      <w:pPr>
        <w:jc w:val="both"/>
        <w:rPr>
          <w:rFonts w:ascii="Calibri" w:hAnsi="Calibri" w:cs="Calibri"/>
        </w:rPr>
      </w:pPr>
    </w:p>
    <w:p>
      <w:pPr>
        <w:jc w:val="both"/>
        <w:rPr>
          <w:rFonts w:ascii="Calibri" w:hAnsi="Calibri" w:cs="Calibri"/>
        </w:rPr>
      </w:pPr>
      <w:r>
        <w:rPr>
          <w:rFonts w:ascii="Calibri" w:hAnsi="Calibri" w:cs="Calibri"/>
        </w:rPr>
        <w:t xml:space="preserve">Signed: </w:t>
      </w:r>
    </w:p>
    <w:p>
      <w:pPr>
        <w:jc w:val="both"/>
        <w:rPr>
          <w:rFonts w:ascii="Calibri" w:hAnsi="Calibri" w:cs="Calibri"/>
        </w:rPr>
      </w:pPr>
      <w:r>
        <w:rPr>
          <w:rFonts w:ascii="Calibri" w:hAnsi="Calibri" w:cs="Calibri"/>
        </w:rPr>
        <w:t xml:space="preserve"> </w:t>
      </w:r>
    </w:p>
    <w:p>
      <w:pPr>
        <w:jc w:val="both"/>
        <w:rPr>
          <w:rFonts w:ascii="Calibri" w:hAnsi="Calibri" w:cs="Calibri"/>
        </w:rPr>
      </w:pPr>
      <w:r>
        <w:rPr>
          <w:rFonts w:ascii="Calibri" w:hAnsi="Calibri" w:cs="Calibri"/>
        </w:rPr>
        <w:t xml:space="preserve">Dated: </w:t>
      </w:r>
    </w:p>
    <w:p>
      <w:pPr>
        <w:rPr>
          <w:rFonts w:asciiTheme="minorHAnsi" w:hAnsiTheme="minorHAnsi"/>
          <w:b/>
          <w:sz w:val="32"/>
          <w:szCs w:val="32"/>
          <w:u w:val="single"/>
        </w:rPr>
      </w:pPr>
    </w:p>
    <w:p>
      <w:pPr>
        <w:rPr>
          <w:rFonts w:asciiTheme="minorHAnsi" w:hAnsiTheme="minorHAnsi"/>
          <w:b/>
          <w:sz w:val="32"/>
          <w:szCs w:val="32"/>
          <w:u w:val="single"/>
        </w:rPr>
      </w:pPr>
    </w:p>
    <w:p>
      <w:pPr>
        <w:rPr>
          <w:rFonts w:asciiTheme="minorHAnsi" w:hAnsiTheme="minorHAnsi"/>
          <w:b/>
          <w:sz w:val="32"/>
          <w:szCs w:val="32"/>
          <w:u w:val="single"/>
        </w:rPr>
      </w:pPr>
    </w:p>
    <w:p>
      <w:pPr>
        <w:rPr>
          <w:rFonts w:asciiTheme="minorHAnsi" w:hAnsiTheme="minorHAnsi"/>
          <w:b/>
          <w:sz w:val="32"/>
          <w:szCs w:val="32"/>
          <w:u w:val="single"/>
        </w:rPr>
      </w:pPr>
    </w:p>
    <w:p>
      <w:pPr>
        <w:rPr>
          <w:rFonts w:asciiTheme="minorHAnsi" w:hAnsiTheme="minorHAnsi"/>
          <w:b/>
          <w:sz w:val="32"/>
          <w:szCs w:val="32"/>
          <w:u w:val="single"/>
        </w:rPr>
      </w:pPr>
    </w:p>
    <w:p>
      <w:pPr>
        <w:rPr>
          <w:rFonts w:asciiTheme="minorHAnsi" w:hAnsiTheme="minorHAnsi"/>
          <w:b/>
          <w:sz w:val="32"/>
          <w:szCs w:val="32"/>
          <w:u w:val="single"/>
        </w:rPr>
      </w:pPr>
    </w:p>
    <w:p>
      <w:pPr>
        <w:rPr>
          <w:rFonts w:asciiTheme="minorHAnsi" w:hAnsiTheme="minorHAnsi"/>
          <w:b/>
          <w:sz w:val="32"/>
          <w:szCs w:val="32"/>
          <w:u w:val="single"/>
        </w:rPr>
      </w:pPr>
    </w:p>
    <w:p>
      <w:pPr>
        <w:rPr>
          <w:rFonts w:asciiTheme="minorHAnsi" w:hAnsiTheme="minorHAnsi"/>
          <w:b/>
          <w:sz w:val="32"/>
          <w:szCs w:val="32"/>
          <w:u w:val="single"/>
        </w:rPr>
      </w:pPr>
    </w:p>
    <w:p>
      <w:pPr>
        <w:rPr>
          <w:rFonts w:asciiTheme="minorHAnsi" w:hAnsiTheme="minorHAnsi"/>
          <w:b/>
          <w:sz w:val="32"/>
          <w:szCs w:val="32"/>
          <w:u w:val="single"/>
        </w:rPr>
      </w:pPr>
    </w:p>
    <w:p>
      <w:pPr>
        <w:rPr>
          <w:rFonts w:asciiTheme="minorHAnsi" w:hAnsiTheme="minorHAnsi"/>
          <w:b/>
          <w:sz w:val="32"/>
          <w:szCs w:val="32"/>
          <w:u w:val="single"/>
        </w:rPr>
      </w:pPr>
    </w:p>
    <w:p>
      <w:pPr>
        <w:rPr>
          <w:rFonts w:asciiTheme="minorHAnsi" w:hAnsiTheme="minorHAnsi"/>
          <w:b/>
          <w:sz w:val="32"/>
          <w:szCs w:val="32"/>
          <w:u w:val="single"/>
        </w:rPr>
      </w:pPr>
    </w:p>
    <w:p>
      <w:pPr>
        <w:rPr>
          <w:rFonts w:asciiTheme="minorHAnsi" w:hAnsiTheme="minorHAnsi"/>
          <w:b/>
          <w:sz w:val="32"/>
          <w:szCs w:val="32"/>
          <w:u w:val="single"/>
        </w:rPr>
      </w:pPr>
    </w:p>
    <w:p>
      <w:pPr>
        <w:rPr>
          <w:rFonts w:asciiTheme="minorHAnsi" w:hAnsiTheme="minorHAnsi"/>
          <w:b/>
          <w:sz w:val="32"/>
          <w:szCs w:val="32"/>
          <w:u w:val="single"/>
        </w:rPr>
      </w:pPr>
    </w:p>
    <w:p>
      <w:pPr>
        <w:rPr>
          <w:rFonts w:asciiTheme="minorHAnsi" w:hAnsiTheme="minorHAnsi"/>
          <w:b/>
          <w:sz w:val="32"/>
          <w:szCs w:val="32"/>
          <w:u w:val="single"/>
        </w:rPr>
      </w:pPr>
    </w:p>
    <w:p>
      <w:pPr>
        <w:rPr>
          <w:rFonts w:asciiTheme="minorHAnsi" w:hAnsiTheme="minorHAnsi"/>
          <w:b/>
          <w:sz w:val="32"/>
          <w:szCs w:val="32"/>
          <w:u w:val="single"/>
        </w:rPr>
      </w:pPr>
      <w:r>
        <w:rPr>
          <w:rFonts w:asciiTheme="minorHAnsi" w:hAnsiTheme="minorHAnsi"/>
          <w:b/>
          <w:sz w:val="32"/>
          <w:szCs w:val="32"/>
          <w:u w:val="single"/>
        </w:rPr>
        <w:t>Appendix 1</w:t>
      </w:r>
    </w:p>
    <w:p>
      <w:pPr>
        <w:rPr>
          <w:rFonts w:asciiTheme="minorHAnsi" w:hAnsiTheme="minorHAnsi"/>
          <w:b/>
          <w:u w:val="single"/>
        </w:rPr>
      </w:pPr>
    </w:p>
    <w:p>
      <w:pPr>
        <w:jc w:val="both"/>
        <w:rPr>
          <w:rFonts w:asciiTheme="minorHAnsi" w:hAnsiTheme="minorHAnsi"/>
          <w:b/>
          <w:u w:val="single"/>
        </w:rPr>
      </w:pPr>
      <w:r>
        <w:rPr>
          <w:rFonts w:asciiTheme="minorHAnsi" w:hAnsiTheme="minorHAnsi"/>
        </w:rPr>
        <w:t xml:space="preserve">Most of the stamps are used and colours are used so children can see how they have done </w:t>
      </w:r>
      <w:proofErr w:type="spellStart"/>
      <w:r>
        <w:rPr>
          <w:rFonts w:asciiTheme="minorHAnsi" w:hAnsiTheme="minorHAnsi"/>
        </w:rPr>
        <w:t>e.g</w:t>
      </w:r>
      <w:proofErr w:type="spellEnd"/>
      <w:r>
        <w:rPr>
          <w:rFonts w:asciiTheme="minorHAnsi" w:hAnsiTheme="minorHAnsi"/>
        </w:rPr>
        <w:t xml:space="preserve"> highlighted in green when element is achieved, yellow when the stamp is the next step.</w:t>
      </w:r>
    </w:p>
    <w:p>
      <w:pPr>
        <w:jc w:val="both"/>
        <w:rPr>
          <w:rFonts w:asciiTheme="minorHAnsi" w:hAnsiTheme="minorHAnsi"/>
          <w:b/>
          <w:u w:val="single"/>
        </w:rPr>
      </w:pPr>
    </w:p>
    <w:p>
      <w:pPr>
        <w:pStyle w:val="Default"/>
        <w:rPr>
          <w:rFonts w:asciiTheme="minorHAnsi" w:hAnsiTheme="minorHAnsi"/>
          <w:sz w:val="32"/>
          <w:szCs w:val="32"/>
        </w:rPr>
      </w:pPr>
      <w:r>
        <w:rPr>
          <w:rFonts w:asciiTheme="minorHAnsi" w:hAnsiTheme="minorHAnsi"/>
          <w:sz w:val="32"/>
          <w:szCs w:val="32"/>
        </w:rPr>
        <w:t xml:space="preserve"> </w:t>
      </w:r>
      <w:r>
        <w:rPr>
          <w:rFonts w:asciiTheme="minorHAnsi" w:hAnsiTheme="minorHAnsi"/>
        </w:rPr>
        <w:t>K</w:t>
      </w:r>
      <w:r>
        <w:rPr>
          <w:rFonts w:asciiTheme="minorHAnsi" w:hAnsiTheme="minorHAnsi" w:cs="Comic Sans MS"/>
          <w:b/>
          <w:u w:val="single"/>
          <w:lang w:val="en"/>
        </w:rPr>
        <w:t>S1 Literacy Pedagogy stamps</w:t>
      </w:r>
    </w:p>
    <w:p>
      <w:pPr>
        <w:autoSpaceDE w:val="0"/>
        <w:autoSpaceDN w:val="0"/>
        <w:adjustRightInd w:val="0"/>
        <w:spacing w:after="200" w:line="276" w:lineRule="auto"/>
        <w:rPr>
          <w:rFonts w:asciiTheme="minorHAnsi" w:hAnsiTheme="minorHAnsi" w:cs="Calibri"/>
          <w:sz w:val="22"/>
          <w:szCs w:val="22"/>
          <w:lang w:val="en"/>
        </w:rPr>
      </w:pPr>
      <w:r>
        <w:rPr>
          <w:rFonts w:asciiTheme="minorHAnsi" w:hAnsiTheme="minorHAnsi" w:cs="Calibri"/>
          <w:noProof/>
          <w:sz w:val="22"/>
          <w:szCs w:val="22"/>
        </w:rPr>
        <w:drawing>
          <wp:inline distT="0" distB="0" distL="0" distR="0">
            <wp:extent cx="742950" cy="8001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2950" cy="800100"/>
                    </a:xfrm>
                    <a:prstGeom prst="rect">
                      <a:avLst/>
                    </a:prstGeom>
                    <a:noFill/>
                    <a:ln>
                      <a:noFill/>
                    </a:ln>
                  </pic:spPr>
                </pic:pic>
              </a:graphicData>
            </a:graphic>
          </wp:inline>
        </w:drawing>
      </w:r>
      <w:r>
        <w:rPr>
          <w:rFonts w:asciiTheme="minorHAnsi" w:hAnsiTheme="minorHAnsi" w:cs="Calibri"/>
          <w:noProof/>
          <w:sz w:val="22"/>
          <w:szCs w:val="22"/>
        </w:rPr>
        <w:drawing>
          <wp:inline distT="0" distB="0" distL="0" distR="0">
            <wp:extent cx="762000" cy="7905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790575"/>
                    </a:xfrm>
                    <a:prstGeom prst="rect">
                      <a:avLst/>
                    </a:prstGeom>
                    <a:noFill/>
                    <a:ln>
                      <a:noFill/>
                    </a:ln>
                  </pic:spPr>
                </pic:pic>
              </a:graphicData>
            </a:graphic>
          </wp:inline>
        </w:drawing>
      </w:r>
      <w:r>
        <w:rPr>
          <w:rFonts w:asciiTheme="minorHAnsi" w:hAnsiTheme="minorHAnsi" w:cs="Calibri"/>
          <w:noProof/>
          <w:sz w:val="22"/>
          <w:szCs w:val="22"/>
        </w:rPr>
        <w:drawing>
          <wp:inline distT="0" distB="0" distL="0" distR="0">
            <wp:extent cx="752475" cy="838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2475" cy="838200"/>
                    </a:xfrm>
                    <a:prstGeom prst="rect">
                      <a:avLst/>
                    </a:prstGeom>
                    <a:noFill/>
                    <a:ln>
                      <a:noFill/>
                    </a:ln>
                  </pic:spPr>
                </pic:pic>
              </a:graphicData>
            </a:graphic>
          </wp:inline>
        </w:drawing>
      </w:r>
      <w:r>
        <w:rPr>
          <w:rFonts w:asciiTheme="minorHAnsi" w:hAnsiTheme="minorHAnsi" w:cs="Calibri"/>
          <w:noProof/>
          <w:sz w:val="22"/>
          <w:szCs w:val="22"/>
        </w:rPr>
        <w:drawing>
          <wp:inline distT="0" distB="0" distL="0" distR="0">
            <wp:extent cx="685800" cy="838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 cy="838200"/>
                    </a:xfrm>
                    <a:prstGeom prst="rect">
                      <a:avLst/>
                    </a:prstGeom>
                    <a:noFill/>
                    <a:ln>
                      <a:noFill/>
                    </a:ln>
                  </pic:spPr>
                </pic:pic>
              </a:graphicData>
            </a:graphic>
          </wp:inline>
        </w:drawing>
      </w:r>
      <w:r>
        <w:rPr>
          <w:rFonts w:asciiTheme="minorHAnsi" w:hAnsiTheme="minorHAnsi" w:cs="Calibri"/>
          <w:noProof/>
          <w:sz w:val="22"/>
          <w:szCs w:val="22"/>
        </w:rPr>
        <w:drawing>
          <wp:inline distT="0" distB="0" distL="0" distR="0">
            <wp:extent cx="723900" cy="838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inline>
        </w:drawing>
      </w:r>
      <w:r>
        <w:rPr>
          <w:rFonts w:asciiTheme="minorHAnsi" w:hAnsiTheme="minorHAnsi" w:cs="Calibri"/>
          <w:noProof/>
          <w:sz w:val="22"/>
          <w:szCs w:val="22"/>
        </w:rPr>
        <w:drawing>
          <wp:inline distT="0" distB="0" distL="0" distR="0">
            <wp:extent cx="790575" cy="8858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0575" cy="885825"/>
                    </a:xfrm>
                    <a:prstGeom prst="rect">
                      <a:avLst/>
                    </a:prstGeom>
                    <a:noFill/>
                    <a:ln>
                      <a:noFill/>
                    </a:ln>
                  </pic:spPr>
                </pic:pic>
              </a:graphicData>
            </a:graphic>
          </wp:inline>
        </w:drawing>
      </w:r>
      <w:r>
        <w:rPr>
          <w:rFonts w:asciiTheme="minorHAnsi" w:hAnsiTheme="minorHAnsi" w:cs="Calibri"/>
          <w:noProof/>
          <w:sz w:val="22"/>
          <w:szCs w:val="22"/>
        </w:rPr>
        <w:drawing>
          <wp:inline distT="0" distB="0" distL="0" distR="0">
            <wp:extent cx="666750" cy="8001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6750" cy="800100"/>
                    </a:xfrm>
                    <a:prstGeom prst="rect">
                      <a:avLst/>
                    </a:prstGeom>
                    <a:noFill/>
                    <a:ln>
                      <a:noFill/>
                    </a:ln>
                  </pic:spPr>
                </pic:pic>
              </a:graphicData>
            </a:graphic>
          </wp:inline>
        </w:drawing>
      </w:r>
      <w:r>
        <w:rPr>
          <w:rFonts w:asciiTheme="minorHAnsi" w:hAnsiTheme="minorHAnsi" w:cs="Calibri"/>
          <w:noProof/>
          <w:sz w:val="22"/>
          <w:szCs w:val="22"/>
        </w:rPr>
        <w:drawing>
          <wp:inline distT="0" distB="0" distL="0" distR="0">
            <wp:extent cx="742950" cy="8096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42950" cy="809625"/>
                    </a:xfrm>
                    <a:prstGeom prst="rect">
                      <a:avLst/>
                    </a:prstGeom>
                    <a:noFill/>
                    <a:ln>
                      <a:noFill/>
                    </a:ln>
                  </pic:spPr>
                </pic:pic>
              </a:graphicData>
            </a:graphic>
          </wp:inline>
        </w:drawing>
      </w:r>
      <w:r>
        <w:rPr>
          <w:rFonts w:asciiTheme="minorHAnsi" w:hAnsiTheme="minorHAnsi" w:cs="Calibri"/>
          <w:noProof/>
          <w:sz w:val="22"/>
          <w:szCs w:val="22"/>
        </w:rPr>
        <w:drawing>
          <wp:inline distT="0" distB="0" distL="0" distR="0">
            <wp:extent cx="723900" cy="838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inline>
        </w:drawing>
      </w:r>
      <w:r>
        <w:rPr>
          <w:rFonts w:asciiTheme="minorHAnsi" w:hAnsiTheme="minorHAnsi" w:cs="Calibri"/>
          <w:noProof/>
          <w:sz w:val="22"/>
          <w:szCs w:val="22"/>
        </w:rPr>
        <w:drawing>
          <wp:inline distT="0" distB="0" distL="0" distR="0">
            <wp:extent cx="1038225" cy="9048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38225" cy="904875"/>
                    </a:xfrm>
                    <a:prstGeom prst="rect">
                      <a:avLst/>
                    </a:prstGeom>
                    <a:noFill/>
                    <a:ln>
                      <a:noFill/>
                    </a:ln>
                  </pic:spPr>
                </pic:pic>
              </a:graphicData>
            </a:graphic>
          </wp:inline>
        </w:drawing>
      </w:r>
      <w:r>
        <w:rPr>
          <w:rFonts w:asciiTheme="minorHAnsi" w:hAnsiTheme="minorHAnsi" w:cs="Calibri"/>
          <w:noProof/>
          <w:sz w:val="22"/>
          <w:szCs w:val="22"/>
        </w:rPr>
        <w:drawing>
          <wp:inline distT="0" distB="0" distL="0" distR="0">
            <wp:extent cx="752475" cy="8953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52475" cy="895350"/>
                    </a:xfrm>
                    <a:prstGeom prst="rect">
                      <a:avLst/>
                    </a:prstGeom>
                    <a:noFill/>
                    <a:ln>
                      <a:noFill/>
                    </a:ln>
                  </pic:spPr>
                </pic:pic>
              </a:graphicData>
            </a:graphic>
          </wp:inline>
        </w:drawing>
      </w:r>
      <w:r>
        <w:rPr>
          <w:rFonts w:asciiTheme="minorHAnsi" w:hAnsiTheme="minorHAnsi" w:cs="Calibri"/>
          <w:noProof/>
          <w:sz w:val="22"/>
          <w:szCs w:val="22"/>
        </w:rPr>
        <w:drawing>
          <wp:inline distT="0" distB="0" distL="0" distR="0">
            <wp:extent cx="742950" cy="8477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42950" cy="847725"/>
                    </a:xfrm>
                    <a:prstGeom prst="rect">
                      <a:avLst/>
                    </a:prstGeom>
                    <a:noFill/>
                    <a:ln>
                      <a:noFill/>
                    </a:ln>
                  </pic:spPr>
                </pic:pic>
              </a:graphicData>
            </a:graphic>
          </wp:inline>
        </w:drawing>
      </w:r>
      <w:r>
        <w:rPr>
          <w:rFonts w:asciiTheme="minorHAnsi" w:hAnsiTheme="minorHAnsi" w:cs="Calibri"/>
          <w:noProof/>
          <w:sz w:val="22"/>
          <w:szCs w:val="22"/>
        </w:rPr>
        <w:drawing>
          <wp:inline distT="0" distB="0" distL="0" distR="0">
            <wp:extent cx="628650" cy="8001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8650" cy="800100"/>
                    </a:xfrm>
                    <a:prstGeom prst="rect">
                      <a:avLst/>
                    </a:prstGeom>
                    <a:noFill/>
                    <a:ln>
                      <a:noFill/>
                    </a:ln>
                  </pic:spPr>
                </pic:pic>
              </a:graphicData>
            </a:graphic>
          </wp:inline>
        </w:drawing>
      </w:r>
      <w:r>
        <w:rPr>
          <w:rFonts w:asciiTheme="minorHAnsi" w:hAnsiTheme="minorHAnsi" w:cs="Calibri"/>
          <w:noProof/>
          <w:sz w:val="22"/>
          <w:szCs w:val="22"/>
        </w:rPr>
        <w:drawing>
          <wp:inline distT="0" distB="0" distL="0" distR="0">
            <wp:extent cx="685800" cy="8382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5800" cy="838200"/>
                    </a:xfrm>
                    <a:prstGeom prst="rect">
                      <a:avLst/>
                    </a:prstGeom>
                    <a:noFill/>
                    <a:ln>
                      <a:noFill/>
                    </a:ln>
                  </pic:spPr>
                </pic:pic>
              </a:graphicData>
            </a:graphic>
          </wp:inline>
        </w:drawing>
      </w:r>
    </w:p>
    <w:p>
      <w:pPr>
        <w:autoSpaceDE w:val="0"/>
        <w:autoSpaceDN w:val="0"/>
        <w:adjustRightInd w:val="0"/>
        <w:spacing w:after="200" w:line="276" w:lineRule="auto"/>
        <w:rPr>
          <w:rFonts w:asciiTheme="minorHAnsi" w:hAnsiTheme="minorHAnsi" w:cs="Comic Sans MS"/>
          <w:lang w:val="en"/>
        </w:rPr>
      </w:pPr>
    </w:p>
    <w:p>
      <w:pPr>
        <w:autoSpaceDE w:val="0"/>
        <w:autoSpaceDN w:val="0"/>
        <w:adjustRightInd w:val="0"/>
        <w:rPr>
          <w:rFonts w:asciiTheme="minorHAnsi" w:hAnsiTheme="minorHAnsi"/>
          <w:b/>
          <w:sz w:val="32"/>
          <w:szCs w:val="32"/>
          <w:u w:val="single"/>
        </w:rPr>
      </w:pPr>
    </w:p>
    <w:p>
      <w:pPr>
        <w:autoSpaceDE w:val="0"/>
        <w:autoSpaceDN w:val="0"/>
        <w:adjustRightInd w:val="0"/>
        <w:rPr>
          <w:rFonts w:asciiTheme="minorHAnsi" w:hAnsiTheme="minorHAnsi"/>
          <w:sz w:val="32"/>
          <w:szCs w:val="32"/>
        </w:rPr>
      </w:pPr>
    </w:p>
    <w:p>
      <w:pPr>
        <w:autoSpaceDE w:val="0"/>
        <w:autoSpaceDN w:val="0"/>
        <w:adjustRightInd w:val="0"/>
        <w:rPr>
          <w:rFonts w:asciiTheme="minorHAnsi" w:hAnsiTheme="minorHAnsi"/>
          <w:sz w:val="32"/>
          <w:szCs w:val="32"/>
        </w:rPr>
      </w:pPr>
    </w:p>
    <w:p>
      <w:pPr>
        <w:autoSpaceDE w:val="0"/>
        <w:autoSpaceDN w:val="0"/>
        <w:adjustRightInd w:val="0"/>
        <w:rPr>
          <w:rFonts w:asciiTheme="minorHAnsi" w:hAnsiTheme="minorHAnsi"/>
          <w:sz w:val="32"/>
          <w:szCs w:val="32"/>
        </w:rPr>
      </w:pPr>
    </w:p>
    <w:p>
      <w:pPr>
        <w:autoSpaceDE w:val="0"/>
        <w:autoSpaceDN w:val="0"/>
        <w:adjustRightInd w:val="0"/>
        <w:rPr>
          <w:rFonts w:asciiTheme="minorHAnsi" w:hAnsiTheme="minorHAnsi"/>
          <w:sz w:val="32"/>
          <w:szCs w:val="32"/>
        </w:rPr>
      </w:pPr>
    </w:p>
    <w:p>
      <w:pPr>
        <w:autoSpaceDE w:val="0"/>
        <w:autoSpaceDN w:val="0"/>
        <w:adjustRightInd w:val="0"/>
        <w:rPr>
          <w:rFonts w:asciiTheme="minorHAnsi" w:hAnsiTheme="minorHAnsi"/>
          <w:sz w:val="32"/>
          <w:szCs w:val="32"/>
        </w:rPr>
      </w:pPr>
    </w:p>
    <w:p>
      <w:pPr>
        <w:autoSpaceDE w:val="0"/>
        <w:autoSpaceDN w:val="0"/>
        <w:adjustRightInd w:val="0"/>
        <w:rPr>
          <w:rFonts w:asciiTheme="minorHAnsi" w:hAnsiTheme="minorHAnsi"/>
          <w:sz w:val="32"/>
          <w:szCs w:val="32"/>
        </w:rPr>
      </w:pPr>
    </w:p>
    <w:p>
      <w:pPr>
        <w:autoSpaceDE w:val="0"/>
        <w:autoSpaceDN w:val="0"/>
        <w:adjustRightInd w:val="0"/>
        <w:rPr>
          <w:rFonts w:asciiTheme="minorHAnsi" w:hAnsiTheme="minorHAnsi"/>
          <w:sz w:val="32"/>
          <w:szCs w:val="32"/>
        </w:rPr>
      </w:pPr>
      <w:r>
        <w:rPr>
          <w:rFonts w:asciiTheme="minorHAnsi" w:hAnsiTheme="minorHAnsi"/>
          <w:sz w:val="32"/>
          <w:szCs w:val="32"/>
        </w:rPr>
        <w:t xml:space="preserve">       </w:t>
      </w:r>
    </w:p>
    <w:p>
      <w:pPr>
        <w:autoSpaceDE w:val="0"/>
        <w:autoSpaceDN w:val="0"/>
        <w:adjustRightInd w:val="0"/>
        <w:rPr>
          <w:rFonts w:asciiTheme="minorHAnsi" w:hAnsiTheme="minorHAnsi"/>
          <w:sz w:val="32"/>
          <w:szCs w:val="32"/>
        </w:rPr>
      </w:pPr>
    </w:p>
    <w:p>
      <w:pPr>
        <w:autoSpaceDE w:val="0"/>
        <w:autoSpaceDN w:val="0"/>
        <w:adjustRightInd w:val="0"/>
        <w:rPr>
          <w:rFonts w:asciiTheme="minorHAnsi" w:hAnsiTheme="minorHAnsi"/>
          <w:sz w:val="32"/>
          <w:szCs w:val="32"/>
        </w:rPr>
      </w:pPr>
    </w:p>
    <w:p>
      <w:pPr>
        <w:autoSpaceDE w:val="0"/>
        <w:autoSpaceDN w:val="0"/>
        <w:adjustRightInd w:val="0"/>
        <w:rPr>
          <w:rFonts w:asciiTheme="minorHAnsi" w:hAnsiTheme="minorHAnsi"/>
          <w:sz w:val="32"/>
          <w:szCs w:val="32"/>
        </w:rPr>
      </w:pPr>
    </w:p>
    <w:p>
      <w:pPr>
        <w:autoSpaceDE w:val="0"/>
        <w:autoSpaceDN w:val="0"/>
        <w:adjustRightInd w:val="0"/>
        <w:rPr>
          <w:rFonts w:asciiTheme="minorHAnsi" w:hAnsiTheme="minorHAnsi"/>
          <w:sz w:val="32"/>
          <w:szCs w:val="32"/>
        </w:rPr>
      </w:pPr>
    </w:p>
    <w:p>
      <w:pPr>
        <w:autoSpaceDE w:val="0"/>
        <w:autoSpaceDN w:val="0"/>
        <w:adjustRightInd w:val="0"/>
        <w:rPr>
          <w:rFonts w:asciiTheme="minorHAnsi" w:hAnsiTheme="minorHAnsi"/>
          <w:sz w:val="32"/>
          <w:szCs w:val="32"/>
        </w:rPr>
      </w:pPr>
    </w:p>
    <w:p>
      <w:pPr>
        <w:autoSpaceDE w:val="0"/>
        <w:autoSpaceDN w:val="0"/>
        <w:adjustRightInd w:val="0"/>
        <w:rPr>
          <w:rFonts w:asciiTheme="minorHAnsi" w:hAnsiTheme="minorHAnsi" w:cs="Comic Sans MS"/>
          <w:b/>
          <w:color w:val="000000"/>
          <w:sz w:val="32"/>
          <w:szCs w:val="32"/>
        </w:rPr>
      </w:pPr>
      <w:r>
        <w:rPr>
          <w:rFonts w:asciiTheme="minorHAnsi" w:hAnsiTheme="minorHAnsi"/>
          <w:sz w:val="32"/>
          <w:szCs w:val="32"/>
        </w:rPr>
        <w:t xml:space="preserve">          </w:t>
      </w:r>
      <w:r>
        <w:rPr>
          <w:rFonts w:asciiTheme="minorHAnsi" w:hAnsiTheme="minorHAnsi"/>
          <w:b/>
          <w:sz w:val="32"/>
          <w:szCs w:val="32"/>
        </w:rPr>
        <w:t xml:space="preserve"> </w:t>
      </w:r>
      <w:r>
        <w:rPr>
          <w:rFonts w:asciiTheme="minorHAnsi" w:hAnsiTheme="minorHAnsi" w:cs="Comic Sans MS"/>
          <w:b/>
          <w:color w:val="000000"/>
          <w:sz w:val="32"/>
          <w:szCs w:val="32"/>
        </w:rPr>
        <w:t xml:space="preserve"> </w:t>
      </w:r>
    </w:p>
    <w:p>
      <w:pPr>
        <w:autoSpaceDE w:val="0"/>
        <w:autoSpaceDN w:val="0"/>
        <w:adjustRightInd w:val="0"/>
        <w:rPr>
          <w:rFonts w:asciiTheme="minorHAnsi" w:hAnsiTheme="minorHAnsi" w:cs="Comic Sans MS"/>
          <w:b/>
          <w:color w:val="000000"/>
          <w:sz w:val="32"/>
          <w:szCs w:val="32"/>
        </w:rPr>
      </w:pPr>
      <w:r>
        <w:rPr>
          <w:rFonts w:asciiTheme="minorHAnsi" w:hAnsiTheme="minorHAnsi" w:cs="Comic Sans MS"/>
          <w:b/>
          <w:color w:val="000000"/>
          <w:sz w:val="32"/>
          <w:szCs w:val="32"/>
        </w:rPr>
        <w:t xml:space="preserve"> </w:t>
      </w:r>
      <w:r>
        <w:rPr>
          <w:rFonts w:asciiTheme="minorHAnsi" w:hAnsiTheme="minorHAnsi" w:cs="Comic Sans MS"/>
          <w:b/>
          <w:color w:val="000000"/>
          <w:sz w:val="32"/>
          <w:szCs w:val="32"/>
          <w:u w:val="single"/>
        </w:rPr>
        <w:t>Appendix 2</w:t>
      </w:r>
    </w:p>
    <w:p>
      <w:pPr>
        <w:autoSpaceDE w:val="0"/>
        <w:autoSpaceDN w:val="0"/>
        <w:adjustRightInd w:val="0"/>
        <w:rPr>
          <w:rFonts w:asciiTheme="minorHAnsi" w:hAnsiTheme="minorHAnsi" w:cs="Comic Sans MS"/>
          <w:color w:val="000000"/>
        </w:rPr>
      </w:pPr>
    </w:p>
    <w:p>
      <w:pPr>
        <w:autoSpaceDE w:val="0"/>
        <w:autoSpaceDN w:val="0"/>
        <w:adjustRightInd w:val="0"/>
        <w:rPr>
          <w:rFonts w:asciiTheme="minorHAnsi" w:hAnsiTheme="minorHAnsi" w:cs="Comic Sans MS"/>
          <w:color w:val="000000"/>
        </w:rPr>
      </w:pPr>
      <w:r>
        <w:rPr>
          <w:rFonts w:asciiTheme="minorHAnsi" w:hAnsiTheme="minorHAnsi" w:cs="Comic Sans MS"/>
          <w:color w:val="000000"/>
        </w:rPr>
        <w:t xml:space="preserve">These examples are taken from Shirley Clarke – Unlocking Formative Assessment. </w:t>
      </w:r>
    </w:p>
    <w:p>
      <w:pPr>
        <w:autoSpaceDE w:val="0"/>
        <w:autoSpaceDN w:val="0"/>
        <w:adjustRightInd w:val="0"/>
        <w:rPr>
          <w:rFonts w:asciiTheme="minorHAnsi" w:hAnsiTheme="minorHAnsi" w:cs="Comic Sans MS"/>
          <w:color w:val="000000"/>
        </w:rPr>
      </w:pPr>
    </w:p>
    <w:p>
      <w:pPr>
        <w:autoSpaceDE w:val="0"/>
        <w:autoSpaceDN w:val="0"/>
        <w:adjustRightInd w:val="0"/>
        <w:rPr>
          <w:rFonts w:asciiTheme="minorHAnsi" w:hAnsiTheme="minorHAnsi" w:cs="Comic Sans MS"/>
          <w:color w:val="000000"/>
        </w:rPr>
      </w:pPr>
      <w:r>
        <w:rPr>
          <w:rFonts w:asciiTheme="minorHAnsi" w:hAnsiTheme="minorHAnsi" w:cs="Comic Sans MS"/>
          <w:color w:val="000000"/>
        </w:rPr>
        <w:t xml:space="preserve"> </w:t>
      </w:r>
      <w:r>
        <w:rPr>
          <w:rFonts w:asciiTheme="minorHAnsi" w:hAnsiTheme="minorHAnsi" w:cs="Comic Sans MS"/>
          <w:b/>
          <w:bCs/>
          <w:color w:val="000000"/>
        </w:rPr>
        <w:t>A reminder prompt</w:t>
      </w:r>
      <w:r>
        <w:rPr>
          <w:rFonts w:asciiTheme="minorHAnsi" w:hAnsiTheme="minorHAnsi" w:cs="Comic Sans MS"/>
          <w:color w:val="000000"/>
        </w:rPr>
        <w:t xml:space="preserve"> </w:t>
      </w:r>
    </w:p>
    <w:p>
      <w:pPr>
        <w:autoSpaceDE w:val="0"/>
        <w:autoSpaceDN w:val="0"/>
        <w:adjustRightInd w:val="0"/>
        <w:jc w:val="both"/>
        <w:rPr>
          <w:rFonts w:asciiTheme="minorHAnsi" w:hAnsiTheme="minorHAnsi" w:cs="Comic Sans MS"/>
          <w:color w:val="000000"/>
        </w:rPr>
      </w:pPr>
    </w:p>
    <w:p>
      <w:pPr>
        <w:autoSpaceDE w:val="0"/>
        <w:autoSpaceDN w:val="0"/>
        <w:adjustRightInd w:val="0"/>
        <w:jc w:val="both"/>
        <w:rPr>
          <w:rFonts w:asciiTheme="minorHAnsi" w:hAnsiTheme="minorHAnsi" w:cs="Comic Sans MS"/>
          <w:color w:val="000000"/>
        </w:rPr>
      </w:pPr>
      <w:r>
        <w:rPr>
          <w:rFonts w:asciiTheme="minorHAnsi" w:hAnsiTheme="minorHAnsi" w:cs="Comic Sans MS"/>
          <w:color w:val="000000"/>
        </w:rPr>
        <w:t xml:space="preserve">For use with the more able child – this prompt simply points to a possible improvement, </w:t>
      </w:r>
      <w:proofErr w:type="spellStart"/>
      <w:r>
        <w:rPr>
          <w:rFonts w:asciiTheme="minorHAnsi" w:hAnsiTheme="minorHAnsi" w:cs="Comic Sans MS"/>
          <w:color w:val="000000"/>
        </w:rPr>
        <w:t>eg</w:t>
      </w:r>
      <w:proofErr w:type="spellEnd"/>
      <w:r>
        <w:rPr>
          <w:rFonts w:asciiTheme="minorHAnsi" w:hAnsiTheme="minorHAnsi" w:cs="Comic Sans MS"/>
          <w:color w:val="000000"/>
        </w:rPr>
        <w:t xml:space="preserve">: Say a bit more about this character; tell me more about the way you feel about …….. </w:t>
      </w:r>
    </w:p>
    <w:p>
      <w:pPr>
        <w:autoSpaceDE w:val="0"/>
        <w:autoSpaceDN w:val="0"/>
        <w:adjustRightInd w:val="0"/>
        <w:jc w:val="both"/>
        <w:rPr>
          <w:rFonts w:asciiTheme="minorHAnsi" w:hAnsiTheme="minorHAnsi" w:cs="Comic Sans MS"/>
          <w:color w:val="000000"/>
        </w:rPr>
      </w:pPr>
      <w:r>
        <w:rPr>
          <w:rFonts w:asciiTheme="minorHAnsi" w:hAnsiTheme="minorHAnsi" w:cs="Comic Sans MS"/>
          <w:color w:val="000000"/>
        </w:rPr>
        <w:t xml:space="preserve">NB – Most children need more support than this to improve their work </w:t>
      </w:r>
    </w:p>
    <w:p>
      <w:pPr>
        <w:jc w:val="both"/>
        <w:rPr>
          <w:rFonts w:asciiTheme="minorHAnsi" w:hAnsiTheme="minorHAnsi"/>
        </w:rPr>
      </w:pPr>
      <w:r>
        <w:rPr>
          <w:rFonts w:asciiTheme="minorHAnsi" w:hAnsiTheme="minorHAnsi"/>
        </w:rPr>
        <w:t>This simply reminds the child of what could be improved. E.g. reminding a child to adjust when using "add 20 -1" to calculate "add19".</w:t>
      </w:r>
    </w:p>
    <w:p>
      <w:pPr>
        <w:autoSpaceDE w:val="0"/>
        <w:autoSpaceDN w:val="0"/>
        <w:adjustRightInd w:val="0"/>
        <w:rPr>
          <w:rFonts w:asciiTheme="minorHAnsi" w:hAnsiTheme="minorHAnsi" w:cs="Comic Sans MS"/>
          <w:color w:val="000000"/>
        </w:rPr>
      </w:pPr>
    </w:p>
    <w:p>
      <w:pPr>
        <w:autoSpaceDE w:val="0"/>
        <w:autoSpaceDN w:val="0"/>
        <w:adjustRightInd w:val="0"/>
        <w:rPr>
          <w:rFonts w:asciiTheme="minorHAnsi" w:hAnsiTheme="minorHAnsi" w:cs="Comic Sans MS"/>
          <w:color w:val="000000"/>
        </w:rPr>
      </w:pPr>
      <w:r>
        <w:rPr>
          <w:rFonts w:asciiTheme="minorHAnsi" w:hAnsiTheme="minorHAnsi" w:cs="Comic Sans MS"/>
          <w:color w:val="000000"/>
        </w:rPr>
        <w:t xml:space="preserve"> </w:t>
      </w:r>
      <w:r>
        <w:rPr>
          <w:rFonts w:asciiTheme="minorHAnsi" w:hAnsiTheme="minorHAnsi" w:cs="Comic Sans MS"/>
          <w:b/>
          <w:bCs/>
          <w:color w:val="000000"/>
        </w:rPr>
        <w:t xml:space="preserve">A scaffold prompt </w:t>
      </w:r>
    </w:p>
    <w:p>
      <w:pPr>
        <w:autoSpaceDE w:val="0"/>
        <w:autoSpaceDN w:val="0"/>
        <w:adjustRightInd w:val="0"/>
        <w:rPr>
          <w:rFonts w:asciiTheme="minorHAnsi" w:hAnsiTheme="minorHAnsi" w:cs="Comic Sans MS"/>
          <w:color w:val="000000"/>
        </w:rPr>
      </w:pPr>
    </w:p>
    <w:p>
      <w:pPr>
        <w:autoSpaceDE w:val="0"/>
        <w:autoSpaceDN w:val="0"/>
        <w:adjustRightInd w:val="0"/>
        <w:spacing w:after="34"/>
        <w:rPr>
          <w:rFonts w:asciiTheme="minorHAnsi" w:hAnsiTheme="minorHAnsi" w:cs="Comic Sans MS"/>
          <w:color w:val="000000"/>
        </w:rPr>
      </w:pPr>
      <w:r>
        <w:rPr>
          <w:rFonts w:asciiTheme="minorHAnsi" w:hAnsiTheme="minorHAnsi"/>
        </w:rPr>
        <w:t xml:space="preserve">A </w:t>
      </w:r>
      <w:r>
        <w:rPr>
          <w:rFonts w:asciiTheme="minorHAnsi" w:hAnsiTheme="minorHAnsi"/>
          <w:b/>
        </w:rPr>
        <w:t>scaffolded</w:t>
      </w:r>
      <w:r>
        <w:rPr>
          <w:rFonts w:asciiTheme="minorHAnsi" w:hAnsiTheme="minorHAnsi"/>
        </w:rPr>
        <w:t xml:space="preserve"> prompt; most suitable for children who need more structure than a simple reminder</w:t>
      </w:r>
      <w:r>
        <w:rPr>
          <w:rFonts w:asciiTheme="minorHAnsi" w:hAnsiTheme="minorHAnsi" w:cs="Comic Sans MS"/>
          <w:color w:val="000000"/>
        </w:rPr>
        <w:t xml:space="preserve"> </w:t>
      </w:r>
    </w:p>
    <w:p>
      <w:pPr>
        <w:autoSpaceDE w:val="0"/>
        <w:autoSpaceDN w:val="0"/>
        <w:adjustRightInd w:val="0"/>
        <w:rPr>
          <w:rFonts w:asciiTheme="minorHAnsi" w:hAnsiTheme="minorHAnsi" w:cs="Comic Sans MS"/>
          <w:color w:val="000000"/>
        </w:rPr>
      </w:pPr>
      <w:r>
        <w:rPr>
          <w:rFonts w:asciiTheme="minorHAnsi" w:hAnsiTheme="minorHAnsi" w:cs="Comic Sans MS"/>
          <w:color w:val="000000"/>
        </w:rPr>
        <w:t xml:space="preserve"> A question, </w:t>
      </w:r>
      <w:proofErr w:type="spellStart"/>
      <w:r>
        <w:rPr>
          <w:rFonts w:asciiTheme="minorHAnsi" w:hAnsiTheme="minorHAnsi" w:cs="Comic Sans MS"/>
          <w:color w:val="000000"/>
        </w:rPr>
        <w:t>eg</w:t>
      </w:r>
      <w:proofErr w:type="spellEnd"/>
      <w:r>
        <w:rPr>
          <w:rFonts w:asciiTheme="minorHAnsi" w:hAnsiTheme="minorHAnsi" w:cs="Comic Sans MS"/>
          <w:color w:val="000000"/>
        </w:rPr>
        <w:t>: Can you describe how this person is a ‘good friend’</w:t>
      </w:r>
      <w:proofErr w:type="gramStart"/>
      <w:r>
        <w:rPr>
          <w:rFonts w:asciiTheme="minorHAnsi" w:hAnsiTheme="minorHAnsi" w:cs="Comic Sans MS"/>
          <w:color w:val="000000"/>
        </w:rPr>
        <w:t xml:space="preserve">? </w:t>
      </w:r>
      <w:r>
        <w:rPr>
          <w:rFonts w:asciiTheme="minorHAnsi" w:hAnsiTheme="minorHAnsi"/>
        </w:rPr>
        <w:t>.</w:t>
      </w:r>
      <w:proofErr w:type="gramEnd"/>
      <w:r>
        <w:rPr>
          <w:rFonts w:asciiTheme="minorHAnsi" w:hAnsiTheme="minorHAnsi"/>
        </w:rPr>
        <w:t xml:space="preserve"> a comment like you've added 20 but you wanted to add 19. What do you need to do now? ("add 20 -1" to calculate "add19").</w:t>
      </w:r>
    </w:p>
    <w:p>
      <w:pPr>
        <w:autoSpaceDE w:val="0"/>
        <w:autoSpaceDN w:val="0"/>
        <w:adjustRightInd w:val="0"/>
        <w:spacing w:after="34"/>
        <w:rPr>
          <w:rFonts w:asciiTheme="minorHAnsi" w:hAnsiTheme="minorHAnsi" w:cs="Comic Sans MS"/>
          <w:color w:val="000000"/>
        </w:rPr>
      </w:pPr>
      <w:r>
        <w:rPr>
          <w:rFonts w:asciiTheme="minorHAnsi" w:hAnsiTheme="minorHAnsi" w:cs="Comic Sans MS"/>
          <w:color w:val="000000"/>
        </w:rPr>
        <w:t xml:space="preserve"> A directive, </w:t>
      </w:r>
      <w:proofErr w:type="spellStart"/>
      <w:r>
        <w:rPr>
          <w:rFonts w:asciiTheme="minorHAnsi" w:hAnsiTheme="minorHAnsi" w:cs="Comic Sans MS"/>
          <w:color w:val="000000"/>
        </w:rPr>
        <w:t>eg</w:t>
      </w:r>
      <w:proofErr w:type="spellEnd"/>
      <w:r>
        <w:rPr>
          <w:rFonts w:asciiTheme="minorHAnsi" w:hAnsiTheme="minorHAnsi" w:cs="Comic Sans MS"/>
          <w:color w:val="000000"/>
        </w:rPr>
        <w:t xml:space="preserve">: Describe something that happened that shows they were a good friend. </w:t>
      </w:r>
    </w:p>
    <w:p>
      <w:pPr>
        <w:autoSpaceDE w:val="0"/>
        <w:autoSpaceDN w:val="0"/>
        <w:adjustRightInd w:val="0"/>
        <w:rPr>
          <w:rFonts w:asciiTheme="minorHAnsi" w:hAnsiTheme="minorHAnsi" w:cs="Comic Sans MS"/>
          <w:color w:val="000000"/>
        </w:rPr>
      </w:pPr>
      <w:r>
        <w:rPr>
          <w:rFonts w:asciiTheme="minorHAnsi" w:hAnsiTheme="minorHAnsi" w:cs="Comic Sans MS"/>
          <w:color w:val="000000"/>
        </w:rPr>
        <w:t xml:space="preserve"> An unfinished sentence, </w:t>
      </w:r>
      <w:proofErr w:type="spellStart"/>
      <w:r>
        <w:rPr>
          <w:rFonts w:asciiTheme="minorHAnsi" w:hAnsiTheme="minorHAnsi" w:cs="Comic Sans MS"/>
          <w:color w:val="000000"/>
        </w:rPr>
        <w:t>eg</w:t>
      </w:r>
      <w:proofErr w:type="spellEnd"/>
      <w:r>
        <w:rPr>
          <w:rFonts w:asciiTheme="minorHAnsi" w:hAnsiTheme="minorHAnsi" w:cs="Comic Sans MS"/>
          <w:color w:val="000000"/>
        </w:rPr>
        <w:t xml:space="preserve">: ‘He showed me he was a good friend when …………’ </w:t>
      </w:r>
    </w:p>
    <w:p>
      <w:pPr>
        <w:autoSpaceDE w:val="0"/>
        <w:autoSpaceDN w:val="0"/>
        <w:adjustRightInd w:val="0"/>
        <w:rPr>
          <w:rFonts w:asciiTheme="minorHAnsi" w:hAnsiTheme="minorHAnsi" w:cs="Comic Sans MS"/>
          <w:color w:val="000000"/>
        </w:rPr>
      </w:pPr>
    </w:p>
    <w:p>
      <w:pPr>
        <w:autoSpaceDE w:val="0"/>
        <w:autoSpaceDN w:val="0"/>
        <w:adjustRightInd w:val="0"/>
        <w:rPr>
          <w:rFonts w:asciiTheme="minorHAnsi" w:hAnsiTheme="minorHAnsi" w:cs="Comic Sans MS"/>
          <w:color w:val="000000"/>
        </w:rPr>
      </w:pPr>
      <w:r>
        <w:rPr>
          <w:rFonts w:asciiTheme="minorHAnsi" w:hAnsiTheme="minorHAnsi" w:cs="Comic Sans MS"/>
          <w:color w:val="000000"/>
        </w:rPr>
        <w:t xml:space="preserve"> </w:t>
      </w:r>
      <w:r>
        <w:rPr>
          <w:rFonts w:asciiTheme="minorHAnsi" w:hAnsiTheme="minorHAnsi" w:cs="Comic Sans MS"/>
          <w:b/>
          <w:bCs/>
          <w:color w:val="000000"/>
        </w:rPr>
        <w:t xml:space="preserve">An example prompt </w:t>
      </w:r>
    </w:p>
    <w:p>
      <w:pPr>
        <w:autoSpaceDE w:val="0"/>
        <w:autoSpaceDN w:val="0"/>
        <w:adjustRightInd w:val="0"/>
        <w:rPr>
          <w:rFonts w:asciiTheme="minorHAnsi" w:hAnsiTheme="minorHAnsi" w:cs="Comic Sans MS"/>
          <w:color w:val="000000"/>
        </w:rPr>
      </w:pPr>
    </w:p>
    <w:p>
      <w:pPr>
        <w:autoSpaceDE w:val="0"/>
        <w:autoSpaceDN w:val="0"/>
        <w:adjustRightInd w:val="0"/>
        <w:jc w:val="both"/>
        <w:rPr>
          <w:rFonts w:asciiTheme="minorHAnsi" w:hAnsiTheme="minorHAnsi" w:cs="Comic Sans MS"/>
          <w:color w:val="000000"/>
        </w:rPr>
      </w:pPr>
      <w:r>
        <w:rPr>
          <w:rFonts w:asciiTheme="minorHAnsi" w:hAnsiTheme="minorHAnsi" w:cs="Comic Sans MS"/>
          <w:color w:val="000000"/>
        </w:rPr>
        <w:t xml:space="preserve">Successful for all children as a modelling tool (especially with lower </w:t>
      </w:r>
    </w:p>
    <w:p>
      <w:pPr>
        <w:autoSpaceDE w:val="0"/>
        <w:autoSpaceDN w:val="0"/>
        <w:adjustRightInd w:val="0"/>
        <w:jc w:val="both"/>
        <w:rPr>
          <w:rFonts w:asciiTheme="minorHAnsi" w:hAnsiTheme="minorHAnsi" w:cs="Comic Sans MS"/>
          <w:color w:val="000000"/>
        </w:rPr>
      </w:pPr>
      <w:r>
        <w:rPr>
          <w:rFonts w:asciiTheme="minorHAnsi" w:hAnsiTheme="minorHAnsi" w:cs="Comic Sans MS"/>
          <w:color w:val="000000"/>
        </w:rPr>
        <w:t xml:space="preserve">ability children) - this prompt gives the children a choice of words or phrases: </w:t>
      </w:r>
    </w:p>
    <w:p>
      <w:pPr>
        <w:autoSpaceDE w:val="0"/>
        <w:autoSpaceDN w:val="0"/>
        <w:adjustRightInd w:val="0"/>
        <w:jc w:val="both"/>
        <w:rPr>
          <w:rFonts w:asciiTheme="minorHAnsi" w:hAnsiTheme="minorHAnsi" w:cs="Comic Sans MS"/>
          <w:color w:val="000000"/>
        </w:rPr>
      </w:pPr>
      <w:r>
        <w:rPr>
          <w:rFonts w:asciiTheme="minorHAnsi" w:hAnsiTheme="minorHAnsi" w:cs="Comic Sans MS"/>
          <w:color w:val="000000"/>
        </w:rPr>
        <w:t xml:space="preserve">Choose one of these or your own: - </w:t>
      </w:r>
    </w:p>
    <w:p>
      <w:pPr>
        <w:autoSpaceDE w:val="0"/>
        <w:autoSpaceDN w:val="0"/>
        <w:adjustRightInd w:val="0"/>
        <w:jc w:val="both"/>
        <w:rPr>
          <w:rFonts w:asciiTheme="minorHAnsi" w:hAnsiTheme="minorHAnsi" w:cs="Comic Sans MS"/>
          <w:color w:val="000000"/>
        </w:rPr>
      </w:pPr>
      <w:r>
        <w:rPr>
          <w:rFonts w:asciiTheme="minorHAnsi" w:hAnsiTheme="minorHAnsi" w:cs="Comic Sans MS"/>
          <w:color w:val="000000"/>
        </w:rPr>
        <w:t xml:space="preserve">He is a good friend because he never says unkind things about me </w:t>
      </w:r>
    </w:p>
    <w:p>
      <w:pPr>
        <w:autoSpaceDE w:val="0"/>
        <w:autoSpaceDN w:val="0"/>
        <w:adjustRightInd w:val="0"/>
        <w:jc w:val="both"/>
        <w:rPr>
          <w:rFonts w:asciiTheme="minorHAnsi" w:hAnsiTheme="minorHAnsi" w:cs="Comic Sans MS"/>
          <w:color w:val="000000"/>
        </w:rPr>
      </w:pPr>
      <w:r>
        <w:rPr>
          <w:rFonts w:asciiTheme="minorHAnsi" w:hAnsiTheme="minorHAnsi" w:cs="Comic Sans MS"/>
          <w:color w:val="000000"/>
        </w:rPr>
        <w:t xml:space="preserve">Or </w:t>
      </w:r>
    </w:p>
    <w:p>
      <w:pPr>
        <w:autoSpaceDE w:val="0"/>
        <w:autoSpaceDN w:val="0"/>
        <w:adjustRightInd w:val="0"/>
        <w:jc w:val="both"/>
        <w:rPr>
          <w:rFonts w:asciiTheme="minorHAnsi" w:hAnsiTheme="minorHAnsi" w:cs="Comic Sans MS"/>
          <w:color w:val="000000"/>
        </w:rPr>
      </w:pPr>
      <w:r>
        <w:rPr>
          <w:rFonts w:asciiTheme="minorHAnsi" w:hAnsiTheme="minorHAnsi" w:cs="Comic Sans MS"/>
          <w:color w:val="000000"/>
        </w:rPr>
        <w:t xml:space="preserve">My friend is a good friend because he never gets angry with me </w:t>
      </w:r>
    </w:p>
    <w:p>
      <w:pPr>
        <w:autoSpaceDE w:val="0"/>
        <w:autoSpaceDN w:val="0"/>
        <w:adjustRightInd w:val="0"/>
        <w:jc w:val="both"/>
        <w:rPr>
          <w:rFonts w:asciiTheme="minorHAnsi" w:hAnsiTheme="minorHAnsi" w:cs="Comic Sans MS"/>
          <w:color w:val="000000"/>
        </w:rPr>
      </w:pPr>
      <w:r>
        <w:rPr>
          <w:rFonts w:asciiTheme="minorHAnsi" w:hAnsiTheme="minorHAnsi" w:cs="Comic Sans MS"/>
          <w:color w:val="000000"/>
        </w:rPr>
        <w:t xml:space="preserve">Or </w:t>
      </w:r>
    </w:p>
    <w:p>
      <w:pPr>
        <w:autoSpaceDE w:val="0"/>
        <w:autoSpaceDN w:val="0"/>
        <w:adjustRightInd w:val="0"/>
        <w:jc w:val="both"/>
        <w:rPr>
          <w:rFonts w:asciiTheme="minorHAnsi" w:hAnsiTheme="minorHAnsi" w:cs="Comic Sans MS"/>
          <w:color w:val="000000"/>
        </w:rPr>
      </w:pPr>
      <w:r>
        <w:rPr>
          <w:rFonts w:asciiTheme="minorHAnsi" w:hAnsiTheme="minorHAnsi" w:cs="Comic Sans MS"/>
          <w:color w:val="000000"/>
        </w:rPr>
        <w:t xml:space="preserve">Use one of your own that you can think of that may be better </w:t>
      </w:r>
    </w:p>
    <w:p>
      <w:pPr>
        <w:jc w:val="both"/>
        <w:rPr>
          <w:rFonts w:asciiTheme="minorHAnsi" w:hAnsiTheme="minorHAnsi"/>
        </w:rPr>
      </w:pPr>
    </w:p>
    <w:p>
      <w:pPr>
        <w:jc w:val="both"/>
        <w:rPr>
          <w:rFonts w:asciiTheme="minorHAnsi" w:hAnsiTheme="minorHAnsi"/>
        </w:rPr>
      </w:pPr>
      <w:r>
        <w:rPr>
          <w:rFonts w:asciiTheme="minorHAnsi" w:hAnsiTheme="minorHAnsi"/>
        </w:rPr>
        <w:t xml:space="preserve"> E.g. a worked example on the number line showing a jump forward of twenty and a jump back of one to model leaving 19 when using "add 20 -1" to calculate "add19".</w:t>
      </w:r>
    </w:p>
    <w:p>
      <w:pPr>
        <w:jc w:val="both"/>
        <w:rPr>
          <w:rFonts w:asciiTheme="minorHAnsi" w:hAnsiTheme="minorHAnsi"/>
        </w:rPr>
      </w:pPr>
    </w:p>
    <w:p>
      <w:pPr>
        <w:jc w:val="both"/>
        <w:rPr>
          <w:rFonts w:asciiTheme="minorHAnsi" w:hAnsiTheme="minorHAnsi"/>
        </w:rPr>
      </w:pPr>
    </w:p>
    <w:sectPr>
      <w:headerReference w:type="default" r:id="rId24"/>
      <w:footerReference w:type="default" r:id="rId2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r>
      <w:rPr>
        <w:noProof/>
      </w:rPr>
      <w:drawing>
        <wp:anchor distT="0" distB="0" distL="114300" distR="114300" simplePos="0" relativeHeight="251659264" behindDoc="1" locked="0" layoutInCell="1" allowOverlap="1">
          <wp:simplePos x="0" y="0"/>
          <wp:positionH relativeFrom="column">
            <wp:posOffset>2781300</wp:posOffset>
          </wp:positionH>
          <wp:positionV relativeFrom="paragraph">
            <wp:posOffset>-2210187</wp:posOffset>
          </wp:positionV>
          <wp:extent cx="4437439" cy="421361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1590" cy="4217554"/>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rPr>
      <w:drawing>
        <wp:anchor distT="0" distB="0" distL="114300" distR="114300" simplePos="0" relativeHeight="251658240" behindDoc="1" locked="0" layoutInCell="1" allowOverlap="1">
          <wp:simplePos x="0" y="0"/>
          <wp:positionH relativeFrom="column">
            <wp:posOffset>-1095375</wp:posOffset>
          </wp:positionH>
          <wp:positionV relativeFrom="paragraph">
            <wp:posOffset>-168275</wp:posOffset>
          </wp:positionV>
          <wp:extent cx="7496175" cy="1105535"/>
          <wp:effectExtent l="0" t="0" r="9525" b="0"/>
          <wp:wrapTight wrapText="bothSides">
            <wp:wrapPolygon edited="0">
              <wp:start x="0" y="0"/>
              <wp:lineTo x="0" y="21215"/>
              <wp:lineTo x="21573" y="21215"/>
              <wp:lineTo x="215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nd swoosh.jpg"/>
                  <pic:cNvPicPr/>
                </pic:nvPicPr>
                <pic:blipFill>
                  <a:blip r:embed="rId1">
                    <a:extLst>
                      <a:ext uri="{28A0092B-C50C-407E-A947-70E740481C1C}">
                        <a14:useLocalDpi xmlns:a14="http://schemas.microsoft.com/office/drawing/2010/main" val="0"/>
                      </a:ext>
                    </a:extLst>
                  </a:blip>
                  <a:stretch>
                    <a:fillRect/>
                  </a:stretch>
                </pic:blipFill>
                <pic:spPr>
                  <a:xfrm>
                    <a:off x="0" y="0"/>
                    <a:ext cx="7496175" cy="11055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A58F5"/>
    <w:multiLevelType w:val="hybridMultilevel"/>
    <w:tmpl w:val="ADE81CA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8753D"/>
    <w:multiLevelType w:val="hybridMultilevel"/>
    <w:tmpl w:val="F7865E3E"/>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B678E0"/>
    <w:multiLevelType w:val="hybridMultilevel"/>
    <w:tmpl w:val="FE84A4E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81A7819"/>
    <w:multiLevelType w:val="hybridMultilevel"/>
    <w:tmpl w:val="5B70387E"/>
    <w:lvl w:ilvl="0" w:tplc="CB841DCA">
      <w:start w:val="1"/>
      <w:numFmt w:val="bullet"/>
      <w:lvlText w:val="•"/>
      <w:lvlJc w:val="left"/>
      <w:pPr>
        <w:tabs>
          <w:tab w:val="num" w:pos="720"/>
        </w:tabs>
        <w:ind w:left="720" w:hanging="360"/>
      </w:pPr>
      <w:rPr>
        <w:rFonts w:ascii="Times New Roman" w:hAnsi="Times New Roman" w:hint="default"/>
      </w:rPr>
    </w:lvl>
    <w:lvl w:ilvl="1" w:tplc="0EF8B7A0" w:tentative="1">
      <w:start w:val="1"/>
      <w:numFmt w:val="bullet"/>
      <w:lvlText w:val="•"/>
      <w:lvlJc w:val="left"/>
      <w:pPr>
        <w:tabs>
          <w:tab w:val="num" w:pos="1440"/>
        </w:tabs>
        <w:ind w:left="1440" w:hanging="360"/>
      </w:pPr>
      <w:rPr>
        <w:rFonts w:ascii="Times New Roman" w:hAnsi="Times New Roman" w:hint="default"/>
      </w:rPr>
    </w:lvl>
    <w:lvl w:ilvl="2" w:tplc="099ACACE" w:tentative="1">
      <w:start w:val="1"/>
      <w:numFmt w:val="bullet"/>
      <w:lvlText w:val="•"/>
      <w:lvlJc w:val="left"/>
      <w:pPr>
        <w:tabs>
          <w:tab w:val="num" w:pos="2160"/>
        </w:tabs>
        <w:ind w:left="2160" w:hanging="360"/>
      </w:pPr>
      <w:rPr>
        <w:rFonts w:ascii="Times New Roman" w:hAnsi="Times New Roman" w:hint="default"/>
      </w:rPr>
    </w:lvl>
    <w:lvl w:ilvl="3" w:tplc="E00A7E16" w:tentative="1">
      <w:start w:val="1"/>
      <w:numFmt w:val="bullet"/>
      <w:lvlText w:val="•"/>
      <w:lvlJc w:val="left"/>
      <w:pPr>
        <w:tabs>
          <w:tab w:val="num" w:pos="2880"/>
        </w:tabs>
        <w:ind w:left="2880" w:hanging="360"/>
      </w:pPr>
      <w:rPr>
        <w:rFonts w:ascii="Times New Roman" w:hAnsi="Times New Roman" w:hint="default"/>
      </w:rPr>
    </w:lvl>
    <w:lvl w:ilvl="4" w:tplc="ADC4CADC" w:tentative="1">
      <w:start w:val="1"/>
      <w:numFmt w:val="bullet"/>
      <w:lvlText w:val="•"/>
      <w:lvlJc w:val="left"/>
      <w:pPr>
        <w:tabs>
          <w:tab w:val="num" w:pos="3600"/>
        </w:tabs>
        <w:ind w:left="3600" w:hanging="360"/>
      </w:pPr>
      <w:rPr>
        <w:rFonts w:ascii="Times New Roman" w:hAnsi="Times New Roman" w:hint="default"/>
      </w:rPr>
    </w:lvl>
    <w:lvl w:ilvl="5" w:tplc="D730E3FE" w:tentative="1">
      <w:start w:val="1"/>
      <w:numFmt w:val="bullet"/>
      <w:lvlText w:val="•"/>
      <w:lvlJc w:val="left"/>
      <w:pPr>
        <w:tabs>
          <w:tab w:val="num" w:pos="4320"/>
        </w:tabs>
        <w:ind w:left="4320" w:hanging="360"/>
      </w:pPr>
      <w:rPr>
        <w:rFonts w:ascii="Times New Roman" w:hAnsi="Times New Roman" w:hint="default"/>
      </w:rPr>
    </w:lvl>
    <w:lvl w:ilvl="6" w:tplc="36861E40" w:tentative="1">
      <w:start w:val="1"/>
      <w:numFmt w:val="bullet"/>
      <w:lvlText w:val="•"/>
      <w:lvlJc w:val="left"/>
      <w:pPr>
        <w:tabs>
          <w:tab w:val="num" w:pos="5040"/>
        </w:tabs>
        <w:ind w:left="5040" w:hanging="360"/>
      </w:pPr>
      <w:rPr>
        <w:rFonts w:ascii="Times New Roman" w:hAnsi="Times New Roman" w:hint="default"/>
      </w:rPr>
    </w:lvl>
    <w:lvl w:ilvl="7" w:tplc="D21AE8A8" w:tentative="1">
      <w:start w:val="1"/>
      <w:numFmt w:val="bullet"/>
      <w:lvlText w:val="•"/>
      <w:lvlJc w:val="left"/>
      <w:pPr>
        <w:tabs>
          <w:tab w:val="num" w:pos="5760"/>
        </w:tabs>
        <w:ind w:left="5760" w:hanging="360"/>
      </w:pPr>
      <w:rPr>
        <w:rFonts w:ascii="Times New Roman" w:hAnsi="Times New Roman" w:hint="default"/>
      </w:rPr>
    </w:lvl>
    <w:lvl w:ilvl="8" w:tplc="0CA0DA3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90405D8"/>
    <w:multiLevelType w:val="hybridMultilevel"/>
    <w:tmpl w:val="C7A6D8B4"/>
    <w:lvl w:ilvl="0" w:tplc="F88A4FF0">
      <w:start w:val="1"/>
      <w:numFmt w:val="decimal"/>
      <w:lvlText w:val="%1)"/>
      <w:lvlJc w:val="left"/>
      <w:pPr>
        <w:tabs>
          <w:tab w:val="num" w:pos="720"/>
        </w:tabs>
        <w:ind w:left="720" w:hanging="360"/>
      </w:pPr>
    </w:lvl>
    <w:lvl w:ilvl="1" w:tplc="36F0E624" w:tentative="1">
      <w:start w:val="1"/>
      <w:numFmt w:val="decimal"/>
      <w:lvlText w:val="%2)"/>
      <w:lvlJc w:val="left"/>
      <w:pPr>
        <w:tabs>
          <w:tab w:val="num" w:pos="1440"/>
        </w:tabs>
        <w:ind w:left="1440" w:hanging="360"/>
      </w:pPr>
    </w:lvl>
    <w:lvl w:ilvl="2" w:tplc="9BD82992" w:tentative="1">
      <w:start w:val="1"/>
      <w:numFmt w:val="decimal"/>
      <w:lvlText w:val="%3)"/>
      <w:lvlJc w:val="left"/>
      <w:pPr>
        <w:tabs>
          <w:tab w:val="num" w:pos="2160"/>
        </w:tabs>
        <w:ind w:left="2160" w:hanging="360"/>
      </w:pPr>
    </w:lvl>
    <w:lvl w:ilvl="3" w:tplc="3DBE2276" w:tentative="1">
      <w:start w:val="1"/>
      <w:numFmt w:val="decimal"/>
      <w:lvlText w:val="%4)"/>
      <w:lvlJc w:val="left"/>
      <w:pPr>
        <w:tabs>
          <w:tab w:val="num" w:pos="2880"/>
        </w:tabs>
        <w:ind w:left="2880" w:hanging="360"/>
      </w:pPr>
    </w:lvl>
    <w:lvl w:ilvl="4" w:tplc="95E04D28" w:tentative="1">
      <w:start w:val="1"/>
      <w:numFmt w:val="decimal"/>
      <w:lvlText w:val="%5)"/>
      <w:lvlJc w:val="left"/>
      <w:pPr>
        <w:tabs>
          <w:tab w:val="num" w:pos="3600"/>
        </w:tabs>
        <w:ind w:left="3600" w:hanging="360"/>
      </w:pPr>
    </w:lvl>
    <w:lvl w:ilvl="5" w:tplc="5412C0C0" w:tentative="1">
      <w:start w:val="1"/>
      <w:numFmt w:val="decimal"/>
      <w:lvlText w:val="%6)"/>
      <w:lvlJc w:val="left"/>
      <w:pPr>
        <w:tabs>
          <w:tab w:val="num" w:pos="4320"/>
        </w:tabs>
        <w:ind w:left="4320" w:hanging="360"/>
      </w:pPr>
    </w:lvl>
    <w:lvl w:ilvl="6" w:tplc="3E2C8350" w:tentative="1">
      <w:start w:val="1"/>
      <w:numFmt w:val="decimal"/>
      <w:lvlText w:val="%7)"/>
      <w:lvlJc w:val="left"/>
      <w:pPr>
        <w:tabs>
          <w:tab w:val="num" w:pos="5040"/>
        </w:tabs>
        <w:ind w:left="5040" w:hanging="360"/>
      </w:pPr>
    </w:lvl>
    <w:lvl w:ilvl="7" w:tplc="0B307A5C" w:tentative="1">
      <w:start w:val="1"/>
      <w:numFmt w:val="decimal"/>
      <w:lvlText w:val="%8)"/>
      <w:lvlJc w:val="left"/>
      <w:pPr>
        <w:tabs>
          <w:tab w:val="num" w:pos="5760"/>
        </w:tabs>
        <w:ind w:left="5760" w:hanging="360"/>
      </w:pPr>
    </w:lvl>
    <w:lvl w:ilvl="8" w:tplc="A498FC40" w:tentative="1">
      <w:start w:val="1"/>
      <w:numFmt w:val="decimal"/>
      <w:lvlText w:val="%9)"/>
      <w:lvlJc w:val="left"/>
      <w:pPr>
        <w:tabs>
          <w:tab w:val="num" w:pos="6480"/>
        </w:tabs>
        <w:ind w:left="6480" w:hanging="360"/>
      </w:pPr>
    </w:lvl>
  </w:abstractNum>
  <w:abstractNum w:abstractNumId="5" w15:restartNumberingAfterBreak="0">
    <w:nsid w:val="0CAA7F07"/>
    <w:multiLevelType w:val="hybridMultilevel"/>
    <w:tmpl w:val="20E66846"/>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186BE2"/>
    <w:multiLevelType w:val="hybridMultilevel"/>
    <w:tmpl w:val="28E411D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7" w15:restartNumberingAfterBreak="0">
    <w:nsid w:val="12E20F01"/>
    <w:multiLevelType w:val="hybridMultilevel"/>
    <w:tmpl w:val="A2ECB1D0"/>
    <w:lvl w:ilvl="0" w:tplc="1E7A74B4">
      <w:start w:val="7"/>
      <w:numFmt w:val="decimal"/>
      <w:lvlText w:val="%1."/>
      <w:lvlJc w:val="left"/>
      <w:pPr>
        <w:tabs>
          <w:tab w:val="num" w:pos="720"/>
        </w:tabs>
        <w:ind w:left="720" w:hanging="360"/>
      </w:pPr>
    </w:lvl>
    <w:lvl w:ilvl="1" w:tplc="C0EEE7A6" w:tentative="1">
      <w:start w:val="1"/>
      <w:numFmt w:val="decimal"/>
      <w:lvlText w:val="%2."/>
      <w:lvlJc w:val="left"/>
      <w:pPr>
        <w:tabs>
          <w:tab w:val="num" w:pos="1440"/>
        </w:tabs>
        <w:ind w:left="1440" w:hanging="360"/>
      </w:pPr>
    </w:lvl>
    <w:lvl w:ilvl="2" w:tplc="7FB27446" w:tentative="1">
      <w:start w:val="1"/>
      <w:numFmt w:val="decimal"/>
      <w:lvlText w:val="%3."/>
      <w:lvlJc w:val="left"/>
      <w:pPr>
        <w:tabs>
          <w:tab w:val="num" w:pos="2160"/>
        </w:tabs>
        <w:ind w:left="2160" w:hanging="360"/>
      </w:pPr>
    </w:lvl>
    <w:lvl w:ilvl="3" w:tplc="00D2D33A" w:tentative="1">
      <w:start w:val="1"/>
      <w:numFmt w:val="decimal"/>
      <w:lvlText w:val="%4."/>
      <w:lvlJc w:val="left"/>
      <w:pPr>
        <w:tabs>
          <w:tab w:val="num" w:pos="2880"/>
        </w:tabs>
        <w:ind w:left="2880" w:hanging="360"/>
      </w:pPr>
    </w:lvl>
    <w:lvl w:ilvl="4" w:tplc="03147F62" w:tentative="1">
      <w:start w:val="1"/>
      <w:numFmt w:val="decimal"/>
      <w:lvlText w:val="%5."/>
      <w:lvlJc w:val="left"/>
      <w:pPr>
        <w:tabs>
          <w:tab w:val="num" w:pos="3600"/>
        </w:tabs>
        <w:ind w:left="3600" w:hanging="360"/>
      </w:pPr>
    </w:lvl>
    <w:lvl w:ilvl="5" w:tplc="5D48EC9A" w:tentative="1">
      <w:start w:val="1"/>
      <w:numFmt w:val="decimal"/>
      <w:lvlText w:val="%6."/>
      <w:lvlJc w:val="left"/>
      <w:pPr>
        <w:tabs>
          <w:tab w:val="num" w:pos="4320"/>
        </w:tabs>
        <w:ind w:left="4320" w:hanging="360"/>
      </w:pPr>
    </w:lvl>
    <w:lvl w:ilvl="6" w:tplc="6E8C7276" w:tentative="1">
      <w:start w:val="1"/>
      <w:numFmt w:val="decimal"/>
      <w:lvlText w:val="%7."/>
      <w:lvlJc w:val="left"/>
      <w:pPr>
        <w:tabs>
          <w:tab w:val="num" w:pos="5040"/>
        </w:tabs>
        <w:ind w:left="5040" w:hanging="360"/>
      </w:pPr>
    </w:lvl>
    <w:lvl w:ilvl="7" w:tplc="AEF6A458" w:tentative="1">
      <w:start w:val="1"/>
      <w:numFmt w:val="decimal"/>
      <w:lvlText w:val="%8."/>
      <w:lvlJc w:val="left"/>
      <w:pPr>
        <w:tabs>
          <w:tab w:val="num" w:pos="5760"/>
        </w:tabs>
        <w:ind w:left="5760" w:hanging="360"/>
      </w:pPr>
    </w:lvl>
    <w:lvl w:ilvl="8" w:tplc="77D0C388" w:tentative="1">
      <w:start w:val="1"/>
      <w:numFmt w:val="decimal"/>
      <w:lvlText w:val="%9."/>
      <w:lvlJc w:val="left"/>
      <w:pPr>
        <w:tabs>
          <w:tab w:val="num" w:pos="6480"/>
        </w:tabs>
        <w:ind w:left="6480" w:hanging="360"/>
      </w:pPr>
    </w:lvl>
  </w:abstractNum>
  <w:abstractNum w:abstractNumId="8" w15:restartNumberingAfterBreak="0">
    <w:nsid w:val="1A4C1C32"/>
    <w:multiLevelType w:val="hybridMultilevel"/>
    <w:tmpl w:val="A0E02B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D777EE"/>
    <w:multiLevelType w:val="hybridMultilevel"/>
    <w:tmpl w:val="5A3AC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443262"/>
    <w:multiLevelType w:val="hybridMultilevel"/>
    <w:tmpl w:val="0A7A6A8A"/>
    <w:lvl w:ilvl="0" w:tplc="8C28831A">
      <w:start w:val="1"/>
      <w:numFmt w:val="bullet"/>
      <w:lvlText w:val=""/>
      <w:lvlJc w:val="left"/>
      <w:pPr>
        <w:tabs>
          <w:tab w:val="num" w:pos="720"/>
        </w:tabs>
        <w:ind w:left="720" w:hanging="360"/>
      </w:pPr>
      <w:rPr>
        <w:rFonts w:ascii="Wingdings" w:hAnsi="Wingdings" w:hint="default"/>
      </w:rPr>
    </w:lvl>
    <w:lvl w:ilvl="1" w:tplc="FA008C34" w:tentative="1">
      <w:start w:val="1"/>
      <w:numFmt w:val="bullet"/>
      <w:lvlText w:val=""/>
      <w:lvlJc w:val="left"/>
      <w:pPr>
        <w:tabs>
          <w:tab w:val="num" w:pos="1440"/>
        </w:tabs>
        <w:ind w:left="1440" w:hanging="360"/>
      </w:pPr>
      <w:rPr>
        <w:rFonts w:ascii="Wingdings" w:hAnsi="Wingdings" w:hint="default"/>
      </w:rPr>
    </w:lvl>
    <w:lvl w:ilvl="2" w:tplc="41B6788A" w:tentative="1">
      <w:start w:val="1"/>
      <w:numFmt w:val="bullet"/>
      <w:lvlText w:val=""/>
      <w:lvlJc w:val="left"/>
      <w:pPr>
        <w:tabs>
          <w:tab w:val="num" w:pos="2160"/>
        </w:tabs>
        <w:ind w:left="2160" w:hanging="360"/>
      </w:pPr>
      <w:rPr>
        <w:rFonts w:ascii="Wingdings" w:hAnsi="Wingdings" w:hint="default"/>
      </w:rPr>
    </w:lvl>
    <w:lvl w:ilvl="3" w:tplc="D74893C2" w:tentative="1">
      <w:start w:val="1"/>
      <w:numFmt w:val="bullet"/>
      <w:lvlText w:val=""/>
      <w:lvlJc w:val="left"/>
      <w:pPr>
        <w:tabs>
          <w:tab w:val="num" w:pos="2880"/>
        </w:tabs>
        <w:ind w:left="2880" w:hanging="360"/>
      </w:pPr>
      <w:rPr>
        <w:rFonts w:ascii="Wingdings" w:hAnsi="Wingdings" w:hint="default"/>
      </w:rPr>
    </w:lvl>
    <w:lvl w:ilvl="4" w:tplc="080290FC" w:tentative="1">
      <w:start w:val="1"/>
      <w:numFmt w:val="bullet"/>
      <w:lvlText w:val=""/>
      <w:lvlJc w:val="left"/>
      <w:pPr>
        <w:tabs>
          <w:tab w:val="num" w:pos="3600"/>
        </w:tabs>
        <w:ind w:left="3600" w:hanging="360"/>
      </w:pPr>
      <w:rPr>
        <w:rFonts w:ascii="Wingdings" w:hAnsi="Wingdings" w:hint="default"/>
      </w:rPr>
    </w:lvl>
    <w:lvl w:ilvl="5" w:tplc="80629EE2" w:tentative="1">
      <w:start w:val="1"/>
      <w:numFmt w:val="bullet"/>
      <w:lvlText w:val=""/>
      <w:lvlJc w:val="left"/>
      <w:pPr>
        <w:tabs>
          <w:tab w:val="num" w:pos="4320"/>
        </w:tabs>
        <w:ind w:left="4320" w:hanging="360"/>
      </w:pPr>
      <w:rPr>
        <w:rFonts w:ascii="Wingdings" w:hAnsi="Wingdings" w:hint="default"/>
      </w:rPr>
    </w:lvl>
    <w:lvl w:ilvl="6" w:tplc="DA581F80" w:tentative="1">
      <w:start w:val="1"/>
      <w:numFmt w:val="bullet"/>
      <w:lvlText w:val=""/>
      <w:lvlJc w:val="left"/>
      <w:pPr>
        <w:tabs>
          <w:tab w:val="num" w:pos="5040"/>
        </w:tabs>
        <w:ind w:left="5040" w:hanging="360"/>
      </w:pPr>
      <w:rPr>
        <w:rFonts w:ascii="Wingdings" w:hAnsi="Wingdings" w:hint="default"/>
      </w:rPr>
    </w:lvl>
    <w:lvl w:ilvl="7" w:tplc="CB7E3AC6" w:tentative="1">
      <w:start w:val="1"/>
      <w:numFmt w:val="bullet"/>
      <w:lvlText w:val=""/>
      <w:lvlJc w:val="left"/>
      <w:pPr>
        <w:tabs>
          <w:tab w:val="num" w:pos="5760"/>
        </w:tabs>
        <w:ind w:left="5760" w:hanging="360"/>
      </w:pPr>
      <w:rPr>
        <w:rFonts w:ascii="Wingdings" w:hAnsi="Wingdings" w:hint="default"/>
      </w:rPr>
    </w:lvl>
    <w:lvl w:ilvl="8" w:tplc="255ED63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DD0F05"/>
    <w:multiLevelType w:val="hybridMultilevel"/>
    <w:tmpl w:val="CB889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9F7732"/>
    <w:multiLevelType w:val="multilevel"/>
    <w:tmpl w:val="88BACF7C"/>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360"/>
        </w:tabs>
        <w:ind w:left="-360" w:hanging="360"/>
      </w:pPr>
      <w:rPr>
        <w:rFonts w:ascii="Courier New" w:hAnsi="Courier New" w:hint="default"/>
      </w:rPr>
    </w:lvl>
    <w:lvl w:ilvl="2" w:tentative="1">
      <w:start w:val="1"/>
      <w:numFmt w:val="bullet"/>
      <w:lvlText w:val=""/>
      <w:lvlJc w:val="left"/>
      <w:pPr>
        <w:tabs>
          <w:tab w:val="num" w:pos="360"/>
        </w:tabs>
        <w:ind w:left="360" w:hanging="360"/>
      </w:pPr>
      <w:rPr>
        <w:rFonts w:ascii="Wingdings" w:hAnsi="Wingdings" w:hint="default"/>
      </w:rPr>
    </w:lvl>
    <w:lvl w:ilvl="3" w:tentative="1">
      <w:start w:val="1"/>
      <w:numFmt w:val="bullet"/>
      <w:lvlText w:val=""/>
      <w:lvlJc w:val="left"/>
      <w:pPr>
        <w:tabs>
          <w:tab w:val="num" w:pos="1080"/>
        </w:tabs>
        <w:ind w:left="1080" w:hanging="360"/>
      </w:pPr>
      <w:rPr>
        <w:rFonts w:ascii="Symbol" w:hAnsi="Symbol" w:hint="default"/>
      </w:rPr>
    </w:lvl>
    <w:lvl w:ilvl="4" w:tentative="1">
      <w:start w:val="1"/>
      <w:numFmt w:val="bullet"/>
      <w:lvlText w:val="o"/>
      <w:lvlJc w:val="left"/>
      <w:pPr>
        <w:tabs>
          <w:tab w:val="num" w:pos="1800"/>
        </w:tabs>
        <w:ind w:left="1800" w:hanging="360"/>
      </w:pPr>
      <w:rPr>
        <w:rFonts w:ascii="Courier New" w:hAnsi="Courier New" w:hint="default"/>
      </w:rPr>
    </w:lvl>
    <w:lvl w:ilvl="5" w:tentative="1">
      <w:start w:val="1"/>
      <w:numFmt w:val="bullet"/>
      <w:lvlText w:val=""/>
      <w:lvlJc w:val="left"/>
      <w:pPr>
        <w:tabs>
          <w:tab w:val="num" w:pos="2520"/>
        </w:tabs>
        <w:ind w:left="2520" w:hanging="360"/>
      </w:pPr>
      <w:rPr>
        <w:rFonts w:ascii="Wingdings" w:hAnsi="Wingdings" w:hint="default"/>
      </w:rPr>
    </w:lvl>
    <w:lvl w:ilvl="6" w:tentative="1">
      <w:start w:val="1"/>
      <w:numFmt w:val="bullet"/>
      <w:lvlText w:val=""/>
      <w:lvlJc w:val="left"/>
      <w:pPr>
        <w:tabs>
          <w:tab w:val="num" w:pos="3240"/>
        </w:tabs>
        <w:ind w:left="3240" w:hanging="360"/>
      </w:pPr>
      <w:rPr>
        <w:rFonts w:ascii="Symbol" w:hAnsi="Symbol" w:hint="default"/>
      </w:rPr>
    </w:lvl>
    <w:lvl w:ilvl="7" w:tentative="1">
      <w:start w:val="1"/>
      <w:numFmt w:val="bullet"/>
      <w:lvlText w:val="o"/>
      <w:lvlJc w:val="left"/>
      <w:pPr>
        <w:tabs>
          <w:tab w:val="num" w:pos="3960"/>
        </w:tabs>
        <w:ind w:left="3960" w:hanging="360"/>
      </w:pPr>
      <w:rPr>
        <w:rFonts w:ascii="Courier New" w:hAnsi="Courier New" w:hint="default"/>
      </w:rPr>
    </w:lvl>
    <w:lvl w:ilvl="8" w:tentative="1">
      <w:start w:val="1"/>
      <w:numFmt w:val="bullet"/>
      <w:lvlText w:val=""/>
      <w:lvlJc w:val="left"/>
      <w:pPr>
        <w:tabs>
          <w:tab w:val="num" w:pos="4680"/>
        </w:tabs>
        <w:ind w:left="4680" w:hanging="360"/>
      </w:pPr>
      <w:rPr>
        <w:rFonts w:ascii="Wingdings" w:hAnsi="Wingdings" w:hint="default"/>
      </w:rPr>
    </w:lvl>
  </w:abstractNum>
  <w:abstractNum w:abstractNumId="13" w15:restartNumberingAfterBreak="0">
    <w:nsid w:val="335748C7"/>
    <w:multiLevelType w:val="hybridMultilevel"/>
    <w:tmpl w:val="9C7E1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2D2110"/>
    <w:multiLevelType w:val="hybridMultilevel"/>
    <w:tmpl w:val="1F0E9CBC"/>
    <w:lvl w:ilvl="0" w:tplc="42288CFA">
      <w:start w:val="1"/>
      <w:numFmt w:val="decimal"/>
      <w:lvlText w:val="%1)"/>
      <w:lvlJc w:val="left"/>
      <w:pPr>
        <w:tabs>
          <w:tab w:val="num" w:pos="720"/>
        </w:tabs>
        <w:ind w:left="720" w:hanging="360"/>
      </w:pPr>
    </w:lvl>
    <w:lvl w:ilvl="1" w:tplc="C41CD8A4" w:tentative="1">
      <w:start w:val="1"/>
      <w:numFmt w:val="decimal"/>
      <w:lvlText w:val="%2)"/>
      <w:lvlJc w:val="left"/>
      <w:pPr>
        <w:tabs>
          <w:tab w:val="num" w:pos="1440"/>
        </w:tabs>
        <w:ind w:left="1440" w:hanging="360"/>
      </w:pPr>
    </w:lvl>
    <w:lvl w:ilvl="2" w:tplc="83FCC8AE" w:tentative="1">
      <w:start w:val="1"/>
      <w:numFmt w:val="decimal"/>
      <w:lvlText w:val="%3)"/>
      <w:lvlJc w:val="left"/>
      <w:pPr>
        <w:tabs>
          <w:tab w:val="num" w:pos="2160"/>
        </w:tabs>
        <w:ind w:left="2160" w:hanging="360"/>
      </w:pPr>
    </w:lvl>
    <w:lvl w:ilvl="3" w:tplc="576058AE" w:tentative="1">
      <w:start w:val="1"/>
      <w:numFmt w:val="decimal"/>
      <w:lvlText w:val="%4)"/>
      <w:lvlJc w:val="left"/>
      <w:pPr>
        <w:tabs>
          <w:tab w:val="num" w:pos="2880"/>
        </w:tabs>
        <w:ind w:left="2880" w:hanging="360"/>
      </w:pPr>
    </w:lvl>
    <w:lvl w:ilvl="4" w:tplc="8EBE89C8" w:tentative="1">
      <w:start w:val="1"/>
      <w:numFmt w:val="decimal"/>
      <w:lvlText w:val="%5)"/>
      <w:lvlJc w:val="left"/>
      <w:pPr>
        <w:tabs>
          <w:tab w:val="num" w:pos="3600"/>
        </w:tabs>
        <w:ind w:left="3600" w:hanging="360"/>
      </w:pPr>
    </w:lvl>
    <w:lvl w:ilvl="5" w:tplc="486E3326" w:tentative="1">
      <w:start w:val="1"/>
      <w:numFmt w:val="decimal"/>
      <w:lvlText w:val="%6)"/>
      <w:lvlJc w:val="left"/>
      <w:pPr>
        <w:tabs>
          <w:tab w:val="num" w:pos="4320"/>
        </w:tabs>
        <w:ind w:left="4320" w:hanging="360"/>
      </w:pPr>
    </w:lvl>
    <w:lvl w:ilvl="6" w:tplc="8D5437C8" w:tentative="1">
      <w:start w:val="1"/>
      <w:numFmt w:val="decimal"/>
      <w:lvlText w:val="%7)"/>
      <w:lvlJc w:val="left"/>
      <w:pPr>
        <w:tabs>
          <w:tab w:val="num" w:pos="5040"/>
        </w:tabs>
        <w:ind w:left="5040" w:hanging="360"/>
      </w:pPr>
    </w:lvl>
    <w:lvl w:ilvl="7" w:tplc="435A2A1A" w:tentative="1">
      <w:start w:val="1"/>
      <w:numFmt w:val="decimal"/>
      <w:lvlText w:val="%8)"/>
      <w:lvlJc w:val="left"/>
      <w:pPr>
        <w:tabs>
          <w:tab w:val="num" w:pos="5760"/>
        </w:tabs>
        <w:ind w:left="5760" w:hanging="360"/>
      </w:pPr>
    </w:lvl>
    <w:lvl w:ilvl="8" w:tplc="B5CCF39A" w:tentative="1">
      <w:start w:val="1"/>
      <w:numFmt w:val="decimal"/>
      <w:lvlText w:val="%9)"/>
      <w:lvlJc w:val="left"/>
      <w:pPr>
        <w:tabs>
          <w:tab w:val="num" w:pos="6480"/>
        </w:tabs>
        <w:ind w:left="6480" w:hanging="360"/>
      </w:pPr>
    </w:lvl>
  </w:abstractNum>
  <w:abstractNum w:abstractNumId="15" w15:restartNumberingAfterBreak="0">
    <w:nsid w:val="3D505D28"/>
    <w:multiLevelType w:val="multilevel"/>
    <w:tmpl w:val="0A0E05B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907275"/>
    <w:multiLevelType w:val="hybridMultilevel"/>
    <w:tmpl w:val="920446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1B2BC6"/>
    <w:multiLevelType w:val="hybridMultilevel"/>
    <w:tmpl w:val="FE46830A"/>
    <w:lvl w:ilvl="0" w:tplc="85186128">
      <w:start w:val="1"/>
      <w:numFmt w:val="bullet"/>
      <w:lvlText w:val="•"/>
      <w:lvlJc w:val="left"/>
      <w:pPr>
        <w:tabs>
          <w:tab w:val="num" w:pos="720"/>
        </w:tabs>
        <w:ind w:left="720" w:hanging="360"/>
      </w:pPr>
      <w:rPr>
        <w:rFonts w:ascii="Times New Roman" w:hAnsi="Times New Roman" w:hint="default"/>
      </w:rPr>
    </w:lvl>
    <w:lvl w:ilvl="1" w:tplc="C32AB0F4" w:tentative="1">
      <w:start w:val="1"/>
      <w:numFmt w:val="bullet"/>
      <w:lvlText w:val="•"/>
      <w:lvlJc w:val="left"/>
      <w:pPr>
        <w:tabs>
          <w:tab w:val="num" w:pos="1440"/>
        </w:tabs>
        <w:ind w:left="1440" w:hanging="360"/>
      </w:pPr>
      <w:rPr>
        <w:rFonts w:ascii="Times New Roman" w:hAnsi="Times New Roman" w:hint="default"/>
      </w:rPr>
    </w:lvl>
    <w:lvl w:ilvl="2" w:tplc="0DA4A8BC" w:tentative="1">
      <w:start w:val="1"/>
      <w:numFmt w:val="bullet"/>
      <w:lvlText w:val="•"/>
      <w:lvlJc w:val="left"/>
      <w:pPr>
        <w:tabs>
          <w:tab w:val="num" w:pos="2160"/>
        </w:tabs>
        <w:ind w:left="2160" w:hanging="360"/>
      </w:pPr>
      <w:rPr>
        <w:rFonts w:ascii="Times New Roman" w:hAnsi="Times New Roman" w:hint="default"/>
      </w:rPr>
    </w:lvl>
    <w:lvl w:ilvl="3" w:tplc="CB1EE636" w:tentative="1">
      <w:start w:val="1"/>
      <w:numFmt w:val="bullet"/>
      <w:lvlText w:val="•"/>
      <w:lvlJc w:val="left"/>
      <w:pPr>
        <w:tabs>
          <w:tab w:val="num" w:pos="2880"/>
        </w:tabs>
        <w:ind w:left="2880" w:hanging="360"/>
      </w:pPr>
      <w:rPr>
        <w:rFonts w:ascii="Times New Roman" w:hAnsi="Times New Roman" w:hint="default"/>
      </w:rPr>
    </w:lvl>
    <w:lvl w:ilvl="4" w:tplc="5FCA2058" w:tentative="1">
      <w:start w:val="1"/>
      <w:numFmt w:val="bullet"/>
      <w:lvlText w:val="•"/>
      <w:lvlJc w:val="left"/>
      <w:pPr>
        <w:tabs>
          <w:tab w:val="num" w:pos="3600"/>
        </w:tabs>
        <w:ind w:left="3600" w:hanging="360"/>
      </w:pPr>
      <w:rPr>
        <w:rFonts w:ascii="Times New Roman" w:hAnsi="Times New Roman" w:hint="default"/>
      </w:rPr>
    </w:lvl>
    <w:lvl w:ilvl="5" w:tplc="11A08E42" w:tentative="1">
      <w:start w:val="1"/>
      <w:numFmt w:val="bullet"/>
      <w:lvlText w:val="•"/>
      <w:lvlJc w:val="left"/>
      <w:pPr>
        <w:tabs>
          <w:tab w:val="num" w:pos="4320"/>
        </w:tabs>
        <w:ind w:left="4320" w:hanging="360"/>
      </w:pPr>
      <w:rPr>
        <w:rFonts w:ascii="Times New Roman" w:hAnsi="Times New Roman" w:hint="default"/>
      </w:rPr>
    </w:lvl>
    <w:lvl w:ilvl="6" w:tplc="075CC81A" w:tentative="1">
      <w:start w:val="1"/>
      <w:numFmt w:val="bullet"/>
      <w:lvlText w:val="•"/>
      <w:lvlJc w:val="left"/>
      <w:pPr>
        <w:tabs>
          <w:tab w:val="num" w:pos="5040"/>
        </w:tabs>
        <w:ind w:left="5040" w:hanging="360"/>
      </w:pPr>
      <w:rPr>
        <w:rFonts w:ascii="Times New Roman" w:hAnsi="Times New Roman" w:hint="default"/>
      </w:rPr>
    </w:lvl>
    <w:lvl w:ilvl="7" w:tplc="392496F0" w:tentative="1">
      <w:start w:val="1"/>
      <w:numFmt w:val="bullet"/>
      <w:lvlText w:val="•"/>
      <w:lvlJc w:val="left"/>
      <w:pPr>
        <w:tabs>
          <w:tab w:val="num" w:pos="5760"/>
        </w:tabs>
        <w:ind w:left="5760" w:hanging="360"/>
      </w:pPr>
      <w:rPr>
        <w:rFonts w:ascii="Times New Roman" w:hAnsi="Times New Roman" w:hint="default"/>
      </w:rPr>
    </w:lvl>
    <w:lvl w:ilvl="8" w:tplc="0878274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19330A0"/>
    <w:multiLevelType w:val="hybridMultilevel"/>
    <w:tmpl w:val="50A656A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D87D39"/>
    <w:multiLevelType w:val="hybridMultilevel"/>
    <w:tmpl w:val="8E6E8EA2"/>
    <w:lvl w:ilvl="0" w:tplc="08090009">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3B16ECF"/>
    <w:multiLevelType w:val="hybridMultilevel"/>
    <w:tmpl w:val="F8C400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C24C11"/>
    <w:multiLevelType w:val="hybridMultilevel"/>
    <w:tmpl w:val="BD8880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76678E"/>
    <w:multiLevelType w:val="hybridMultilevel"/>
    <w:tmpl w:val="0BD43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F55B4A"/>
    <w:multiLevelType w:val="hybridMultilevel"/>
    <w:tmpl w:val="FCA4E6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307EAF"/>
    <w:multiLevelType w:val="hybridMultilevel"/>
    <w:tmpl w:val="8E10A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4F750C"/>
    <w:multiLevelType w:val="hybridMultilevel"/>
    <w:tmpl w:val="99A25FC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3B0C02"/>
    <w:multiLevelType w:val="multilevel"/>
    <w:tmpl w:val="C1C2DEC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514058"/>
    <w:multiLevelType w:val="hybridMultilevel"/>
    <w:tmpl w:val="7E420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CC162D"/>
    <w:multiLevelType w:val="multilevel"/>
    <w:tmpl w:val="FC9C6FEA"/>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num w:numId="1">
    <w:abstractNumId w:val="18"/>
  </w:num>
  <w:num w:numId="2">
    <w:abstractNumId w:val="19"/>
  </w:num>
  <w:num w:numId="3">
    <w:abstractNumId w:val="5"/>
  </w:num>
  <w:num w:numId="4">
    <w:abstractNumId w:val="1"/>
  </w:num>
  <w:num w:numId="5">
    <w:abstractNumId w:val="21"/>
  </w:num>
  <w:num w:numId="6">
    <w:abstractNumId w:val="15"/>
  </w:num>
  <w:num w:numId="7">
    <w:abstractNumId w:val="12"/>
  </w:num>
  <w:num w:numId="8">
    <w:abstractNumId w:val="26"/>
  </w:num>
  <w:num w:numId="9">
    <w:abstractNumId w:val="2"/>
  </w:num>
  <w:num w:numId="10">
    <w:abstractNumId w:val="20"/>
  </w:num>
  <w:num w:numId="11">
    <w:abstractNumId w:val="8"/>
  </w:num>
  <w:num w:numId="12">
    <w:abstractNumId w:val="14"/>
  </w:num>
  <w:num w:numId="13">
    <w:abstractNumId w:val="4"/>
  </w:num>
  <w:num w:numId="14">
    <w:abstractNumId w:val="7"/>
  </w:num>
  <w:num w:numId="15">
    <w:abstractNumId w:val="17"/>
  </w:num>
  <w:num w:numId="16">
    <w:abstractNumId w:val="3"/>
  </w:num>
  <w:num w:numId="17">
    <w:abstractNumId w:val="23"/>
  </w:num>
  <w:num w:numId="18">
    <w:abstractNumId w:val="10"/>
  </w:num>
  <w:num w:numId="19">
    <w:abstractNumId w:val="6"/>
  </w:num>
  <w:num w:numId="20">
    <w:abstractNumId w:val="9"/>
  </w:num>
  <w:num w:numId="21">
    <w:abstractNumId w:val="25"/>
  </w:num>
  <w:num w:numId="22">
    <w:abstractNumId w:val="16"/>
  </w:num>
  <w:num w:numId="23">
    <w:abstractNumId w:val="24"/>
  </w:num>
  <w:num w:numId="24">
    <w:abstractNumId w:val="0"/>
  </w:num>
  <w:num w:numId="25">
    <w:abstractNumId w:val="22"/>
  </w:num>
  <w:num w:numId="26">
    <w:abstractNumId w:val="11"/>
  </w:num>
  <w:num w:numId="27">
    <w:abstractNumId w:val="28"/>
  </w:num>
  <w:num w:numId="28">
    <w:abstractNumId w:val="13"/>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E8BE1AB5-47D6-4F5E-B420-46AB3F3DE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1">
    <w:name w:val="heading 1"/>
    <w:basedOn w:val="Normal"/>
    <w:next w:val="Normal"/>
    <w:qFormat/>
    <w:pPr>
      <w:keepNext/>
      <w:jc w:val="right"/>
      <w:outlineLvl w:val="0"/>
    </w:pPr>
    <w:rPr>
      <w:rFonts w:ascii="Arial" w:hAnsi="Arial" w:cs="Arial"/>
      <w:color w:val="000080"/>
      <w:sz w:val="36"/>
      <w:szCs w:val="20"/>
    </w:rPr>
  </w:style>
  <w:style w:type="paragraph" w:styleId="Heading2">
    <w:name w:val="heading 2"/>
    <w:basedOn w:val="Normal"/>
    <w:next w:val="Normal"/>
    <w:link w:val="Heading2Char"/>
    <w:semiHidden/>
    <w:unhideWhenUsed/>
    <w:qFormat/>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before="100" w:beforeAutospacing="1" w:after="100" w:afterAutospacing="1"/>
    </w:pPr>
  </w:style>
  <w:style w:type="paragraph" w:styleId="NormalWeb">
    <w:name w:val="Normal (Web)"/>
    <w:basedOn w:val="Normal"/>
    <w:pPr>
      <w:spacing w:before="100" w:beforeAutospacing="1" w:after="100" w:afterAutospacing="1"/>
    </w:pPr>
  </w:style>
  <w:style w:type="paragraph" w:customStyle="1" w:styleId="Default">
    <w:name w:val="Default"/>
    <w:pPr>
      <w:autoSpaceDE w:val="0"/>
      <w:autoSpaceDN w:val="0"/>
      <w:adjustRightInd w:val="0"/>
    </w:pPr>
    <w:rPr>
      <w:rFonts w:ascii="Arial" w:hAnsi="Arial" w:cs="Arial"/>
      <w:color w:val="000000"/>
      <w:sz w:val="24"/>
      <w:szCs w:val="24"/>
      <w:lang w:val="en-GB" w:eastAsia="en-GB"/>
    </w:rPr>
  </w:style>
  <w:style w:type="character" w:customStyle="1" w:styleId="Heading2Char">
    <w:name w:val="Heading 2 Char"/>
    <w:link w:val="Heading2"/>
    <w:semiHidden/>
    <w:rPr>
      <w:rFonts w:ascii="Cambria" w:eastAsia="Times New Roman" w:hAnsi="Cambria" w:cs="Times New Roman"/>
      <w:b/>
      <w:bCs/>
      <w:i/>
      <w:iCs/>
      <w:sz w:val="28"/>
      <w:szCs w:val="28"/>
    </w:rPr>
  </w:style>
  <w:style w:type="paragraph" w:styleId="BodyText">
    <w:name w:val="Body Text"/>
    <w:basedOn w:val="Normal"/>
    <w:link w:val="BodyTextChar"/>
    <w:pPr>
      <w:spacing w:after="120"/>
    </w:pPr>
  </w:style>
  <w:style w:type="character" w:customStyle="1" w:styleId="BodyTextChar">
    <w:name w:val="Body Text Char"/>
    <w:link w:val="BodyText"/>
    <w:rPr>
      <w:sz w:val="24"/>
      <w:szCs w:val="24"/>
    </w:r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sz w:val="24"/>
      <w:szCs w:val="24"/>
      <w:lang w:val="en-GB" w:eastAsia="en-GB"/>
    </w:rPr>
  </w:style>
  <w:style w:type="paragraph" w:styleId="Footer">
    <w:name w:val="footer"/>
    <w:basedOn w:val="Normal"/>
    <w:link w:val="FooterChar"/>
    <w:unhideWhenUsed/>
    <w:pPr>
      <w:tabs>
        <w:tab w:val="center" w:pos="4513"/>
        <w:tab w:val="right" w:pos="9026"/>
      </w:tabs>
    </w:pPr>
  </w:style>
  <w:style w:type="character" w:customStyle="1" w:styleId="FooterChar">
    <w:name w:val="Footer Char"/>
    <w:basedOn w:val="DefaultParagraphFont"/>
    <w:link w:val="Footer"/>
    <w:rPr>
      <w:sz w:val="24"/>
      <w:szCs w:val="24"/>
      <w:lang w:val="en-GB" w:eastAsia="en-GB"/>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3302">
      <w:bodyDiv w:val="1"/>
      <w:marLeft w:val="0"/>
      <w:marRight w:val="0"/>
      <w:marTop w:val="0"/>
      <w:marBottom w:val="0"/>
      <w:divBdr>
        <w:top w:val="none" w:sz="0" w:space="0" w:color="auto"/>
        <w:left w:val="none" w:sz="0" w:space="0" w:color="auto"/>
        <w:bottom w:val="none" w:sz="0" w:space="0" w:color="auto"/>
        <w:right w:val="none" w:sz="0" w:space="0" w:color="auto"/>
      </w:divBdr>
      <w:divsChild>
        <w:div w:id="1155993494">
          <w:marLeft w:val="0"/>
          <w:marRight w:val="0"/>
          <w:marTop w:val="0"/>
          <w:marBottom w:val="0"/>
          <w:divBdr>
            <w:top w:val="none" w:sz="0" w:space="0" w:color="auto"/>
            <w:left w:val="none" w:sz="0" w:space="0" w:color="auto"/>
            <w:bottom w:val="none" w:sz="0" w:space="0" w:color="auto"/>
            <w:right w:val="none" w:sz="0" w:space="0" w:color="auto"/>
          </w:divBdr>
          <w:divsChild>
            <w:div w:id="155045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20865">
      <w:bodyDiv w:val="1"/>
      <w:marLeft w:val="0"/>
      <w:marRight w:val="0"/>
      <w:marTop w:val="0"/>
      <w:marBottom w:val="0"/>
      <w:divBdr>
        <w:top w:val="none" w:sz="0" w:space="0" w:color="auto"/>
        <w:left w:val="none" w:sz="0" w:space="0" w:color="auto"/>
        <w:bottom w:val="none" w:sz="0" w:space="0" w:color="auto"/>
        <w:right w:val="none" w:sz="0" w:space="0" w:color="auto"/>
      </w:divBdr>
      <w:divsChild>
        <w:div w:id="1142230015">
          <w:marLeft w:val="0"/>
          <w:marRight w:val="0"/>
          <w:marTop w:val="0"/>
          <w:marBottom w:val="0"/>
          <w:divBdr>
            <w:top w:val="none" w:sz="0" w:space="0" w:color="auto"/>
            <w:left w:val="none" w:sz="0" w:space="0" w:color="auto"/>
            <w:bottom w:val="none" w:sz="0" w:space="0" w:color="auto"/>
            <w:right w:val="none" w:sz="0" w:space="0" w:color="auto"/>
          </w:divBdr>
          <w:divsChild>
            <w:div w:id="192344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53439">
      <w:bodyDiv w:val="1"/>
      <w:marLeft w:val="0"/>
      <w:marRight w:val="0"/>
      <w:marTop w:val="0"/>
      <w:marBottom w:val="0"/>
      <w:divBdr>
        <w:top w:val="none" w:sz="0" w:space="0" w:color="auto"/>
        <w:left w:val="none" w:sz="0" w:space="0" w:color="auto"/>
        <w:bottom w:val="none" w:sz="0" w:space="0" w:color="auto"/>
        <w:right w:val="none" w:sz="0" w:space="0" w:color="auto"/>
      </w:divBdr>
      <w:divsChild>
        <w:div w:id="1682778960">
          <w:marLeft w:val="0"/>
          <w:marRight w:val="0"/>
          <w:marTop w:val="0"/>
          <w:marBottom w:val="0"/>
          <w:divBdr>
            <w:top w:val="none" w:sz="0" w:space="0" w:color="auto"/>
            <w:left w:val="none" w:sz="0" w:space="0" w:color="auto"/>
            <w:bottom w:val="none" w:sz="0" w:space="0" w:color="auto"/>
            <w:right w:val="none" w:sz="0" w:space="0" w:color="auto"/>
          </w:divBdr>
          <w:divsChild>
            <w:div w:id="19635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169451">
      <w:bodyDiv w:val="1"/>
      <w:marLeft w:val="0"/>
      <w:marRight w:val="0"/>
      <w:marTop w:val="0"/>
      <w:marBottom w:val="0"/>
      <w:divBdr>
        <w:top w:val="none" w:sz="0" w:space="0" w:color="auto"/>
        <w:left w:val="none" w:sz="0" w:space="0" w:color="auto"/>
        <w:bottom w:val="none" w:sz="0" w:space="0" w:color="auto"/>
        <w:right w:val="none" w:sz="0" w:space="0" w:color="auto"/>
      </w:divBdr>
      <w:divsChild>
        <w:div w:id="359597355">
          <w:marLeft w:val="0"/>
          <w:marRight w:val="0"/>
          <w:marTop w:val="0"/>
          <w:marBottom w:val="0"/>
          <w:divBdr>
            <w:top w:val="none" w:sz="0" w:space="0" w:color="auto"/>
            <w:left w:val="none" w:sz="0" w:space="0" w:color="auto"/>
            <w:bottom w:val="none" w:sz="0" w:space="0" w:color="auto"/>
            <w:right w:val="none" w:sz="0" w:space="0" w:color="auto"/>
          </w:divBdr>
        </w:div>
      </w:divsChild>
    </w:div>
    <w:div w:id="1068919147">
      <w:bodyDiv w:val="1"/>
      <w:marLeft w:val="0"/>
      <w:marRight w:val="0"/>
      <w:marTop w:val="0"/>
      <w:marBottom w:val="0"/>
      <w:divBdr>
        <w:top w:val="none" w:sz="0" w:space="0" w:color="auto"/>
        <w:left w:val="none" w:sz="0" w:space="0" w:color="auto"/>
        <w:bottom w:val="none" w:sz="0" w:space="0" w:color="auto"/>
        <w:right w:val="none" w:sz="0" w:space="0" w:color="auto"/>
      </w:divBdr>
      <w:divsChild>
        <w:div w:id="860555943">
          <w:marLeft w:val="0"/>
          <w:marRight w:val="0"/>
          <w:marTop w:val="0"/>
          <w:marBottom w:val="0"/>
          <w:divBdr>
            <w:top w:val="none" w:sz="0" w:space="0" w:color="auto"/>
            <w:left w:val="none" w:sz="0" w:space="0" w:color="auto"/>
            <w:bottom w:val="none" w:sz="0" w:space="0" w:color="auto"/>
            <w:right w:val="none" w:sz="0" w:space="0" w:color="auto"/>
          </w:divBdr>
          <w:divsChild>
            <w:div w:id="99742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445454">
      <w:bodyDiv w:val="1"/>
      <w:marLeft w:val="0"/>
      <w:marRight w:val="0"/>
      <w:marTop w:val="0"/>
      <w:marBottom w:val="0"/>
      <w:divBdr>
        <w:top w:val="none" w:sz="0" w:space="0" w:color="auto"/>
        <w:left w:val="none" w:sz="0" w:space="0" w:color="auto"/>
        <w:bottom w:val="none" w:sz="0" w:space="0" w:color="auto"/>
        <w:right w:val="none" w:sz="0" w:space="0" w:color="auto"/>
      </w:divBdr>
      <w:divsChild>
        <w:div w:id="1167749897">
          <w:marLeft w:val="0"/>
          <w:marRight w:val="0"/>
          <w:marTop w:val="0"/>
          <w:marBottom w:val="0"/>
          <w:divBdr>
            <w:top w:val="none" w:sz="0" w:space="0" w:color="auto"/>
            <w:left w:val="none" w:sz="0" w:space="0" w:color="auto"/>
            <w:bottom w:val="none" w:sz="0" w:space="0" w:color="auto"/>
            <w:right w:val="none" w:sz="0" w:space="0" w:color="auto"/>
          </w:divBdr>
          <w:divsChild>
            <w:div w:id="404882901">
              <w:marLeft w:val="0"/>
              <w:marRight w:val="0"/>
              <w:marTop w:val="0"/>
              <w:marBottom w:val="0"/>
              <w:divBdr>
                <w:top w:val="none" w:sz="0" w:space="0" w:color="auto"/>
                <w:left w:val="none" w:sz="0" w:space="0" w:color="auto"/>
                <w:bottom w:val="none" w:sz="0" w:space="0" w:color="auto"/>
                <w:right w:val="none" w:sz="0" w:space="0" w:color="auto"/>
              </w:divBdr>
              <w:divsChild>
                <w:div w:id="765461648">
                  <w:marLeft w:val="0"/>
                  <w:marRight w:val="0"/>
                  <w:marTop w:val="0"/>
                  <w:marBottom w:val="0"/>
                  <w:divBdr>
                    <w:top w:val="none" w:sz="0" w:space="0" w:color="auto"/>
                    <w:left w:val="none" w:sz="0" w:space="0" w:color="auto"/>
                    <w:bottom w:val="none" w:sz="0" w:space="0" w:color="auto"/>
                    <w:right w:val="none" w:sz="0" w:space="0" w:color="auto"/>
                  </w:divBdr>
                  <w:divsChild>
                    <w:div w:id="13082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7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129160">
          <w:marLeft w:val="0"/>
          <w:marRight w:val="0"/>
          <w:marTop w:val="0"/>
          <w:marBottom w:val="0"/>
          <w:divBdr>
            <w:top w:val="none" w:sz="0" w:space="0" w:color="auto"/>
            <w:left w:val="none" w:sz="0" w:space="0" w:color="auto"/>
            <w:bottom w:val="none" w:sz="0" w:space="0" w:color="auto"/>
            <w:right w:val="none" w:sz="0" w:space="0" w:color="auto"/>
          </w:divBdr>
        </w:div>
      </w:divsChild>
    </w:div>
    <w:div w:id="1569924775">
      <w:bodyDiv w:val="1"/>
      <w:marLeft w:val="0"/>
      <w:marRight w:val="0"/>
      <w:marTop w:val="0"/>
      <w:marBottom w:val="0"/>
      <w:divBdr>
        <w:top w:val="none" w:sz="0" w:space="0" w:color="auto"/>
        <w:left w:val="none" w:sz="0" w:space="0" w:color="auto"/>
        <w:bottom w:val="none" w:sz="0" w:space="0" w:color="auto"/>
        <w:right w:val="none" w:sz="0" w:space="0" w:color="auto"/>
      </w:divBdr>
      <w:divsChild>
        <w:div w:id="1357075584">
          <w:marLeft w:val="0"/>
          <w:marRight w:val="0"/>
          <w:marTop w:val="0"/>
          <w:marBottom w:val="0"/>
          <w:divBdr>
            <w:top w:val="none" w:sz="0" w:space="0" w:color="auto"/>
            <w:left w:val="none" w:sz="0" w:space="0" w:color="auto"/>
            <w:bottom w:val="none" w:sz="0" w:space="0" w:color="auto"/>
            <w:right w:val="none" w:sz="0" w:space="0" w:color="auto"/>
          </w:divBdr>
          <w:divsChild>
            <w:div w:id="245968335">
              <w:marLeft w:val="0"/>
              <w:marRight w:val="0"/>
              <w:marTop w:val="0"/>
              <w:marBottom w:val="0"/>
              <w:divBdr>
                <w:top w:val="none" w:sz="0" w:space="0" w:color="auto"/>
                <w:left w:val="none" w:sz="0" w:space="0" w:color="auto"/>
                <w:bottom w:val="none" w:sz="0" w:space="0" w:color="auto"/>
                <w:right w:val="none" w:sz="0" w:space="0" w:color="auto"/>
              </w:divBdr>
            </w:div>
            <w:div w:id="642932139">
              <w:marLeft w:val="0"/>
              <w:marRight w:val="0"/>
              <w:marTop w:val="0"/>
              <w:marBottom w:val="0"/>
              <w:divBdr>
                <w:top w:val="none" w:sz="0" w:space="0" w:color="auto"/>
                <w:left w:val="none" w:sz="0" w:space="0" w:color="auto"/>
                <w:bottom w:val="none" w:sz="0" w:space="0" w:color="auto"/>
                <w:right w:val="none" w:sz="0" w:space="0" w:color="auto"/>
              </w:divBdr>
            </w:div>
            <w:div w:id="821191098">
              <w:marLeft w:val="0"/>
              <w:marRight w:val="0"/>
              <w:marTop w:val="0"/>
              <w:marBottom w:val="0"/>
              <w:divBdr>
                <w:top w:val="none" w:sz="0" w:space="0" w:color="auto"/>
                <w:left w:val="none" w:sz="0" w:space="0" w:color="auto"/>
                <w:bottom w:val="none" w:sz="0" w:space="0" w:color="auto"/>
                <w:right w:val="none" w:sz="0" w:space="0" w:color="auto"/>
              </w:divBdr>
            </w:div>
            <w:div w:id="1047409759">
              <w:marLeft w:val="0"/>
              <w:marRight w:val="0"/>
              <w:marTop w:val="0"/>
              <w:marBottom w:val="0"/>
              <w:divBdr>
                <w:top w:val="none" w:sz="0" w:space="0" w:color="auto"/>
                <w:left w:val="none" w:sz="0" w:space="0" w:color="auto"/>
                <w:bottom w:val="none" w:sz="0" w:space="0" w:color="auto"/>
                <w:right w:val="none" w:sz="0" w:space="0" w:color="auto"/>
              </w:divBdr>
            </w:div>
            <w:div w:id="1268273549">
              <w:marLeft w:val="0"/>
              <w:marRight w:val="0"/>
              <w:marTop w:val="0"/>
              <w:marBottom w:val="0"/>
              <w:divBdr>
                <w:top w:val="none" w:sz="0" w:space="0" w:color="auto"/>
                <w:left w:val="none" w:sz="0" w:space="0" w:color="auto"/>
                <w:bottom w:val="none" w:sz="0" w:space="0" w:color="auto"/>
                <w:right w:val="none" w:sz="0" w:space="0" w:color="auto"/>
              </w:divBdr>
            </w:div>
            <w:div w:id="1924416802">
              <w:marLeft w:val="0"/>
              <w:marRight w:val="0"/>
              <w:marTop w:val="0"/>
              <w:marBottom w:val="0"/>
              <w:divBdr>
                <w:top w:val="none" w:sz="0" w:space="0" w:color="auto"/>
                <w:left w:val="none" w:sz="0" w:space="0" w:color="auto"/>
                <w:bottom w:val="none" w:sz="0" w:space="0" w:color="auto"/>
                <w:right w:val="none" w:sz="0" w:space="0" w:color="auto"/>
              </w:divBdr>
            </w:div>
            <w:div w:id="195628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965477">
      <w:bodyDiv w:val="1"/>
      <w:marLeft w:val="0"/>
      <w:marRight w:val="0"/>
      <w:marTop w:val="0"/>
      <w:marBottom w:val="0"/>
      <w:divBdr>
        <w:top w:val="none" w:sz="0" w:space="0" w:color="auto"/>
        <w:left w:val="none" w:sz="0" w:space="0" w:color="auto"/>
        <w:bottom w:val="none" w:sz="0" w:space="0" w:color="auto"/>
        <w:right w:val="none" w:sz="0" w:space="0" w:color="auto"/>
      </w:divBdr>
      <w:divsChild>
        <w:div w:id="1663462567">
          <w:marLeft w:val="0"/>
          <w:marRight w:val="0"/>
          <w:marTop w:val="0"/>
          <w:marBottom w:val="0"/>
          <w:divBdr>
            <w:top w:val="none" w:sz="0" w:space="0" w:color="auto"/>
            <w:left w:val="none" w:sz="0" w:space="0" w:color="auto"/>
            <w:bottom w:val="none" w:sz="0" w:space="0" w:color="auto"/>
            <w:right w:val="none" w:sz="0" w:space="0" w:color="auto"/>
          </w:divBdr>
          <w:divsChild>
            <w:div w:id="86586323">
              <w:marLeft w:val="0"/>
              <w:marRight w:val="0"/>
              <w:marTop w:val="0"/>
              <w:marBottom w:val="0"/>
              <w:divBdr>
                <w:top w:val="none" w:sz="0" w:space="0" w:color="auto"/>
                <w:left w:val="none" w:sz="0" w:space="0" w:color="auto"/>
                <w:bottom w:val="none" w:sz="0" w:space="0" w:color="auto"/>
                <w:right w:val="none" w:sz="0" w:space="0" w:color="auto"/>
              </w:divBdr>
            </w:div>
            <w:div w:id="568072787">
              <w:marLeft w:val="0"/>
              <w:marRight w:val="0"/>
              <w:marTop w:val="0"/>
              <w:marBottom w:val="0"/>
              <w:divBdr>
                <w:top w:val="none" w:sz="0" w:space="0" w:color="auto"/>
                <w:left w:val="none" w:sz="0" w:space="0" w:color="auto"/>
                <w:bottom w:val="none" w:sz="0" w:space="0" w:color="auto"/>
                <w:right w:val="none" w:sz="0" w:space="0" w:color="auto"/>
              </w:divBdr>
            </w:div>
            <w:div w:id="1064527506">
              <w:marLeft w:val="0"/>
              <w:marRight w:val="0"/>
              <w:marTop w:val="0"/>
              <w:marBottom w:val="0"/>
              <w:divBdr>
                <w:top w:val="none" w:sz="0" w:space="0" w:color="auto"/>
                <w:left w:val="none" w:sz="0" w:space="0" w:color="auto"/>
                <w:bottom w:val="none" w:sz="0" w:space="0" w:color="auto"/>
                <w:right w:val="none" w:sz="0" w:space="0" w:color="auto"/>
              </w:divBdr>
            </w:div>
            <w:div w:id="1085372276">
              <w:marLeft w:val="0"/>
              <w:marRight w:val="0"/>
              <w:marTop w:val="0"/>
              <w:marBottom w:val="0"/>
              <w:divBdr>
                <w:top w:val="none" w:sz="0" w:space="0" w:color="auto"/>
                <w:left w:val="none" w:sz="0" w:space="0" w:color="auto"/>
                <w:bottom w:val="none" w:sz="0" w:space="0" w:color="auto"/>
                <w:right w:val="none" w:sz="0" w:space="0" w:color="auto"/>
              </w:divBdr>
            </w:div>
            <w:div w:id="1133517635">
              <w:marLeft w:val="0"/>
              <w:marRight w:val="0"/>
              <w:marTop w:val="0"/>
              <w:marBottom w:val="0"/>
              <w:divBdr>
                <w:top w:val="none" w:sz="0" w:space="0" w:color="auto"/>
                <w:left w:val="none" w:sz="0" w:space="0" w:color="auto"/>
                <w:bottom w:val="none" w:sz="0" w:space="0" w:color="auto"/>
                <w:right w:val="none" w:sz="0" w:space="0" w:color="auto"/>
              </w:divBdr>
            </w:div>
            <w:div w:id="1580825018">
              <w:marLeft w:val="0"/>
              <w:marRight w:val="0"/>
              <w:marTop w:val="0"/>
              <w:marBottom w:val="0"/>
              <w:divBdr>
                <w:top w:val="none" w:sz="0" w:space="0" w:color="auto"/>
                <w:left w:val="none" w:sz="0" w:space="0" w:color="auto"/>
                <w:bottom w:val="none" w:sz="0" w:space="0" w:color="auto"/>
                <w:right w:val="none" w:sz="0" w:space="0" w:color="auto"/>
              </w:divBdr>
            </w:div>
            <w:div w:id="1707675070">
              <w:marLeft w:val="0"/>
              <w:marRight w:val="0"/>
              <w:marTop w:val="0"/>
              <w:marBottom w:val="0"/>
              <w:divBdr>
                <w:top w:val="none" w:sz="0" w:space="0" w:color="auto"/>
                <w:left w:val="none" w:sz="0" w:space="0" w:color="auto"/>
                <w:bottom w:val="none" w:sz="0" w:space="0" w:color="auto"/>
                <w:right w:val="none" w:sz="0" w:space="0" w:color="auto"/>
              </w:divBdr>
            </w:div>
            <w:div w:id="212384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6.png"/></Relationships>
</file>

<file path=word/_rels/header1.xml.rels><?xml version="1.0" encoding="UTF-8" standalone="yes"?>
<Relationships xmlns="http://schemas.openxmlformats.org/package/2006/relationships"><Relationship Id="rId1" Type="http://schemas.openxmlformats.org/officeDocument/2006/relationships/image" Target="media/image1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2F883F3C72E841A0DBFF9F320D4BB5" ma:contentTypeVersion="5" ma:contentTypeDescription="Create a new document." ma:contentTypeScope="" ma:versionID="fcb20cd581459abde84e1ac77a1dea49">
  <xsd:schema xmlns:xsd="http://www.w3.org/2001/XMLSchema" xmlns:xs="http://www.w3.org/2001/XMLSchema" xmlns:p="http://schemas.microsoft.com/office/2006/metadata/properties" xmlns:ns2="98c41471-039c-4476-bb62-099c5d1d8e8f" xmlns:ns3="4d500533-4aae-4eea-98cf-3a41e7baeef4" targetNamespace="http://schemas.microsoft.com/office/2006/metadata/properties" ma:root="true" ma:fieldsID="e79d8181c89cca2de370a69b5619e9a4" ns2:_="" ns3:_="">
    <xsd:import namespace="98c41471-039c-4476-bb62-099c5d1d8e8f"/>
    <xsd:import namespace="4d500533-4aae-4eea-98cf-3a41e7baee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41471-039c-4476-bb62-099c5d1d8e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500533-4aae-4eea-98cf-3a41e7baeef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3DA70C-52DA-4613-819D-380095432C0B}">
  <ds:schemaRefs>
    <ds:schemaRef ds:uri="http://schemas.microsoft.com/sharepoint/v3/contenttype/forms"/>
  </ds:schemaRefs>
</ds:datastoreItem>
</file>

<file path=customXml/itemProps2.xml><?xml version="1.0" encoding="utf-8"?>
<ds:datastoreItem xmlns:ds="http://schemas.openxmlformats.org/officeDocument/2006/customXml" ds:itemID="{D0DB5927-2834-4907-8198-602629CC8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41471-039c-4476-bb62-099c5d1d8e8f"/>
    <ds:schemaRef ds:uri="4d500533-4aae-4eea-98cf-3a41e7bae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B75053-8DA3-49B9-B996-0BE2356F5AF0}">
  <ds:schemaRefs>
    <ds:schemaRef ds:uri="http://schemas.microsoft.com/office/infopath/2007/PartnerControls"/>
    <ds:schemaRef ds:uri="http://purl.org/dc/elements/1.1/"/>
    <ds:schemaRef ds:uri="http://schemas.microsoft.com/office/2006/metadata/properties"/>
    <ds:schemaRef ds:uri="http://purl.org/dc/dcmitype/"/>
    <ds:schemaRef ds:uri="http://schemas.microsoft.com/office/2006/documentManagement/types"/>
    <ds:schemaRef ds:uri="4d500533-4aae-4eea-98cf-3a41e7baeef4"/>
    <ds:schemaRef ds:uri="98c41471-039c-4476-bb62-099c5d1d8e8f"/>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12</Pages>
  <Words>2798</Words>
  <Characters>14540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Uplands Manor Primary</vt:lpstr>
    </vt:vector>
  </TitlesOfParts>
  <Company>RM</Company>
  <LinksUpToDate>false</LinksUpToDate>
  <CharactersWithSpaces>17304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Uplands Manor Primary</dc:title>
  <dc:creator>Factory Install</dc:creator>
  <cp:lastModifiedBy>Michelle Bunch</cp:lastModifiedBy>
  <cp:revision>8</cp:revision>
  <cp:lastPrinted>2020-09-18T08:55:00Z</cp:lastPrinted>
  <dcterms:created xsi:type="dcterms:W3CDTF">2020-09-18T10:21:00Z</dcterms:created>
  <dcterms:modified xsi:type="dcterms:W3CDTF">2020-11-11T13:24:00Z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0x010100EE2F883F3C72E841A0DBFF9F320D4BB5</vt:lpwstr>
  </property>
</Properties>
</file>