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jc w:val="center"/>
        <w:rPr>
          <w:rFonts w:asciiTheme="minorHAnsi" w:hAnsiTheme="minorHAnsi"/>
          <w:b/>
          <w:sz w:val="52"/>
          <w:szCs w:val="36"/>
        </w:rPr>
      </w:pPr>
      <w:r>
        <w:rPr>
          <w:rFonts w:asciiTheme="minorHAnsi" w:hAnsiTheme="minorHAnsi"/>
          <w:b/>
          <w:sz w:val="52"/>
          <w:szCs w:val="36"/>
        </w:rPr>
        <w:t>Grove Vale Primary School</w:t>
      </w:r>
    </w:p>
    <w:p>
      <w:pPr>
        <w:jc w:val="center"/>
        <w:rPr>
          <w:rFonts w:asciiTheme="minorHAnsi" w:hAnsiTheme="minorHAnsi"/>
          <w:sz w:val="36"/>
          <w:szCs w:val="36"/>
        </w:rPr>
      </w:pPr>
    </w:p>
    <w:p>
      <w:pPr>
        <w:jc w:val="center"/>
        <w:rPr>
          <w:rFonts w:asciiTheme="minorHAnsi" w:hAnsiTheme="minorHAnsi"/>
          <w:sz w:val="36"/>
          <w:szCs w:val="36"/>
        </w:rPr>
      </w:pPr>
    </w:p>
    <w:p>
      <w:pPr>
        <w:jc w:val="center"/>
        <w:rPr>
          <w:rFonts w:asciiTheme="minorHAnsi" w:hAnsiTheme="minorHAnsi"/>
          <w:sz w:val="36"/>
          <w:szCs w:val="36"/>
        </w:rPr>
      </w:pPr>
    </w:p>
    <w:p>
      <w:pPr>
        <w:jc w:val="center"/>
        <w:rPr>
          <w:rFonts w:asciiTheme="minorHAnsi" w:hAnsiTheme="minorHAnsi"/>
          <w:b/>
          <w:sz w:val="44"/>
          <w:szCs w:val="36"/>
        </w:rPr>
      </w:pPr>
      <w:r>
        <w:rPr>
          <w:rFonts w:asciiTheme="minorHAnsi" w:hAnsiTheme="minorHAnsi"/>
          <w:b/>
          <w:sz w:val="44"/>
          <w:szCs w:val="36"/>
        </w:rPr>
        <w:t>Modern Foreign Language Policy</w:t>
      </w:r>
    </w:p>
    <w:p>
      <w:pPr>
        <w:jc w:val="center"/>
        <w:rPr>
          <w:rFonts w:asciiTheme="minorHAnsi" w:hAnsiTheme="minorHAnsi"/>
          <w:sz w:val="36"/>
          <w:szCs w:val="36"/>
        </w:rPr>
      </w:pPr>
      <w:r>
        <w:rPr>
          <w:rFonts w:asciiTheme="minorHAnsi" w:hAnsiTheme="minorHAnsi"/>
          <w:b/>
          <w:sz w:val="44"/>
          <w:szCs w:val="36"/>
        </w:rPr>
        <w:t>(Spanish)</w:t>
      </w:r>
    </w:p>
    <w:p>
      <w:pPr>
        <w:jc w:val="center"/>
        <w:rPr>
          <w:rFonts w:asciiTheme="minorHAnsi" w:hAnsiTheme="minorHAnsi"/>
          <w:b/>
          <w:sz w:val="36"/>
          <w:szCs w:val="36"/>
        </w:rPr>
      </w:pPr>
    </w:p>
    <w:p>
      <w:pPr>
        <w:jc w:val="center"/>
        <w:rPr>
          <w:rFonts w:asciiTheme="minorHAnsi" w:hAnsiTheme="minorHAnsi"/>
          <w:sz w:val="36"/>
          <w:szCs w:val="36"/>
        </w:rPr>
      </w:pPr>
    </w:p>
    <w:p>
      <w:pPr>
        <w:jc w:val="center"/>
        <w:rPr>
          <w:rFonts w:asciiTheme="minorHAnsi" w:hAnsiTheme="minorHAnsi"/>
          <w:sz w:val="36"/>
          <w:szCs w:val="36"/>
        </w:rPr>
      </w:pPr>
    </w:p>
    <w:p>
      <w:pPr>
        <w:jc w:val="center"/>
        <w:rPr>
          <w:rFonts w:asciiTheme="minorHAnsi" w:hAnsiTheme="minorHAnsi"/>
          <w:sz w:val="36"/>
          <w:szCs w:val="36"/>
        </w:rPr>
      </w:pPr>
    </w:p>
    <w:p>
      <w:pPr>
        <w:jc w:val="center"/>
        <w:rPr>
          <w:rFonts w:asciiTheme="minorHAnsi" w:hAnsiTheme="minorHAnsi"/>
          <w:sz w:val="36"/>
          <w:szCs w:val="36"/>
        </w:rPr>
      </w:pPr>
    </w:p>
    <w:p>
      <w:pPr>
        <w:jc w:val="center"/>
        <w:rPr>
          <w:rFonts w:asciiTheme="minorHAnsi" w:hAnsiTheme="minorHAnsi"/>
          <w:sz w:val="36"/>
          <w:szCs w:val="36"/>
        </w:rPr>
      </w:pPr>
    </w:p>
    <w:p>
      <w:pPr>
        <w:jc w:val="center"/>
        <w:rPr>
          <w:rFonts w:asciiTheme="minorHAnsi" w:hAnsiTheme="minorHAnsi"/>
          <w:sz w:val="36"/>
          <w:szCs w:val="36"/>
        </w:rPr>
      </w:pPr>
    </w:p>
    <w:p>
      <w:pPr>
        <w:jc w:val="center"/>
        <w:rPr>
          <w:rFonts w:asciiTheme="minorHAnsi" w:hAnsiTheme="minorHAnsi"/>
          <w:sz w:val="36"/>
          <w:szCs w:val="36"/>
        </w:rPr>
      </w:pPr>
    </w:p>
    <w:p>
      <w:pPr>
        <w:jc w:val="center"/>
        <w:rPr>
          <w:rFonts w:asciiTheme="minorHAnsi" w:hAnsiTheme="minorHAnsi"/>
          <w:sz w:val="36"/>
          <w:szCs w:val="36"/>
        </w:rPr>
      </w:pPr>
    </w:p>
    <w:p>
      <w:pPr>
        <w:jc w:val="center"/>
        <w:rPr>
          <w:rFonts w:asciiTheme="minorHAnsi" w:hAnsiTheme="minorHAnsi"/>
          <w:sz w:val="36"/>
          <w:szCs w:val="36"/>
        </w:rPr>
      </w:pPr>
    </w:p>
    <w:p>
      <w:pPr>
        <w:jc w:val="center"/>
        <w:rPr>
          <w:rFonts w:asciiTheme="minorHAnsi" w:hAnsiTheme="minorHAnsi"/>
          <w:sz w:val="36"/>
          <w:szCs w:val="36"/>
        </w:rPr>
      </w:pPr>
      <w:r>
        <w:rPr>
          <w:rFonts w:asciiTheme="minorHAnsi" w:hAnsiTheme="minorHAnsi"/>
          <w:sz w:val="36"/>
          <w:szCs w:val="36"/>
        </w:rPr>
        <w:t xml:space="preserve">November 2020 </w:t>
      </w:r>
    </w:p>
    <w:p>
      <w:pPr>
        <w:jc w:val="center"/>
        <w:rPr>
          <w:rFonts w:asciiTheme="minorHAnsi" w:hAnsiTheme="minorHAnsi"/>
          <w:sz w:val="36"/>
          <w:szCs w:val="36"/>
        </w:rPr>
      </w:pPr>
    </w:p>
    <w:p>
      <w:pPr>
        <w:jc w:val="center"/>
        <w:rPr>
          <w:rFonts w:asciiTheme="minorHAnsi" w:hAnsiTheme="minorHAnsi"/>
          <w:sz w:val="36"/>
          <w:szCs w:val="36"/>
        </w:rPr>
      </w:pPr>
      <w:bookmarkStart w:id="0" w:name="_GoBack"/>
      <w:bookmarkEnd w:id="0"/>
      <w:r>
        <w:rPr>
          <w:rFonts w:asciiTheme="minorHAnsi" w:hAnsiTheme="minorHAnsi"/>
          <w:sz w:val="36"/>
          <w:szCs w:val="36"/>
        </w:rPr>
        <w:t>Michelle Bunch</w:t>
      </w:r>
    </w:p>
    <w:p>
      <w:pPr>
        <w:jc w:val="center"/>
        <w:rPr>
          <w:rFonts w:asciiTheme="minorHAnsi" w:hAnsiTheme="minorHAnsi"/>
          <w:sz w:val="36"/>
          <w:szCs w:val="36"/>
        </w:rPr>
      </w:pPr>
    </w:p>
    <w:p>
      <w:pPr>
        <w:jc w:val="center"/>
        <w:rPr>
          <w:rFonts w:asciiTheme="minorHAnsi" w:hAnsiTheme="minorHAnsi"/>
          <w:sz w:val="36"/>
          <w:szCs w:val="36"/>
        </w:rPr>
      </w:pPr>
    </w:p>
    <w:p>
      <w:pPr>
        <w:jc w:val="center"/>
        <w:rPr>
          <w:rFonts w:asciiTheme="minorHAnsi" w:hAnsiTheme="minorHAnsi"/>
          <w:sz w:val="36"/>
          <w:szCs w:val="36"/>
        </w:rPr>
      </w:pPr>
    </w:p>
    <w:p>
      <w:pPr>
        <w:jc w:val="center"/>
        <w:rPr>
          <w:rFonts w:asciiTheme="minorHAnsi" w:hAnsiTheme="minorHAnsi"/>
          <w:sz w:val="32"/>
          <w:szCs w:val="32"/>
        </w:rPr>
      </w:pPr>
    </w:p>
    <w:p>
      <w:pPr>
        <w:jc w:val="center"/>
        <w:rPr>
          <w:rFonts w:asciiTheme="minorHAnsi" w:hAnsiTheme="minorHAnsi"/>
          <w:b/>
          <w:sz w:val="28"/>
          <w:szCs w:val="28"/>
          <w:u w:val="single"/>
        </w:rPr>
      </w:pPr>
    </w:p>
    <w:p>
      <w:pPr>
        <w:jc w:val="center"/>
        <w:rPr>
          <w:rFonts w:asciiTheme="minorHAnsi" w:hAnsiTheme="minorHAnsi"/>
          <w:b/>
          <w:u w:val="single"/>
        </w:rPr>
      </w:pPr>
    </w:p>
    <w:p>
      <w:pPr>
        <w:jc w:val="center"/>
        <w:rPr>
          <w:rFonts w:asciiTheme="minorHAnsi" w:hAnsiTheme="minorHAnsi"/>
          <w:b/>
          <w:u w:val="single"/>
        </w:rPr>
      </w:pPr>
    </w:p>
    <w:p>
      <w:pPr>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Introduction </w:t>
      </w:r>
    </w:p>
    <w:p>
      <w:pPr>
        <w:jc w:val="both"/>
        <w:rPr>
          <w:rFonts w:asciiTheme="minorHAnsi" w:hAnsiTheme="minorHAnsi" w:cstheme="minorHAnsi"/>
          <w:b/>
          <w:bCs/>
          <w:sz w:val="22"/>
          <w:szCs w:val="22"/>
        </w:rPr>
      </w:pPr>
    </w:p>
    <w:p>
      <w:pPr>
        <w:jc w:val="both"/>
        <w:rPr>
          <w:rFonts w:asciiTheme="minorHAnsi" w:hAnsiTheme="minorHAnsi" w:cstheme="minorHAnsi"/>
          <w:sz w:val="22"/>
          <w:szCs w:val="22"/>
        </w:rPr>
      </w:pPr>
      <w:r>
        <w:rPr>
          <w:rFonts w:asciiTheme="minorHAnsi" w:hAnsiTheme="minorHAnsi" w:cstheme="minorHAnsi"/>
          <w:sz w:val="22"/>
          <w:szCs w:val="22"/>
        </w:rPr>
        <w:t>This policy outlines the purpose, nature and management of the teaching and learning of all aspects of the primary languages curriculum at Grove Vale Primary School. This document describes the aims and principles for the teaching of Spanish.</w:t>
      </w:r>
    </w:p>
    <w:p>
      <w:pPr>
        <w:jc w:val="both"/>
        <w:rPr>
          <w:rFonts w:asciiTheme="minorHAnsi" w:hAnsiTheme="minorHAnsi" w:cstheme="minorHAnsi"/>
          <w:b/>
          <w:bCs/>
          <w:sz w:val="22"/>
          <w:szCs w:val="22"/>
        </w:rPr>
      </w:pPr>
    </w:p>
    <w:p>
      <w:pPr>
        <w:jc w:val="both"/>
        <w:rPr>
          <w:rFonts w:asciiTheme="minorHAnsi" w:hAnsiTheme="minorHAnsi" w:cstheme="minorHAnsi"/>
          <w:b/>
          <w:bCs/>
          <w:sz w:val="22"/>
          <w:szCs w:val="22"/>
        </w:rPr>
      </w:pPr>
      <w:r>
        <w:rPr>
          <w:rFonts w:asciiTheme="minorHAnsi" w:hAnsiTheme="minorHAnsi" w:cstheme="minorHAnsi"/>
          <w:b/>
          <w:bCs/>
          <w:sz w:val="22"/>
          <w:szCs w:val="22"/>
        </w:rPr>
        <w:t xml:space="preserve">Rationale </w:t>
      </w:r>
    </w:p>
    <w:p>
      <w:pPr>
        <w:jc w:val="both"/>
        <w:rPr>
          <w:rFonts w:asciiTheme="minorHAnsi" w:hAnsiTheme="minorHAnsi" w:cstheme="minorHAnsi"/>
          <w:b/>
          <w:bCs/>
          <w:sz w:val="22"/>
          <w:szCs w:val="22"/>
        </w:rPr>
      </w:pPr>
    </w:p>
    <w:p>
      <w:pPr>
        <w:jc w:val="both"/>
        <w:rPr>
          <w:rFonts w:asciiTheme="minorHAnsi" w:hAnsiTheme="minorHAnsi" w:cstheme="minorHAnsi"/>
          <w:sz w:val="22"/>
          <w:szCs w:val="22"/>
        </w:rPr>
      </w:pPr>
      <w:r>
        <w:rPr>
          <w:rFonts w:asciiTheme="minorHAnsi" w:hAnsiTheme="minorHAnsi" w:cstheme="minorHAnsi"/>
          <w:sz w:val="22"/>
          <w:szCs w:val="22"/>
        </w:rPr>
        <w:t>Studying a language in primary school provides children with skills that are essential for the twenty-first century. As well as giving them the opportunity to learn a second language, an increasingly important skill in our globalised society, it also helps to promote and develop a broader intercultural understanding. The study of a second language also supports children</w:t>
      </w:r>
      <w:r>
        <w:rPr>
          <w:rFonts w:ascii="Calibri" w:eastAsia="Calibri" w:hAnsi="Calibri" w:cs="Calibri"/>
          <w:sz w:val="22"/>
          <w:szCs w:val="22"/>
        </w:rPr>
        <w:t>’</w:t>
      </w:r>
      <w:r>
        <w:rPr>
          <w:rFonts w:asciiTheme="minorHAnsi" w:hAnsiTheme="minorHAnsi" w:cstheme="minorHAnsi"/>
          <w:sz w:val="22"/>
          <w:szCs w:val="22"/>
        </w:rPr>
        <w:t xml:space="preserve">s literacy and </w:t>
      </w:r>
      <w:proofErr w:type="spellStart"/>
      <w:r>
        <w:rPr>
          <w:rFonts w:asciiTheme="minorHAnsi" w:hAnsiTheme="minorHAnsi" w:cstheme="minorHAnsi"/>
          <w:sz w:val="22"/>
          <w:szCs w:val="22"/>
        </w:rPr>
        <w:t>oracy</w:t>
      </w:r>
      <w:proofErr w:type="spellEnd"/>
      <w:r>
        <w:rPr>
          <w:rFonts w:asciiTheme="minorHAnsi" w:hAnsiTheme="minorHAnsi" w:cstheme="minorHAnsi"/>
          <w:sz w:val="22"/>
          <w:szCs w:val="22"/>
        </w:rPr>
        <w:t xml:space="preserve"> in school, by raising awareness of aspects of their own language(s), thereby enriching their understanding of both. </w:t>
      </w:r>
    </w:p>
    <w:p>
      <w:pPr>
        <w:jc w:val="both"/>
        <w:rPr>
          <w:rFonts w:asciiTheme="minorHAnsi" w:hAnsiTheme="minorHAnsi" w:cstheme="minorHAnsi"/>
          <w:sz w:val="22"/>
          <w:szCs w:val="22"/>
        </w:rPr>
      </w:pPr>
    </w:p>
    <w:p>
      <w:pPr>
        <w:jc w:val="both"/>
        <w:rPr>
          <w:rFonts w:asciiTheme="minorHAnsi" w:hAnsiTheme="minorHAnsi" w:cstheme="minorHAnsi"/>
          <w:b/>
          <w:bCs/>
          <w:sz w:val="22"/>
          <w:szCs w:val="22"/>
        </w:rPr>
      </w:pPr>
      <w:r>
        <w:rPr>
          <w:rFonts w:asciiTheme="minorHAnsi" w:hAnsiTheme="minorHAnsi" w:cstheme="minorHAnsi"/>
          <w:b/>
          <w:bCs/>
          <w:sz w:val="22"/>
          <w:szCs w:val="22"/>
        </w:rPr>
        <w:t>Aim of Policy</w:t>
      </w:r>
    </w:p>
    <w:p>
      <w:pPr>
        <w:jc w:val="both"/>
        <w:rPr>
          <w:rFonts w:asciiTheme="minorHAnsi" w:hAnsiTheme="minorHAnsi" w:cstheme="minorHAnsi"/>
          <w:b/>
          <w:bCs/>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Our aim, which is at the heart of the programme of study for KS2, is to develop an enthusiastic and positive attitude to other languages and language learning. We hope to encourage a life-long learning of languages among our pupils in order to enhance their understanding of the world and their future economic well-being. Our main objective in the teaching of a modern foreign language at primary school is to promote the early development of linguistic competence and an understanding of other cultures. </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We believe that to accomplish this, we should help the children to do all of the following:</w:t>
      </w:r>
    </w:p>
    <w:p>
      <w:pPr>
        <w:jc w:val="both"/>
        <w:rPr>
          <w:rFonts w:asciiTheme="minorHAnsi" w:hAnsiTheme="minorHAnsi" w:cstheme="minorHAnsi"/>
          <w:sz w:val="22"/>
          <w:szCs w:val="22"/>
        </w:rPr>
      </w:pPr>
      <w:r>
        <w:rPr>
          <w:rFonts w:asciiTheme="minorHAnsi" w:hAnsiTheme="minorHAnsi" w:cstheme="minorHAnsi"/>
          <w:sz w:val="22"/>
          <w:szCs w:val="22"/>
        </w:rPr>
        <w:t xml:space="preserve"> </w:t>
      </w:r>
    </w:p>
    <w:p>
      <w:pPr>
        <w:pStyle w:val="ListParagraph"/>
        <w:numPr>
          <w:ilvl w:val="0"/>
          <w:numId w:val="30"/>
        </w:numPr>
        <w:jc w:val="both"/>
        <w:rPr>
          <w:rFonts w:ascii="Calibri" w:eastAsia="Calibri" w:hAnsi="Calibri" w:cs="Calibri"/>
          <w:sz w:val="22"/>
          <w:szCs w:val="22"/>
        </w:rPr>
      </w:pPr>
      <w:r>
        <w:rPr>
          <w:rFonts w:asciiTheme="minorHAnsi" w:hAnsiTheme="minorHAnsi" w:cstheme="minorHAnsi"/>
          <w:sz w:val="22"/>
          <w:szCs w:val="22"/>
        </w:rPr>
        <w:t xml:space="preserve">familiarise themselves with the sounds and written form of a modern foreign language; </w:t>
      </w:r>
    </w:p>
    <w:p>
      <w:pPr>
        <w:pStyle w:val="ListParagraph"/>
        <w:numPr>
          <w:ilvl w:val="0"/>
          <w:numId w:val="30"/>
        </w:numPr>
        <w:jc w:val="both"/>
        <w:rPr>
          <w:rFonts w:ascii="Calibri" w:eastAsia="Calibri" w:hAnsi="Calibri" w:cs="Calibri"/>
          <w:sz w:val="22"/>
          <w:szCs w:val="22"/>
        </w:rPr>
      </w:pPr>
      <w:r>
        <w:rPr>
          <w:rFonts w:asciiTheme="minorHAnsi" w:hAnsiTheme="minorHAnsi" w:cstheme="minorHAnsi"/>
          <w:sz w:val="22"/>
          <w:szCs w:val="22"/>
        </w:rPr>
        <w:t xml:space="preserve">begin to understand a new language, and communicate in it; </w:t>
      </w:r>
    </w:p>
    <w:p>
      <w:pPr>
        <w:pStyle w:val="ListParagraph"/>
        <w:numPr>
          <w:ilvl w:val="0"/>
          <w:numId w:val="28"/>
        </w:numPr>
        <w:jc w:val="both"/>
        <w:rPr>
          <w:rFonts w:asciiTheme="minorHAnsi" w:hAnsiTheme="minorHAnsi" w:cstheme="minorHAnsi"/>
          <w:sz w:val="22"/>
          <w:szCs w:val="22"/>
        </w:rPr>
      </w:pPr>
      <w:r>
        <w:rPr>
          <w:rFonts w:asciiTheme="minorHAnsi" w:hAnsiTheme="minorHAnsi" w:cstheme="minorHAnsi"/>
          <w:sz w:val="22"/>
          <w:szCs w:val="22"/>
        </w:rPr>
        <w:t xml:space="preserve">make comparisons between languages; </w:t>
      </w:r>
    </w:p>
    <w:p>
      <w:pPr>
        <w:pStyle w:val="ListParagraph"/>
        <w:numPr>
          <w:ilvl w:val="0"/>
          <w:numId w:val="28"/>
        </w:numPr>
        <w:jc w:val="both"/>
        <w:rPr>
          <w:rFonts w:asciiTheme="minorHAnsi" w:hAnsiTheme="minorHAnsi" w:cstheme="minorHAnsi"/>
          <w:sz w:val="22"/>
          <w:szCs w:val="22"/>
        </w:rPr>
      </w:pPr>
      <w:r>
        <w:rPr>
          <w:rFonts w:asciiTheme="minorHAnsi" w:hAnsiTheme="minorHAnsi" w:cstheme="minorHAnsi"/>
          <w:sz w:val="22"/>
          <w:szCs w:val="22"/>
        </w:rPr>
        <w:t xml:space="preserve">learn about different countries and their people, and work with materials from different countries and communities, thus increasing their awareness of other cultures; </w:t>
      </w:r>
    </w:p>
    <w:p>
      <w:pPr>
        <w:pStyle w:val="ListParagraph"/>
        <w:numPr>
          <w:ilvl w:val="0"/>
          <w:numId w:val="28"/>
        </w:numPr>
        <w:jc w:val="both"/>
        <w:rPr>
          <w:rFonts w:asciiTheme="minorHAnsi" w:hAnsiTheme="minorHAnsi" w:cstheme="minorHAnsi"/>
          <w:sz w:val="22"/>
          <w:szCs w:val="22"/>
        </w:rPr>
      </w:pPr>
      <w:r>
        <w:rPr>
          <w:rFonts w:asciiTheme="minorHAnsi" w:hAnsiTheme="minorHAnsi" w:cstheme="minorHAnsi"/>
          <w:sz w:val="22"/>
          <w:szCs w:val="22"/>
        </w:rPr>
        <w:t xml:space="preserve">develop a positive attitude towards the learning of foreign languages in general; </w:t>
      </w:r>
    </w:p>
    <w:p>
      <w:pPr>
        <w:pStyle w:val="ListParagraph"/>
        <w:numPr>
          <w:ilvl w:val="0"/>
          <w:numId w:val="28"/>
        </w:numPr>
        <w:jc w:val="both"/>
        <w:rPr>
          <w:rFonts w:asciiTheme="minorHAnsi" w:hAnsiTheme="minorHAnsi" w:cstheme="minorHAnsi"/>
          <w:sz w:val="22"/>
          <w:szCs w:val="22"/>
        </w:rPr>
      </w:pPr>
      <w:r>
        <w:rPr>
          <w:rFonts w:asciiTheme="minorHAnsi" w:hAnsiTheme="minorHAnsi" w:cstheme="minorHAnsi"/>
          <w:sz w:val="22"/>
          <w:szCs w:val="22"/>
        </w:rPr>
        <w:t xml:space="preserve">use their knowledge of the foreign language with growing confidence, both to understand what they hear and read, and to express themselves in different ways; </w:t>
      </w:r>
    </w:p>
    <w:p>
      <w:pPr>
        <w:pStyle w:val="ListParagraph"/>
        <w:numPr>
          <w:ilvl w:val="0"/>
          <w:numId w:val="28"/>
        </w:numPr>
        <w:jc w:val="both"/>
        <w:rPr>
          <w:rFonts w:asciiTheme="minorHAnsi" w:hAnsiTheme="minorHAnsi" w:cstheme="minorHAnsi"/>
          <w:sz w:val="22"/>
          <w:szCs w:val="22"/>
        </w:rPr>
      </w:pPr>
      <w:r>
        <w:rPr>
          <w:rFonts w:asciiTheme="minorHAnsi" w:hAnsiTheme="minorHAnsi" w:cstheme="minorHAnsi"/>
          <w:sz w:val="22"/>
          <w:szCs w:val="22"/>
        </w:rPr>
        <w:t xml:space="preserve">Acquire, through all of the above, a sound basis for further study at Key Stage 3 and beyond. </w:t>
      </w:r>
    </w:p>
    <w:p>
      <w:pPr>
        <w:pStyle w:val="ListParagraph"/>
        <w:jc w:val="both"/>
        <w:rPr>
          <w:rFonts w:asciiTheme="minorHAnsi" w:hAnsiTheme="minorHAnsi" w:cstheme="minorHAnsi"/>
          <w:sz w:val="22"/>
          <w:szCs w:val="22"/>
        </w:rPr>
      </w:pPr>
    </w:p>
    <w:p>
      <w:pPr>
        <w:jc w:val="both"/>
        <w:rPr>
          <w:rFonts w:asciiTheme="minorHAnsi" w:hAnsiTheme="minorHAnsi" w:cstheme="minorHAnsi"/>
          <w:b/>
          <w:bCs/>
          <w:sz w:val="22"/>
          <w:szCs w:val="22"/>
        </w:rPr>
      </w:pPr>
      <w:r>
        <w:rPr>
          <w:rFonts w:asciiTheme="minorHAnsi" w:hAnsiTheme="minorHAnsi" w:cstheme="minorHAnsi"/>
          <w:b/>
          <w:bCs/>
          <w:sz w:val="22"/>
          <w:szCs w:val="22"/>
        </w:rPr>
        <w:t xml:space="preserve">National Curriculum </w:t>
      </w:r>
    </w:p>
    <w:p>
      <w:pPr>
        <w:ind w:left="360"/>
        <w:jc w:val="both"/>
        <w:rPr>
          <w:rFonts w:asciiTheme="minorHAnsi" w:hAnsiTheme="minorHAnsi" w:cstheme="minorHAnsi"/>
          <w:b/>
          <w:bCs/>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For every pupil in key stage 2, learning a language is a statutory foundation subject. The new programme of study for KS2 (appendix 1) set outs the new national requirements for the curriculum in languages which, amongst other things, requires substantial progress to be made in one language across the key stage. At Grove Vale, we teach Spanish in Years 3 to 6 as part of the national entitlement to the study of a second language. </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lastRenderedPageBreak/>
        <w:t xml:space="preserve">The National Curriculum for languages aims to ensure that all pupils: </w:t>
      </w:r>
    </w:p>
    <w:p>
      <w:pPr>
        <w:jc w:val="both"/>
        <w:rPr>
          <w:rFonts w:asciiTheme="minorHAnsi" w:hAnsiTheme="minorHAnsi" w:cstheme="minorHAnsi"/>
          <w:sz w:val="22"/>
          <w:szCs w:val="22"/>
        </w:rPr>
      </w:pPr>
    </w:p>
    <w:p>
      <w:pPr>
        <w:pStyle w:val="ListParagraph"/>
        <w:numPr>
          <w:ilvl w:val="0"/>
          <w:numId w:val="31"/>
        </w:numPr>
        <w:jc w:val="both"/>
        <w:rPr>
          <w:rFonts w:asciiTheme="minorHAnsi" w:hAnsiTheme="minorHAnsi" w:cstheme="minorHAnsi"/>
          <w:sz w:val="22"/>
          <w:szCs w:val="22"/>
        </w:rPr>
      </w:pPr>
      <w:r>
        <w:rPr>
          <w:rFonts w:asciiTheme="minorHAnsi" w:hAnsiTheme="minorHAnsi" w:cstheme="minorHAnsi"/>
          <w:sz w:val="22"/>
          <w:szCs w:val="22"/>
        </w:rPr>
        <w:t xml:space="preserve">Understand and respond to spoken and written language from a variety of authentic sources </w:t>
      </w:r>
    </w:p>
    <w:p>
      <w:pPr>
        <w:pStyle w:val="ListParagraph"/>
        <w:numPr>
          <w:ilvl w:val="0"/>
          <w:numId w:val="31"/>
        </w:numPr>
        <w:jc w:val="both"/>
        <w:rPr>
          <w:rFonts w:asciiTheme="minorHAnsi" w:hAnsiTheme="minorHAnsi" w:cstheme="minorHAnsi"/>
          <w:sz w:val="22"/>
          <w:szCs w:val="22"/>
        </w:rPr>
      </w:pPr>
      <w:r>
        <w:rPr>
          <w:rFonts w:asciiTheme="minorHAnsi" w:hAnsiTheme="minorHAnsi" w:cstheme="minorHAnsi"/>
          <w:sz w:val="22"/>
          <w:szCs w:val="22"/>
        </w:rPr>
        <w:t xml:space="preserve">Speak with increasing confidence, fluency and spontaneity, finding ways of communicating what they want to say, including through discussion and asking questions, and continually improving the accuracy of their pronunciation and intonation </w:t>
      </w:r>
    </w:p>
    <w:p>
      <w:pPr>
        <w:pStyle w:val="ListParagraph"/>
        <w:numPr>
          <w:ilvl w:val="0"/>
          <w:numId w:val="31"/>
        </w:numPr>
        <w:jc w:val="both"/>
        <w:rPr>
          <w:rFonts w:asciiTheme="minorHAnsi" w:hAnsiTheme="minorHAnsi" w:cstheme="minorHAnsi"/>
          <w:sz w:val="22"/>
          <w:szCs w:val="22"/>
        </w:rPr>
      </w:pPr>
      <w:r>
        <w:rPr>
          <w:rFonts w:asciiTheme="minorHAnsi" w:hAnsiTheme="minorHAnsi" w:cstheme="minorHAnsi"/>
          <w:sz w:val="22"/>
          <w:szCs w:val="22"/>
        </w:rPr>
        <w:t xml:space="preserve">Can write at varying length, for different purposes and audiences, using the variety of grammatical structures that they have learnt </w:t>
      </w:r>
    </w:p>
    <w:p>
      <w:pPr>
        <w:pStyle w:val="ListParagraph"/>
        <w:numPr>
          <w:ilvl w:val="0"/>
          <w:numId w:val="31"/>
        </w:numPr>
        <w:jc w:val="both"/>
        <w:rPr>
          <w:rFonts w:asciiTheme="minorHAnsi" w:hAnsiTheme="minorHAnsi" w:cstheme="minorHAnsi"/>
          <w:sz w:val="22"/>
          <w:szCs w:val="22"/>
        </w:rPr>
      </w:pPr>
      <w:r>
        <w:rPr>
          <w:rFonts w:asciiTheme="minorHAnsi" w:hAnsiTheme="minorHAnsi" w:cstheme="minorHAnsi"/>
          <w:sz w:val="22"/>
          <w:szCs w:val="22"/>
        </w:rPr>
        <w:t xml:space="preserve">Discover and develop an appreciation of a range of authentic writing in the language studied. </w:t>
      </w:r>
    </w:p>
    <w:p>
      <w:pPr>
        <w:ind w:left="405"/>
        <w:jc w:val="both"/>
        <w:rPr>
          <w:rFonts w:asciiTheme="minorHAnsi" w:hAnsiTheme="minorHAnsi" w:cstheme="minorHAnsi"/>
          <w:sz w:val="22"/>
          <w:szCs w:val="22"/>
        </w:rPr>
      </w:pPr>
    </w:p>
    <w:p>
      <w:pPr>
        <w:ind w:left="405"/>
        <w:jc w:val="both"/>
        <w:rPr>
          <w:rFonts w:asciiTheme="minorHAnsi" w:hAnsiTheme="minorHAnsi" w:cstheme="minorHAnsi"/>
          <w:sz w:val="22"/>
          <w:szCs w:val="22"/>
        </w:rPr>
      </w:pPr>
      <w:r>
        <w:rPr>
          <w:rFonts w:asciiTheme="minorHAnsi" w:hAnsiTheme="minorHAnsi" w:cstheme="minorHAnsi"/>
          <w:sz w:val="22"/>
          <w:szCs w:val="22"/>
        </w:rPr>
        <w:t xml:space="preserve">By the end of key stage 2, pupils should be able to: </w:t>
      </w:r>
    </w:p>
    <w:p>
      <w:pPr>
        <w:ind w:left="405"/>
        <w:jc w:val="both"/>
        <w:rPr>
          <w:rFonts w:asciiTheme="minorHAnsi" w:hAnsiTheme="minorHAnsi" w:cstheme="minorHAnsi"/>
          <w:sz w:val="22"/>
          <w:szCs w:val="22"/>
        </w:rPr>
      </w:pPr>
    </w:p>
    <w:p>
      <w:pPr>
        <w:ind w:left="405"/>
        <w:jc w:val="both"/>
        <w:rPr>
          <w:rFonts w:asciiTheme="minorHAnsi" w:hAnsiTheme="minorHAnsi" w:cstheme="minorHAnsi"/>
          <w:sz w:val="22"/>
          <w:szCs w:val="22"/>
        </w:rPr>
      </w:pPr>
      <w:r>
        <w:rPr>
          <w:rFonts w:asciiTheme="minorHAnsi" w:hAnsiTheme="minorHAnsi" w:cstheme="minorHAnsi"/>
          <w:sz w:val="22"/>
          <w:szCs w:val="22"/>
        </w:rPr>
        <w:t xml:space="preserve">1. Listen attentively to spoken language and show understanding by joining in and responding. </w:t>
      </w:r>
    </w:p>
    <w:p>
      <w:pPr>
        <w:ind w:left="405"/>
        <w:jc w:val="both"/>
        <w:rPr>
          <w:rFonts w:asciiTheme="minorHAnsi" w:hAnsiTheme="minorHAnsi" w:cstheme="minorHAnsi"/>
          <w:sz w:val="22"/>
          <w:szCs w:val="22"/>
        </w:rPr>
      </w:pPr>
      <w:r>
        <w:rPr>
          <w:rFonts w:asciiTheme="minorHAnsi" w:hAnsiTheme="minorHAnsi" w:cstheme="minorHAnsi"/>
          <w:sz w:val="22"/>
          <w:szCs w:val="22"/>
        </w:rPr>
        <w:t xml:space="preserve">2. Explore the patterns and sounds of language through songs and rhymes and link the spelling, sound and meaning of words. </w:t>
      </w:r>
    </w:p>
    <w:p>
      <w:pPr>
        <w:ind w:left="405"/>
        <w:jc w:val="both"/>
        <w:rPr>
          <w:rFonts w:asciiTheme="minorHAnsi" w:hAnsiTheme="minorHAnsi" w:cstheme="minorHAnsi"/>
          <w:sz w:val="22"/>
          <w:szCs w:val="22"/>
        </w:rPr>
      </w:pPr>
      <w:r>
        <w:rPr>
          <w:rFonts w:asciiTheme="minorHAnsi" w:hAnsiTheme="minorHAnsi" w:cstheme="minorHAnsi"/>
          <w:sz w:val="22"/>
          <w:szCs w:val="22"/>
        </w:rPr>
        <w:t xml:space="preserve">3. Engage in conversations; ask and answer questions; express opinions and respond to those of others; seek clarification and help. </w:t>
      </w:r>
    </w:p>
    <w:p>
      <w:pPr>
        <w:ind w:left="405"/>
        <w:jc w:val="both"/>
        <w:rPr>
          <w:rFonts w:asciiTheme="minorHAnsi" w:hAnsiTheme="minorHAnsi" w:cstheme="minorHAnsi"/>
          <w:sz w:val="22"/>
          <w:szCs w:val="22"/>
        </w:rPr>
      </w:pPr>
      <w:r>
        <w:rPr>
          <w:rFonts w:asciiTheme="minorHAnsi" w:hAnsiTheme="minorHAnsi" w:cstheme="minorHAnsi"/>
          <w:sz w:val="22"/>
          <w:szCs w:val="22"/>
        </w:rPr>
        <w:t>4. Speak in sentences, using familiar vocabulary, phrases and basic language structures. 5. Develop accurate pronunciation and intonation so that others understand when they are reading aloud or using familiar words and phrases.</w:t>
      </w:r>
    </w:p>
    <w:p>
      <w:pPr>
        <w:ind w:left="405"/>
        <w:jc w:val="both"/>
        <w:rPr>
          <w:rFonts w:asciiTheme="minorHAnsi" w:hAnsiTheme="minorHAnsi" w:cstheme="minorHAnsi"/>
          <w:sz w:val="22"/>
          <w:szCs w:val="22"/>
        </w:rPr>
      </w:pPr>
      <w:r>
        <w:rPr>
          <w:rFonts w:asciiTheme="minorHAnsi" w:hAnsiTheme="minorHAnsi" w:cstheme="minorHAnsi"/>
          <w:sz w:val="22"/>
          <w:szCs w:val="22"/>
        </w:rPr>
        <w:t xml:space="preserve">6. Present ideas and information orally to a range of audiences. </w:t>
      </w:r>
    </w:p>
    <w:p>
      <w:pPr>
        <w:ind w:left="405"/>
        <w:jc w:val="both"/>
        <w:rPr>
          <w:rFonts w:asciiTheme="minorHAnsi" w:hAnsiTheme="minorHAnsi" w:cstheme="minorHAnsi"/>
          <w:sz w:val="22"/>
          <w:szCs w:val="22"/>
        </w:rPr>
      </w:pPr>
      <w:r>
        <w:rPr>
          <w:rFonts w:asciiTheme="minorHAnsi" w:hAnsiTheme="minorHAnsi" w:cstheme="minorHAnsi"/>
          <w:sz w:val="22"/>
          <w:szCs w:val="22"/>
        </w:rPr>
        <w:t xml:space="preserve">7. Read carefully and show understanding of words, phrases and simple writing. </w:t>
      </w:r>
    </w:p>
    <w:p>
      <w:pPr>
        <w:ind w:left="405"/>
        <w:jc w:val="both"/>
        <w:rPr>
          <w:rFonts w:asciiTheme="minorHAnsi" w:hAnsiTheme="minorHAnsi" w:cstheme="minorHAnsi"/>
          <w:sz w:val="22"/>
          <w:szCs w:val="22"/>
        </w:rPr>
      </w:pPr>
      <w:r>
        <w:rPr>
          <w:rFonts w:asciiTheme="minorHAnsi" w:hAnsiTheme="minorHAnsi" w:cstheme="minorHAnsi"/>
          <w:sz w:val="22"/>
          <w:szCs w:val="22"/>
        </w:rPr>
        <w:t xml:space="preserve">8. Appreciate stories, songs, poems and rhymes in the language. </w:t>
      </w:r>
    </w:p>
    <w:p>
      <w:pPr>
        <w:ind w:left="405"/>
        <w:jc w:val="both"/>
        <w:rPr>
          <w:rFonts w:asciiTheme="minorHAnsi" w:hAnsiTheme="minorHAnsi" w:cstheme="minorHAnsi"/>
          <w:sz w:val="22"/>
          <w:szCs w:val="22"/>
        </w:rPr>
      </w:pPr>
      <w:r>
        <w:rPr>
          <w:rFonts w:asciiTheme="minorHAnsi" w:hAnsiTheme="minorHAnsi" w:cstheme="minorHAnsi"/>
          <w:sz w:val="22"/>
          <w:szCs w:val="22"/>
        </w:rPr>
        <w:t xml:space="preserve">9. Broaden their vocabulary and develop their ability to understand new words that are introduced into familiar written material, including through using a dictionary. </w:t>
      </w:r>
    </w:p>
    <w:p>
      <w:pPr>
        <w:ind w:left="405"/>
        <w:jc w:val="both"/>
        <w:rPr>
          <w:rFonts w:asciiTheme="minorHAnsi" w:hAnsiTheme="minorHAnsi" w:cstheme="minorHAnsi"/>
          <w:sz w:val="22"/>
          <w:szCs w:val="22"/>
        </w:rPr>
      </w:pPr>
      <w:r>
        <w:rPr>
          <w:rFonts w:asciiTheme="minorHAnsi" w:hAnsiTheme="minorHAnsi" w:cstheme="minorHAnsi"/>
          <w:sz w:val="22"/>
          <w:szCs w:val="22"/>
        </w:rPr>
        <w:t xml:space="preserve">10. Write phrases from memory, and adapt these to create new sentences, to express ideas clearly. </w:t>
      </w:r>
    </w:p>
    <w:p>
      <w:pPr>
        <w:ind w:left="405"/>
        <w:jc w:val="both"/>
        <w:rPr>
          <w:rFonts w:asciiTheme="minorHAnsi" w:hAnsiTheme="minorHAnsi" w:cstheme="minorHAnsi"/>
          <w:sz w:val="22"/>
          <w:szCs w:val="22"/>
        </w:rPr>
      </w:pPr>
      <w:r>
        <w:rPr>
          <w:rFonts w:asciiTheme="minorHAnsi" w:hAnsiTheme="minorHAnsi" w:cstheme="minorHAnsi"/>
          <w:sz w:val="22"/>
          <w:szCs w:val="22"/>
        </w:rPr>
        <w:t xml:space="preserve">11. Describe people, places, things and actions orally and in writing. </w:t>
      </w:r>
    </w:p>
    <w:p>
      <w:pPr>
        <w:ind w:left="405"/>
        <w:jc w:val="both"/>
        <w:rPr>
          <w:rFonts w:asciiTheme="minorHAnsi" w:hAnsiTheme="minorHAnsi" w:cstheme="minorHAnsi"/>
          <w:sz w:val="22"/>
          <w:szCs w:val="22"/>
        </w:rPr>
      </w:pPr>
      <w:r>
        <w:rPr>
          <w:rFonts w:asciiTheme="minorHAnsi" w:hAnsiTheme="minorHAnsi" w:cstheme="minorHAnsi"/>
          <w:sz w:val="22"/>
          <w:szCs w:val="22"/>
        </w:rPr>
        <w:t xml:space="preserve">12. 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p>
    <w:p>
      <w:pPr>
        <w:ind w:left="405"/>
        <w:jc w:val="both"/>
        <w:rPr>
          <w:rFonts w:asciiTheme="minorHAnsi" w:hAnsiTheme="minorHAnsi" w:cstheme="minorHAnsi"/>
          <w:sz w:val="22"/>
          <w:szCs w:val="22"/>
        </w:rPr>
      </w:pPr>
    </w:p>
    <w:p>
      <w:pPr>
        <w:ind w:left="405"/>
        <w:jc w:val="both"/>
        <w:rPr>
          <w:rFonts w:asciiTheme="minorHAnsi" w:hAnsiTheme="minorHAnsi" w:cstheme="minorHAnsi"/>
          <w:b/>
          <w:bCs/>
          <w:sz w:val="22"/>
          <w:szCs w:val="22"/>
        </w:rPr>
      </w:pPr>
      <w:r>
        <w:rPr>
          <w:rFonts w:asciiTheme="minorHAnsi" w:hAnsiTheme="minorHAnsi" w:cstheme="minorHAnsi"/>
          <w:b/>
          <w:bCs/>
          <w:sz w:val="22"/>
          <w:szCs w:val="22"/>
        </w:rPr>
        <w:t xml:space="preserve">Curriculum Management </w:t>
      </w:r>
    </w:p>
    <w:p>
      <w:pPr>
        <w:ind w:left="405"/>
        <w:jc w:val="both"/>
        <w:rPr>
          <w:rFonts w:asciiTheme="minorHAnsi" w:hAnsiTheme="minorHAnsi" w:cstheme="minorHAnsi"/>
          <w:b/>
          <w:bCs/>
          <w:sz w:val="22"/>
          <w:szCs w:val="22"/>
        </w:rPr>
      </w:pPr>
    </w:p>
    <w:p>
      <w:pPr>
        <w:ind w:left="405"/>
        <w:jc w:val="both"/>
        <w:rPr>
          <w:rFonts w:asciiTheme="minorHAnsi" w:hAnsiTheme="minorHAnsi" w:cstheme="minorHAnsi"/>
          <w:sz w:val="23"/>
          <w:szCs w:val="23"/>
        </w:rPr>
      </w:pPr>
      <w:r>
        <w:rPr>
          <w:rFonts w:asciiTheme="minorHAnsi" w:hAnsiTheme="minorHAnsi" w:cstheme="minorHAnsi"/>
          <w:sz w:val="23"/>
          <w:szCs w:val="23"/>
        </w:rPr>
        <w:t xml:space="preserve">Grove Vale Primary School has a dedicated MFL leader with responsibility for the management of teaching of Spanish across Years 3 to 6. We use both ‘La Jolie Ronde’ and ‘Language Angels’ resources to teach Spanish in KS2 to ensure a balanced and well-distributed coverage of the attainment targets set out in the programme of study for KS2 and to ensure continuity and progression in language learning across the key stage. This is to allow for a progression of skills as children learn Spanish in KS2. </w:t>
      </w:r>
    </w:p>
    <w:p>
      <w:pPr>
        <w:ind w:left="405"/>
        <w:jc w:val="both"/>
        <w:rPr>
          <w:rFonts w:asciiTheme="minorHAnsi" w:hAnsiTheme="minorHAnsi" w:cstheme="minorHAnsi"/>
          <w:sz w:val="23"/>
          <w:szCs w:val="23"/>
        </w:rPr>
      </w:pPr>
    </w:p>
    <w:p>
      <w:pPr>
        <w:ind w:left="405"/>
        <w:jc w:val="both"/>
        <w:rPr>
          <w:rFonts w:asciiTheme="minorHAnsi" w:hAnsiTheme="minorHAnsi" w:cstheme="minorHAnsi"/>
          <w:b/>
          <w:bCs/>
          <w:sz w:val="23"/>
          <w:szCs w:val="23"/>
        </w:rPr>
      </w:pPr>
      <w:r>
        <w:rPr>
          <w:rFonts w:asciiTheme="minorHAnsi" w:hAnsiTheme="minorHAnsi" w:cstheme="minorHAnsi"/>
          <w:b/>
          <w:bCs/>
          <w:sz w:val="23"/>
          <w:szCs w:val="23"/>
        </w:rPr>
        <w:lastRenderedPageBreak/>
        <w:t xml:space="preserve">Approach to Language Teaching </w:t>
      </w:r>
    </w:p>
    <w:p>
      <w:pPr>
        <w:ind w:left="405"/>
        <w:jc w:val="both"/>
        <w:rPr>
          <w:rFonts w:asciiTheme="minorHAnsi" w:hAnsiTheme="minorHAnsi" w:cstheme="minorHAnsi"/>
          <w:b/>
          <w:bCs/>
          <w:sz w:val="23"/>
          <w:szCs w:val="23"/>
        </w:rPr>
      </w:pPr>
    </w:p>
    <w:p>
      <w:pPr>
        <w:ind w:left="405"/>
        <w:jc w:val="both"/>
        <w:rPr>
          <w:rFonts w:asciiTheme="minorHAnsi" w:hAnsiTheme="minorHAnsi" w:cstheme="minorHAnsi"/>
          <w:sz w:val="22"/>
          <w:szCs w:val="22"/>
        </w:rPr>
      </w:pPr>
      <w:r>
        <w:rPr>
          <w:rFonts w:asciiTheme="minorHAnsi" w:hAnsiTheme="minorHAnsi" w:cstheme="minorHAnsi"/>
          <w:sz w:val="22"/>
          <w:szCs w:val="22"/>
        </w:rPr>
        <w:t xml:space="preserve">All pupils in KS2 learn languages every week. This time is made up of a combination of dedicated language oral lessons, using language for real purposes in daily classroom routines and written Spanish. Spanish is taught in combination by the MFL lead and by the class teacher </w:t>
      </w:r>
      <w:r>
        <w:rPr>
          <w:rFonts w:asciiTheme="minorHAnsi" w:hAnsiTheme="minorHAnsi" w:cstheme="minorHAnsi"/>
          <w:i/>
          <w:sz w:val="22"/>
          <w:szCs w:val="22"/>
        </w:rPr>
        <w:t xml:space="preserve">(during the </w:t>
      </w:r>
      <w:proofErr w:type="spellStart"/>
      <w:r>
        <w:rPr>
          <w:rFonts w:asciiTheme="minorHAnsi" w:hAnsiTheme="minorHAnsi" w:cstheme="minorHAnsi"/>
          <w:i/>
          <w:sz w:val="22"/>
          <w:szCs w:val="22"/>
        </w:rPr>
        <w:t>covid</w:t>
      </w:r>
      <w:proofErr w:type="spellEnd"/>
      <w:r>
        <w:rPr>
          <w:rFonts w:asciiTheme="minorHAnsi" w:hAnsiTheme="minorHAnsi" w:cstheme="minorHAnsi"/>
          <w:i/>
          <w:sz w:val="22"/>
          <w:szCs w:val="22"/>
        </w:rPr>
        <w:t xml:space="preserve"> pandemic only the class teacher will be delivering Spanish lessons with support and guidance from MFL lead)</w:t>
      </w:r>
      <w:r>
        <w:rPr>
          <w:rFonts w:asciiTheme="minorHAnsi" w:hAnsiTheme="minorHAnsi" w:cstheme="minorHAnsi"/>
          <w:sz w:val="22"/>
          <w:szCs w:val="22"/>
        </w:rPr>
        <w:t xml:space="preserve"> as we consider this to be important in allowing the teacher to follow up throughout the week providing the constant revision needed for effective language learning. This can take the form of short revision sessions or using the language learnt in other curriculum areas. For example, registration time (SODA) can be used to reinforce vocabulary already learned. Teachers plan their lessons using the Language Angels and/or La Jolie Ronde scheme of work and can supplement this with their own ideas, experience, and those of their colleagues. The lessons are designed to motivate, captivate and interest children from the first moment. They have clear, achievable objectives and incorporate different learning styles. SEND children have access to the curriculum through variation of task, grouping or support from an adult. We recognise that language learning in its broadest sense has three core strands - </w:t>
      </w:r>
      <w:proofErr w:type="spellStart"/>
      <w:r>
        <w:rPr>
          <w:rFonts w:asciiTheme="minorHAnsi" w:hAnsiTheme="minorHAnsi" w:cstheme="minorHAnsi"/>
          <w:sz w:val="22"/>
          <w:szCs w:val="22"/>
        </w:rPr>
        <w:t>oracy</w:t>
      </w:r>
      <w:proofErr w:type="spellEnd"/>
      <w:r>
        <w:rPr>
          <w:rFonts w:asciiTheme="minorHAnsi" w:hAnsiTheme="minorHAnsi" w:cstheme="minorHAnsi"/>
          <w:sz w:val="22"/>
          <w:szCs w:val="22"/>
        </w:rPr>
        <w:t>, literacy and intercultural understanding. We also recognise that children should be encouraged to apply their knowledge and that we should equip them with strategies for language learning that they can use in the future when studying another foreign language. We base the teaching of languages on the guidance material in the Key Stage 2 Framework for Languages and the Language Angel/La Jolie Ronde scheme of work for MFL at Key Stage 2.</w:t>
      </w:r>
    </w:p>
    <w:p>
      <w:pPr>
        <w:ind w:left="405"/>
        <w:jc w:val="both"/>
        <w:rPr>
          <w:rFonts w:asciiTheme="minorHAnsi" w:hAnsiTheme="minorHAnsi" w:cstheme="minorHAnsi"/>
          <w:sz w:val="22"/>
          <w:szCs w:val="22"/>
        </w:rPr>
      </w:pPr>
    </w:p>
    <w:p>
      <w:pPr>
        <w:ind w:left="405"/>
        <w:jc w:val="both"/>
        <w:rPr>
          <w:rFonts w:asciiTheme="minorHAnsi" w:hAnsiTheme="minorHAnsi" w:cstheme="minorHAnsi"/>
          <w:b/>
          <w:bCs/>
          <w:sz w:val="23"/>
          <w:szCs w:val="23"/>
        </w:rPr>
      </w:pPr>
      <w:r>
        <w:rPr>
          <w:rFonts w:asciiTheme="minorHAnsi" w:hAnsiTheme="minorHAnsi" w:cstheme="minorHAnsi"/>
          <w:b/>
          <w:bCs/>
          <w:sz w:val="23"/>
          <w:szCs w:val="23"/>
        </w:rPr>
        <w:t xml:space="preserve">Recording, assessment and reporting </w:t>
      </w:r>
    </w:p>
    <w:p>
      <w:pPr>
        <w:ind w:left="405"/>
        <w:jc w:val="both"/>
        <w:rPr>
          <w:rFonts w:asciiTheme="minorHAnsi" w:hAnsiTheme="minorHAnsi" w:cstheme="minorHAnsi"/>
          <w:b/>
          <w:bCs/>
          <w:sz w:val="23"/>
          <w:szCs w:val="23"/>
        </w:rPr>
      </w:pPr>
    </w:p>
    <w:p>
      <w:pPr>
        <w:ind w:left="405"/>
        <w:jc w:val="both"/>
        <w:rPr>
          <w:rFonts w:asciiTheme="minorHAnsi" w:hAnsiTheme="minorHAnsi" w:cstheme="minorHAnsi"/>
          <w:sz w:val="23"/>
          <w:szCs w:val="23"/>
        </w:rPr>
      </w:pPr>
      <w:r>
        <w:rPr>
          <w:rFonts w:asciiTheme="minorHAnsi" w:hAnsiTheme="minorHAnsi" w:cstheme="minorHAnsi"/>
          <w:sz w:val="23"/>
          <w:szCs w:val="23"/>
        </w:rPr>
        <w:t>Language work will be marked in line with the school policy on marking. Additional aspects that will be taken account of is level of performance in specific areas of language competency such as speaking and listening/reading and writing. Alongside teacher marking and feedback, pupils will be encouraged to self-assess and peer-assess and to set targets for improvement for both themselves and their peers. Retrieval practice is a key component in each session to ensure that children are recalling learned information from memory.</w:t>
      </w:r>
    </w:p>
    <w:p>
      <w:pPr>
        <w:ind w:left="405"/>
        <w:jc w:val="both"/>
        <w:rPr>
          <w:rFonts w:asciiTheme="minorHAnsi" w:hAnsiTheme="minorHAnsi" w:cstheme="minorHAnsi"/>
          <w:sz w:val="23"/>
          <w:szCs w:val="23"/>
        </w:rPr>
      </w:pPr>
    </w:p>
    <w:p>
      <w:pPr>
        <w:ind w:left="405"/>
        <w:jc w:val="both"/>
        <w:rPr>
          <w:rFonts w:asciiTheme="minorHAnsi" w:hAnsiTheme="minorHAnsi" w:cstheme="minorHAnsi"/>
          <w:b/>
          <w:bCs/>
          <w:sz w:val="23"/>
          <w:szCs w:val="23"/>
        </w:rPr>
      </w:pPr>
      <w:r>
        <w:rPr>
          <w:rFonts w:asciiTheme="minorHAnsi" w:hAnsiTheme="minorHAnsi" w:cstheme="minorHAnsi"/>
          <w:b/>
          <w:bCs/>
          <w:sz w:val="23"/>
          <w:szCs w:val="23"/>
        </w:rPr>
        <w:t xml:space="preserve">Inclusion </w:t>
      </w:r>
    </w:p>
    <w:p>
      <w:pPr>
        <w:ind w:left="405"/>
        <w:jc w:val="both"/>
        <w:rPr>
          <w:rFonts w:asciiTheme="minorHAnsi" w:hAnsiTheme="minorHAnsi" w:cstheme="minorHAnsi"/>
          <w:b/>
          <w:bCs/>
          <w:sz w:val="23"/>
          <w:szCs w:val="23"/>
        </w:rPr>
      </w:pPr>
    </w:p>
    <w:p>
      <w:pPr>
        <w:ind w:left="405"/>
        <w:jc w:val="both"/>
        <w:rPr>
          <w:rFonts w:asciiTheme="minorHAnsi" w:hAnsiTheme="minorHAnsi" w:cstheme="minorHAnsi"/>
          <w:sz w:val="23"/>
          <w:szCs w:val="23"/>
        </w:rPr>
      </w:pPr>
      <w:r>
        <w:rPr>
          <w:rFonts w:asciiTheme="minorHAnsi" w:hAnsiTheme="minorHAnsi" w:cstheme="minorHAnsi"/>
          <w:sz w:val="23"/>
          <w:szCs w:val="23"/>
        </w:rPr>
        <w:t xml:space="preserve">The teaching of a language in key stage 2 at Grove Vale is a statutory requirement and forms parts of a curriculum entitlement for all. The school aims to ensure that all children have opportunities to access and benefit from learning a foreign language together according to their needs. Therefore, all pupils regardless of race, gender, special educational needs or language spoken at home will have the opportunity to develop this language capability in school. Care will be taken to ensure that a variety of language learning activities and strategies are deployed in order to engage and motivate all learners. </w:t>
      </w:r>
    </w:p>
    <w:p>
      <w:pPr>
        <w:ind w:left="405"/>
        <w:jc w:val="both"/>
        <w:rPr>
          <w:rFonts w:asciiTheme="minorHAnsi" w:hAnsiTheme="minorHAnsi" w:cstheme="minorHAnsi"/>
          <w:sz w:val="23"/>
          <w:szCs w:val="23"/>
        </w:rPr>
      </w:pPr>
    </w:p>
    <w:p>
      <w:pPr>
        <w:ind w:left="405"/>
        <w:jc w:val="both"/>
        <w:rPr>
          <w:rFonts w:asciiTheme="minorHAnsi" w:hAnsiTheme="minorHAnsi" w:cstheme="minorHAnsi"/>
          <w:b/>
          <w:bCs/>
          <w:sz w:val="22"/>
          <w:szCs w:val="22"/>
        </w:rPr>
      </w:pPr>
    </w:p>
    <w:p>
      <w:pPr>
        <w:ind w:left="405"/>
        <w:jc w:val="both"/>
        <w:rPr>
          <w:rFonts w:asciiTheme="minorHAnsi" w:hAnsiTheme="minorHAnsi" w:cstheme="minorHAnsi"/>
          <w:b/>
          <w:bCs/>
          <w:sz w:val="22"/>
          <w:szCs w:val="22"/>
        </w:rPr>
      </w:pPr>
    </w:p>
    <w:p>
      <w:pPr>
        <w:ind w:left="405"/>
        <w:jc w:val="both"/>
        <w:rPr>
          <w:rFonts w:asciiTheme="minorHAnsi" w:hAnsiTheme="minorHAnsi" w:cstheme="minorHAnsi"/>
          <w:b/>
          <w:bCs/>
          <w:sz w:val="22"/>
          <w:szCs w:val="22"/>
        </w:rPr>
      </w:pPr>
    </w:p>
    <w:p>
      <w:pPr>
        <w:ind w:left="405"/>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Resources </w:t>
      </w:r>
    </w:p>
    <w:p>
      <w:pPr>
        <w:ind w:left="405"/>
        <w:jc w:val="both"/>
        <w:rPr>
          <w:rFonts w:asciiTheme="minorHAnsi" w:hAnsiTheme="minorHAnsi" w:cstheme="minorHAnsi"/>
          <w:b/>
          <w:bCs/>
          <w:sz w:val="22"/>
          <w:szCs w:val="22"/>
        </w:rPr>
      </w:pPr>
    </w:p>
    <w:p>
      <w:pPr>
        <w:ind w:left="405"/>
        <w:jc w:val="both"/>
        <w:rPr>
          <w:rFonts w:asciiTheme="minorHAnsi" w:hAnsiTheme="minorHAnsi" w:cstheme="minorHAnsi"/>
          <w:sz w:val="22"/>
          <w:szCs w:val="22"/>
        </w:rPr>
      </w:pPr>
      <w:r>
        <w:rPr>
          <w:rFonts w:asciiTheme="minorHAnsi" w:hAnsiTheme="minorHAnsi" w:cstheme="minorHAnsi"/>
          <w:sz w:val="22"/>
          <w:szCs w:val="22"/>
        </w:rPr>
        <w:t xml:space="preserve">The Language Angels scheme is an online scheme and La Jolie Ronde is a written resource enabling all teachers in all classes to have instant and continuous access to all the resources they need to teach whichever lesson they choose. </w:t>
      </w:r>
    </w:p>
    <w:p>
      <w:pPr>
        <w:ind w:left="405"/>
        <w:jc w:val="both"/>
        <w:rPr>
          <w:rFonts w:asciiTheme="minorHAnsi" w:hAnsiTheme="minorHAnsi" w:cstheme="minorHAnsi"/>
          <w:sz w:val="22"/>
          <w:szCs w:val="22"/>
        </w:rPr>
      </w:pPr>
    </w:p>
    <w:p>
      <w:pPr>
        <w:ind w:left="405"/>
        <w:jc w:val="both"/>
        <w:rPr>
          <w:rFonts w:asciiTheme="minorHAnsi" w:hAnsiTheme="minorHAnsi" w:cstheme="minorHAnsi"/>
          <w:b/>
          <w:bCs/>
          <w:sz w:val="23"/>
          <w:szCs w:val="23"/>
        </w:rPr>
      </w:pPr>
      <w:r>
        <w:rPr>
          <w:rFonts w:asciiTheme="minorHAnsi" w:hAnsiTheme="minorHAnsi" w:cstheme="minorHAnsi"/>
          <w:b/>
          <w:bCs/>
          <w:sz w:val="23"/>
          <w:szCs w:val="23"/>
        </w:rPr>
        <w:t>Home learning/Remote Learning</w:t>
      </w:r>
    </w:p>
    <w:p>
      <w:pPr>
        <w:ind w:left="405"/>
        <w:jc w:val="both"/>
        <w:rPr>
          <w:rFonts w:asciiTheme="minorHAnsi" w:hAnsiTheme="minorHAnsi" w:cstheme="minorHAnsi"/>
          <w:b/>
          <w:bCs/>
          <w:sz w:val="23"/>
          <w:szCs w:val="23"/>
        </w:rPr>
      </w:pPr>
    </w:p>
    <w:p>
      <w:pPr>
        <w:ind w:left="405"/>
        <w:jc w:val="both"/>
        <w:rPr>
          <w:rFonts w:asciiTheme="minorHAnsi" w:hAnsiTheme="minorHAnsi" w:cstheme="minorHAnsi"/>
          <w:sz w:val="23"/>
          <w:szCs w:val="23"/>
        </w:rPr>
      </w:pPr>
      <w:r>
        <w:rPr>
          <w:rFonts w:asciiTheme="minorHAnsi" w:hAnsiTheme="minorHAnsi" w:cstheme="minorHAnsi"/>
          <w:sz w:val="23"/>
          <w:szCs w:val="23"/>
        </w:rPr>
        <w:t xml:space="preserve">Home learning will occasionally be set for language work through Language Angels games. Remote learning activities </w:t>
      </w:r>
      <w:r>
        <w:rPr>
          <w:rFonts w:asciiTheme="minorHAnsi" w:hAnsiTheme="minorHAnsi" w:cstheme="minorHAnsi"/>
          <w:i/>
          <w:sz w:val="23"/>
          <w:szCs w:val="23"/>
        </w:rPr>
        <w:t xml:space="preserve">(during the </w:t>
      </w:r>
      <w:proofErr w:type="spellStart"/>
      <w:r>
        <w:rPr>
          <w:rFonts w:asciiTheme="minorHAnsi" w:hAnsiTheme="minorHAnsi" w:cstheme="minorHAnsi"/>
          <w:i/>
          <w:sz w:val="23"/>
          <w:szCs w:val="23"/>
        </w:rPr>
        <w:t>covid</w:t>
      </w:r>
      <w:proofErr w:type="spellEnd"/>
      <w:r>
        <w:rPr>
          <w:rFonts w:asciiTheme="minorHAnsi" w:hAnsiTheme="minorHAnsi" w:cstheme="minorHAnsi"/>
          <w:i/>
          <w:sz w:val="23"/>
          <w:szCs w:val="23"/>
        </w:rPr>
        <w:t xml:space="preserve"> pandemic)</w:t>
      </w:r>
      <w:r>
        <w:rPr>
          <w:rFonts w:asciiTheme="minorHAnsi" w:hAnsiTheme="minorHAnsi" w:cstheme="minorHAnsi"/>
          <w:sz w:val="23"/>
          <w:szCs w:val="23"/>
        </w:rPr>
        <w:t xml:space="preserve"> will be set using Language Angels online resources. </w:t>
      </w:r>
    </w:p>
    <w:p>
      <w:pPr>
        <w:ind w:left="405"/>
        <w:jc w:val="both"/>
        <w:rPr>
          <w:rFonts w:asciiTheme="minorHAnsi" w:hAnsiTheme="minorHAnsi" w:cstheme="minorHAnsi"/>
          <w:b/>
          <w:bCs/>
          <w:sz w:val="22"/>
          <w:szCs w:val="22"/>
        </w:rPr>
      </w:pPr>
    </w:p>
    <w:p>
      <w:pPr>
        <w:ind w:left="405"/>
        <w:jc w:val="both"/>
        <w:rPr>
          <w:rFonts w:asciiTheme="minorHAnsi" w:hAnsiTheme="minorHAnsi" w:cstheme="minorHAnsi"/>
          <w:b/>
          <w:bCs/>
          <w:sz w:val="22"/>
          <w:szCs w:val="22"/>
        </w:rPr>
      </w:pPr>
      <w:r>
        <w:rPr>
          <w:rFonts w:asciiTheme="minorHAnsi" w:hAnsiTheme="minorHAnsi" w:cstheme="minorHAnsi"/>
          <w:b/>
          <w:bCs/>
          <w:sz w:val="22"/>
          <w:szCs w:val="22"/>
        </w:rPr>
        <w:t xml:space="preserve">Monitoring and Review </w:t>
      </w:r>
    </w:p>
    <w:p>
      <w:pPr>
        <w:ind w:left="405"/>
        <w:jc w:val="both"/>
        <w:rPr>
          <w:rFonts w:asciiTheme="minorHAnsi" w:hAnsiTheme="minorHAnsi" w:cstheme="minorHAnsi"/>
          <w:b/>
          <w:bCs/>
          <w:sz w:val="22"/>
          <w:szCs w:val="22"/>
        </w:rPr>
      </w:pPr>
    </w:p>
    <w:p>
      <w:pPr>
        <w:ind w:left="405"/>
        <w:jc w:val="both"/>
        <w:rPr>
          <w:rFonts w:asciiTheme="minorHAnsi" w:hAnsiTheme="minorHAnsi" w:cstheme="minorHAnsi"/>
          <w:sz w:val="22"/>
          <w:szCs w:val="22"/>
        </w:rPr>
      </w:pPr>
      <w:r>
        <w:rPr>
          <w:rFonts w:asciiTheme="minorHAnsi" w:hAnsiTheme="minorHAnsi" w:cstheme="minorHAnsi"/>
          <w:sz w:val="22"/>
          <w:szCs w:val="22"/>
        </w:rPr>
        <w:t xml:space="preserve">The MFL Lead, reporting to the Head teacher, is responsible for monitoring teaching practice to see that the school languages policy is being implemented. This includes overseeing the development and review of schemes of learning for MFL, monitoring language planning and teaching, and sampling pupil work. In addition, the MFL Lead will identify and organise a response to staff development needs. </w:t>
      </w:r>
    </w:p>
    <w:p>
      <w:pPr>
        <w:ind w:left="405"/>
        <w:jc w:val="both"/>
        <w:rPr>
          <w:rFonts w:asciiTheme="minorHAnsi" w:hAnsiTheme="minorHAnsi" w:cstheme="minorHAnsi"/>
          <w:sz w:val="22"/>
          <w:szCs w:val="22"/>
        </w:rPr>
      </w:pPr>
    </w:p>
    <w:p>
      <w:pPr>
        <w:ind w:left="405"/>
        <w:jc w:val="both"/>
        <w:rPr>
          <w:rFonts w:asciiTheme="minorHAnsi" w:hAnsiTheme="minorHAnsi" w:cstheme="minorHAnsi"/>
          <w:sz w:val="22"/>
          <w:szCs w:val="22"/>
        </w:rPr>
      </w:pPr>
    </w:p>
    <w:p>
      <w:pPr>
        <w:ind w:left="405"/>
        <w:jc w:val="both"/>
        <w:rPr>
          <w:rFonts w:asciiTheme="minorHAnsi" w:hAnsiTheme="minorHAnsi" w:cstheme="minorHAnsi"/>
          <w:sz w:val="22"/>
          <w:szCs w:val="22"/>
        </w:rPr>
      </w:pPr>
      <w:r>
        <w:rPr>
          <w:rFonts w:asciiTheme="minorHAnsi" w:hAnsiTheme="minorHAnsi" w:cstheme="minorHAnsi"/>
          <w:sz w:val="22"/>
          <w:szCs w:val="22"/>
        </w:rPr>
        <w:t>Approved by………………………………………………(chair of governors)</w:t>
      </w:r>
    </w:p>
    <w:p>
      <w:pPr>
        <w:ind w:left="405"/>
        <w:jc w:val="both"/>
        <w:rPr>
          <w:rFonts w:asciiTheme="minorHAnsi" w:hAnsiTheme="minorHAnsi" w:cstheme="minorHAnsi"/>
          <w:sz w:val="22"/>
          <w:szCs w:val="22"/>
        </w:rPr>
      </w:pPr>
    </w:p>
    <w:p>
      <w:pPr>
        <w:ind w:left="405"/>
        <w:jc w:val="both"/>
        <w:rPr>
          <w:rFonts w:asciiTheme="minorHAnsi" w:hAnsiTheme="minorHAnsi" w:cstheme="minorHAnsi"/>
          <w:sz w:val="22"/>
          <w:szCs w:val="22"/>
        </w:rPr>
      </w:pPr>
      <w:r>
        <w:rPr>
          <w:rFonts w:asciiTheme="minorHAnsi" w:hAnsiTheme="minorHAnsi" w:cstheme="minorHAnsi"/>
          <w:sz w:val="22"/>
          <w:szCs w:val="22"/>
        </w:rPr>
        <w:t>Date……………………………………………………</w:t>
      </w:r>
    </w:p>
    <w:p>
      <w:pPr>
        <w:ind w:left="405"/>
        <w:jc w:val="both"/>
        <w:rPr>
          <w:rFonts w:asciiTheme="minorHAnsi" w:hAnsiTheme="minorHAnsi" w:cstheme="minorHAnsi"/>
          <w:sz w:val="22"/>
          <w:szCs w:val="22"/>
        </w:rPr>
      </w:pPr>
    </w:p>
    <w:p>
      <w:pPr>
        <w:ind w:left="405"/>
        <w:jc w:val="both"/>
        <w:rPr>
          <w:rFonts w:asciiTheme="minorHAnsi" w:hAnsiTheme="minorHAnsi" w:cstheme="minorHAnsi"/>
          <w:sz w:val="22"/>
          <w:szCs w:val="22"/>
        </w:rPr>
      </w:pPr>
      <w:r>
        <w:rPr>
          <w:rFonts w:asciiTheme="minorHAnsi" w:hAnsiTheme="minorHAnsi" w:cstheme="minorHAnsi"/>
          <w:sz w:val="22"/>
          <w:szCs w:val="22"/>
        </w:rPr>
        <w:t>To be reviewed November 2023</w:t>
      </w:r>
    </w:p>
    <w:p>
      <w:pPr>
        <w:ind w:left="405"/>
        <w:jc w:val="both"/>
        <w:rPr>
          <w:rFonts w:asciiTheme="minorHAnsi" w:hAnsiTheme="minorHAnsi" w:cstheme="minorHAnsi"/>
          <w:sz w:val="22"/>
          <w:szCs w:val="22"/>
        </w:rPr>
      </w:pPr>
    </w:p>
    <w:p>
      <w:pPr>
        <w:ind w:left="405"/>
        <w:jc w:val="both"/>
        <w:rPr>
          <w:rFonts w:asciiTheme="minorHAnsi" w:hAnsiTheme="minorHAnsi" w:cstheme="minorHAnsi"/>
          <w:sz w:val="22"/>
          <w:szCs w:val="22"/>
        </w:rPr>
      </w:pPr>
    </w:p>
    <w:p>
      <w:pPr>
        <w:ind w:left="405"/>
        <w:jc w:val="both"/>
        <w:rPr>
          <w:rFonts w:asciiTheme="minorHAnsi" w:hAnsiTheme="minorHAnsi" w:cstheme="minorHAnsi"/>
          <w:sz w:val="22"/>
          <w:szCs w:val="22"/>
        </w:rPr>
      </w:pPr>
    </w:p>
    <w:sectPr>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rPr>
      <w:drawing>
        <wp:anchor distT="0" distB="0" distL="114300" distR="114300" simplePos="0" relativeHeight="251659264" behindDoc="1" locked="0" layoutInCell="1" allowOverlap="1">
          <wp:simplePos x="0" y="0"/>
          <wp:positionH relativeFrom="column">
            <wp:posOffset>2781300</wp:posOffset>
          </wp:positionH>
          <wp:positionV relativeFrom="paragraph">
            <wp:posOffset>-2210187</wp:posOffset>
          </wp:positionV>
          <wp:extent cx="4437439" cy="42136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1590" cy="421755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rPr>
      <w:drawing>
        <wp:anchor distT="0" distB="0" distL="114300" distR="114300" simplePos="0" relativeHeight="251658240" behindDoc="1" locked="0" layoutInCell="1" allowOverlap="1">
          <wp:simplePos x="0" y="0"/>
          <wp:positionH relativeFrom="column">
            <wp:posOffset>-1095375</wp:posOffset>
          </wp:positionH>
          <wp:positionV relativeFrom="paragraph">
            <wp:posOffset>-168275</wp:posOffset>
          </wp:positionV>
          <wp:extent cx="7496175" cy="1105535"/>
          <wp:effectExtent l="0" t="0" r="9525" b="0"/>
          <wp:wrapTight wrapText="bothSides">
            <wp:wrapPolygon edited="0">
              <wp:start x="0" y="0"/>
              <wp:lineTo x="0" y="21215"/>
              <wp:lineTo x="21573" y="21215"/>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swoosh.jpg"/>
                  <pic:cNvPicPr/>
                </pic:nvPicPr>
                <pic:blipFill>
                  <a:blip r:embed="rId1">
                    <a:extLst>
                      <a:ext uri="{28A0092B-C50C-407E-A947-70E740481C1C}">
                        <a14:useLocalDpi xmlns:a14="http://schemas.microsoft.com/office/drawing/2010/main" val="0"/>
                      </a:ext>
                    </a:extLst>
                  </a:blip>
                  <a:stretch>
                    <a:fillRect/>
                  </a:stretch>
                </pic:blipFill>
                <pic:spPr>
                  <a:xfrm>
                    <a:off x="0" y="0"/>
                    <a:ext cx="7496175" cy="1105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8F5"/>
    <w:multiLevelType w:val="hybridMultilevel"/>
    <w:tmpl w:val="ADE81CA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8753D"/>
    <w:multiLevelType w:val="hybridMultilevel"/>
    <w:tmpl w:val="F7865E3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678E0"/>
    <w:multiLevelType w:val="hybridMultilevel"/>
    <w:tmpl w:val="FE84A4E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1A7819"/>
    <w:multiLevelType w:val="hybridMultilevel"/>
    <w:tmpl w:val="5B70387E"/>
    <w:lvl w:ilvl="0" w:tplc="CB841DCA">
      <w:start w:val="1"/>
      <w:numFmt w:val="bullet"/>
      <w:lvlText w:val="•"/>
      <w:lvlJc w:val="left"/>
      <w:pPr>
        <w:tabs>
          <w:tab w:val="num" w:pos="720"/>
        </w:tabs>
        <w:ind w:left="720" w:hanging="360"/>
      </w:pPr>
      <w:rPr>
        <w:rFonts w:ascii="Times New Roman" w:hAnsi="Times New Roman" w:hint="default"/>
      </w:rPr>
    </w:lvl>
    <w:lvl w:ilvl="1" w:tplc="0EF8B7A0" w:tentative="1">
      <w:start w:val="1"/>
      <w:numFmt w:val="bullet"/>
      <w:lvlText w:val="•"/>
      <w:lvlJc w:val="left"/>
      <w:pPr>
        <w:tabs>
          <w:tab w:val="num" w:pos="1440"/>
        </w:tabs>
        <w:ind w:left="1440" w:hanging="360"/>
      </w:pPr>
      <w:rPr>
        <w:rFonts w:ascii="Times New Roman" w:hAnsi="Times New Roman" w:hint="default"/>
      </w:rPr>
    </w:lvl>
    <w:lvl w:ilvl="2" w:tplc="099ACACE" w:tentative="1">
      <w:start w:val="1"/>
      <w:numFmt w:val="bullet"/>
      <w:lvlText w:val="•"/>
      <w:lvlJc w:val="left"/>
      <w:pPr>
        <w:tabs>
          <w:tab w:val="num" w:pos="2160"/>
        </w:tabs>
        <w:ind w:left="2160" w:hanging="360"/>
      </w:pPr>
      <w:rPr>
        <w:rFonts w:ascii="Times New Roman" w:hAnsi="Times New Roman" w:hint="default"/>
      </w:rPr>
    </w:lvl>
    <w:lvl w:ilvl="3" w:tplc="E00A7E16" w:tentative="1">
      <w:start w:val="1"/>
      <w:numFmt w:val="bullet"/>
      <w:lvlText w:val="•"/>
      <w:lvlJc w:val="left"/>
      <w:pPr>
        <w:tabs>
          <w:tab w:val="num" w:pos="2880"/>
        </w:tabs>
        <w:ind w:left="2880" w:hanging="360"/>
      </w:pPr>
      <w:rPr>
        <w:rFonts w:ascii="Times New Roman" w:hAnsi="Times New Roman" w:hint="default"/>
      </w:rPr>
    </w:lvl>
    <w:lvl w:ilvl="4" w:tplc="ADC4CADC" w:tentative="1">
      <w:start w:val="1"/>
      <w:numFmt w:val="bullet"/>
      <w:lvlText w:val="•"/>
      <w:lvlJc w:val="left"/>
      <w:pPr>
        <w:tabs>
          <w:tab w:val="num" w:pos="3600"/>
        </w:tabs>
        <w:ind w:left="3600" w:hanging="360"/>
      </w:pPr>
      <w:rPr>
        <w:rFonts w:ascii="Times New Roman" w:hAnsi="Times New Roman" w:hint="default"/>
      </w:rPr>
    </w:lvl>
    <w:lvl w:ilvl="5" w:tplc="D730E3FE" w:tentative="1">
      <w:start w:val="1"/>
      <w:numFmt w:val="bullet"/>
      <w:lvlText w:val="•"/>
      <w:lvlJc w:val="left"/>
      <w:pPr>
        <w:tabs>
          <w:tab w:val="num" w:pos="4320"/>
        </w:tabs>
        <w:ind w:left="4320" w:hanging="360"/>
      </w:pPr>
      <w:rPr>
        <w:rFonts w:ascii="Times New Roman" w:hAnsi="Times New Roman" w:hint="default"/>
      </w:rPr>
    </w:lvl>
    <w:lvl w:ilvl="6" w:tplc="36861E40" w:tentative="1">
      <w:start w:val="1"/>
      <w:numFmt w:val="bullet"/>
      <w:lvlText w:val="•"/>
      <w:lvlJc w:val="left"/>
      <w:pPr>
        <w:tabs>
          <w:tab w:val="num" w:pos="5040"/>
        </w:tabs>
        <w:ind w:left="5040" w:hanging="360"/>
      </w:pPr>
      <w:rPr>
        <w:rFonts w:ascii="Times New Roman" w:hAnsi="Times New Roman" w:hint="default"/>
      </w:rPr>
    </w:lvl>
    <w:lvl w:ilvl="7" w:tplc="D21AE8A8" w:tentative="1">
      <w:start w:val="1"/>
      <w:numFmt w:val="bullet"/>
      <w:lvlText w:val="•"/>
      <w:lvlJc w:val="left"/>
      <w:pPr>
        <w:tabs>
          <w:tab w:val="num" w:pos="5760"/>
        </w:tabs>
        <w:ind w:left="5760" w:hanging="360"/>
      </w:pPr>
      <w:rPr>
        <w:rFonts w:ascii="Times New Roman" w:hAnsi="Times New Roman" w:hint="default"/>
      </w:rPr>
    </w:lvl>
    <w:lvl w:ilvl="8" w:tplc="0CA0DA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0405D8"/>
    <w:multiLevelType w:val="hybridMultilevel"/>
    <w:tmpl w:val="C7A6D8B4"/>
    <w:lvl w:ilvl="0" w:tplc="F88A4FF0">
      <w:start w:val="1"/>
      <w:numFmt w:val="decimal"/>
      <w:lvlText w:val="%1)"/>
      <w:lvlJc w:val="left"/>
      <w:pPr>
        <w:tabs>
          <w:tab w:val="num" w:pos="720"/>
        </w:tabs>
        <w:ind w:left="720" w:hanging="360"/>
      </w:pPr>
    </w:lvl>
    <w:lvl w:ilvl="1" w:tplc="36F0E624" w:tentative="1">
      <w:start w:val="1"/>
      <w:numFmt w:val="decimal"/>
      <w:lvlText w:val="%2)"/>
      <w:lvlJc w:val="left"/>
      <w:pPr>
        <w:tabs>
          <w:tab w:val="num" w:pos="1440"/>
        </w:tabs>
        <w:ind w:left="1440" w:hanging="360"/>
      </w:pPr>
    </w:lvl>
    <w:lvl w:ilvl="2" w:tplc="9BD82992" w:tentative="1">
      <w:start w:val="1"/>
      <w:numFmt w:val="decimal"/>
      <w:lvlText w:val="%3)"/>
      <w:lvlJc w:val="left"/>
      <w:pPr>
        <w:tabs>
          <w:tab w:val="num" w:pos="2160"/>
        </w:tabs>
        <w:ind w:left="2160" w:hanging="360"/>
      </w:pPr>
    </w:lvl>
    <w:lvl w:ilvl="3" w:tplc="3DBE2276" w:tentative="1">
      <w:start w:val="1"/>
      <w:numFmt w:val="decimal"/>
      <w:lvlText w:val="%4)"/>
      <w:lvlJc w:val="left"/>
      <w:pPr>
        <w:tabs>
          <w:tab w:val="num" w:pos="2880"/>
        </w:tabs>
        <w:ind w:left="2880" w:hanging="360"/>
      </w:pPr>
    </w:lvl>
    <w:lvl w:ilvl="4" w:tplc="95E04D28" w:tentative="1">
      <w:start w:val="1"/>
      <w:numFmt w:val="decimal"/>
      <w:lvlText w:val="%5)"/>
      <w:lvlJc w:val="left"/>
      <w:pPr>
        <w:tabs>
          <w:tab w:val="num" w:pos="3600"/>
        </w:tabs>
        <w:ind w:left="3600" w:hanging="360"/>
      </w:pPr>
    </w:lvl>
    <w:lvl w:ilvl="5" w:tplc="5412C0C0" w:tentative="1">
      <w:start w:val="1"/>
      <w:numFmt w:val="decimal"/>
      <w:lvlText w:val="%6)"/>
      <w:lvlJc w:val="left"/>
      <w:pPr>
        <w:tabs>
          <w:tab w:val="num" w:pos="4320"/>
        </w:tabs>
        <w:ind w:left="4320" w:hanging="360"/>
      </w:pPr>
    </w:lvl>
    <w:lvl w:ilvl="6" w:tplc="3E2C8350" w:tentative="1">
      <w:start w:val="1"/>
      <w:numFmt w:val="decimal"/>
      <w:lvlText w:val="%7)"/>
      <w:lvlJc w:val="left"/>
      <w:pPr>
        <w:tabs>
          <w:tab w:val="num" w:pos="5040"/>
        </w:tabs>
        <w:ind w:left="5040" w:hanging="360"/>
      </w:pPr>
    </w:lvl>
    <w:lvl w:ilvl="7" w:tplc="0B307A5C" w:tentative="1">
      <w:start w:val="1"/>
      <w:numFmt w:val="decimal"/>
      <w:lvlText w:val="%8)"/>
      <w:lvlJc w:val="left"/>
      <w:pPr>
        <w:tabs>
          <w:tab w:val="num" w:pos="5760"/>
        </w:tabs>
        <w:ind w:left="5760" w:hanging="360"/>
      </w:pPr>
    </w:lvl>
    <w:lvl w:ilvl="8" w:tplc="A498FC40" w:tentative="1">
      <w:start w:val="1"/>
      <w:numFmt w:val="decimal"/>
      <w:lvlText w:val="%9)"/>
      <w:lvlJc w:val="left"/>
      <w:pPr>
        <w:tabs>
          <w:tab w:val="num" w:pos="6480"/>
        </w:tabs>
        <w:ind w:left="6480" w:hanging="360"/>
      </w:pPr>
    </w:lvl>
  </w:abstractNum>
  <w:abstractNum w:abstractNumId="5" w15:restartNumberingAfterBreak="0">
    <w:nsid w:val="0CAA7F07"/>
    <w:multiLevelType w:val="hybridMultilevel"/>
    <w:tmpl w:val="20E6684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86BE2"/>
    <w:multiLevelType w:val="hybridMultilevel"/>
    <w:tmpl w:val="28E411D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12E20F01"/>
    <w:multiLevelType w:val="hybridMultilevel"/>
    <w:tmpl w:val="A2ECB1D0"/>
    <w:lvl w:ilvl="0" w:tplc="1E7A74B4">
      <w:start w:val="7"/>
      <w:numFmt w:val="decimal"/>
      <w:lvlText w:val="%1."/>
      <w:lvlJc w:val="left"/>
      <w:pPr>
        <w:tabs>
          <w:tab w:val="num" w:pos="720"/>
        </w:tabs>
        <w:ind w:left="720" w:hanging="360"/>
      </w:pPr>
    </w:lvl>
    <w:lvl w:ilvl="1" w:tplc="C0EEE7A6" w:tentative="1">
      <w:start w:val="1"/>
      <w:numFmt w:val="decimal"/>
      <w:lvlText w:val="%2."/>
      <w:lvlJc w:val="left"/>
      <w:pPr>
        <w:tabs>
          <w:tab w:val="num" w:pos="1440"/>
        </w:tabs>
        <w:ind w:left="1440" w:hanging="360"/>
      </w:pPr>
    </w:lvl>
    <w:lvl w:ilvl="2" w:tplc="7FB27446" w:tentative="1">
      <w:start w:val="1"/>
      <w:numFmt w:val="decimal"/>
      <w:lvlText w:val="%3."/>
      <w:lvlJc w:val="left"/>
      <w:pPr>
        <w:tabs>
          <w:tab w:val="num" w:pos="2160"/>
        </w:tabs>
        <w:ind w:left="2160" w:hanging="360"/>
      </w:pPr>
    </w:lvl>
    <w:lvl w:ilvl="3" w:tplc="00D2D33A" w:tentative="1">
      <w:start w:val="1"/>
      <w:numFmt w:val="decimal"/>
      <w:lvlText w:val="%4."/>
      <w:lvlJc w:val="left"/>
      <w:pPr>
        <w:tabs>
          <w:tab w:val="num" w:pos="2880"/>
        </w:tabs>
        <w:ind w:left="2880" w:hanging="360"/>
      </w:pPr>
    </w:lvl>
    <w:lvl w:ilvl="4" w:tplc="03147F62" w:tentative="1">
      <w:start w:val="1"/>
      <w:numFmt w:val="decimal"/>
      <w:lvlText w:val="%5."/>
      <w:lvlJc w:val="left"/>
      <w:pPr>
        <w:tabs>
          <w:tab w:val="num" w:pos="3600"/>
        </w:tabs>
        <w:ind w:left="3600" w:hanging="360"/>
      </w:pPr>
    </w:lvl>
    <w:lvl w:ilvl="5" w:tplc="5D48EC9A" w:tentative="1">
      <w:start w:val="1"/>
      <w:numFmt w:val="decimal"/>
      <w:lvlText w:val="%6."/>
      <w:lvlJc w:val="left"/>
      <w:pPr>
        <w:tabs>
          <w:tab w:val="num" w:pos="4320"/>
        </w:tabs>
        <w:ind w:left="4320" w:hanging="360"/>
      </w:pPr>
    </w:lvl>
    <w:lvl w:ilvl="6" w:tplc="6E8C7276" w:tentative="1">
      <w:start w:val="1"/>
      <w:numFmt w:val="decimal"/>
      <w:lvlText w:val="%7."/>
      <w:lvlJc w:val="left"/>
      <w:pPr>
        <w:tabs>
          <w:tab w:val="num" w:pos="5040"/>
        </w:tabs>
        <w:ind w:left="5040" w:hanging="360"/>
      </w:pPr>
    </w:lvl>
    <w:lvl w:ilvl="7" w:tplc="AEF6A458" w:tentative="1">
      <w:start w:val="1"/>
      <w:numFmt w:val="decimal"/>
      <w:lvlText w:val="%8."/>
      <w:lvlJc w:val="left"/>
      <w:pPr>
        <w:tabs>
          <w:tab w:val="num" w:pos="5760"/>
        </w:tabs>
        <w:ind w:left="5760" w:hanging="360"/>
      </w:pPr>
    </w:lvl>
    <w:lvl w:ilvl="8" w:tplc="77D0C388" w:tentative="1">
      <w:start w:val="1"/>
      <w:numFmt w:val="decimal"/>
      <w:lvlText w:val="%9."/>
      <w:lvlJc w:val="left"/>
      <w:pPr>
        <w:tabs>
          <w:tab w:val="num" w:pos="6480"/>
        </w:tabs>
        <w:ind w:left="6480" w:hanging="360"/>
      </w:pPr>
    </w:lvl>
  </w:abstractNum>
  <w:abstractNum w:abstractNumId="8" w15:restartNumberingAfterBreak="0">
    <w:nsid w:val="18BA3F48"/>
    <w:multiLevelType w:val="hybridMultilevel"/>
    <w:tmpl w:val="EA7AEA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1A4C1C32"/>
    <w:multiLevelType w:val="hybridMultilevel"/>
    <w:tmpl w:val="A0E02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32BC1"/>
    <w:multiLevelType w:val="hybridMultilevel"/>
    <w:tmpl w:val="1928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777EE"/>
    <w:multiLevelType w:val="hybridMultilevel"/>
    <w:tmpl w:val="5A3AC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443262"/>
    <w:multiLevelType w:val="hybridMultilevel"/>
    <w:tmpl w:val="0A7A6A8A"/>
    <w:lvl w:ilvl="0" w:tplc="8C28831A">
      <w:start w:val="1"/>
      <w:numFmt w:val="bullet"/>
      <w:lvlText w:val=""/>
      <w:lvlJc w:val="left"/>
      <w:pPr>
        <w:tabs>
          <w:tab w:val="num" w:pos="720"/>
        </w:tabs>
        <w:ind w:left="720" w:hanging="360"/>
      </w:pPr>
      <w:rPr>
        <w:rFonts w:ascii="Wingdings" w:hAnsi="Wingdings" w:hint="default"/>
      </w:rPr>
    </w:lvl>
    <w:lvl w:ilvl="1" w:tplc="FA008C34" w:tentative="1">
      <w:start w:val="1"/>
      <w:numFmt w:val="bullet"/>
      <w:lvlText w:val=""/>
      <w:lvlJc w:val="left"/>
      <w:pPr>
        <w:tabs>
          <w:tab w:val="num" w:pos="1440"/>
        </w:tabs>
        <w:ind w:left="1440" w:hanging="360"/>
      </w:pPr>
      <w:rPr>
        <w:rFonts w:ascii="Wingdings" w:hAnsi="Wingdings" w:hint="default"/>
      </w:rPr>
    </w:lvl>
    <w:lvl w:ilvl="2" w:tplc="41B6788A" w:tentative="1">
      <w:start w:val="1"/>
      <w:numFmt w:val="bullet"/>
      <w:lvlText w:val=""/>
      <w:lvlJc w:val="left"/>
      <w:pPr>
        <w:tabs>
          <w:tab w:val="num" w:pos="2160"/>
        </w:tabs>
        <w:ind w:left="2160" w:hanging="360"/>
      </w:pPr>
      <w:rPr>
        <w:rFonts w:ascii="Wingdings" w:hAnsi="Wingdings" w:hint="default"/>
      </w:rPr>
    </w:lvl>
    <w:lvl w:ilvl="3" w:tplc="D74893C2" w:tentative="1">
      <w:start w:val="1"/>
      <w:numFmt w:val="bullet"/>
      <w:lvlText w:val=""/>
      <w:lvlJc w:val="left"/>
      <w:pPr>
        <w:tabs>
          <w:tab w:val="num" w:pos="2880"/>
        </w:tabs>
        <w:ind w:left="2880" w:hanging="360"/>
      </w:pPr>
      <w:rPr>
        <w:rFonts w:ascii="Wingdings" w:hAnsi="Wingdings" w:hint="default"/>
      </w:rPr>
    </w:lvl>
    <w:lvl w:ilvl="4" w:tplc="080290FC" w:tentative="1">
      <w:start w:val="1"/>
      <w:numFmt w:val="bullet"/>
      <w:lvlText w:val=""/>
      <w:lvlJc w:val="left"/>
      <w:pPr>
        <w:tabs>
          <w:tab w:val="num" w:pos="3600"/>
        </w:tabs>
        <w:ind w:left="3600" w:hanging="360"/>
      </w:pPr>
      <w:rPr>
        <w:rFonts w:ascii="Wingdings" w:hAnsi="Wingdings" w:hint="default"/>
      </w:rPr>
    </w:lvl>
    <w:lvl w:ilvl="5" w:tplc="80629EE2" w:tentative="1">
      <w:start w:val="1"/>
      <w:numFmt w:val="bullet"/>
      <w:lvlText w:val=""/>
      <w:lvlJc w:val="left"/>
      <w:pPr>
        <w:tabs>
          <w:tab w:val="num" w:pos="4320"/>
        </w:tabs>
        <w:ind w:left="4320" w:hanging="360"/>
      </w:pPr>
      <w:rPr>
        <w:rFonts w:ascii="Wingdings" w:hAnsi="Wingdings" w:hint="default"/>
      </w:rPr>
    </w:lvl>
    <w:lvl w:ilvl="6" w:tplc="DA581F80" w:tentative="1">
      <w:start w:val="1"/>
      <w:numFmt w:val="bullet"/>
      <w:lvlText w:val=""/>
      <w:lvlJc w:val="left"/>
      <w:pPr>
        <w:tabs>
          <w:tab w:val="num" w:pos="5040"/>
        </w:tabs>
        <w:ind w:left="5040" w:hanging="360"/>
      </w:pPr>
      <w:rPr>
        <w:rFonts w:ascii="Wingdings" w:hAnsi="Wingdings" w:hint="default"/>
      </w:rPr>
    </w:lvl>
    <w:lvl w:ilvl="7" w:tplc="CB7E3AC6" w:tentative="1">
      <w:start w:val="1"/>
      <w:numFmt w:val="bullet"/>
      <w:lvlText w:val=""/>
      <w:lvlJc w:val="left"/>
      <w:pPr>
        <w:tabs>
          <w:tab w:val="num" w:pos="5760"/>
        </w:tabs>
        <w:ind w:left="5760" w:hanging="360"/>
      </w:pPr>
      <w:rPr>
        <w:rFonts w:ascii="Wingdings" w:hAnsi="Wingdings" w:hint="default"/>
      </w:rPr>
    </w:lvl>
    <w:lvl w:ilvl="8" w:tplc="255ED63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DD0F05"/>
    <w:multiLevelType w:val="hybridMultilevel"/>
    <w:tmpl w:val="CB889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9F7732"/>
    <w:multiLevelType w:val="multilevel"/>
    <w:tmpl w:val="88BACF7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360"/>
        </w:tabs>
        <w:ind w:left="360" w:hanging="360"/>
      </w:pPr>
      <w:rPr>
        <w:rFonts w:ascii="Wingdings" w:hAnsi="Wingdings" w:hint="default"/>
      </w:rPr>
    </w:lvl>
    <w:lvl w:ilvl="3" w:tentative="1">
      <w:start w:val="1"/>
      <w:numFmt w:val="bullet"/>
      <w:lvlText w:val=""/>
      <w:lvlJc w:val="left"/>
      <w:pPr>
        <w:tabs>
          <w:tab w:val="num" w:pos="1080"/>
        </w:tabs>
        <w:ind w:left="1080" w:hanging="360"/>
      </w:pPr>
      <w:rPr>
        <w:rFonts w:ascii="Symbol" w:hAnsi="Symbol" w:hint="default"/>
      </w:rPr>
    </w:lvl>
    <w:lvl w:ilvl="4" w:tentative="1">
      <w:start w:val="1"/>
      <w:numFmt w:val="bullet"/>
      <w:lvlText w:val="o"/>
      <w:lvlJc w:val="left"/>
      <w:pPr>
        <w:tabs>
          <w:tab w:val="num" w:pos="1800"/>
        </w:tabs>
        <w:ind w:left="1800" w:hanging="360"/>
      </w:pPr>
      <w:rPr>
        <w:rFonts w:ascii="Courier New" w:hAnsi="Courier New" w:hint="default"/>
      </w:rPr>
    </w:lvl>
    <w:lvl w:ilvl="5" w:tentative="1">
      <w:start w:val="1"/>
      <w:numFmt w:val="bullet"/>
      <w:lvlText w:val=""/>
      <w:lvlJc w:val="left"/>
      <w:pPr>
        <w:tabs>
          <w:tab w:val="num" w:pos="2520"/>
        </w:tabs>
        <w:ind w:left="2520" w:hanging="360"/>
      </w:pPr>
      <w:rPr>
        <w:rFonts w:ascii="Wingdings" w:hAnsi="Wingdings" w:hint="default"/>
      </w:rPr>
    </w:lvl>
    <w:lvl w:ilvl="6" w:tentative="1">
      <w:start w:val="1"/>
      <w:numFmt w:val="bullet"/>
      <w:lvlText w:val=""/>
      <w:lvlJc w:val="left"/>
      <w:pPr>
        <w:tabs>
          <w:tab w:val="num" w:pos="3240"/>
        </w:tabs>
        <w:ind w:left="3240" w:hanging="360"/>
      </w:pPr>
      <w:rPr>
        <w:rFonts w:ascii="Symbol" w:hAnsi="Symbol" w:hint="default"/>
      </w:rPr>
    </w:lvl>
    <w:lvl w:ilvl="7" w:tentative="1">
      <w:start w:val="1"/>
      <w:numFmt w:val="bullet"/>
      <w:lvlText w:val="o"/>
      <w:lvlJc w:val="left"/>
      <w:pPr>
        <w:tabs>
          <w:tab w:val="num" w:pos="3960"/>
        </w:tabs>
        <w:ind w:left="3960" w:hanging="360"/>
      </w:pPr>
      <w:rPr>
        <w:rFonts w:ascii="Courier New" w:hAnsi="Courier New" w:hint="default"/>
      </w:rPr>
    </w:lvl>
    <w:lvl w:ilvl="8" w:tentative="1">
      <w:start w:val="1"/>
      <w:numFmt w:val="bullet"/>
      <w:lvlText w:val=""/>
      <w:lvlJc w:val="left"/>
      <w:pPr>
        <w:tabs>
          <w:tab w:val="num" w:pos="4680"/>
        </w:tabs>
        <w:ind w:left="4680" w:hanging="360"/>
      </w:pPr>
      <w:rPr>
        <w:rFonts w:ascii="Wingdings" w:hAnsi="Wingdings" w:hint="default"/>
      </w:rPr>
    </w:lvl>
  </w:abstractNum>
  <w:abstractNum w:abstractNumId="15" w15:restartNumberingAfterBreak="0">
    <w:nsid w:val="392D2110"/>
    <w:multiLevelType w:val="hybridMultilevel"/>
    <w:tmpl w:val="1F0E9CBC"/>
    <w:lvl w:ilvl="0" w:tplc="42288CFA">
      <w:start w:val="1"/>
      <w:numFmt w:val="decimal"/>
      <w:lvlText w:val="%1)"/>
      <w:lvlJc w:val="left"/>
      <w:pPr>
        <w:tabs>
          <w:tab w:val="num" w:pos="720"/>
        </w:tabs>
        <w:ind w:left="720" w:hanging="360"/>
      </w:pPr>
    </w:lvl>
    <w:lvl w:ilvl="1" w:tplc="C41CD8A4" w:tentative="1">
      <w:start w:val="1"/>
      <w:numFmt w:val="decimal"/>
      <w:lvlText w:val="%2)"/>
      <w:lvlJc w:val="left"/>
      <w:pPr>
        <w:tabs>
          <w:tab w:val="num" w:pos="1440"/>
        </w:tabs>
        <w:ind w:left="1440" w:hanging="360"/>
      </w:pPr>
    </w:lvl>
    <w:lvl w:ilvl="2" w:tplc="83FCC8AE" w:tentative="1">
      <w:start w:val="1"/>
      <w:numFmt w:val="decimal"/>
      <w:lvlText w:val="%3)"/>
      <w:lvlJc w:val="left"/>
      <w:pPr>
        <w:tabs>
          <w:tab w:val="num" w:pos="2160"/>
        </w:tabs>
        <w:ind w:left="2160" w:hanging="360"/>
      </w:pPr>
    </w:lvl>
    <w:lvl w:ilvl="3" w:tplc="576058AE" w:tentative="1">
      <w:start w:val="1"/>
      <w:numFmt w:val="decimal"/>
      <w:lvlText w:val="%4)"/>
      <w:lvlJc w:val="left"/>
      <w:pPr>
        <w:tabs>
          <w:tab w:val="num" w:pos="2880"/>
        </w:tabs>
        <w:ind w:left="2880" w:hanging="360"/>
      </w:pPr>
    </w:lvl>
    <w:lvl w:ilvl="4" w:tplc="8EBE89C8" w:tentative="1">
      <w:start w:val="1"/>
      <w:numFmt w:val="decimal"/>
      <w:lvlText w:val="%5)"/>
      <w:lvlJc w:val="left"/>
      <w:pPr>
        <w:tabs>
          <w:tab w:val="num" w:pos="3600"/>
        </w:tabs>
        <w:ind w:left="3600" w:hanging="360"/>
      </w:pPr>
    </w:lvl>
    <w:lvl w:ilvl="5" w:tplc="486E3326" w:tentative="1">
      <w:start w:val="1"/>
      <w:numFmt w:val="decimal"/>
      <w:lvlText w:val="%6)"/>
      <w:lvlJc w:val="left"/>
      <w:pPr>
        <w:tabs>
          <w:tab w:val="num" w:pos="4320"/>
        </w:tabs>
        <w:ind w:left="4320" w:hanging="360"/>
      </w:pPr>
    </w:lvl>
    <w:lvl w:ilvl="6" w:tplc="8D5437C8" w:tentative="1">
      <w:start w:val="1"/>
      <w:numFmt w:val="decimal"/>
      <w:lvlText w:val="%7)"/>
      <w:lvlJc w:val="left"/>
      <w:pPr>
        <w:tabs>
          <w:tab w:val="num" w:pos="5040"/>
        </w:tabs>
        <w:ind w:left="5040" w:hanging="360"/>
      </w:pPr>
    </w:lvl>
    <w:lvl w:ilvl="7" w:tplc="435A2A1A" w:tentative="1">
      <w:start w:val="1"/>
      <w:numFmt w:val="decimal"/>
      <w:lvlText w:val="%8)"/>
      <w:lvlJc w:val="left"/>
      <w:pPr>
        <w:tabs>
          <w:tab w:val="num" w:pos="5760"/>
        </w:tabs>
        <w:ind w:left="5760" w:hanging="360"/>
      </w:pPr>
    </w:lvl>
    <w:lvl w:ilvl="8" w:tplc="B5CCF39A" w:tentative="1">
      <w:start w:val="1"/>
      <w:numFmt w:val="decimal"/>
      <w:lvlText w:val="%9)"/>
      <w:lvlJc w:val="left"/>
      <w:pPr>
        <w:tabs>
          <w:tab w:val="num" w:pos="6480"/>
        </w:tabs>
        <w:ind w:left="6480" w:hanging="360"/>
      </w:pPr>
    </w:lvl>
  </w:abstractNum>
  <w:abstractNum w:abstractNumId="16" w15:restartNumberingAfterBreak="0">
    <w:nsid w:val="3D505D28"/>
    <w:multiLevelType w:val="multilevel"/>
    <w:tmpl w:val="0A0E05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907275"/>
    <w:multiLevelType w:val="hybridMultilevel"/>
    <w:tmpl w:val="92044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1B2BC6"/>
    <w:multiLevelType w:val="hybridMultilevel"/>
    <w:tmpl w:val="FE46830A"/>
    <w:lvl w:ilvl="0" w:tplc="85186128">
      <w:start w:val="1"/>
      <w:numFmt w:val="bullet"/>
      <w:lvlText w:val="•"/>
      <w:lvlJc w:val="left"/>
      <w:pPr>
        <w:tabs>
          <w:tab w:val="num" w:pos="720"/>
        </w:tabs>
        <w:ind w:left="720" w:hanging="360"/>
      </w:pPr>
      <w:rPr>
        <w:rFonts w:ascii="Times New Roman" w:hAnsi="Times New Roman" w:hint="default"/>
      </w:rPr>
    </w:lvl>
    <w:lvl w:ilvl="1" w:tplc="C32AB0F4" w:tentative="1">
      <w:start w:val="1"/>
      <w:numFmt w:val="bullet"/>
      <w:lvlText w:val="•"/>
      <w:lvlJc w:val="left"/>
      <w:pPr>
        <w:tabs>
          <w:tab w:val="num" w:pos="1440"/>
        </w:tabs>
        <w:ind w:left="1440" w:hanging="360"/>
      </w:pPr>
      <w:rPr>
        <w:rFonts w:ascii="Times New Roman" w:hAnsi="Times New Roman" w:hint="default"/>
      </w:rPr>
    </w:lvl>
    <w:lvl w:ilvl="2" w:tplc="0DA4A8BC" w:tentative="1">
      <w:start w:val="1"/>
      <w:numFmt w:val="bullet"/>
      <w:lvlText w:val="•"/>
      <w:lvlJc w:val="left"/>
      <w:pPr>
        <w:tabs>
          <w:tab w:val="num" w:pos="2160"/>
        </w:tabs>
        <w:ind w:left="2160" w:hanging="360"/>
      </w:pPr>
      <w:rPr>
        <w:rFonts w:ascii="Times New Roman" w:hAnsi="Times New Roman" w:hint="default"/>
      </w:rPr>
    </w:lvl>
    <w:lvl w:ilvl="3" w:tplc="CB1EE636" w:tentative="1">
      <w:start w:val="1"/>
      <w:numFmt w:val="bullet"/>
      <w:lvlText w:val="•"/>
      <w:lvlJc w:val="left"/>
      <w:pPr>
        <w:tabs>
          <w:tab w:val="num" w:pos="2880"/>
        </w:tabs>
        <w:ind w:left="2880" w:hanging="360"/>
      </w:pPr>
      <w:rPr>
        <w:rFonts w:ascii="Times New Roman" w:hAnsi="Times New Roman" w:hint="default"/>
      </w:rPr>
    </w:lvl>
    <w:lvl w:ilvl="4" w:tplc="5FCA2058" w:tentative="1">
      <w:start w:val="1"/>
      <w:numFmt w:val="bullet"/>
      <w:lvlText w:val="•"/>
      <w:lvlJc w:val="left"/>
      <w:pPr>
        <w:tabs>
          <w:tab w:val="num" w:pos="3600"/>
        </w:tabs>
        <w:ind w:left="3600" w:hanging="360"/>
      </w:pPr>
      <w:rPr>
        <w:rFonts w:ascii="Times New Roman" w:hAnsi="Times New Roman" w:hint="default"/>
      </w:rPr>
    </w:lvl>
    <w:lvl w:ilvl="5" w:tplc="11A08E42" w:tentative="1">
      <w:start w:val="1"/>
      <w:numFmt w:val="bullet"/>
      <w:lvlText w:val="•"/>
      <w:lvlJc w:val="left"/>
      <w:pPr>
        <w:tabs>
          <w:tab w:val="num" w:pos="4320"/>
        </w:tabs>
        <w:ind w:left="4320" w:hanging="360"/>
      </w:pPr>
      <w:rPr>
        <w:rFonts w:ascii="Times New Roman" w:hAnsi="Times New Roman" w:hint="default"/>
      </w:rPr>
    </w:lvl>
    <w:lvl w:ilvl="6" w:tplc="075CC81A" w:tentative="1">
      <w:start w:val="1"/>
      <w:numFmt w:val="bullet"/>
      <w:lvlText w:val="•"/>
      <w:lvlJc w:val="left"/>
      <w:pPr>
        <w:tabs>
          <w:tab w:val="num" w:pos="5040"/>
        </w:tabs>
        <w:ind w:left="5040" w:hanging="360"/>
      </w:pPr>
      <w:rPr>
        <w:rFonts w:ascii="Times New Roman" w:hAnsi="Times New Roman" w:hint="default"/>
      </w:rPr>
    </w:lvl>
    <w:lvl w:ilvl="7" w:tplc="392496F0" w:tentative="1">
      <w:start w:val="1"/>
      <w:numFmt w:val="bullet"/>
      <w:lvlText w:val="•"/>
      <w:lvlJc w:val="left"/>
      <w:pPr>
        <w:tabs>
          <w:tab w:val="num" w:pos="5760"/>
        </w:tabs>
        <w:ind w:left="5760" w:hanging="360"/>
      </w:pPr>
      <w:rPr>
        <w:rFonts w:ascii="Times New Roman" w:hAnsi="Times New Roman" w:hint="default"/>
      </w:rPr>
    </w:lvl>
    <w:lvl w:ilvl="8" w:tplc="0878274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B4E2AFA"/>
    <w:multiLevelType w:val="hybridMultilevel"/>
    <w:tmpl w:val="05DAF6B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519330A0"/>
    <w:multiLevelType w:val="hybridMultilevel"/>
    <w:tmpl w:val="50A656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87D39"/>
    <w:multiLevelType w:val="hybridMultilevel"/>
    <w:tmpl w:val="8E6E8EA2"/>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B16ECF"/>
    <w:multiLevelType w:val="hybridMultilevel"/>
    <w:tmpl w:val="F8C40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C24C11"/>
    <w:multiLevelType w:val="hybridMultilevel"/>
    <w:tmpl w:val="BD8880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76678E"/>
    <w:multiLevelType w:val="hybridMultilevel"/>
    <w:tmpl w:val="0BD43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3911CE"/>
    <w:multiLevelType w:val="hybridMultilevel"/>
    <w:tmpl w:val="1604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F55B4A"/>
    <w:multiLevelType w:val="hybridMultilevel"/>
    <w:tmpl w:val="FCA4E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307EAF"/>
    <w:multiLevelType w:val="hybridMultilevel"/>
    <w:tmpl w:val="8E10A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4F750C"/>
    <w:multiLevelType w:val="hybridMultilevel"/>
    <w:tmpl w:val="99A25FC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3B0C02"/>
    <w:multiLevelType w:val="multilevel"/>
    <w:tmpl w:val="C1C2DE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CC162D"/>
    <w:multiLevelType w:val="multilevel"/>
    <w:tmpl w:val="FC9C6FE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20"/>
  </w:num>
  <w:num w:numId="2">
    <w:abstractNumId w:val="21"/>
  </w:num>
  <w:num w:numId="3">
    <w:abstractNumId w:val="5"/>
  </w:num>
  <w:num w:numId="4">
    <w:abstractNumId w:val="1"/>
  </w:num>
  <w:num w:numId="5">
    <w:abstractNumId w:val="23"/>
  </w:num>
  <w:num w:numId="6">
    <w:abstractNumId w:val="16"/>
  </w:num>
  <w:num w:numId="7">
    <w:abstractNumId w:val="14"/>
  </w:num>
  <w:num w:numId="8">
    <w:abstractNumId w:val="29"/>
  </w:num>
  <w:num w:numId="9">
    <w:abstractNumId w:val="2"/>
  </w:num>
  <w:num w:numId="10">
    <w:abstractNumId w:val="22"/>
  </w:num>
  <w:num w:numId="11">
    <w:abstractNumId w:val="9"/>
  </w:num>
  <w:num w:numId="12">
    <w:abstractNumId w:val="15"/>
  </w:num>
  <w:num w:numId="13">
    <w:abstractNumId w:val="4"/>
  </w:num>
  <w:num w:numId="14">
    <w:abstractNumId w:val="7"/>
  </w:num>
  <w:num w:numId="15">
    <w:abstractNumId w:val="18"/>
  </w:num>
  <w:num w:numId="16">
    <w:abstractNumId w:val="3"/>
  </w:num>
  <w:num w:numId="17">
    <w:abstractNumId w:val="26"/>
  </w:num>
  <w:num w:numId="18">
    <w:abstractNumId w:val="12"/>
  </w:num>
  <w:num w:numId="19">
    <w:abstractNumId w:val="6"/>
  </w:num>
  <w:num w:numId="20">
    <w:abstractNumId w:val="11"/>
  </w:num>
  <w:num w:numId="21">
    <w:abstractNumId w:val="28"/>
  </w:num>
  <w:num w:numId="22">
    <w:abstractNumId w:val="17"/>
  </w:num>
  <w:num w:numId="23">
    <w:abstractNumId w:val="27"/>
  </w:num>
  <w:num w:numId="24">
    <w:abstractNumId w:val="0"/>
  </w:num>
  <w:num w:numId="25">
    <w:abstractNumId w:val="24"/>
  </w:num>
  <w:num w:numId="26">
    <w:abstractNumId w:val="13"/>
  </w:num>
  <w:num w:numId="27">
    <w:abstractNumId w:val="30"/>
  </w:num>
  <w:num w:numId="28">
    <w:abstractNumId w:val="25"/>
  </w:num>
  <w:num w:numId="29">
    <w:abstractNumId w:val="19"/>
  </w:num>
  <w:num w:numId="30">
    <w:abstractNumId w:val="1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E8BE1AB5-47D6-4F5E-B420-46AB3F3D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pPr>
      <w:keepNext/>
      <w:jc w:val="right"/>
      <w:outlineLvl w:val="0"/>
    </w:pPr>
    <w:rPr>
      <w:rFonts w:ascii="Arial" w:hAnsi="Arial" w:cs="Arial"/>
      <w:color w:val="000080"/>
      <w:sz w:val="36"/>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before="100" w:beforeAutospacing="1" w:after="100" w:afterAutospacing="1"/>
    </w:pPr>
  </w:style>
  <w:style w:type="paragraph" w:styleId="NormalWeb">
    <w:name w:val="Normal (Web)"/>
    <w:basedOn w:val="Normal"/>
    <w:pPr>
      <w:spacing w:before="100" w:beforeAutospacing="1" w:after="100" w:afterAutospacing="1"/>
    </w:pPr>
  </w:style>
  <w:style w:type="paragraph" w:customStyle="1" w:styleId="Default">
    <w:name w:val="Default"/>
    <w:pPr>
      <w:autoSpaceDE w:val="0"/>
      <w:autoSpaceDN w:val="0"/>
      <w:adjustRightInd w:val="0"/>
    </w:pPr>
    <w:rPr>
      <w:rFonts w:ascii="Arial" w:hAnsi="Arial" w:cs="Arial"/>
      <w:color w:val="000000"/>
      <w:sz w:val="24"/>
      <w:szCs w:val="24"/>
      <w:lang w:val="en-GB" w:eastAsia="en-GB"/>
    </w:rPr>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styleId="BodyText">
    <w:name w:val="Body Text"/>
    <w:basedOn w:val="Normal"/>
    <w:link w:val="BodyTextChar"/>
    <w:pPr>
      <w:spacing w:after="120"/>
    </w:pPr>
  </w:style>
  <w:style w:type="character" w:customStyle="1" w:styleId="BodyTextChar">
    <w:name w:val="Body Text Char"/>
    <w:link w:val="BodyText"/>
    <w:rPr>
      <w:sz w:val="24"/>
      <w:szCs w:val="24"/>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val="en-GB" w:eastAsia="en-GB"/>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sz w:val="24"/>
      <w:szCs w:val="24"/>
      <w:lang w:val="en-GB"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3302">
      <w:bodyDiv w:val="1"/>
      <w:marLeft w:val="0"/>
      <w:marRight w:val="0"/>
      <w:marTop w:val="0"/>
      <w:marBottom w:val="0"/>
      <w:divBdr>
        <w:top w:val="none" w:sz="0" w:space="0" w:color="auto"/>
        <w:left w:val="none" w:sz="0" w:space="0" w:color="auto"/>
        <w:bottom w:val="none" w:sz="0" w:space="0" w:color="auto"/>
        <w:right w:val="none" w:sz="0" w:space="0" w:color="auto"/>
      </w:divBdr>
      <w:divsChild>
        <w:div w:id="1155993494">
          <w:marLeft w:val="0"/>
          <w:marRight w:val="0"/>
          <w:marTop w:val="0"/>
          <w:marBottom w:val="0"/>
          <w:divBdr>
            <w:top w:val="none" w:sz="0" w:space="0" w:color="auto"/>
            <w:left w:val="none" w:sz="0" w:space="0" w:color="auto"/>
            <w:bottom w:val="none" w:sz="0" w:space="0" w:color="auto"/>
            <w:right w:val="none" w:sz="0" w:space="0" w:color="auto"/>
          </w:divBdr>
          <w:divsChild>
            <w:div w:id="15504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20865">
      <w:bodyDiv w:val="1"/>
      <w:marLeft w:val="0"/>
      <w:marRight w:val="0"/>
      <w:marTop w:val="0"/>
      <w:marBottom w:val="0"/>
      <w:divBdr>
        <w:top w:val="none" w:sz="0" w:space="0" w:color="auto"/>
        <w:left w:val="none" w:sz="0" w:space="0" w:color="auto"/>
        <w:bottom w:val="none" w:sz="0" w:space="0" w:color="auto"/>
        <w:right w:val="none" w:sz="0" w:space="0" w:color="auto"/>
      </w:divBdr>
      <w:divsChild>
        <w:div w:id="1142230015">
          <w:marLeft w:val="0"/>
          <w:marRight w:val="0"/>
          <w:marTop w:val="0"/>
          <w:marBottom w:val="0"/>
          <w:divBdr>
            <w:top w:val="none" w:sz="0" w:space="0" w:color="auto"/>
            <w:left w:val="none" w:sz="0" w:space="0" w:color="auto"/>
            <w:bottom w:val="none" w:sz="0" w:space="0" w:color="auto"/>
            <w:right w:val="none" w:sz="0" w:space="0" w:color="auto"/>
          </w:divBdr>
          <w:divsChild>
            <w:div w:id="19234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3439">
      <w:bodyDiv w:val="1"/>
      <w:marLeft w:val="0"/>
      <w:marRight w:val="0"/>
      <w:marTop w:val="0"/>
      <w:marBottom w:val="0"/>
      <w:divBdr>
        <w:top w:val="none" w:sz="0" w:space="0" w:color="auto"/>
        <w:left w:val="none" w:sz="0" w:space="0" w:color="auto"/>
        <w:bottom w:val="none" w:sz="0" w:space="0" w:color="auto"/>
        <w:right w:val="none" w:sz="0" w:space="0" w:color="auto"/>
      </w:divBdr>
      <w:divsChild>
        <w:div w:id="1682778960">
          <w:marLeft w:val="0"/>
          <w:marRight w:val="0"/>
          <w:marTop w:val="0"/>
          <w:marBottom w:val="0"/>
          <w:divBdr>
            <w:top w:val="none" w:sz="0" w:space="0" w:color="auto"/>
            <w:left w:val="none" w:sz="0" w:space="0" w:color="auto"/>
            <w:bottom w:val="none" w:sz="0" w:space="0" w:color="auto"/>
            <w:right w:val="none" w:sz="0" w:space="0" w:color="auto"/>
          </w:divBdr>
          <w:divsChild>
            <w:div w:id="1963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9451">
      <w:bodyDiv w:val="1"/>
      <w:marLeft w:val="0"/>
      <w:marRight w:val="0"/>
      <w:marTop w:val="0"/>
      <w:marBottom w:val="0"/>
      <w:divBdr>
        <w:top w:val="none" w:sz="0" w:space="0" w:color="auto"/>
        <w:left w:val="none" w:sz="0" w:space="0" w:color="auto"/>
        <w:bottom w:val="none" w:sz="0" w:space="0" w:color="auto"/>
        <w:right w:val="none" w:sz="0" w:space="0" w:color="auto"/>
      </w:divBdr>
      <w:divsChild>
        <w:div w:id="359597355">
          <w:marLeft w:val="0"/>
          <w:marRight w:val="0"/>
          <w:marTop w:val="0"/>
          <w:marBottom w:val="0"/>
          <w:divBdr>
            <w:top w:val="none" w:sz="0" w:space="0" w:color="auto"/>
            <w:left w:val="none" w:sz="0" w:space="0" w:color="auto"/>
            <w:bottom w:val="none" w:sz="0" w:space="0" w:color="auto"/>
            <w:right w:val="none" w:sz="0" w:space="0" w:color="auto"/>
          </w:divBdr>
        </w:div>
      </w:divsChild>
    </w:div>
    <w:div w:id="1068919147">
      <w:bodyDiv w:val="1"/>
      <w:marLeft w:val="0"/>
      <w:marRight w:val="0"/>
      <w:marTop w:val="0"/>
      <w:marBottom w:val="0"/>
      <w:divBdr>
        <w:top w:val="none" w:sz="0" w:space="0" w:color="auto"/>
        <w:left w:val="none" w:sz="0" w:space="0" w:color="auto"/>
        <w:bottom w:val="none" w:sz="0" w:space="0" w:color="auto"/>
        <w:right w:val="none" w:sz="0" w:space="0" w:color="auto"/>
      </w:divBdr>
      <w:divsChild>
        <w:div w:id="860555943">
          <w:marLeft w:val="0"/>
          <w:marRight w:val="0"/>
          <w:marTop w:val="0"/>
          <w:marBottom w:val="0"/>
          <w:divBdr>
            <w:top w:val="none" w:sz="0" w:space="0" w:color="auto"/>
            <w:left w:val="none" w:sz="0" w:space="0" w:color="auto"/>
            <w:bottom w:val="none" w:sz="0" w:space="0" w:color="auto"/>
            <w:right w:val="none" w:sz="0" w:space="0" w:color="auto"/>
          </w:divBdr>
          <w:divsChild>
            <w:div w:id="9974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45454">
      <w:bodyDiv w:val="1"/>
      <w:marLeft w:val="0"/>
      <w:marRight w:val="0"/>
      <w:marTop w:val="0"/>
      <w:marBottom w:val="0"/>
      <w:divBdr>
        <w:top w:val="none" w:sz="0" w:space="0" w:color="auto"/>
        <w:left w:val="none" w:sz="0" w:space="0" w:color="auto"/>
        <w:bottom w:val="none" w:sz="0" w:space="0" w:color="auto"/>
        <w:right w:val="none" w:sz="0" w:space="0" w:color="auto"/>
      </w:divBdr>
      <w:divsChild>
        <w:div w:id="1167749897">
          <w:marLeft w:val="0"/>
          <w:marRight w:val="0"/>
          <w:marTop w:val="0"/>
          <w:marBottom w:val="0"/>
          <w:divBdr>
            <w:top w:val="none" w:sz="0" w:space="0" w:color="auto"/>
            <w:left w:val="none" w:sz="0" w:space="0" w:color="auto"/>
            <w:bottom w:val="none" w:sz="0" w:space="0" w:color="auto"/>
            <w:right w:val="none" w:sz="0" w:space="0" w:color="auto"/>
          </w:divBdr>
          <w:divsChild>
            <w:div w:id="404882901">
              <w:marLeft w:val="0"/>
              <w:marRight w:val="0"/>
              <w:marTop w:val="0"/>
              <w:marBottom w:val="0"/>
              <w:divBdr>
                <w:top w:val="none" w:sz="0" w:space="0" w:color="auto"/>
                <w:left w:val="none" w:sz="0" w:space="0" w:color="auto"/>
                <w:bottom w:val="none" w:sz="0" w:space="0" w:color="auto"/>
                <w:right w:val="none" w:sz="0" w:space="0" w:color="auto"/>
              </w:divBdr>
              <w:divsChild>
                <w:div w:id="765461648">
                  <w:marLeft w:val="0"/>
                  <w:marRight w:val="0"/>
                  <w:marTop w:val="0"/>
                  <w:marBottom w:val="0"/>
                  <w:divBdr>
                    <w:top w:val="none" w:sz="0" w:space="0" w:color="auto"/>
                    <w:left w:val="none" w:sz="0" w:space="0" w:color="auto"/>
                    <w:bottom w:val="none" w:sz="0" w:space="0" w:color="auto"/>
                    <w:right w:val="none" w:sz="0" w:space="0" w:color="auto"/>
                  </w:divBdr>
                  <w:divsChild>
                    <w:div w:id="13082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7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129160">
          <w:marLeft w:val="0"/>
          <w:marRight w:val="0"/>
          <w:marTop w:val="0"/>
          <w:marBottom w:val="0"/>
          <w:divBdr>
            <w:top w:val="none" w:sz="0" w:space="0" w:color="auto"/>
            <w:left w:val="none" w:sz="0" w:space="0" w:color="auto"/>
            <w:bottom w:val="none" w:sz="0" w:space="0" w:color="auto"/>
            <w:right w:val="none" w:sz="0" w:space="0" w:color="auto"/>
          </w:divBdr>
        </w:div>
      </w:divsChild>
    </w:div>
    <w:div w:id="1569924775">
      <w:bodyDiv w:val="1"/>
      <w:marLeft w:val="0"/>
      <w:marRight w:val="0"/>
      <w:marTop w:val="0"/>
      <w:marBottom w:val="0"/>
      <w:divBdr>
        <w:top w:val="none" w:sz="0" w:space="0" w:color="auto"/>
        <w:left w:val="none" w:sz="0" w:space="0" w:color="auto"/>
        <w:bottom w:val="none" w:sz="0" w:space="0" w:color="auto"/>
        <w:right w:val="none" w:sz="0" w:space="0" w:color="auto"/>
      </w:divBdr>
      <w:divsChild>
        <w:div w:id="1357075584">
          <w:marLeft w:val="0"/>
          <w:marRight w:val="0"/>
          <w:marTop w:val="0"/>
          <w:marBottom w:val="0"/>
          <w:divBdr>
            <w:top w:val="none" w:sz="0" w:space="0" w:color="auto"/>
            <w:left w:val="none" w:sz="0" w:space="0" w:color="auto"/>
            <w:bottom w:val="none" w:sz="0" w:space="0" w:color="auto"/>
            <w:right w:val="none" w:sz="0" w:space="0" w:color="auto"/>
          </w:divBdr>
          <w:divsChild>
            <w:div w:id="245968335">
              <w:marLeft w:val="0"/>
              <w:marRight w:val="0"/>
              <w:marTop w:val="0"/>
              <w:marBottom w:val="0"/>
              <w:divBdr>
                <w:top w:val="none" w:sz="0" w:space="0" w:color="auto"/>
                <w:left w:val="none" w:sz="0" w:space="0" w:color="auto"/>
                <w:bottom w:val="none" w:sz="0" w:space="0" w:color="auto"/>
                <w:right w:val="none" w:sz="0" w:space="0" w:color="auto"/>
              </w:divBdr>
            </w:div>
            <w:div w:id="642932139">
              <w:marLeft w:val="0"/>
              <w:marRight w:val="0"/>
              <w:marTop w:val="0"/>
              <w:marBottom w:val="0"/>
              <w:divBdr>
                <w:top w:val="none" w:sz="0" w:space="0" w:color="auto"/>
                <w:left w:val="none" w:sz="0" w:space="0" w:color="auto"/>
                <w:bottom w:val="none" w:sz="0" w:space="0" w:color="auto"/>
                <w:right w:val="none" w:sz="0" w:space="0" w:color="auto"/>
              </w:divBdr>
            </w:div>
            <w:div w:id="821191098">
              <w:marLeft w:val="0"/>
              <w:marRight w:val="0"/>
              <w:marTop w:val="0"/>
              <w:marBottom w:val="0"/>
              <w:divBdr>
                <w:top w:val="none" w:sz="0" w:space="0" w:color="auto"/>
                <w:left w:val="none" w:sz="0" w:space="0" w:color="auto"/>
                <w:bottom w:val="none" w:sz="0" w:space="0" w:color="auto"/>
                <w:right w:val="none" w:sz="0" w:space="0" w:color="auto"/>
              </w:divBdr>
            </w:div>
            <w:div w:id="1047409759">
              <w:marLeft w:val="0"/>
              <w:marRight w:val="0"/>
              <w:marTop w:val="0"/>
              <w:marBottom w:val="0"/>
              <w:divBdr>
                <w:top w:val="none" w:sz="0" w:space="0" w:color="auto"/>
                <w:left w:val="none" w:sz="0" w:space="0" w:color="auto"/>
                <w:bottom w:val="none" w:sz="0" w:space="0" w:color="auto"/>
                <w:right w:val="none" w:sz="0" w:space="0" w:color="auto"/>
              </w:divBdr>
            </w:div>
            <w:div w:id="1268273549">
              <w:marLeft w:val="0"/>
              <w:marRight w:val="0"/>
              <w:marTop w:val="0"/>
              <w:marBottom w:val="0"/>
              <w:divBdr>
                <w:top w:val="none" w:sz="0" w:space="0" w:color="auto"/>
                <w:left w:val="none" w:sz="0" w:space="0" w:color="auto"/>
                <w:bottom w:val="none" w:sz="0" w:space="0" w:color="auto"/>
                <w:right w:val="none" w:sz="0" w:space="0" w:color="auto"/>
              </w:divBdr>
            </w:div>
            <w:div w:id="1924416802">
              <w:marLeft w:val="0"/>
              <w:marRight w:val="0"/>
              <w:marTop w:val="0"/>
              <w:marBottom w:val="0"/>
              <w:divBdr>
                <w:top w:val="none" w:sz="0" w:space="0" w:color="auto"/>
                <w:left w:val="none" w:sz="0" w:space="0" w:color="auto"/>
                <w:bottom w:val="none" w:sz="0" w:space="0" w:color="auto"/>
                <w:right w:val="none" w:sz="0" w:space="0" w:color="auto"/>
              </w:divBdr>
            </w:div>
            <w:div w:id="19562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5477">
      <w:bodyDiv w:val="1"/>
      <w:marLeft w:val="0"/>
      <w:marRight w:val="0"/>
      <w:marTop w:val="0"/>
      <w:marBottom w:val="0"/>
      <w:divBdr>
        <w:top w:val="none" w:sz="0" w:space="0" w:color="auto"/>
        <w:left w:val="none" w:sz="0" w:space="0" w:color="auto"/>
        <w:bottom w:val="none" w:sz="0" w:space="0" w:color="auto"/>
        <w:right w:val="none" w:sz="0" w:space="0" w:color="auto"/>
      </w:divBdr>
      <w:divsChild>
        <w:div w:id="1663462567">
          <w:marLeft w:val="0"/>
          <w:marRight w:val="0"/>
          <w:marTop w:val="0"/>
          <w:marBottom w:val="0"/>
          <w:divBdr>
            <w:top w:val="none" w:sz="0" w:space="0" w:color="auto"/>
            <w:left w:val="none" w:sz="0" w:space="0" w:color="auto"/>
            <w:bottom w:val="none" w:sz="0" w:space="0" w:color="auto"/>
            <w:right w:val="none" w:sz="0" w:space="0" w:color="auto"/>
          </w:divBdr>
          <w:divsChild>
            <w:div w:id="86586323">
              <w:marLeft w:val="0"/>
              <w:marRight w:val="0"/>
              <w:marTop w:val="0"/>
              <w:marBottom w:val="0"/>
              <w:divBdr>
                <w:top w:val="none" w:sz="0" w:space="0" w:color="auto"/>
                <w:left w:val="none" w:sz="0" w:space="0" w:color="auto"/>
                <w:bottom w:val="none" w:sz="0" w:space="0" w:color="auto"/>
                <w:right w:val="none" w:sz="0" w:space="0" w:color="auto"/>
              </w:divBdr>
            </w:div>
            <w:div w:id="568072787">
              <w:marLeft w:val="0"/>
              <w:marRight w:val="0"/>
              <w:marTop w:val="0"/>
              <w:marBottom w:val="0"/>
              <w:divBdr>
                <w:top w:val="none" w:sz="0" w:space="0" w:color="auto"/>
                <w:left w:val="none" w:sz="0" w:space="0" w:color="auto"/>
                <w:bottom w:val="none" w:sz="0" w:space="0" w:color="auto"/>
                <w:right w:val="none" w:sz="0" w:space="0" w:color="auto"/>
              </w:divBdr>
            </w:div>
            <w:div w:id="1064527506">
              <w:marLeft w:val="0"/>
              <w:marRight w:val="0"/>
              <w:marTop w:val="0"/>
              <w:marBottom w:val="0"/>
              <w:divBdr>
                <w:top w:val="none" w:sz="0" w:space="0" w:color="auto"/>
                <w:left w:val="none" w:sz="0" w:space="0" w:color="auto"/>
                <w:bottom w:val="none" w:sz="0" w:space="0" w:color="auto"/>
                <w:right w:val="none" w:sz="0" w:space="0" w:color="auto"/>
              </w:divBdr>
            </w:div>
            <w:div w:id="1085372276">
              <w:marLeft w:val="0"/>
              <w:marRight w:val="0"/>
              <w:marTop w:val="0"/>
              <w:marBottom w:val="0"/>
              <w:divBdr>
                <w:top w:val="none" w:sz="0" w:space="0" w:color="auto"/>
                <w:left w:val="none" w:sz="0" w:space="0" w:color="auto"/>
                <w:bottom w:val="none" w:sz="0" w:space="0" w:color="auto"/>
                <w:right w:val="none" w:sz="0" w:space="0" w:color="auto"/>
              </w:divBdr>
            </w:div>
            <w:div w:id="1133517635">
              <w:marLeft w:val="0"/>
              <w:marRight w:val="0"/>
              <w:marTop w:val="0"/>
              <w:marBottom w:val="0"/>
              <w:divBdr>
                <w:top w:val="none" w:sz="0" w:space="0" w:color="auto"/>
                <w:left w:val="none" w:sz="0" w:space="0" w:color="auto"/>
                <w:bottom w:val="none" w:sz="0" w:space="0" w:color="auto"/>
                <w:right w:val="none" w:sz="0" w:space="0" w:color="auto"/>
              </w:divBdr>
            </w:div>
            <w:div w:id="1580825018">
              <w:marLeft w:val="0"/>
              <w:marRight w:val="0"/>
              <w:marTop w:val="0"/>
              <w:marBottom w:val="0"/>
              <w:divBdr>
                <w:top w:val="none" w:sz="0" w:space="0" w:color="auto"/>
                <w:left w:val="none" w:sz="0" w:space="0" w:color="auto"/>
                <w:bottom w:val="none" w:sz="0" w:space="0" w:color="auto"/>
                <w:right w:val="none" w:sz="0" w:space="0" w:color="auto"/>
              </w:divBdr>
            </w:div>
            <w:div w:id="1707675070">
              <w:marLeft w:val="0"/>
              <w:marRight w:val="0"/>
              <w:marTop w:val="0"/>
              <w:marBottom w:val="0"/>
              <w:divBdr>
                <w:top w:val="none" w:sz="0" w:space="0" w:color="auto"/>
                <w:left w:val="none" w:sz="0" w:space="0" w:color="auto"/>
                <w:bottom w:val="none" w:sz="0" w:space="0" w:color="auto"/>
                <w:right w:val="none" w:sz="0" w:space="0" w:color="auto"/>
              </w:divBdr>
            </w:div>
            <w:div w:id="21238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5" ma:contentTypeDescription="Create a new document." ma:contentTypeScope="" ma:versionID="fcb20cd581459abde84e1ac77a1dea49">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e79d8181c89cca2de370a69b5619e9a4"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B75053-8DA3-49B9-B996-0BE2356F5AF0}">
  <ds:schemaRefs>
    <ds:schemaRef ds:uri="http://schemas.microsoft.com/office/2006/metadata/properties"/>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4d500533-4aae-4eea-98cf-3a41e7baeef4"/>
    <ds:schemaRef ds:uri="98c41471-039c-4476-bb62-099c5d1d8e8f"/>
    <ds:schemaRef ds:uri="http://www.w3.org/XML/1998/namespace"/>
  </ds:schemaRefs>
</ds:datastoreItem>
</file>

<file path=customXml/itemProps2.xml><?xml version="1.0" encoding="utf-8"?>
<ds:datastoreItem xmlns:ds="http://schemas.openxmlformats.org/officeDocument/2006/customXml" ds:itemID="{0F3DA70C-52DA-4613-819D-380095432C0B}">
  <ds:schemaRefs>
    <ds:schemaRef ds:uri="http://schemas.microsoft.com/sharepoint/v3/contenttype/forms"/>
  </ds:schemaRefs>
</ds:datastoreItem>
</file>

<file path=customXml/itemProps3.xml><?xml version="1.0" encoding="utf-8"?>
<ds:datastoreItem xmlns:ds="http://schemas.openxmlformats.org/officeDocument/2006/customXml" ds:itemID="{D0DB5927-2834-4907-8198-602629CC8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1471-039c-4476-bb62-099c5d1d8e8f"/>
    <ds:schemaRef ds:uri="4d500533-4aae-4eea-98cf-3a41e7ba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1448</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Uplands Manor Primary</vt:lpstr>
    </vt:vector>
  </TitlesOfParts>
  <Company>RM</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Uplands Manor Primary</dc:title>
  <dc:creator>Factory Install</dc:creator>
  <cp:lastModifiedBy>Michelle Bunch</cp:lastModifiedBy>
  <cp:revision>5</cp:revision>
  <cp:lastPrinted>2020-09-18T08:55:00Z</cp:lastPrinted>
  <dcterms:created xsi:type="dcterms:W3CDTF">2020-11-03T11:45:00Z</dcterms:created>
  <dcterms:modified xsi:type="dcterms:W3CDTF">2020-11-11T13:23:00Z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