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3498"/>
        <w:gridCol w:w="3482"/>
        <w:gridCol w:w="3482"/>
      </w:tblGrid>
      <w:tr w:rsidR="006B0E30" w:rsidRPr="0084616E" w:rsidTr="00F03642">
        <w:tc>
          <w:tcPr>
            <w:tcW w:w="3543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Academic Year</w:t>
            </w:r>
          </w:p>
        </w:tc>
        <w:tc>
          <w:tcPr>
            <w:tcW w:w="3543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PP Budget</w:t>
            </w:r>
          </w:p>
        </w:tc>
        <w:tc>
          <w:tcPr>
            <w:tcW w:w="3544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number of pupils on roll</w:t>
            </w:r>
          </w:p>
        </w:tc>
        <w:tc>
          <w:tcPr>
            <w:tcW w:w="3544" w:type="dxa"/>
            <w:shd w:val="clear" w:color="auto" w:fill="4F81BD"/>
          </w:tcPr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Total number of PP pupils</w:t>
            </w:r>
          </w:p>
        </w:tc>
      </w:tr>
      <w:tr w:rsidR="006B0E30" w:rsidRPr="0084616E" w:rsidTr="00F03642">
        <w:tc>
          <w:tcPr>
            <w:tcW w:w="3543" w:type="dxa"/>
            <w:shd w:val="clear" w:color="auto" w:fill="auto"/>
          </w:tcPr>
          <w:p w:rsidR="006B0E30" w:rsidRPr="0084616E" w:rsidRDefault="00D21B3C" w:rsidP="00F03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3543" w:type="dxa"/>
            <w:shd w:val="clear" w:color="auto" w:fill="auto"/>
          </w:tcPr>
          <w:p w:rsidR="006B0E30" w:rsidRPr="0084616E" w:rsidRDefault="006B0E30" w:rsidP="00BB1918">
            <w:pPr>
              <w:jc w:val="center"/>
              <w:rPr>
                <w:rFonts w:ascii="Verdana" w:hAnsi="Verdana"/>
                <w:b/>
                <w:bCs/>
              </w:rPr>
            </w:pPr>
            <w:r w:rsidRPr="0084616E">
              <w:rPr>
                <w:rFonts w:ascii="Verdana" w:hAnsi="Verdana"/>
                <w:b/>
                <w:bCs/>
              </w:rPr>
              <w:t>£</w:t>
            </w:r>
            <w:r w:rsidR="00BB1918">
              <w:rPr>
                <w:rFonts w:ascii="Verdana" w:hAnsi="Verdana"/>
                <w:b/>
                <w:bCs/>
              </w:rPr>
              <w:t>86,680.00</w:t>
            </w:r>
          </w:p>
        </w:tc>
        <w:tc>
          <w:tcPr>
            <w:tcW w:w="3544" w:type="dxa"/>
            <w:shd w:val="clear" w:color="auto" w:fill="auto"/>
          </w:tcPr>
          <w:p w:rsidR="006B0E30" w:rsidRPr="0084616E" w:rsidRDefault="00B440D6" w:rsidP="00F03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3544" w:type="dxa"/>
            <w:shd w:val="clear" w:color="auto" w:fill="auto"/>
          </w:tcPr>
          <w:p w:rsidR="006B0E30" w:rsidRPr="0084616E" w:rsidRDefault="00B440D6" w:rsidP="00F036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  <w:bookmarkStart w:id="0" w:name="_GoBack"/>
            <w:bookmarkEnd w:id="0"/>
          </w:p>
          <w:p w:rsidR="006B0E30" w:rsidRPr="0084616E" w:rsidRDefault="006B0E30" w:rsidP="00F03642">
            <w:pPr>
              <w:spacing w:after="0" w:line="240" w:lineRule="auto"/>
              <w:jc w:val="center"/>
              <w:rPr>
                <w:b/>
              </w:rPr>
            </w:pPr>
            <w:r w:rsidRPr="0084616E">
              <w:rPr>
                <w:b/>
              </w:rPr>
              <w:t>1 PP+</w:t>
            </w:r>
          </w:p>
        </w:tc>
      </w:tr>
    </w:tbl>
    <w:p w:rsidR="006B0E30" w:rsidRPr="0084616E" w:rsidRDefault="006B0E30">
      <w:pPr>
        <w:rPr>
          <w:u w:val="single"/>
        </w:rPr>
      </w:pPr>
    </w:p>
    <w:p w:rsidR="00AC0C1F" w:rsidRPr="0084616E" w:rsidRDefault="00AC0C1F">
      <w:pPr>
        <w:rPr>
          <w:u w:val="single"/>
        </w:rPr>
      </w:pPr>
      <w:r w:rsidRPr="0084616E">
        <w:rPr>
          <w:u w:val="single"/>
        </w:rPr>
        <w:t>Barriers of Pupil Premium Pupils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Poor attendance and lateness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Family issues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Poor nutrition (lack of breakfast)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Lack of family engagement with learning/low aspirations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Lack of role models esp. males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Self-confidence and self-esteem low</w:t>
      </w:r>
    </w:p>
    <w:p w:rsidR="00AC0C1F" w:rsidRPr="0084616E" w:rsidRDefault="00AC0C1F" w:rsidP="00AC0C1F">
      <w:pPr>
        <w:pStyle w:val="ListParagraph"/>
        <w:numPr>
          <w:ilvl w:val="0"/>
          <w:numId w:val="10"/>
        </w:numPr>
        <w:spacing w:after="200" w:line="240" w:lineRule="auto"/>
        <w:contextualSpacing w:val="0"/>
      </w:pPr>
      <w:r w:rsidRPr="0084616E">
        <w:t>Gap in attainment/progress between PP and non-PP</w:t>
      </w:r>
    </w:p>
    <w:p w:rsidR="00AC0C1F" w:rsidRPr="0084616E" w:rsidRDefault="00AC0C1F"/>
    <w:p w:rsidR="00AC0C1F" w:rsidRPr="0084616E" w:rsidRDefault="00AC0C1F"/>
    <w:p w:rsidR="00AC0C1F" w:rsidRPr="0084616E" w:rsidRDefault="00AC0C1F"/>
    <w:p w:rsidR="00AC0C1F" w:rsidRPr="0084616E" w:rsidRDefault="00AC0C1F"/>
    <w:p w:rsidR="00AC0C1F" w:rsidRPr="0084616E" w:rsidRDefault="00AC0C1F"/>
    <w:p w:rsidR="00AC0C1F" w:rsidRDefault="00AC0C1F"/>
    <w:p w:rsidR="0084616E" w:rsidRDefault="0084616E"/>
    <w:p w:rsidR="0084616E" w:rsidRDefault="0084616E"/>
    <w:p w:rsidR="0084616E" w:rsidRPr="0084616E" w:rsidRDefault="0084616E"/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725"/>
        <w:gridCol w:w="2948"/>
        <w:gridCol w:w="1261"/>
        <w:gridCol w:w="4529"/>
        <w:gridCol w:w="1243"/>
        <w:gridCol w:w="2890"/>
      </w:tblGrid>
      <w:tr w:rsidR="00F86EDA" w:rsidRPr="0084616E" w:rsidTr="0084616E">
        <w:tc>
          <w:tcPr>
            <w:tcW w:w="1725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Barrier</w:t>
            </w:r>
          </w:p>
        </w:tc>
        <w:tc>
          <w:tcPr>
            <w:tcW w:w="2948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Initiative</w:t>
            </w:r>
          </w:p>
        </w:tc>
        <w:tc>
          <w:tcPr>
            <w:tcW w:w="1261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Cost</w:t>
            </w:r>
          </w:p>
        </w:tc>
        <w:tc>
          <w:tcPr>
            <w:tcW w:w="4529" w:type="dxa"/>
            <w:shd w:val="clear" w:color="auto" w:fill="FFC000" w:themeFill="accent4"/>
          </w:tcPr>
          <w:p w:rsidR="00C95E4F" w:rsidRPr="0084616E" w:rsidRDefault="00C95E4F" w:rsidP="00C95E4F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Impact (success criteria)</w:t>
            </w:r>
          </w:p>
        </w:tc>
        <w:tc>
          <w:tcPr>
            <w:tcW w:w="1243" w:type="dxa"/>
            <w:shd w:val="clear" w:color="auto" w:fill="FFC000" w:themeFill="accent4"/>
          </w:tcPr>
          <w:p w:rsidR="00C95E4F" w:rsidRPr="0084616E" w:rsidRDefault="00C95E4F" w:rsidP="00C95E4F">
            <w:pPr>
              <w:ind w:left="360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WHO</w:t>
            </w:r>
          </w:p>
        </w:tc>
        <w:tc>
          <w:tcPr>
            <w:tcW w:w="2890" w:type="dxa"/>
            <w:shd w:val="clear" w:color="auto" w:fill="FFC000" w:themeFill="accent4"/>
          </w:tcPr>
          <w:p w:rsidR="00C95E4F" w:rsidRPr="0084616E" w:rsidRDefault="00D21B3C" w:rsidP="00C95E4F">
            <w:pPr>
              <w:ind w:left="3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EVALUATION</w:t>
            </w:r>
          </w:p>
        </w:tc>
      </w:tr>
      <w:tr w:rsidR="00A430A2" w:rsidRPr="0084616E" w:rsidTr="0084616E">
        <w:tc>
          <w:tcPr>
            <w:tcW w:w="1725" w:type="dxa"/>
          </w:tcPr>
          <w:p w:rsidR="00A430A2" w:rsidRPr="007B35D5" w:rsidRDefault="00A430A2" w:rsidP="00A430A2">
            <w:pPr>
              <w:rPr>
                <w:rFonts w:cstheme="minorHAnsi"/>
              </w:rPr>
            </w:pPr>
          </w:p>
          <w:p w:rsidR="00A430A2" w:rsidRPr="007B35D5" w:rsidRDefault="00BB1918" w:rsidP="00D21B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PP pupils achieving GDS. </w:t>
            </w:r>
            <w:r w:rsidR="00D21B3C">
              <w:rPr>
                <w:rFonts w:cstheme="minorHAnsi"/>
              </w:rPr>
              <w:t xml:space="preserve"> </w:t>
            </w:r>
            <w:r w:rsidR="00A430A2" w:rsidRPr="007B35D5">
              <w:rPr>
                <w:rFonts w:cstheme="minorHAnsi"/>
              </w:rPr>
              <w:t xml:space="preserve"> </w:t>
            </w:r>
          </w:p>
        </w:tc>
        <w:tc>
          <w:tcPr>
            <w:tcW w:w="2948" w:type="dxa"/>
            <w:vAlign w:val="bottom"/>
          </w:tcPr>
          <w:p w:rsidR="00A430A2" w:rsidRPr="0084616E" w:rsidRDefault="00D21B3C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Support Staff (MD, EO</w:t>
            </w:r>
            <w:r w:rsidR="00A430A2" w:rsidRPr="0084616E">
              <w:rPr>
                <w:rFonts w:cstheme="minorHAnsi"/>
              </w:rPr>
              <w:t>) 12.5 h/</w:t>
            </w:r>
            <w:proofErr w:type="spellStart"/>
            <w:r w:rsidR="00A430A2" w:rsidRPr="0084616E">
              <w:rPr>
                <w:rFonts w:cstheme="minorHAnsi"/>
              </w:rPr>
              <w:t>wk</w:t>
            </w:r>
            <w:proofErr w:type="spellEnd"/>
            <w:r w:rsidR="00A430A2" w:rsidRPr="0084616E">
              <w:rPr>
                <w:rFonts w:cstheme="minorHAnsi"/>
              </w:rPr>
              <w:t xml:space="preserve"> </w:t>
            </w:r>
            <w:proofErr w:type="spellStart"/>
            <w:r w:rsidR="00A430A2" w:rsidRPr="0084616E">
              <w:rPr>
                <w:rFonts w:cstheme="minorHAnsi"/>
              </w:rPr>
              <w:t>Yr</w:t>
            </w:r>
            <w:proofErr w:type="spellEnd"/>
            <w:r w:rsidR="00A430A2" w:rsidRPr="0084616E">
              <w:rPr>
                <w:rFonts w:cstheme="minorHAnsi"/>
              </w:rPr>
              <w:t xml:space="preserve"> 2.</w:t>
            </w:r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Afternoon booster groups in KS1 (maths, reading, SPAG). Class teachers to plan and timetable. 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rFonts w:cs="Calibri"/>
                <w:color w:val="000000"/>
                <w:spacing w:val="1"/>
                <w:sz w:val="16"/>
                <w:szCs w:val="16"/>
              </w:rPr>
              <w:t>(</w:t>
            </w:r>
            <w:r w:rsidRPr="007B35D5">
              <w:rPr>
                <w:color w:val="FF0000"/>
                <w:sz w:val="16"/>
                <w:szCs w:val="16"/>
              </w:rPr>
              <w:t>SUTTON TRUST ref: reduce class sizes +3 months)</w:t>
            </w: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color w:val="FF0000"/>
                <w:sz w:val="16"/>
                <w:szCs w:val="16"/>
              </w:rPr>
              <w:t>1:1 tuition + 5 months</w:t>
            </w:r>
          </w:p>
          <w:p w:rsidR="006C7563" w:rsidRPr="007B35D5" w:rsidRDefault="006C7563" w:rsidP="006C7563">
            <w:pPr>
              <w:pStyle w:val="NoSpacing"/>
              <w:rPr>
                <w:color w:val="FF0000"/>
                <w:sz w:val="16"/>
                <w:szCs w:val="16"/>
              </w:rPr>
            </w:pPr>
            <w:r w:rsidRPr="007B35D5">
              <w:rPr>
                <w:color w:val="FF0000"/>
                <w:sz w:val="16"/>
                <w:szCs w:val="16"/>
              </w:rPr>
              <w:t xml:space="preserve">TA EY </w:t>
            </w:r>
            <w:proofErr w:type="gramStart"/>
            <w:r w:rsidRPr="007B35D5">
              <w:rPr>
                <w:color w:val="FF0000"/>
                <w:sz w:val="16"/>
                <w:szCs w:val="16"/>
              </w:rPr>
              <w:t>intervention  +</w:t>
            </w:r>
            <w:proofErr w:type="gramEnd"/>
            <w:r w:rsidRPr="007B35D5">
              <w:rPr>
                <w:color w:val="FF0000"/>
                <w:sz w:val="16"/>
                <w:szCs w:val="16"/>
              </w:rPr>
              <w:t>6 months</w:t>
            </w:r>
          </w:p>
          <w:p w:rsidR="006C7563" w:rsidRPr="006C7563" w:rsidRDefault="006C7563" w:rsidP="006C7563">
            <w:pPr>
              <w:rPr>
                <w:rFonts w:cstheme="minorHAnsi"/>
                <w:color w:val="FF0000"/>
              </w:rPr>
            </w:pPr>
            <w:r w:rsidRPr="007B35D5">
              <w:rPr>
                <w:color w:val="FF0000"/>
                <w:sz w:val="16"/>
                <w:szCs w:val="16"/>
              </w:rPr>
              <w:t>Oral language intervention + 5 months)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84616E" w:rsidRDefault="006C7563" w:rsidP="00A430A2">
            <w:pPr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A430A2" w:rsidRPr="0084616E" w:rsidRDefault="00BB1918" w:rsidP="00A430A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£13,218</w:t>
            </w:r>
          </w:p>
        </w:tc>
        <w:tc>
          <w:tcPr>
            <w:tcW w:w="4529" w:type="dxa"/>
          </w:tcPr>
          <w:p w:rsidR="00514C84" w:rsidRPr="00D21B3C" w:rsidRDefault="00514C84" w:rsidP="00514C84">
            <w:pPr>
              <w:rPr>
                <w:rFonts w:cstheme="minorHAnsi"/>
              </w:rPr>
            </w:pPr>
          </w:p>
          <w:p w:rsidR="00514C84" w:rsidRPr="00BB1918" w:rsidRDefault="00514C84" w:rsidP="00BB1918">
            <w:pPr>
              <w:rPr>
                <w:rFonts w:cstheme="minorHAnsi"/>
              </w:rPr>
            </w:pPr>
            <w:r w:rsidRPr="00BB1918">
              <w:rPr>
                <w:rFonts w:cstheme="minorHAnsi"/>
              </w:rPr>
              <w:t>To increase the number of PP Pupils achieving GDS in KS1 SATs</w:t>
            </w:r>
            <w:r w:rsidR="00BB1918">
              <w:rPr>
                <w:rFonts w:cstheme="minorHAnsi"/>
              </w:rPr>
              <w:t>.</w:t>
            </w:r>
          </w:p>
          <w:p w:rsidR="00514C84" w:rsidRPr="00D21B3C" w:rsidRDefault="00514C84" w:rsidP="00514C84">
            <w:pPr>
              <w:rPr>
                <w:rFonts w:cstheme="minorHAnsi"/>
                <w:color w:val="5B9BD5" w:themeColor="accent1"/>
              </w:rPr>
            </w:pPr>
            <w:r w:rsidRPr="00D21B3C">
              <w:rPr>
                <w:rFonts w:cstheme="minorHAnsi"/>
                <w:color w:val="5B9BD5" w:themeColor="accent1"/>
              </w:rPr>
              <w:t>C</w:t>
            </w:r>
            <w:r w:rsidR="00C948B5" w:rsidRPr="00D21B3C">
              <w:rPr>
                <w:rFonts w:cstheme="minorHAnsi"/>
                <w:color w:val="5B9BD5" w:themeColor="accent1"/>
              </w:rPr>
              <w:t xml:space="preserve">urrently </w:t>
            </w:r>
            <w:r w:rsidR="006928A8" w:rsidRPr="00D21B3C">
              <w:rPr>
                <w:rFonts w:cstheme="minorHAnsi"/>
                <w:color w:val="5B9BD5" w:themeColor="accent1"/>
              </w:rPr>
              <w:t xml:space="preserve">1 </w:t>
            </w:r>
            <w:r w:rsidR="00D21B3C">
              <w:rPr>
                <w:rFonts w:cstheme="minorHAnsi"/>
                <w:color w:val="5B9BD5" w:themeColor="accent1"/>
              </w:rPr>
              <w:t xml:space="preserve">PP pupil is on track to be GDS (20%). </w:t>
            </w:r>
            <w:r w:rsidR="00C948B5" w:rsidRPr="00D21B3C">
              <w:rPr>
                <w:rFonts w:cstheme="minorHAnsi"/>
                <w:color w:val="5B9BD5" w:themeColor="accent1"/>
              </w:rPr>
              <w:t xml:space="preserve">Aim for </w:t>
            </w:r>
            <w:r w:rsidR="008344D1" w:rsidRPr="00D21B3C">
              <w:rPr>
                <w:rFonts w:cstheme="minorHAnsi"/>
                <w:color w:val="5B9BD5" w:themeColor="accent1"/>
              </w:rPr>
              <w:t>another 1</w:t>
            </w:r>
            <w:r w:rsidR="00D21B3C">
              <w:rPr>
                <w:rFonts w:cstheme="minorHAnsi"/>
                <w:color w:val="5B9BD5" w:themeColor="accent1"/>
              </w:rPr>
              <w:t xml:space="preserve"> to achieve GDS by summer, increase to 40%)</w:t>
            </w:r>
          </w:p>
          <w:p w:rsidR="00514C84" w:rsidRPr="00D21B3C" w:rsidRDefault="00514C84" w:rsidP="00514C84">
            <w:pPr>
              <w:rPr>
                <w:rFonts w:cstheme="minorHAnsi"/>
              </w:rPr>
            </w:pPr>
          </w:p>
          <w:p w:rsidR="00A430A2" w:rsidRPr="00D21B3C" w:rsidRDefault="00A430A2" w:rsidP="00514C84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A430A2" w:rsidRPr="0084616E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8344D1" w:rsidRDefault="00D21B3C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MD</w:t>
            </w:r>
            <w:r w:rsidR="008344D1">
              <w:rPr>
                <w:rFonts w:cstheme="minorHAnsi"/>
              </w:rPr>
              <w:t xml:space="preserve"> (LSA)</w:t>
            </w:r>
          </w:p>
          <w:p w:rsidR="00A430A2" w:rsidRDefault="00D21B3C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EO</w:t>
            </w:r>
            <w:r w:rsidR="008344D1">
              <w:rPr>
                <w:rFonts w:cstheme="minorHAnsi"/>
              </w:rPr>
              <w:t xml:space="preserve"> (LSA)</w:t>
            </w:r>
          </w:p>
          <w:p w:rsidR="008344D1" w:rsidRPr="0084616E" w:rsidRDefault="00D21B3C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NP</w:t>
            </w:r>
            <w:r w:rsidR="008344D1">
              <w:rPr>
                <w:rFonts w:cstheme="minorHAnsi"/>
              </w:rPr>
              <w:t xml:space="preserve"> and SK (Class </w:t>
            </w:r>
            <w:proofErr w:type="spellStart"/>
            <w:r w:rsidR="008344D1">
              <w:rPr>
                <w:rFonts w:cstheme="minorHAnsi"/>
              </w:rPr>
              <w:t>tch</w:t>
            </w:r>
            <w:proofErr w:type="spellEnd"/>
            <w:r w:rsidR="008344D1">
              <w:rPr>
                <w:rFonts w:cstheme="minorHAnsi"/>
              </w:rPr>
              <w:t>)</w:t>
            </w:r>
          </w:p>
        </w:tc>
        <w:tc>
          <w:tcPr>
            <w:tcW w:w="2890" w:type="dxa"/>
          </w:tcPr>
          <w:p w:rsidR="00A430A2" w:rsidRPr="0084616E" w:rsidRDefault="00A430A2" w:rsidP="00A430A2">
            <w:pPr>
              <w:ind w:left="360"/>
              <w:rPr>
                <w:rFonts w:cstheme="minorHAnsi"/>
              </w:rPr>
            </w:pPr>
          </w:p>
        </w:tc>
      </w:tr>
      <w:tr w:rsidR="00A430A2" w:rsidRPr="0084616E" w:rsidTr="0084616E">
        <w:tc>
          <w:tcPr>
            <w:tcW w:w="1725" w:type="dxa"/>
          </w:tcPr>
          <w:p w:rsidR="00A430A2" w:rsidRPr="007B35D5" w:rsidRDefault="00A430A2" w:rsidP="00A430A2">
            <w:pPr>
              <w:rPr>
                <w:rFonts w:cstheme="minorHAnsi"/>
              </w:rPr>
            </w:pPr>
            <w:r w:rsidRPr="007B35D5">
              <w:rPr>
                <w:rFonts w:cstheme="minorHAnsi"/>
              </w:rPr>
              <w:t xml:space="preserve">Number of PP pupils passing the </w:t>
            </w:r>
            <w:proofErr w:type="spellStart"/>
            <w:r w:rsidRPr="007B35D5">
              <w:rPr>
                <w:rFonts w:cstheme="minorHAnsi"/>
              </w:rPr>
              <w:t>yr</w:t>
            </w:r>
            <w:proofErr w:type="spellEnd"/>
            <w:r w:rsidRPr="007B35D5">
              <w:rPr>
                <w:rFonts w:cstheme="minorHAnsi"/>
              </w:rPr>
              <w:t xml:space="preserve"> 1 phonics check</w:t>
            </w:r>
          </w:p>
          <w:p w:rsidR="00A430A2" w:rsidRPr="007B35D5" w:rsidRDefault="00A430A2" w:rsidP="00A430A2">
            <w:pPr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2948" w:type="dxa"/>
          </w:tcPr>
          <w:p w:rsidR="00A430A2" w:rsidRPr="0084616E" w:rsidRDefault="00BB1918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Support Staff (JH</w:t>
            </w:r>
            <w:r w:rsidR="00A430A2" w:rsidRPr="0084616E">
              <w:rPr>
                <w:rFonts w:cstheme="minorHAnsi"/>
              </w:rPr>
              <w:t xml:space="preserve"> &amp; MJ) 12.5 </w:t>
            </w:r>
            <w:r>
              <w:rPr>
                <w:rFonts w:cstheme="minorHAnsi"/>
              </w:rPr>
              <w:t>h/</w:t>
            </w:r>
            <w:proofErr w:type="spellStart"/>
            <w:r>
              <w:rPr>
                <w:rFonts w:cstheme="minorHAnsi"/>
              </w:rPr>
              <w:t>wk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1</w:t>
            </w:r>
            <w:r w:rsidR="00A430A2" w:rsidRPr="0084616E">
              <w:rPr>
                <w:rFonts w:cstheme="minorHAnsi"/>
              </w:rPr>
              <w:t>.</w:t>
            </w:r>
          </w:p>
          <w:p w:rsidR="00A430A2" w:rsidRDefault="00A430A2" w:rsidP="00A430A2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Afternoon booster groups in year 1 for phonics. Class teachers to plan and timetable.</w:t>
            </w:r>
          </w:p>
          <w:p w:rsidR="006C7563" w:rsidRDefault="006C7563" w:rsidP="00A430A2">
            <w:pPr>
              <w:rPr>
                <w:rFonts w:cstheme="minorHAnsi"/>
              </w:rPr>
            </w:pPr>
          </w:p>
          <w:p w:rsidR="006C7563" w:rsidRPr="0084616E" w:rsidRDefault="006C7563" w:rsidP="00A430A2">
            <w:pPr>
              <w:rPr>
                <w:rFonts w:eastAsia="Times New Roman" w:cstheme="minorHAnsi"/>
                <w:lang w:eastAsia="en-GB"/>
              </w:rPr>
            </w:pPr>
            <w:r w:rsidRPr="007B35D5">
              <w:rPr>
                <w:color w:val="FF0000"/>
                <w:sz w:val="16"/>
                <w:szCs w:val="16"/>
              </w:rPr>
              <w:t>SUTTON TRUST ref: learning styles + 2 months</w:t>
            </w:r>
          </w:p>
        </w:tc>
        <w:tc>
          <w:tcPr>
            <w:tcW w:w="1261" w:type="dxa"/>
            <w:vAlign w:val="bottom"/>
          </w:tcPr>
          <w:p w:rsidR="00A430A2" w:rsidRPr="0084616E" w:rsidRDefault="00BB1918" w:rsidP="00A430A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£13,301</w:t>
            </w:r>
          </w:p>
        </w:tc>
        <w:tc>
          <w:tcPr>
            <w:tcW w:w="4529" w:type="dxa"/>
          </w:tcPr>
          <w:p w:rsidR="008344D1" w:rsidRPr="00BB1918" w:rsidRDefault="00A430A2" w:rsidP="008344D1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B1918">
              <w:rPr>
                <w:rFonts w:cstheme="minorHAnsi"/>
              </w:rPr>
              <w:t>Number of PP pupils passing</w:t>
            </w:r>
            <w:r w:rsidR="0084616E" w:rsidRPr="00BB1918">
              <w:rPr>
                <w:rFonts w:cstheme="minorHAnsi"/>
              </w:rPr>
              <w:t xml:space="preserve"> the phonics check increase </w:t>
            </w:r>
          </w:p>
          <w:p w:rsidR="00A430A2" w:rsidRPr="00BB1918" w:rsidRDefault="00BB1918" w:rsidP="009E62A2">
            <w:pPr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 xml:space="preserve">Currently 3 PP children (75%) on track to pass phonics test. Aim </w:t>
            </w:r>
            <w:r w:rsidR="009E62A2">
              <w:rPr>
                <w:rFonts w:cstheme="minorHAnsi"/>
                <w:color w:val="5B9BD5" w:themeColor="accent1"/>
              </w:rPr>
              <w:t>to increase this to 4 pupils</w:t>
            </w:r>
            <w:r>
              <w:rPr>
                <w:rFonts w:cstheme="minorHAnsi"/>
                <w:color w:val="5B9BD5" w:themeColor="accent1"/>
              </w:rPr>
              <w:t xml:space="preserve"> 100% </w:t>
            </w:r>
            <w:r w:rsidR="009E62A2">
              <w:rPr>
                <w:rFonts w:cstheme="minorHAnsi"/>
                <w:color w:val="5B9BD5" w:themeColor="accent1"/>
              </w:rPr>
              <w:t>.</w:t>
            </w:r>
          </w:p>
        </w:tc>
        <w:tc>
          <w:tcPr>
            <w:tcW w:w="1243" w:type="dxa"/>
          </w:tcPr>
          <w:p w:rsidR="00A430A2" w:rsidRDefault="00BB1918" w:rsidP="00A430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SH and CD</w:t>
            </w:r>
            <w:r w:rsidR="008344D1">
              <w:rPr>
                <w:rFonts w:cstheme="minorHAnsi"/>
              </w:rPr>
              <w:t xml:space="preserve"> (class </w:t>
            </w:r>
            <w:proofErr w:type="spellStart"/>
            <w:r w:rsidR="008344D1">
              <w:rPr>
                <w:rFonts w:cstheme="minorHAnsi"/>
              </w:rPr>
              <w:t>tch</w:t>
            </w:r>
            <w:proofErr w:type="spellEnd"/>
            <w:r w:rsidR="008344D1">
              <w:rPr>
                <w:rFonts w:cstheme="minorHAnsi"/>
              </w:rPr>
              <w:t xml:space="preserve">) </w:t>
            </w:r>
          </w:p>
          <w:p w:rsidR="008344D1" w:rsidRPr="0084616E" w:rsidRDefault="00BB1918" w:rsidP="00A430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MJ and JH</w:t>
            </w:r>
            <w:r w:rsidR="008344D1">
              <w:rPr>
                <w:rFonts w:cstheme="minorHAnsi"/>
              </w:rPr>
              <w:t xml:space="preserve"> (LSA’s)</w:t>
            </w:r>
          </w:p>
        </w:tc>
        <w:tc>
          <w:tcPr>
            <w:tcW w:w="2890" w:type="dxa"/>
          </w:tcPr>
          <w:p w:rsidR="00A430A2" w:rsidRPr="0084616E" w:rsidRDefault="00A430A2" w:rsidP="00B14D8B">
            <w:pPr>
              <w:rPr>
                <w:rFonts w:cstheme="minorHAnsi"/>
              </w:rPr>
            </w:pPr>
          </w:p>
        </w:tc>
      </w:tr>
      <w:tr w:rsidR="002E4F90" w:rsidRPr="0084616E" w:rsidTr="0084616E">
        <w:tc>
          <w:tcPr>
            <w:tcW w:w="1725" w:type="dxa"/>
          </w:tcPr>
          <w:p w:rsidR="002E4F90" w:rsidRPr="007B35D5" w:rsidRDefault="002E4F90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Close the gap between PP and non-PP children in KS2 SATs</w:t>
            </w:r>
          </w:p>
        </w:tc>
        <w:tc>
          <w:tcPr>
            <w:tcW w:w="2948" w:type="dxa"/>
          </w:tcPr>
          <w:p w:rsidR="002E4F90" w:rsidRDefault="002E4F90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support staff (RK) 5h week in year 6.</w:t>
            </w:r>
          </w:p>
          <w:p w:rsidR="002E4F90" w:rsidRDefault="002E4F90" w:rsidP="00A430A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 Afternoon booster groups for year 6 pupils. </w:t>
            </w:r>
          </w:p>
        </w:tc>
        <w:tc>
          <w:tcPr>
            <w:tcW w:w="1261" w:type="dxa"/>
            <w:vAlign w:val="bottom"/>
          </w:tcPr>
          <w:p w:rsidR="002E4F90" w:rsidRDefault="002E4F90" w:rsidP="00A430A2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£3,810</w:t>
            </w:r>
          </w:p>
        </w:tc>
        <w:tc>
          <w:tcPr>
            <w:tcW w:w="4529" w:type="dxa"/>
          </w:tcPr>
          <w:p w:rsidR="003B480E" w:rsidRPr="009E62A2" w:rsidRDefault="003B480E" w:rsidP="009E62A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E62A2">
              <w:rPr>
                <w:rFonts w:cstheme="minorHAnsi"/>
              </w:rPr>
              <w:t xml:space="preserve">To narrow the gap in attainment </w:t>
            </w:r>
            <w:r w:rsidR="009E62A2">
              <w:rPr>
                <w:rFonts w:cstheme="minorHAnsi"/>
              </w:rPr>
              <w:t xml:space="preserve">between Disadvantaged pupils </w:t>
            </w:r>
            <w:r w:rsidRPr="009E62A2">
              <w:rPr>
                <w:rFonts w:cstheme="minorHAnsi"/>
              </w:rPr>
              <w:t>and other pupils at KS2</w:t>
            </w:r>
            <w:r w:rsidR="009E62A2" w:rsidRPr="009E62A2">
              <w:rPr>
                <w:rFonts w:cstheme="minorHAnsi"/>
              </w:rPr>
              <w:t xml:space="preserve"> in reading and writing. </w:t>
            </w:r>
          </w:p>
          <w:p w:rsidR="003B480E" w:rsidRDefault="00804183" w:rsidP="003B480E">
            <w:pPr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>Current gap Reading: -2% and Writing: -9%</w:t>
            </w:r>
          </w:p>
          <w:p w:rsidR="00804183" w:rsidRDefault="00804183" w:rsidP="003B480E">
            <w:pPr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>Reduce reading to 0 and writing to 7%</w:t>
            </w:r>
          </w:p>
          <w:p w:rsidR="00863200" w:rsidRPr="009E62A2" w:rsidRDefault="00863200" w:rsidP="009E62A2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E62A2">
              <w:rPr>
                <w:rFonts w:cstheme="minorHAnsi"/>
              </w:rPr>
              <w:lastRenderedPageBreak/>
              <w:t xml:space="preserve">To increase the number of PP Pupils achieving ARE in KS2 SATs </w:t>
            </w:r>
          </w:p>
          <w:p w:rsidR="00863200" w:rsidRDefault="00027577" w:rsidP="003B480E">
            <w:pPr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 xml:space="preserve">Reading: WTS 5 pupils; </w:t>
            </w:r>
            <w:proofErr w:type="spellStart"/>
            <w:r>
              <w:rPr>
                <w:rFonts w:cstheme="minorHAnsi"/>
                <w:color w:val="5B9BD5" w:themeColor="accent1"/>
              </w:rPr>
              <w:t>Exp</w:t>
            </w:r>
            <w:proofErr w:type="spellEnd"/>
            <w:r>
              <w:rPr>
                <w:rFonts w:cstheme="minorHAnsi"/>
                <w:color w:val="5B9BD5" w:themeColor="accent1"/>
              </w:rPr>
              <w:t xml:space="preserve"> 8 pupils; GDS 3 pupils. (81% pp pupils at ARE – increase to 86%)</w:t>
            </w:r>
          </w:p>
          <w:p w:rsidR="00027577" w:rsidRPr="003B480E" w:rsidRDefault="00027577" w:rsidP="003B480E">
            <w:pPr>
              <w:rPr>
                <w:rFonts w:cstheme="minorHAnsi"/>
                <w:color w:val="5B9BD5" w:themeColor="accent1"/>
              </w:rPr>
            </w:pPr>
            <w:r>
              <w:rPr>
                <w:rFonts w:cstheme="minorHAnsi"/>
                <w:color w:val="5B9BD5" w:themeColor="accent1"/>
              </w:rPr>
              <w:t xml:space="preserve">Writing WTS 8 pupils; </w:t>
            </w:r>
            <w:proofErr w:type="spellStart"/>
            <w:r>
              <w:rPr>
                <w:rFonts w:cstheme="minorHAnsi"/>
                <w:color w:val="5B9BD5" w:themeColor="accent1"/>
              </w:rPr>
              <w:t>Exp</w:t>
            </w:r>
            <w:proofErr w:type="spellEnd"/>
            <w:r>
              <w:rPr>
                <w:rFonts w:cstheme="minorHAnsi"/>
                <w:color w:val="5B9BD5" w:themeColor="accent1"/>
              </w:rPr>
              <w:t xml:space="preserve"> 8 pupils; GDS 0 pupils. (69% pp pupils at ARE – increase to 75%)</w:t>
            </w:r>
          </w:p>
          <w:p w:rsidR="002E4F90" w:rsidRPr="003B480E" w:rsidRDefault="002E4F90" w:rsidP="002E4F90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2E4F90" w:rsidRDefault="00804183" w:rsidP="00A430A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ACott</w:t>
            </w:r>
            <w:proofErr w:type="spellEnd"/>
            <w:r>
              <w:rPr>
                <w:rFonts w:cstheme="minorHAnsi"/>
              </w:rPr>
              <w:t>, NH (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6 class </w:t>
            </w:r>
            <w:proofErr w:type="spellStart"/>
            <w:r>
              <w:rPr>
                <w:rFonts w:cstheme="minorHAnsi"/>
              </w:rPr>
              <w:t>tch</w:t>
            </w:r>
            <w:proofErr w:type="spellEnd"/>
            <w:r>
              <w:rPr>
                <w:rFonts w:cstheme="minorHAnsi"/>
              </w:rPr>
              <w:t>)</w:t>
            </w:r>
          </w:p>
          <w:p w:rsidR="00804183" w:rsidRDefault="00804183" w:rsidP="00A430A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RK (LSA)</w:t>
            </w:r>
          </w:p>
        </w:tc>
        <w:tc>
          <w:tcPr>
            <w:tcW w:w="2890" w:type="dxa"/>
          </w:tcPr>
          <w:p w:rsidR="002E4F90" w:rsidRPr="0084616E" w:rsidRDefault="002E4F90" w:rsidP="00B14D8B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7B35D5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Close the gap between PP and non-PP children in KS2 SATs</w:t>
            </w:r>
          </w:p>
        </w:tc>
        <w:tc>
          <w:tcPr>
            <w:tcW w:w="2948" w:type="dxa"/>
          </w:tcPr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Targeted support staff (SP) 2.5hours a week in year 6.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 afternoon a week booster groups for year 6 pupils in maths. </w:t>
            </w:r>
          </w:p>
        </w:tc>
        <w:tc>
          <w:tcPr>
            <w:tcW w:w="1261" w:type="dxa"/>
            <w:vAlign w:val="bottom"/>
          </w:tcPr>
          <w:p w:rsidR="00863200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£6,901.18</w:t>
            </w:r>
          </w:p>
        </w:tc>
        <w:tc>
          <w:tcPr>
            <w:tcW w:w="4529" w:type="dxa"/>
          </w:tcPr>
          <w:p w:rsidR="00863200" w:rsidRDefault="00863200" w:rsidP="00863200">
            <w:pPr>
              <w:rPr>
                <w:rFonts w:cstheme="minorHAnsi"/>
              </w:rPr>
            </w:pPr>
            <w:r w:rsidRPr="00863200">
              <w:rPr>
                <w:rFonts w:cstheme="minorHAnsi"/>
              </w:rPr>
              <w:t>To increase the number of PP Pupils achieving ARE in</w:t>
            </w:r>
            <w:r>
              <w:rPr>
                <w:rFonts w:cstheme="minorHAnsi"/>
              </w:rPr>
              <w:t xml:space="preserve"> maths</w:t>
            </w:r>
            <w:r w:rsidRPr="00863200">
              <w:rPr>
                <w:rFonts w:cstheme="minorHAnsi"/>
              </w:rPr>
              <w:t xml:space="preserve"> KS2 SATs</w:t>
            </w:r>
            <w:r>
              <w:rPr>
                <w:rFonts w:cstheme="minorHAnsi"/>
              </w:rPr>
              <w:t>.</w:t>
            </w:r>
            <w:r w:rsidRPr="00863200">
              <w:rPr>
                <w:rFonts w:cstheme="minorHAnsi"/>
              </w:rPr>
              <w:t xml:space="preserve"> </w:t>
            </w:r>
          </w:p>
          <w:p w:rsidR="006D4C72" w:rsidRDefault="00804183" w:rsidP="00863200">
            <w:pPr>
              <w:rPr>
                <w:rFonts w:cstheme="minorHAnsi"/>
                <w:color w:val="5B9BD5" w:themeColor="accent1"/>
              </w:rPr>
            </w:pPr>
            <w:r w:rsidRPr="00804183">
              <w:rPr>
                <w:rFonts w:cstheme="minorHAnsi"/>
                <w:color w:val="5B9BD5" w:themeColor="accent1"/>
              </w:rPr>
              <w:t xml:space="preserve">Current gap in maths is -20%. Reduce to </w:t>
            </w:r>
            <w:r>
              <w:rPr>
                <w:rFonts w:cstheme="minorHAnsi"/>
                <w:color w:val="5B9BD5" w:themeColor="accent1"/>
              </w:rPr>
              <w:t>-</w:t>
            </w:r>
            <w:r w:rsidRPr="00804183">
              <w:rPr>
                <w:rFonts w:cstheme="minorHAnsi"/>
                <w:color w:val="5B9BD5" w:themeColor="accent1"/>
              </w:rPr>
              <w:t xml:space="preserve">18% by </w:t>
            </w:r>
            <w:proofErr w:type="spellStart"/>
            <w:r w:rsidRPr="00804183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804183">
              <w:rPr>
                <w:rFonts w:cstheme="minorHAnsi"/>
                <w:color w:val="5B9BD5" w:themeColor="accent1"/>
              </w:rPr>
              <w:t xml:space="preserve">, </w:t>
            </w:r>
            <w:r>
              <w:rPr>
                <w:rFonts w:cstheme="minorHAnsi"/>
                <w:color w:val="5B9BD5" w:themeColor="accent1"/>
              </w:rPr>
              <w:t>-</w:t>
            </w:r>
            <w:r w:rsidRPr="00804183">
              <w:rPr>
                <w:rFonts w:cstheme="minorHAnsi"/>
                <w:color w:val="5B9BD5" w:themeColor="accent1"/>
              </w:rPr>
              <w:t xml:space="preserve">15% Easter and </w:t>
            </w:r>
            <w:r>
              <w:rPr>
                <w:rFonts w:cstheme="minorHAnsi"/>
                <w:color w:val="5B9BD5" w:themeColor="accent1"/>
              </w:rPr>
              <w:t>-</w:t>
            </w:r>
            <w:r w:rsidRPr="00804183">
              <w:rPr>
                <w:rFonts w:cstheme="minorHAnsi"/>
                <w:color w:val="5B9BD5" w:themeColor="accent1"/>
              </w:rPr>
              <w:t xml:space="preserve">12% by summer. </w:t>
            </w:r>
          </w:p>
          <w:p w:rsidR="001466AD" w:rsidRPr="00642B78" w:rsidRDefault="001466AD" w:rsidP="001466AD">
            <w:pPr>
              <w:rPr>
                <w:rFonts w:cstheme="minorHAnsi"/>
                <w:color w:val="5B9BD5" w:themeColor="accent1"/>
              </w:rPr>
            </w:pPr>
            <w:r w:rsidRPr="00642B78">
              <w:rPr>
                <w:rFonts w:cstheme="minorHAnsi"/>
                <w:color w:val="5B9BD5" w:themeColor="accent1"/>
              </w:rPr>
              <w:t xml:space="preserve">Currently </w:t>
            </w:r>
            <w:r>
              <w:rPr>
                <w:rFonts w:cstheme="minorHAnsi"/>
                <w:color w:val="5B9BD5" w:themeColor="accent1"/>
              </w:rPr>
              <w:t xml:space="preserve">9 PP working at expected level (56%), 3 at GDS (19%) and 4 at WTS (25%). </w:t>
            </w:r>
          </w:p>
          <w:p w:rsidR="001466AD" w:rsidRPr="00804183" w:rsidRDefault="001466AD" w:rsidP="00863200">
            <w:pPr>
              <w:rPr>
                <w:rFonts w:cstheme="minorHAnsi"/>
                <w:color w:val="5B9BD5" w:themeColor="accent1"/>
              </w:rPr>
            </w:pPr>
          </w:p>
          <w:p w:rsidR="00863200" w:rsidRPr="00863200" w:rsidRDefault="00863200" w:rsidP="00863200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863200" w:rsidRDefault="00804183" w:rsidP="008632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NH (maths lead, yr6 </w:t>
            </w:r>
            <w:proofErr w:type="spellStart"/>
            <w:r>
              <w:rPr>
                <w:rFonts w:cstheme="minorHAnsi"/>
              </w:rPr>
              <w:t>tch</w:t>
            </w:r>
            <w:proofErr w:type="spellEnd"/>
            <w:r>
              <w:rPr>
                <w:rFonts w:cstheme="minorHAnsi"/>
              </w:rPr>
              <w:t>)</w:t>
            </w:r>
          </w:p>
          <w:p w:rsidR="00804183" w:rsidRDefault="00804183" w:rsidP="00863200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ACott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 xml:space="preserve"> 6 </w:t>
            </w:r>
            <w:proofErr w:type="spellStart"/>
            <w:r>
              <w:rPr>
                <w:rFonts w:cstheme="minorHAnsi"/>
              </w:rPr>
              <w:t>tch</w:t>
            </w:r>
            <w:proofErr w:type="spellEnd"/>
            <w:r>
              <w:rPr>
                <w:rFonts w:cstheme="minorHAnsi"/>
              </w:rPr>
              <w:t>)</w:t>
            </w:r>
          </w:p>
          <w:p w:rsidR="00804183" w:rsidRDefault="00804183" w:rsidP="008632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 (assistant head)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7B35D5" w:rsidRDefault="00863200" w:rsidP="00863200">
            <w:pPr>
              <w:rPr>
                <w:rFonts w:cstheme="minorHAnsi"/>
              </w:rPr>
            </w:pPr>
            <w:r w:rsidRPr="007B35D5">
              <w:rPr>
                <w:rFonts w:cstheme="minorHAnsi"/>
              </w:rPr>
              <w:t>To improve progress of rates in phonics and reading for PP pupils in KS2.</w:t>
            </w:r>
          </w:p>
        </w:tc>
        <w:tc>
          <w:tcPr>
            <w:tcW w:w="2948" w:type="dxa"/>
            <w:vAlign w:val="bottom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Interventions Staff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Afternoon intervention delivered by ZL in KS2</w:t>
            </w:r>
          </w:p>
          <w:p w:rsidR="00863200" w:rsidRPr="0084616E" w:rsidRDefault="00863200" w:rsidP="008632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SPAG intervention</w:t>
            </w:r>
          </w:p>
          <w:p w:rsidR="00863200" w:rsidRPr="0084616E" w:rsidRDefault="00863200" w:rsidP="008632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Phonic intervention</w:t>
            </w:r>
          </w:p>
          <w:p w:rsidR="00863200" w:rsidRPr="0084616E" w:rsidRDefault="00863200" w:rsidP="008632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SPLD intervention</w:t>
            </w:r>
          </w:p>
          <w:p w:rsidR="00863200" w:rsidRPr="0084616E" w:rsidRDefault="00863200" w:rsidP="008632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Writing intervention</w:t>
            </w:r>
          </w:p>
          <w:p w:rsidR="00863200" w:rsidRPr="0084616E" w:rsidRDefault="00863200" w:rsidP="0086320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4616E">
              <w:rPr>
                <w:rFonts w:cstheme="minorHAnsi"/>
              </w:rPr>
              <w:t>Sandwell numeracy intervention</w:t>
            </w: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£2,147</w:t>
            </w:r>
            <w:r w:rsidRPr="0084616E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4529" w:type="dxa"/>
          </w:tcPr>
          <w:p w:rsidR="00863200" w:rsidRPr="00157C26" w:rsidRDefault="00863200" w:rsidP="00863200">
            <w:pPr>
              <w:rPr>
                <w:rFonts w:cstheme="minorHAnsi"/>
              </w:rPr>
            </w:pPr>
            <w:r w:rsidRPr="00BB1918">
              <w:rPr>
                <w:rFonts w:cstheme="minorHAnsi"/>
              </w:rPr>
              <w:t>For PP Pupils to make progress from individual starting points and baseline assessments</w:t>
            </w:r>
            <w:r w:rsidRPr="00157C26">
              <w:rPr>
                <w:rFonts w:cstheme="minorHAnsi"/>
              </w:rPr>
              <w:t xml:space="preserve"> </w:t>
            </w:r>
          </w:p>
          <w:p w:rsidR="00863200" w:rsidRPr="007B35D5" w:rsidRDefault="00863200" w:rsidP="00863200">
            <w:pPr>
              <w:rPr>
                <w:rFonts w:cstheme="minorHAnsi"/>
                <w:color w:val="5B9BD5" w:themeColor="accent1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863200" w:rsidRPr="007B35D5" w:rsidRDefault="00863200" w:rsidP="00863200">
            <w:pPr>
              <w:rPr>
                <w:rFonts w:cstheme="minorHAnsi"/>
              </w:rPr>
            </w:pPr>
            <w:r w:rsidRPr="007B35D5">
              <w:rPr>
                <w:rFonts w:cstheme="minorHAnsi"/>
                <w:color w:val="5B9BD5" w:themeColor="accent1"/>
              </w:rPr>
              <w:t xml:space="preserve">½ termly phonics tests; increase numbers of sounds Recall of HFW’s; number of words reading and writing increased; Salford Reading test: reading and comprehension age to increase; KS2 SPAG tests; scores increased; score on SANDWELL numeracy test to have increased. 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ZL </w:t>
            </w:r>
            <w:r>
              <w:rPr>
                <w:rFonts w:cstheme="minorHAnsi"/>
              </w:rPr>
              <w:t>(LSA)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SP (inclusion manager)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B1765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Low self-esteem of PP Pupils.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Family issues with PP pupils.</w:t>
            </w:r>
          </w:p>
        </w:tc>
        <w:tc>
          <w:tcPr>
            <w:tcW w:w="2948" w:type="dxa"/>
            <w:vAlign w:val="bottom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Nurture intervention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(KT)</w:t>
            </w:r>
            <w:r w:rsidRPr="0084616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10</w:t>
            </w:r>
            <w:r w:rsidRPr="0084616E">
              <w:rPr>
                <w:rFonts w:cstheme="minorHAnsi"/>
              </w:rPr>
              <w:t>h/</w:t>
            </w:r>
            <w:proofErr w:type="spellStart"/>
            <w:r w:rsidRPr="0084616E">
              <w:rPr>
                <w:rFonts w:cstheme="minorHAnsi"/>
              </w:rPr>
              <w:t>wk</w:t>
            </w:r>
            <w:proofErr w:type="spellEnd"/>
          </w:p>
          <w:p w:rsidR="00863200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3 afternoons a week, small groups focusing on: behaviour, self-esteem, feelings and friendship. </w:t>
            </w:r>
            <w:proofErr w:type="spellStart"/>
            <w:r w:rsidRPr="0084616E">
              <w:rPr>
                <w:rFonts w:cstheme="minorHAnsi"/>
              </w:rPr>
              <w:t>Boxhull</w:t>
            </w:r>
            <w:proofErr w:type="spellEnd"/>
            <w:r w:rsidRPr="0084616E">
              <w:rPr>
                <w:rFonts w:cstheme="minorHAnsi"/>
              </w:rPr>
              <w:t xml:space="preserve"> profiles </w:t>
            </w:r>
            <w:r>
              <w:rPr>
                <w:rFonts w:cstheme="minorHAnsi"/>
              </w:rPr>
              <w:t xml:space="preserve">to be </w:t>
            </w:r>
            <w:r w:rsidRPr="0084616E">
              <w:rPr>
                <w:rFonts w:cstheme="minorHAnsi"/>
              </w:rPr>
              <w:t>use</w:t>
            </w:r>
            <w:r>
              <w:rPr>
                <w:rFonts w:cstheme="minorHAnsi"/>
              </w:rPr>
              <w:t>d</w:t>
            </w:r>
            <w:r w:rsidRPr="0084616E">
              <w:rPr>
                <w:rFonts w:cstheme="minorHAnsi"/>
              </w:rPr>
              <w:t xml:space="preserve"> as </w:t>
            </w:r>
            <w:r w:rsidRPr="0084616E">
              <w:rPr>
                <w:rFonts w:cstheme="minorHAnsi"/>
              </w:rPr>
              <w:lastRenderedPageBreak/>
              <w:t xml:space="preserve">a baseline and to measure progress. </w:t>
            </w:r>
          </w:p>
          <w:p w:rsidR="00863200" w:rsidRPr="006C7563" w:rsidRDefault="00863200" w:rsidP="00863200">
            <w:pPr>
              <w:rPr>
                <w:rFonts w:cstheme="minorHAnsi"/>
                <w:color w:val="FF0000"/>
              </w:rPr>
            </w:pP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7B35D5">
              <w:rPr>
                <w:color w:val="FF0000"/>
                <w:sz w:val="16"/>
                <w:szCs w:val="16"/>
              </w:rPr>
              <w:t>SUTTON TRUST ref: Behaviour interventions + 4months. Social &amp; emotion +3 months</w:t>
            </w: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£5,367.00</w:t>
            </w:r>
          </w:p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 w:rsidRPr="0084616E">
              <w:rPr>
                <w:rFonts w:ascii="Calibri" w:hAnsi="Calibri"/>
                <w:b/>
                <w:bCs/>
              </w:rPr>
              <w:t>(staff)</w:t>
            </w:r>
          </w:p>
          <w:p w:rsidR="00863200" w:rsidRPr="0084616E" w:rsidRDefault="00863200" w:rsidP="00863200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£1,500</w:t>
            </w:r>
          </w:p>
          <w:p w:rsidR="00863200" w:rsidRPr="0084616E" w:rsidRDefault="00863200" w:rsidP="00863200">
            <w:pPr>
              <w:jc w:val="center"/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(resources)</w:t>
            </w:r>
          </w:p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29" w:type="dxa"/>
            <w:shd w:val="clear" w:color="auto" w:fill="auto"/>
          </w:tcPr>
          <w:p w:rsidR="00863200" w:rsidRPr="00B1765E" w:rsidRDefault="00863200" w:rsidP="0086320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1765E">
              <w:rPr>
                <w:rFonts w:cstheme="minorHAnsi"/>
              </w:rPr>
              <w:t xml:space="preserve">To re-engage identified pupils in their learning and promote confidence and self-esteem. </w:t>
            </w:r>
          </w:p>
          <w:p w:rsidR="00863200" w:rsidRPr="00B1765E" w:rsidRDefault="00863200" w:rsidP="00863200">
            <w:pPr>
              <w:rPr>
                <w:rFonts w:cstheme="minorHAnsi"/>
                <w:color w:val="5B9BD5" w:themeColor="accent1"/>
              </w:rPr>
            </w:pPr>
            <w:r w:rsidRPr="00B1765E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863200" w:rsidRPr="00B1765E" w:rsidRDefault="00863200" w:rsidP="00863200">
            <w:pPr>
              <w:rPr>
                <w:rFonts w:cstheme="minorHAnsi"/>
                <w:color w:val="5B9BD5" w:themeColor="accent1"/>
              </w:rPr>
            </w:pPr>
            <w:r w:rsidRPr="00B1765E">
              <w:rPr>
                <w:rFonts w:cstheme="minorHAnsi"/>
                <w:color w:val="5B9BD5" w:themeColor="accent1"/>
              </w:rPr>
              <w:t xml:space="preserve">Using data from Boxall profile to increase/decrease as it should to show progress. Behaviour; reduction in red entries. </w:t>
            </w:r>
          </w:p>
          <w:p w:rsidR="00863200" w:rsidRPr="00B1765E" w:rsidRDefault="00863200" w:rsidP="0086320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B1765E">
              <w:rPr>
                <w:rFonts w:cstheme="minorHAnsi"/>
              </w:rPr>
              <w:lastRenderedPageBreak/>
              <w:t>To narrow the gap in attainment between Disadvantaged pupils in school an</w:t>
            </w:r>
            <w:r>
              <w:rPr>
                <w:rFonts w:cstheme="minorHAnsi"/>
              </w:rPr>
              <w:t>d other pupils nationally at KS2</w:t>
            </w:r>
            <w:r w:rsidRPr="00B1765E">
              <w:rPr>
                <w:rFonts w:cstheme="minorHAnsi"/>
              </w:rPr>
              <w:t xml:space="preserve"> in reading, writing and maths.</w:t>
            </w:r>
          </w:p>
          <w:p w:rsidR="00863200" w:rsidRPr="00B1765E" w:rsidRDefault="00863200" w:rsidP="00863200">
            <w:pPr>
              <w:rPr>
                <w:rFonts w:cstheme="minorHAnsi"/>
                <w:color w:val="5B9BD5" w:themeColor="accent1"/>
              </w:rPr>
            </w:pPr>
            <w:r w:rsidRPr="00B1765E">
              <w:rPr>
                <w:rFonts w:cstheme="minorHAnsi"/>
                <w:color w:val="5B9BD5" w:themeColor="accent1"/>
              </w:rPr>
              <w:t xml:space="preserve">WAYS TO MEASURE: </w:t>
            </w:r>
          </w:p>
          <w:p w:rsidR="00863200" w:rsidRPr="007B35D5" w:rsidRDefault="00863200" w:rsidP="00863200">
            <w:pPr>
              <w:rPr>
                <w:rFonts w:cstheme="minorHAnsi"/>
              </w:rPr>
            </w:pPr>
            <w:r w:rsidRPr="00B1765E">
              <w:rPr>
                <w:rFonts w:cstheme="minorHAnsi"/>
                <w:color w:val="5B9BD5" w:themeColor="accent1"/>
              </w:rPr>
              <w:t xml:space="preserve">Reduce by 1% at </w:t>
            </w:r>
            <w:proofErr w:type="spellStart"/>
            <w:r w:rsidRPr="00B1765E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B1765E">
              <w:rPr>
                <w:rFonts w:cstheme="minorHAnsi"/>
                <w:color w:val="5B9BD5" w:themeColor="accent1"/>
              </w:rPr>
              <w:t>, 2% at Easter and 5% by summer.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 xml:space="preserve">KT </w:t>
            </w:r>
            <w:r>
              <w:rPr>
                <w:rFonts w:cstheme="minorHAnsi"/>
              </w:rPr>
              <w:t>(LSA)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PP pupils limited outdoor life experiences.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</w:p>
        </w:tc>
        <w:tc>
          <w:tcPr>
            <w:tcW w:w="2948" w:type="dxa"/>
            <w:vAlign w:val="bottom"/>
          </w:tcPr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Forest School (AD - HLTA) 5</w:t>
            </w:r>
            <w:r w:rsidRPr="0084616E">
              <w:rPr>
                <w:rFonts w:cstheme="minorHAnsi"/>
              </w:rPr>
              <w:t xml:space="preserve"> hrs.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PP to have planned sessions with AD in forest school. Working on team building, social skills and self-confidence and awareness </w:t>
            </w: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</w:t>
            </w:r>
          </w:p>
        </w:tc>
        <w:tc>
          <w:tcPr>
            <w:tcW w:w="4529" w:type="dxa"/>
          </w:tcPr>
          <w:p w:rsidR="00863200" w:rsidRPr="00FC0245" w:rsidRDefault="00863200" w:rsidP="008632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PP pupils will develop skills in: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0245">
              <w:rPr>
                <w:rFonts w:asciiTheme="minorHAnsi" w:hAnsiTheme="minorHAnsi" w:cstheme="minorHAnsi"/>
                <w:sz w:val="22"/>
                <w:szCs w:val="22"/>
              </w:rPr>
              <w:t>Self Awareness</w:t>
            </w:r>
            <w:proofErr w:type="spellEnd"/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C0245">
              <w:rPr>
                <w:rFonts w:asciiTheme="minorHAnsi" w:hAnsiTheme="minorHAnsi" w:cstheme="minorHAnsi"/>
                <w:sz w:val="22"/>
                <w:szCs w:val="22"/>
              </w:rPr>
              <w:t>Self Regulation</w:t>
            </w:r>
            <w:proofErr w:type="spellEnd"/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Intrinsic motivation 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Empathy 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Good social communication skills 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Independence  </w:t>
            </w:r>
          </w:p>
          <w:p w:rsidR="00863200" w:rsidRPr="00FC0245" w:rsidRDefault="00863200" w:rsidP="0086320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sz w:val="22"/>
                <w:szCs w:val="22"/>
              </w:rPr>
              <w:t xml:space="preserve">A positive mental attitude, self-esteem and confidence  </w:t>
            </w:r>
          </w:p>
          <w:p w:rsidR="00863200" w:rsidRPr="00FC0245" w:rsidRDefault="00863200" w:rsidP="0086320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C0245"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  <w:t xml:space="preserve">WAYS TO MEASURE: Baseline questionnaire at start and end of intervention  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AD</w:t>
            </w:r>
            <w:r>
              <w:rPr>
                <w:rFonts w:cstheme="minorHAnsi"/>
              </w:rPr>
              <w:t xml:space="preserve"> (HLTA)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eastAsia="Times New Roman" w:cstheme="minorHAnsi"/>
                <w:lang w:eastAsia="en-GB"/>
              </w:rPr>
            </w:pPr>
            <w:r w:rsidRPr="0084616E">
              <w:rPr>
                <w:rFonts w:eastAsia="Times New Roman" w:cstheme="minorHAnsi"/>
                <w:lang w:eastAsia="en-GB"/>
              </w:rPr>
              <w:t>Poor behaviour of PP Pupils.</w:t>
            </w:r>
          </w:p>
        </w:tc>
        <w:tc>
          <w:tcPr>
            <w:tcW w:w="2948" w:type="dxa"/>
          </w:tcPr>
          <w:p w:rsidR="00863200" w:rsidRPr="0084616E" w:rsidRDefault="00863200" w:rsidP="00863200">
            <w:pPr>
              <w:rPr>
                <w:rFonts w:eastAsia="Times New Roman" w:cstheme="minorHAnsi"/>
                <w:lang w:eastAsia="en-GB"/>
              </w:rPr>
            </w:pPr>
            <w:r w:rsidRPr="0084616E">
              <w:rPr>
                <w:rFonts w:eastAsia="Times New Roman" w:cstheme="minorHAnsi"/>
                <w:lang w:eastAsia="en-GB"/>
              </w:rPr>
              <w:t xml:space="preserve">End of term behaviour rewards and trips for the best behaved children.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eastAsia="Times New Roman" w:cstheme="minorHAnsi"/>
                <w:lang w:eastAsia="en-GB"/>
              </w:rPr>
              <w:t>Certificates and stickers for behaviour and work.</w:t>
            </w:r>
          </w:p>
        </w:tc>
        <w:tc>
          <w:tcPr>
            <w:tcW w:w="1261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£2,000</w:t>
            </w:r>
          </w:p>
        </w:tc>
        <w:tc>
          <w:tcPr>
            <w:tcW w:w="4529" w:type="dxa"/>
          </w:tcPr>
          <w:p w:rsidR="00863200" w:rsidRPr="00FC0245" w:rsidRDefault="00863200" w:rsidP="0086320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C0245">
              <w:rPr>
                <w:rFonts w:cstheme="minorHAnsi"/>
              </w:rPr>
              <w:t xml:space="preserve">To enrich pupil experience, improve confidence and self- esteem. </w:t>
            </w:r>
          </w:p>
          <w:p w:rsidR="00863200" w:rsidRPr="00FC0245" w:rsidRDefault="00863200" w:rsidP="0086320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FC0245">
              <w:rPr>
                <w:rFonts w:cstheme="minorHAnsi"/>
              </w:rPr>
              <w:t>To maintain outstanding behaviour.</w:t>
            </w:r>
          </w:p>
          <w:p w:rsidR="00863200" w:rsidRPr="00FC0245" w:rsidRDefault="00863200" w:rsidP="00863200">
            <w:pPr>
              <w:rPr>
                <w:rFonts w:cstheme="minorHAnsi"/>
              </w:rPr>
            </w:pPr>
            <w:r w:rsidRPr="00FC0245">
              <w:rPr>
                <w:rFonts w:cstheme="minorHAnsi"/>
                <w:color w:val="5B9BD5" w:themeColor="accent1"/>
              </w:rPr>
              <w:t>WAYS TO MEASURE: Reduction in number of PP pupils having red sky.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jc w:val="both"/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Poor nutrition of PP pupils.</w:t>
            </w:r>
          </w:p>
        </w:tc>
        <w:tc>
          <w:tcPr>
            <w:tcW w:w="2948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Cool Milk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Milk Purchased for over 5's disadvantaged children.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</w:p>
        </w:tc>
        <w:tc>
          <w:tcPr>
            <w:tcW w:w="1261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£400</w:t>
            </w:r>
          </w:p>
        </w:tc>
        <w:tc>
          <w:tcPr>
            <w:tcW w:w="4529" w:type="dxa"/>
          </w:tcPr>
          <w:p w:rsidR="00863200" w:rsidRPr="000F6496" w:rsidRDefault="00863200" w:rsidP="0086320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0F6496">
              <w:rPr>
                <w:rFonts w:cstheme="minorHAnsi"/>
              </w:rPr>
              <w:t xml:space="preserve">Disadvantaged pupil’s health and well-being has been directly improved </w:t>
            </w:r>
          </w:p>
          <w:p w:rsidR="00863200" w:rsidRPr="000F6496" w:rsidRDefault="00863200" w:rsidP="00863200">
            <w:pPr>
              <w:rPr>
                <w:rFonts w:cstheme="minorHAnsi"/>
                <w:color w:val="5B9BD5" w:themeColor="accent1"/>
              </w:rPr>
            </w:pPr>
            <w:r w:rsidRPr="000F6496">
              <w:rPr>
                <w:rFonts w:cstheme="minorHAnsi"/>
                <w:color w:val="5B9BD5" w:themeColor="accent1"/>
              </w:rPr>
              <w:t>WAYS TO MEASURE: pupil’s attendance will improve</w:t>
            </w:r>
          </w:p>
          <w:p w:rsidR="00863200" w:rsidRPr="000F6496" w:rsidRDefault="00863200" w:rsidP="0086320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0F6496">
              <w:rPr>
                <w:rFonts w:cstheme="minorHAnsi"/>
              </w:rPr>
              <w:t xml:space="preserve">Progress and attainment rates of PP pupils to increase </w:t>
            </w:r>
          </w:p>
          <w:p w:rsidR="00863200" w:rsidRPr="000F6496" w:rsidRDefault="00863200" w:rsidP="00863200">
            <w:pPr>
              <w:rPr>
                <w:rFonts w:cstheme="minorHAnsi"/>
              </w:rPr>
            </w:pPr>
            <w:r w:rsidRPr="000F6496">
              <w:rPr>
                <w:rFonts w:cstheme="minorHAnsi"/>
                <w:color w:val="5B9BD5" w:themeColor="accent1"/>
              </w:rPr>
              <w:t xml:space="preserve">WAYS TO MEASURE: Reduce by 1% at </w:t>
            </w:r>
            <w:proofErr w:type="spellStart"/>
            <w:r w:rsidRPr="000F6496">
              <w:rPr>
                <w:rFonts w:cstheme="minorHAnsi"/>
                <w:color w:val="5B9BD5" w:themeColor="accent1"/>
              </w:rPr>
              <w:t>xmas</w:t>
            </w:r>
            <w:proofErr w:type="spellEnd"/>
            <w:r w:rsidRPr="000F6496">
              <w:rPr>
                <w:rFonts w:cstheme="minorHAnsi"/>
                <w:color w:val="5B9BD5" w:themeColor="accent1"/>
              </w:rPr>
              <w:t>, 2% at Easter and 5% by summer.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KK (office)</w:t>
            </w:r>
          </w:p>
        </w:tc>
        <w:tc>
          <w:tcPr>
            <w:tcW w:w="2890" w:type="dxa"/>
          </w:tcPr>
          <w:p w:rsidR="00863200" w:rsidRPr="00F03642" w:rsidRDefault="00863200" w:rsidP="00863200">
            <w:pPr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PP pupils limited life experiences.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</w:p>
        </w:tc>
        <w:tc>
          <w:tcPr>
            <w:tcW w:w="2948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School cover the cost of one Educational Visits, Residential, Theatre Groups for each year group.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Rec – trip to the theatre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Year 1 – </w:t>
            </w:r>
            <w:r>
              <w:rPr>
                <w:rFonts w:cstheme="minorHAnsi"/>
              </w:rPr>
              <w:t>Trip to local church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2 – trip to </w:t>
            </w:r>
            <w:proofErr w:type="spellStart"/>
            <w:r>
              <w:rPr>
                <w:rFonts w:cstheme="minorHAnsi"/>
              </w:rPr>
              <w:t>Gurdwara</w:t>
            </w:r>
            <w:proofErr w:type="spellEnd"/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Year 3 – Hindu Temple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Year 4 – Trip to Mosque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Year 5 – Trip to Synagogue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Year 6 – Coach to Drayton Manor.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Full Payment of Educational Visits for Pupil Premium Children.</w:t>
            </w:r>
          </w:p>
        </w:tc>
        <w:tc>
          <w:tcPr>
            <w:tcW w:w="1261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£4</w:t>
            </w:r>
            <w:r w:rsidRPr="0084616E">
              <w:rPr>
                <w:rFonts w:cstheme="minorHAnsi"/>
              </w:rPr>
              <w:t>,000</w:t>
            </w:r>
          </w:p>
        </w:tc>
        <w:tc>
          <w:tcPr>
            <w:tcW w:w="4529" w:type="dxa"/>
          </w:tcPr>
          <w:p w:rsidR="00863200" w:rsidRPr="000F6496" w:rsidRDefault="00863200" w:rsidP="00863200">
            <w:pPr>
              <w:rPr>
                <w:rFonts w:cstheme="minorHAnsi"/>
              </w:rPr>
            </w:pPr>
            <w:r w:rsidRPr="000F6496">
              <w:rPr>
                <w:rFonts w:cstheme="minorHAnsi"/>
              </w:rPr>
              <w:t>To enrich pupil experience, improve confidence and self-esteem.</w:t>
            </w:r>
          </w:p>
          <w:p w:rsidR="00863200" w:rsidRPr="000F6496" w:rsidRDefault="00863200" w:rsidP="00863200">
            <w:pPr>
              <w:rPr>
                <w:rFonts w:cstheme="minorHAnsi"/>
              </w:rPr>
            </w:pPr>
            <w:r w:rsidRPr="000F6496">
              <w:rPr>
                <w:rFonts w:cstheme="minorHAnsi"/>
                <w:color w:val="5B9BD5" w:themeColor="accent1"/>
              </w:rPr>
              <w:t xml:space="preserve">WAYS TO MEASURE: through pupil conferencing and questionnaires. Baseline and end of year. 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KK (office)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Low numbers of PP pupils playing a musical instrument.</w:t>
            </w:r>
          </w:p>
        </w:tc>
        <w:tc>
          <w:tcPr>
            <w:tcW w:w="2948" w:type="dxa"/>
          </w:tcPr>
          <w:p w:rsidR="00863200" w:rsidRPr="00FC1030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Music Provision </w:t>
            </w:r>
            <w:r>
              <w:rPr>
                <w:rFonts w:cstheme="minorHAnsi"/>
              </w:rPr>
              <w:t>–</w:t>
            </w:r>
            <w:r w:rsidRPr="0084616E">
              <w:rPr>
                <w:rFonts w:cstheme="minorHAnsi"/>
              </w:rPr>
              <w:t xml:space="preserve"> Subsidy</w:t>
            </w:r>
            <w:r>
              <w:rPr>
                <w:rFonts w:cstheme="minorHAnsi"/>
              </w:rPr>
              <w:t xml:space="preserve"> for music lessons t</w:t>
            </w:r>
            <w:r w:rsidRPr="00FC1030">
              <w:rPr>
                <w:rFonts w:cstheme="minorHAnsi"/>
              </w:rPr>
              <w:t>o enable disadvantaged pupils to access music lessons</w:t>
            </w:r>
            <w:r>
              <w:rPr>
                <w:rFonts w:cstheme="minorHAnsi"/>
              </w:rPr>
              <w:t xml:space="preserve"> and gain enjoyment of </w:t>
            </w:r>
            <w:r w:rsidRPr="0084616E">
              <w:rPr>
                <w:rFonts w:cstheme="minorHAnsi"/>
              </w:rPr>
              <w:t xml:space="preserve">learning music and practising music skills. </w:t>
            </w:r>
            <w:r w:rsidRPr="00FC1030">
              <w:rPr>
                <w:rFonts w:cstheme="minorHAnsi"/>
              </w:rPr>
              <w:t xml:space="preserve">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rPr>
                <w:rFonts w:cstheme="minorHAnsi"/>
                <w:b/>
              </w:rPr>
            </w:pPr>
            <w:r w:rsidRPr="0084616E">
              <w:rPr>
                <w:rFonts w:cstheme="minorHAnsi"/>
                <w:b/>
              </w:rPr>
              <w:t>£452.08</w:t>
            </w:r>
          </w:p>
        </w:tc>
        <w:tc>
          <w:tcPr>
            <w:tcW w:w="4529" w:type="dxa"/>
          </w:tcPr>
          <w:p w:rsidR="00863200" w:rsidRPr="000F6496" w:rsidRDefault="00863200" w:rsidP="0086320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0F6496">
              <w:rPr>
                <w:rFonts w:cstheme="minorHAnsi"/>
              </w:rPr>
              <w:t xml:space="preserve">To close the gap in PP’s attainment in music compared to non-PP </w:t>
            </w:r>
          </w:p>
          <w:p w:rsidR="00863200" w:rsidRPr="000F6496" w:rsidRDefault="00863200" w:rsidP="00863200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0F6496">
              <w:rPr>
                <w:rFonts w:cstheme="minorHAnsi"/>
              </w:rPr>
              <w:t>Number of PP children who access music lessons to increase</w:t>
            </w:r>
          </w:p>
          <w:p w:rsidR="00863200" w:rsidRPr="000F6496" w:rsidRDefault="00863200" w:rsidP="00863200">
            <w:pPr>
              <w:rPr>
                <w:rFonts w:cstheme="minorHAnsi"/>
              </w:rPr>
            </w:pPr>
            <w:r w:rsidRPr="000F6496">
              <w:rPr>
                <w:rFonts w:cstheme="minorHAnsi"/>
                <w:color w:val="5B9BD5" w:themeColor="accent1"/>
              </w:rPr>
              <w:t>Currently</w:t>
            </w:r>
            <w:r>
              <w:rPr>
                <w:rFonts w:cstheme="minorHAnsi"/>
                <w:color w:val="5B9BD5" w:themeColor="accent1"/>
              </w:rPr>
              <w:t xml:space="preserve"> ….</w:t>
            </w:r>
            <w:r w:rsidRPr="000F6496">
              <w:rPr>
                <w:rFonts w:cstheme="minorHAnsi"/>
                <w:color w:val="5B9BD5" w:themeColor="accent1"/>
              </w:rPr>
              <w:t xml:space="preserve"> </w:t>
            </w:r>
            <w:proofErr w:type="spellStart"/>
            <w:r w:rsidRPr="000F6496">
              <w:rPr>
                <w:rFonts w:cstheme="minorHAnsi"/>
                <w:color w:val="5B9BD5" w:themeColor="accent1"/>
              </w:rPr>
              <w:t>Chd</w:t>
            </w:r>
            <w:proofErr w:type="spellEnd"/>
            <w:r w:rsidRPr="000F6496">
              <w:rPr>
                <w:rFonts w:cstheme="minorHAnsi"/>
                <w:color w:val="5B9BD5" w:themeColor="accent1"/>
              </w:rPr>
              <w:t xml:space="preserve"> </w:t>
            </w:r>
            <w:r>
              <w:rPr>
                <w:rFonts w:cstheme="minorHAnsi"/>
                <w:color w:val="5B9BD5" w:themeColor="accent1"/>
              </w:rPr>
              <w:t>access music lesson of these …</w:t>
            </w:r>
            <w:r w:rsidRPr="000F6496">
              <w:rPr>
                <w:rFonts w:cstheme="minorHAnsi"/>
                <w:color w:val="5B9BD5" w:themeColor="accent1"/>
              </w:rPr>
              <w:t xml:space="preserve">% are PP. This is to increase to </w:t>
            </w:r>
            <w:r>
              <w:rPr>
                <w:rFonts w:cstheme="minorHAnsi"/>
                <w:color w:val="5B9BD5" w:themeColor="accent1"/>
              </w:rPr>
              <w:t>…</w:t>
            </w:r>
            <w:r w:rsidRPr="000F6496">
              <w:rPr>
                <w:rFonts w:cstheme="minorHAnsi"/>
                <w:color w:val="5B9BD5" w:themeColor="accent1"/>
              </w:rPr>
              <w:t>%.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AF (office)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AP (music leader)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</w:tc>
        <w:tc>
          <w:tcPr>
            <w:tcW w:w="2890" w:type="dxa"/>
          </w:tcPr>
          <w:p w:rsidR="00863200" w:rsidRPr="00C342F4" w:rsidRDefault="00863200" w:rsidP="00863200">
            <w:pPr>
              <w:rPr>
                <w:rFonts w:cstheme="minorHAnsi"/>
                <w:b/>
                <w:i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 xml:space="preserve">Attendance and lateness of PP pupils. </w:t>
            </w:r>
          </w:p>
        </w:tc>
        <w:tc>
          <w:tcPr>
            <w:tcW w:w="2948" w:type="dxa"/>
            <w:vAlign w:val="bottom"/>
          </w:tcPr>
          <w:p w:rsidR="00863200" w:rsidRPr="0075245B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Staff (KK) 1</w:t>
            </w:r>
            <w:r w:rsidRPr="0075245B">
              <w:rPr>
                <w:rFonts w:cstheme="minorHAnsi"/>
              </w:rPr>
              <w:t>h/</w:t>
            </w:r>
            <w:proofErr w:type="spellStart"/>
            <w:r w:rsidRPr="0075245B">
              <w:rPr>
                <w:rFonts w:cstheme="minorHAnsi"/>
              </w:rPr>
              <w:t>pwk</w:t>
            </w:r>
            <w:proofErr w:type="spellEnd"/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-to phone/text parents on 1</w:t>
            </w:r>
            <w:r w:rsidRPr="0075245B">
              <w:rPr>
                <w:rFonts w:cstheme="minorHAnsi"/>
                <w:vertAlign w:val="superscript"/>
              </w:rPr>
              <w:t>st</w:t>
            </w:r>
            <w:r w:rsidRPr="0075245B">
              <w:rPr>
                <w:rFonts w:cstheme="minorHAnsi"/>
              </w:rPr>
              <w:t xml:space="preserve"> day of absences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-to monitor PA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-letters sent to parents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-meetings with parents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-working closely with LEA attendance and prosecution  service</w:t>
            </w:r>
          </w:p>
        </w:tc>
        <w:tc>
          <w:tcPr>
            <w:tcW w:w="1261" w:type="dxa"/>
            <w:vAlign w:val="bottom"/>
          </w:tcPr>
          <w:p w:rsidR="00863200" w:rsidRPr="0075245B" w:rsidRDefault="00863200" w:rsidP="0086320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£1,846</w:t>
            </w:r>
            <w:r w:rsidRPr="0075245B">
              <w:rPr>
                <w:rFonts w:cstheme="minorHAnsi"/>
                <w:b/>
              </w:rPr>
              <w:t>.00</w:t>
            </w:r>
          </w:p>
        </w:tc>
        <w:tc>
          <w:tcPr>
            <w:tcW w:w="4529" w:type="dxa"/>
          </w:tcPr>
          <w:p w:rsidR="00863200" w:rsidRPr="0075245B" w:rsidRDefault="00863200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 xml:space="preserve">To reduce our PA by 1.5% </w:t>
            </w:r>
          </w:p>
          <w:p w:rsidR="00863200" w:rsidRPr="0075245B" w:rsidRDefault="00863200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>Whole school attendance will improve 97%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KK (office)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</w:rPr>
              <w:t>SP (AH)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lastRenderedPageBreak/>
              <w:t>Family issues of PP pupils</w:t>
            </w:r>
          </w:p>
        </w:tc>
        <w:tc>
          <w:tcPr>
            <w:tcW w:w="2948" w:type="dxa"/>
            <w:vAlign w:val="bottom"/>
          </w:tcPr>
          <w:p w:rsidR="00863200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Family Support worker </w:t>
            </w:r>
            <w:r>
              <w:rPr>
                <w:rFonts w:cstheme="minorHAnsi"/>
              </w:rPr>
              <w:t>remote access.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To support senior management with safe guarding, training and dealing with active cases.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To offer families support and signpost them to relevant outside support agencies.  </w:t>
            </w: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£600</w:t>
            </w:r>
            <w:r w:rsidRPr="0084616E">
              <w:rPr>
                <w:rFonts w:ascii="Calibri" w:hAnsi="Calibri"/>
                <w:b/>
                <w:bCs/>
              </w:rPr>
              <w:t>.00</w:t>
            </w:r>
          </w:p>
        </w:tc>
        <w:tc>
          <w:tcPr>
            <w:tcW w:w="4529" w:type="dxa"/>
          </w:tcPr>
          <w:p w:rsidR="00863200" w:rsidRPr="0075245B" w:rsidRDefault="00863200" w:rsidP="0086320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 xml:space="preserve">All safe guarding training up to date. All staff signed to show they have had up to date training. </w:t>
            </w:r>
          </w:p>
          <w:p w:rsidR="00863200" w:rsidRPr="0075245B" w:rsidRDefault="00863200" w:rsidP="0086320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 xml:space="preserve">CP and CIN paperwork up-to date, regular meetings with SLT and FSW regarding vulnerable families.   </w:t>
            </w:r>
          </w:p>
          <w:p w:rsidR="00863200" w:rsidRPr="0075245B" w:rsidRDefault="00863200" w:rsidP="00863200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75245B">
              <w:rPr>
                <w:rFonts w:cstheme="minorHAnsi"/>
              </w:rPr>
              <w:t>ontact made with vulnerable families</w:t>
            </w:r>
          </w:p>
          <w:p w:rsidR="00863200" w:rsidRPr="0075245B" w:rsidRDefault="00863200" w:rsidP="00863200">
            <w:pPr>
              <w:rPr>
                <w:rFonts w:cstheme="minorHAnsi"/>
              </w:rPr>
            </w:pPr>
            <w:r w:rsidRPr="0075245B">
              <w:rPr>
                <w:rFonts w:cstheme="minorHAnsi"/>
                <w:color w:val="5B9BD5" w:themeColor="accent1"/>
              </w:rPr>
              <w:t>Parent questionnaires indicate they know where to access help within school.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LP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AC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MB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84616E">
              <w:rPr>
                <w:rFonts w:cstheme="minorHAnsi"/>
              </w:rPr>
              <w:t>he gap in attainment between PP and non-PP pupils.</w:t>
            </w:r>
          </w:p>
        </w:tc>
        <w:tc>
          <w:tcPr>
            <w:tcW w:w="2948" w:type="dxa"/>
            <w:vAlign w:val="bottom"/>
          </w:tcPr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Pupil Premium manager </w:t>
            </w:r>
            <w:proofErr w:type="spellStart"/>
            <w:proofErr w:type="gramStart"/>
            <w:r>
              <w:rPr>
                <w:rFonts w:cstheme="minorHAnsi"/>
              </w:rPr>
              <w:t>S.Pickett</w:t>
            </w:r>
            <w:proofErr w:type="spellEnd"/>
            <w:proofErr w:type="gramEnd"/>
            <w:r>
              <w:rPr>
                <w:rFonts w:cstheme="minorHAnsi"/>
              </w:rPr>
              <w:t xml:space="preserve"> (assistant head)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-work out staffing costs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-Spreadsheets 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-Pupil premium strategy sheet</w:t>
            </w:r>
          </w:p>
          <w:p w:rsidR="00863200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 xml:space="preserve">-Updating website  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-arranging interventions for PP children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-tracking of PP pupils</w:t>
            </w:r>
          </w:p>
        </w:tc>
        <w:tc>
          <w:tcPr>
            <w:tcW w:w="1261" w:type="dxa"/>
            <w:vAlign w:val="bottom"/>
          </w:tcPr>
          <w:p w:rsidR="00863200" w:rsidRPr="0084616E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£6,901.18</w:t>
            </w:r>
          </w:p>
        </w:tc>
        <w:tc>
          <w:tcPr>
            <w:tcW w:w="4529" w:type="dxa"/>
          </w:tcPr>
          <w:p w:rsidR="00863200" w:rsidRPr="0075245B" w:rsidRDefault="00863200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 xml:space="preserve">All PP paperwork and financial documents up to date and published on the school website. </w:t>
            </w:r>
          </w:p>
          <w:p w:rsidR="00863200" w:rsidRDefault="00863200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75245B">
              <w:rPr>
                <w:rFonts w:cstheme="minorHAnsi"/>
              </w:rPr>
              <w:t>All staffing costs up to date</w:t>
            </w:r>
          </w:p>
          <w:p w:rsidR="00863200" w:rsidRDefault="00863200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Gap closed between PP and non-PP pupils across the school</w:t>
            </w:r>
          </w:p>
          <w:p w:rsidR="006D4C72" w:rsidRDefault="006D4C72" w:rsidP="006D4C72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whole school data (end of summer ’18)</w:t>
            </w:r>
          </w:p>
          <w:p w:rsidR="006D4C72" w:rsidRDefault="006D4C72" w:rsidP="006D4C72">
            <w:pPr>
              <w:rPr>
                <w:rFonts w:cstheme="minorHAnsi"/>
              </w:rPr>
            </w:pPr>
          </w:p>
          <w:tbl>
            <w:tblPr>
              <w:tblStyle w:val="TableGrid1"/>
              <w:tblpPr w:leftFromText="180" w:rightFromText="180" w:vertAnchor="text" w:horzAnchor="margin" w:tblpY="-163"/>
              <w:tblOverlap w:val="never"/>
              <w:tblW w:w="2881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709"/>
              <w:gridCol w:w="992"/>
              <w:gridCol w:w="709"/>
            </w:tblGrid>
            <w:tr w:rsidR="006D4C72" w:rsidRPr="0064223A" w:rsidTr="006D4C72">
              <w:trPr>
                <w:trHeight w:val="262"/>
              </w:trPr>
              <w:tc>
                <w:tcPr>
                  <w:tcW w:w="471" w:type="dxa"/>
                </w:tcPr>
                <w:p w:rsidR="006D4C72" w:rsidRPr="0064223A" w:rsidRDefault="006D4C72" w:rsidP="006D4C72"/>
              </w:tc>
              <w:tc>
                <w:tcPr>
                  <w:tcW w:w="709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PP</w:t>
                  </w:r>
                </w:p>
              </w:tc>
              <w:tc>
                <w:tcPr>
                  <w:tcW w:w="992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Non-PP</w:t>
                  </w:r>
                </w:p>
              </w:tc>
              <w:tc>
                <w:tcPr>
                  <w:tcW w:w="709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Diff</w:t>
                  </w:r>
                </w:p>
              </w:tc>
            </w:tr>
            <w:tr w:rsidR="006D4C72" w:rsidRPr="0064223A" w:rsidTr="006D4C72">
              <w:trPr>
                <w:trHeight w:val="247"/>
              </w:trPr>
              <w:tc>
                <w:tcPr>
                  <w:tcW w:w="471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W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>
                    <w:t>82</w:t>
                  </w:r>
                  <w:r w:rsidRPr="0064223A">
                    <w:t>%</w:t>
                  </w:r>
                </w:p>
              </w:tc>
              <w:tc>
                <w:tcPr>
                  <w:tcW w:w="992" w:type="dxa"/>
                </w:tcPr>
                <w:p w:rsidR="006D4C72" w:rsidRPr="0064223A" w:rsidRDefault="006D4C72" w:rsidP="006D4C72">
                  <w:r>
                    <w:t>82</w:t>
                  </w:r>
                  <w:r w:rsidRPr="0064223A">
                    <w:t>%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>
                    <w:rPr>
                      <w:highlight w:val="yellow"/>
                    </w:rPr>
                    <w:t>0</w:t>
                  </w:r>
                  <w:r w:rsidRPr="0064223A">
                    <w:rPr>
                      <w:highlight w:val="yellow"/>
                    </w:rPr>
                    <w:t>%</w:t>
                  </w:r>
                </w:p>
              </w:tc>
            </w:tr>
            <w:tr w:rsidR="006D4C72" w:rsidRPr="0064223A" w:rsidTr="006D4C72">
              <w:trPr>
                <w:trHeight w:val="262"/>
              </w:trPr>
              <w:tc>
                <w:tcPr>
                  <w:tcW w:w="471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R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>
                    <w:t>88</w:t>
                  </w:r>
                  <w:r w:rsidRPr="0064223A">
                    <w:t>%</w:t>
                  </w:r>
                </w:p>
              </w:tc>
              <w:tc>
                <w:tcPr>
                  <w:tcW w:w="992" w:type="dxa"/>
                </w:tcPr>
                <w:p w:rsidR="006D4C72" w:rsidRPr="0064223A" w:rsidRDefault="006D4C72" w:rsidP="006D4C72">
                  <w:r>
                    <w:t>81</w:t>
                  </w:r>
                  <w:r w:rsidRPr="0064223A">
                    <w:t>%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>
                    <w:rPr>
                      <w:highlight w:val="green"/>
                    </w:rPr>
                    <w:t>+7</w:t>
                  </w:r>
                  <w:r w:rsidRPr="0064223A">
                    <w:rPr>
                      <w:highlight w:val="green"/>
                    </w:rPr>
                    <w:t>%</w:t>
                  </w:r>
                </w:p>
              </w:tc>
            </w:tr>
            <w:tr w:rsidR="006D4C72" w:rsidRPr="0064223A" w:rsidTr="006D4C72">
              <w:trPr>
                <w:trHeight w:val="247"/>
              </w:trPr>
              <w:tc>
                <w:tcPr>
                  <w:tcW w:w="471" w:type="dxa"/>
                  <w:shd w:val="clear" w:color="auto" w:fill="E7E6E6" w:themeFill="background2"/>
                </w:tcPr>
                <w:p w:rsidR="006D4C72" w:rsidRPr="0064223A" w:rsidRDefault="006D4C72" w:rsidP="006D4C72">
                  <w:r w:rsidRPr="0064223A">
                    <w:t>M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>
                    <w:t>80</w:t>
                  </w:r>
                  <w:r w:rsidRPr="0064223A">
                    <w:t>%</w:t>
                  </w:r>
                </w:p>
              </w:tc>
              <w:tc>
                <w:tcPr>
                  <w:tcW w:w="992" w:type="dxa"/>
                </w:tcPr>
                <w:p w:rsidR="006D4C72" w:rsidRPr="0064223A" w:rsidRDefault="006D4C72" w:rsidP="006D4C72">
                  <w:r>
                    <w:t>81</w:t>
                  </w:r>
                  <w:r w:rsidRPr="0064223A">
                    <w:t>%</w:t>
                  </w:r>
                </w:p>
              </w:tc>
              <w:tc>
                <w:tcPr>
                  <w:tcW w:w="709" w:type="dxa"/>
                </w:tcPr>
                <w:p w:rsidR="006D4C72" w:rsidRPr="0064223A" w:rsidRDefault="006D4C72" w:rsidP="006D4C72">
                  <w:r w:rsidRPr="0064223A">
                    <w:t>-</w:t>
                  </w:r>
                  <w:r>
                    <w:rPr>
                      <w:highlight w:val="yellow"/>
                    </w:rPr>
                    <w:t>1</w:t>
                  </w:r>
                  <w:r w:rsidRPr="0064223A">
                    <w:rPr>
                      <w:highlight w:val="yellow"/>
                    </w:rPr>
                    <w:t>%</w:t>
                  </w:r>
                </w:p>
              </w:tc>
            </w:tr>
          </w:tbl>
          <w:p w:rsidR="006D4C72" w:rsidRDefault="006D4C72" w:rsidP="006D4C72">
            <w:pPr>
              <w:rPr>
                <w:rFonts w:cstheme="minorHAnsi"/>
              </w:rPr>
            </w:pPr>
          </w:p>
          <w:p w:rsidR="006D4C72" w:rsidRDefault="006D4C72" w:rsidP="006D4C72">
            <w:pPr>
              <w:rPr>
                <w:rFonts w:cstheme="minorHAnsi"/>
              </w:rPr>
            </w:pPr>
          </w:p>
          <w:p w:rsidR="006D4C72" w:rsidRDefault="006D4C72" w:rsidP="006D4C72">
            <w:pPr>
              <w:rPr>
                <w:rFonts w:cstheme="minorHAnsi"/>
              </w:rPr>
            </w:pPr>
          </w:p>
          <w:p w:rsidR="006D4C72" w:rsidRDefault="006D4C72" w:rsidP="006D4C72">
            <w:pPr>
              <w:rPr>
                <w:rFonts w:cstheme="minorHAnsi"/>
              </w:rPr>
            </w:pPr>
          </w:p>
          <w:p w:rsidR="006D4C72" w:rsidRPr="006D4C72" w:rsidRDefault="00BE7699" w:rsidP="00BE7699">
            <w:pPr>
              <w:rPr>
                <w:rFonts w:cstheme="minorHAnsi"/>
              </w:rPr>
            </w:pPr>
            <w:r>
              <w:rPr>
                <w:rFonts w:cstheme="minorHAnsi"/>
                <w:color w:val="5B9BD5" w:themeColor="accent1"/>
              </w:rPr>
              <w:t>Gap in maths reduced</w:t>
            </w:r>
          </w:p>
        </w:tc>
        <w:tc>
          <w:tcPr>
            <w:tcW w:w="1243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  <w:r w:rsidRPr="0084616E">
              <w:rPr>
                <w:rFonts w:cstheme="minorHAnsi"/>
              </w:rPr>
              <w:t>SP</w:t>
            </w:r>
            <w:r>
              <w:rPr>
                <w:rFonts w:cstheme="minorHAnsi"/>
              </w:rPr>
              <w:t xml:space="preserve"> (inclusion manager)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Space needed for nurture interventions</w:t>
            </w:r>
          </w:p>
        </w:tc>
        <w:tc>
          <w:tcPr>
            <w:tcW w:w="2948" w:type="dxa"/>
            <w:vAlign w:val="bottom"/>
          </w:tcPr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Building built for intervention to take place in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Needs electric, heating, flooring and furniture. </w:t>
            </w:r>
          </w:p>
        </w:tc>
        <w:tc>
          <w:tcPr>
            <w:tcW w:w="1261" w:type="dxa"/>
            <w:vAlign w:val="bottom"/>
          </w:tcPr>
          <w:p w:rsidR="00863200" w:rsidRDefault="00863200" w:rsidP="0086320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£19,380.64</w:t>
            </w:r>
          </w:p>
        </w:tc>
        <w:tc>
          <w:tcPr>
            <w:tcW w:w="4529" w:type="dxa"/>
          </w:tcPr>
          <w:p w:rsidR="00863200" w:rsidRDefault="006D4C72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New building built and resourced</w:t>
            </w:r>
          </w:p>
          <w:p w:rsidR="00AF5F91" w:rsidRPr="0075245B" w:rsidRDefault="00AF5F91" w:rsidP="008632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Interventions </w:t>
            </w:r>
            <w:r w:rsidR="00D7600F">
              <w:rPr>
                <w:rFonts w:cstheme="minorHAnsi"/>
              </w:rPr>
              <w:t xml:space="preserve">able to </w:t>
            </w:r>
            <w:r>
              <w:rPr>
                <w:rFonts w:cstheme="minorHAnsi"/>
              </w:rPr>
              <w:t>take place</w:t>
            </w:r>
          </w:p>
        </w:tc>
        <w:tc>
          <w:tcPr>
            <w:tcW w:w="1243" w:type="dxa"/>
          </w:tcPr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SP (inclusion manager)</w:t>
            </w:r>
          </w:p>
          <w:p w:rsidR="00863200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MT (site manager)</w:t>
            </w:r>
          </w:p>
          <w:p w:rsidR="00863200" w:rsidRPr="0084616E" w:rsidRDefault="00863200" w:rsidP="00863200">
            <w:pPr>
              <w:rPr>
                <w:rFonts w:cstheme="minorHAnsi"/>
              </w:rPr>
            </w:pPr>
            <w:r>
              <w:rPr>
                <w:rFonts w:cstheme="minorHAnsi"/>
              </w:rPr>
              <w:t>KT (nurture lead)</w:t>
            </w:r>
          </w:p>
        </w:tc>
        <w:tc>
          <w:tcPr>
            <w:tcW w:w="2890" w:type="dxa"/>
          </w:tcPr>
          <w:p w:rsidR="00863200" w:rsidRPr="0084616E" w:rsidRDefault="00863200" w:rsidP="00863200">
            <w:pPr>
              <w:rPr>
                <w:rFonts w:cstheme="minorHAnsi"/>
              </w:rPr>
            </w:pPr>
          </w:p>
        </w:tc>
      </w:tr>
      <w:tr w:rsidR="00863200" w:rsidRPr="0084616E" w:rsidTr="0084616E">
        <w:tc>
          <w:tcPr>
            <w:tcW w:w="1725" w:type="dxa"/>
          </w:tcPr>
          <w:p w:rsidR="00863200" w:rsidRDefault="00863200" w:rsidP="00AF5F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Increase in mental health </w:t>
            </w:r>
            <w:r>
              <w:rPr>
                <w:rFonts w:cstheme="minorHAnsi"/>
              </w:rPr>
              <w:lastRenderedPageBreak/>
              <w:t>concerns with KS2 pupils</w:t>
            </w:r>
          </w:p>
        </w:tc>
        <w:tc>
          <w:tcPr>
            <w:tcW w:w="2948" w:type="dxa"/>
            <w:vAlign w:val="bottom"/>
          </w:tcPr>
          <w:p w:rsidR="00863200" w:rsidRDefault="00863200" w:rsidP="00AF5F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Bedazzle workshops for years 3,4 and 5</w:t>
            </w:r>
          </w:p>
        </w:tc>
        <w:tc>
          <w:tcPr>
            <w:tcW w:w="1261" w:type="dxa"/>
            <w:vAlign w:val="bottom"/>
          </w:tcPr>
          <w:p w:rsidR="00863200" w:rsidRDefault="00863200" w:rsidP="00AF5F91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£450.00</w:t>
            </w:r>
          </w:p>
        </w:tc>
        <w:tc>
          <w:tcPr>
            <w:tcW w:w="4529" w:type="dxa"/>
          </w:tcPr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Pupils are aware of factors that affect their wellbeing.</w:t>
            </w:r>
          </w:p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lastRenderedPageBreak/>
              <w:t>Pupils learn about tools to help look after their own mental health.</w:t>
            </w:r>
          </w:p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Staff and pupils can spot triggers and signs of mental health issues. </w:t>
            </w:r>
          </w:p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Staff are trained to support a young person in distress</w:t>
            </w:r>
          </w:p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Pupils know where to access further support</w:t>
            </w:r>
          </w:p>
          <w:p w:rsidR="00AF5F91" w:rsidRPr="00AF5F91" w:rsidRDefault="00AF5F91" w:rsidP="00AF5F9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AF5F9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KS2 pupils will be actively involved in workshops promoting their well being</w:t>
            </w:r>
          </w:p>
          <w:p w:rsidR="00863200" w:rsidRPr="00AF5F91" w:rsidRDefault="00AF5F91" w:rsidP="00AF5F91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AF5F91">
              <w:rPr>
                <w:rFonts w:ascii="Comic Sans MS" w:hAnsi="Comic Sans MS" w:cstheme="minorHAnsi"/>
                <w:color w:val="5B9BD5" w:themeColor="accent1"/>
                <w:sz w:val="20"/>
                <w:szCs w:val="20"/>
              </w:rPr>
              <w:t xml:space="preserve">WAYS TO MEASURE: Baseline questionnaire at start and end of intervention  </w:t>
            </w:r>
          </w:p>
        </w:tc>
        <w:tc>
          <w:tcPr>
            <w:tcW w:w="1243" w:type="dxa"/>
          </w:tcPr>
          <w:p w:rsidR="00863200" w:rsidRDefault="00AF5F91" w:rsidP="00AF5F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SP (inclusion manager)</w:t>
            </w:r>
          </w:p>
          <w:p w:rsidR="00AF5F91" w:rsidRPr="0084616E" w:rsidRDefault="00AF5F91" w:rsidP="00AF5F9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KT (nurture staff)</w:t>
            </w:r>
          </w:p>
        </w:tc>
        <w:tc>
          <w:tcPr>
            <w:tcW w:w="2890" w:type="dxa"/>
          </w:tcPr>
          <w:p w:rsidR="00863200" w:rsidRPr="0084616E" w:rsidRDefault="00863200" w:rsidP="00AF5F91">
            <w:pPr>
              <w:rPr>
                <w:rFonts w:cstheme="minorHAnsi"/>
              </w:rPr>
            </w:pPr>
          </w:p>
        </w:tc>
      </w:tr>
    </w:tbl>
    <w:p w:rsidR="002372AF" w:rsidRDefault="002372AF">
      <w:pPr>
        <w:rPr>
          <w:rFonts w:ascii="Calibri" w:eastAsia="Times New Roman" w:hAnsi="Calibri" w:cs="Calibri"/>
          <w:b/>
          <w:lang w:eastAsia="en-GB"/>
        </w:rPr>
      </w:pPr>
      <w:r w:rsidRPr="00D317E4">
        <w:rPr>
          <w:rFonts w:cstheme="minorHAnsi"/>
          <w:b/>
        </w:rPr>
        <w:lastRenderedPageBreak/>
        <w:t xml:space="preserve">Total spend: </w:t>
      </w:r>
      <w:r w:rsidR="00FF1C17" w:rsidRPr="00D317E4">
        <w:rPr>
          <w:rFonts w:ascii="Calibri" w:eastAsia="Times New Roman" w:hAnsi="Calibri" w:cs="Calibri"/>
          <w:b/>
          <w:lang w:eastAsia="en-GB"/>
        </w:rPr>
        <w:t>£89,253</w:t>
      </w:r>
      <w:r w:rsidRPr="00D317E4">
        <w:rPr>
          <w:rFonts w:ascii="Calibri" w:eastAsia="Times New Roman" w:hAnsi="Calibri" w:cs="Calibri"/>
          <w:b/>
          <w:lang w:eastAsia="en-GB"/>
        </w:rPr>
        <w:t>.00</w:t>
      </w:r>
    </w:p>
    <w:p w:rsidR="00683207" w:rsidRDefault="00683207">
      <w:pPr>
        <w:rPr>
          <w:rFonts w:ascii="Calibri" w:eastAsia="Times New Roman" w:hAnsi="Calibri" w:cs="Calibri"/>
          <w:b/>
          <w:lang w:eastAsia="en-GB"/>
        </w:rPr>
      </w:pPr>
    </w:p>
    <w:p w:rsidR="00F03642" w:rsidRPr="00D317E4" w:rsidRDefault="00F03642">
      <w:pPr>
        <w:rPr>
          <w:rFonts w:ascii="Calibri" w:eastAsia="Times New Roman" w:hAnsi="Calibri" w:cs="Calibri"/>
          <w:b/>
          <w:lang w:eastAsia="en-GB"/>
        </w:rPr>
      </w:pPr>
    </w:p>
    <w:sectPr w:rsidR="00F03642" w:rsidRPr="00D317E4" w:rsidSect="00BC7B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42" w:rsidRDefault="00F03642" w:rsidP="00BC7B64">
      <w:pPr>
        <w:spacing w:after="0" w:line="240" w:lineRule="auto"/>
      </w:pPr>
      <w:r>
        <w:separator/>
      </w:r>
    </w:p>
  </w:endnote>
  <w:endnote w:type="continuationSeparator" w:id="0">
    <w:p w:rsidR="00F03642" w:rsidRDefault="00F03642" w:rsidP="00B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42" w:rsidRDefault="00F03642" w:rsidP="00BC7B64">
      <w:pPr>
        <w:spacing w:after="0" w:line="240" w:lineRule="auto"/>
      </w:pPr>
      <w:r>
        <w:separator/>
      </w:r>
    </w:p>
  </w:footnote>
  <w:footnote w:type="continuationSeparator" w:id="0">
    <w:p w:rsidR="00F03642" w:rsidRDefault="00F03642" w:rsidP="00BC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642" w:rsidRDefault="00F03642" w:rsidP="00BC7B64">
    <w:pPr>
      <w:pStyle w:val="Header"/>
      <w:jc w:val="center"/>
      <w:rPr>
        <w:b/>
        <w:sz w:val="36"/>
        <w:u w:val="single"/>
      </w:rPr>
    </w:pPr>
    <w:r w:rsidRPr="00BC7B64">
      <w:rPr>
        <w:b/>
        <w:sz w:val="36"/>
        <w:u w:val="single"/>
      </w:rPr>
      <w:t>Pupil Premium Spending Plan</w:t>
    </w:r>
    <w:r w:rsidR="0005268D">
      <w:rPr>
        <w:b/>
        <w:sz w:val="36"/>
        <w:u w:val="single"/>
      </w:rPr>
      <w:t xml:space="preserve"> 2018-19</w:t>
    </w:r>
    <w:r>
      <w:rPr>
        <w:b/>
        <w:sz w:val="36"/>
        <w:u w:val="single"/>
      </w:rPr>
      <w:t xml:space="preserve">        </w:t>
    </w:r>
  </w:p>
  <w:p w:rsidR="00F03642" w:rsidRPr="007340EE" w:rsidRDefault="00F03642" w:rsidP="00BC7B64">
    <w:pPr>
      <w:pStyle w:val="Header"/>
      <w:jc w:val="center"/>
      <w:rPr>
        <w:b/>
        <w:sz w:val="36"/>
      </w:rPr>
    </w:pPr>
    <w:r w:rsidRPr="007340EE">
      <w:rPr>
        <w:b/>
        <w:sz w:val="36"/>
      </w:rPr>
      <w:t xml:space="preserve">Link Governor: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FDF"/>
    <w:multiLevelType w:val="hybridMultilevel"/>
    <w:tmpl w:val="E64A5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73DDF"/>
    <w:multiLevelType w:val="hybridMultilevel"/>
    <w:tmpl w:val="D10C64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8C14F4"/>
    <w:multiLevelType w:val="hybridMultilevel"/>
    <w:tmpl w:val="E6726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00E4"/>
    <w:multiLevelType w:val="hybridMultilevel"/>
    <w:tmpl w:val="816C745C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A2CE7"/>
    <w:multiLevelType w:val="hybridMultilevel"/>
    <w:tmpl w:val="FD5A2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27749"/>
    <w:multiLevelType w:val="hybridMultilevel"/>
    <w:tmpl w:val="98E64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875EA9"/>
    <w:multiLevelType w:val="hybridMultilevel"/>
    <w:tmpl w:val="A49216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5124BC"/>
    <w:multiLevelType w:val="hybridMultilevel"/>
    <w:tmpl w:val="A65EDF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D27E1D"/>
    <w:multiLevelType w:val="hybridMultilevel"/>
    <w:tmpl w:val="F010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B6F76C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79BE"/>
    <w:multiLevelType w:val="hybridMultilevel"/>
    <w:tmpl w:val="6E4C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670"/>
    <w:multiLevelType w:val="hybridMultilevel"/>
    <w:tmpl w:val="6DEC5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AB4B92"/>
    <w:multiLevelType w:val="hybridMultilevel"/>
    <w:tmpl w:val="4A62FBFE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D101A"/>
    <w:multiLevelType w:val="hybridMultilevel"/>
    <w:tmpl w:val="B6C2AA28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6FC6"/>
    <w:multiLevelType w:val="hybridMultilevel"/>
    <w:tmpl w:val="870EBC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530D0"/>
    <w:multiLevelType w:val="hybridMultilevel"/>
    <w:tmpl w:val="CCEAB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86768"/>
    <w:multiLevelType w:val="hybridMultilevel"/>
    <w:tmpl w:val="B9163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6C441A"/>
    <w:multiLevelType w:val="hybridMultilevel"/>
    <w:tmpl w:val="C5CE1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D7C9A"/>
    <w:multiLevelType w:val="hybridMultilevel"/>
    <w:tmpl w:val="CF0A3C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C1AF1"/>
    <w:multiLevelType w:val="hybridMultilevel"/>
    <w:tmpl w:val="87E029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1A10CC"/>
    <w:multiLevelType w:val="hybridMultilevel"/>
    <w:tmpl w:val="095EA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D4AC1"/>
    <w:multiLevelType w:val="hybridMultilevel"/>
    <w:tmpl w:val="2AA45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31BB9"/>
    <w:multiLevelType w:val="hybridMultilevel"/>
    <w:tmpl w:val="96A0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D1E64"/>
    <w:multiLevelType w:val="hybridMultilevel"/>
    <w:tmpl w:val="490A93D6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C3B3A"/>
    <w:multiLevelType w:val="hybridMultilevel"/>
    <w:tmpl w:val="1EC4A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7571"/>
    <w:multiLevelType w:val="hybridMultilevel"/>
    <w:tmpl w:val="1DE076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815459"/>
    <w:multiLevelType w:val="hybridMultilevel"/>
    <w:tmpl w:val="59580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1506"/>
    <w:multiLevelType w:val="hybridMultilevel"/>
    <w:tmpl w:val="764CA1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FC02EE"/>
    <w:multiLevelType w:val="hybridMultilevel"/>
    <w:tmpl w:val="43FA2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33297F"/>
    <w:multiLevelType w:val="hybridMultilevel"/>
    <w:tmpl w:val="3DE85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2941D9"/>
    <w:multiLevelType w:val="hybridMultilevel"/>
    <w:tmpl w:val="3F0E6C7E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1F8B"/>
    <w:multiLevelType w:val="hybridMultilevel"/>
    <w:tmpl w:val="41D04BE0"/>
    <w:lvl w:ilvl="0" w:tplc="B5E22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01930"/>
    <w:multiLevelType w:val="hybridMultilevel"/>
    <w:tmpl w:val="888CC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0"/>
  </w:num>
  <w:num w:numId="5">
    <w:abstractNumId w:val="29"/>
  </w:num>
  <w:num w:numId="6">
    <w:abstractNumId w:val="30"/>
  </w:num>
  <w:num w:numId="7">
    <w:abstractNumId w:val="3"/>
  </w:num>
  <w:num w:numId="8">
    <w:abstractNumId w:val="22"/>
  </w:num>
  <w:num w:numId="9">
    <w:abstractNumId w:val="11"/>
  </w:num>
  <w:num w:numId="10">
    <w:abstractNumId w:val="21"/>
  </w:num>
  <w:num w:numId="11">
    <w:abstractNumId w:val="20"/>
  </w:num>
  <w:num w:numId="12">
    <w:abstractNumId w:val="9"/>
  </w:num>
  <w:num w:numId="13">
    <w:abstractNumId w:val="8"/>
  </w:num>
  <w:num w:numId="14">
    <w:abstractNumId w:val="16"/>
  </w:num>
  <w:num w:numId="15">
    <w:abstractNumId w:val="10"/>
  </w:num>
  <w:num w:numId="16">
    <w:abstractNumId w:val="5"/>
  </w:num>
  <w:num w:numId="17">
    <w:abstractNumId w:val="24"/>
  </w:num>
  <w:num w:numId="18">
    <w:abstractNumId w:val="31"/>
  </w:num>
  <w:num w:numId="19">
    <w:abstractNumId w:val="6"/>
  </w:num>
  <w:num w:numId="20">
    <w:abstractNumId w:val="18"/>
  </w:num>
  <w:num w:numId="21">
    <w:abstractNumId w:val="19"/>
  </w:num>
  <w:num w:numId="22">
    <w:abstractNumId w:val="1"/>
  </w:num>
  <w:num w:numId="23">
    <w:abstractNumId w:val="2"/>
  </w:num>
  <w:num w:numId="24">
    <w:abstractNumId w:val="7"/>
  </w:num>
  <w:num w:numId="25">
    <w:abstractNumId w:val="25"/>
  </w:num>
  <w:num w:numId="26">
    <w:abstractNumId w:val="28"/>
  </w:num>
  <w:num w:numId="27">
    <w:abstractNumId w:val="15"/>
  </w:num>
  <w:num w:numId="28">
    <w:abstractNumId w:val="26"/>
  </w:num>
  <w:num w:numId="29">
    <w:abstractNumId w:val="13"/>
  </w:num>
  <w:num w:numId="30">
    <w:abstractNumId w:val="14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64"/>
    <w:rsid w:val="00023070"/>
    <w:rsid w:val="00027577"/>
    <w:rsid w:val="000448AE"/>
    <w:rsid w:val="0005268D"/>
    <w:rsid w:val="000B0AFB"/>
    <w:rsid w:val="000F6496"/>
    <w:rsid w:val="00113B45"/>
    <w:rsid w:val="00144778"/>
    <w:rsid w:val="001466AD"/>
    <w:rsid w:val="00157C26"/>
    <w:rsid w:val="001A33C3"/>
    <w:rsid w:val="002372AF"/>
    <w:rsid w:val="00260848"/>
    <w:rsid w:val="00280912"/>
    <w:rsid w:val="002B5A51"/>
    <w:rsid w:val="002D4BD8"/>
    <w:rsid w:val="002E4F90"/>
    <w:rsid w:val="00327DF3"/>
    <w:rsid w:val="003B480E"/>
    <w:rsid w:val="00401210"/>
    <w:rsid w:val="00437F34"/>
    <w:rsid w:val="004B1D44"/>
    <w:rsid w:val="00514C84"/>
    <w:rsid w:val="00517C77"/>
    <w:rsid w:val="00642B78"/>
    <w:rsid w:val="00663CBF"/>
    <w:rsid w:val="00683207"/>
    <w:rsid w:val="006928A8"/>
    <w:rsid w:val="006B0E30"/>
    <w:rsid w:val="006C7563"/>
    <w:rsid w:val="006D4C72"/>
    <w:rsid w:val="00714D50"/>
    <w:rsid w:val="007340EE"/>
    <w:rsid w:val="0075245B"/>
    <w:rsid w:val="007B35D5"/>
    <w:rsid w:val="007B6642"/>
    <w:rsid w:val="007F1383"/>
    <w:rsid w:val="00804183"/>
    <w:rsid w:val="00807055"/>
    <w:rsid w:val="008344D1"/>
    <w:rsid w:val="0084616E"/>
    <w:rsid w:val="00863200"/>
    <w:rsid w:val="00887039"/>
    <w:rsid w:val="009E62A2"/>
    <w:rsid w:val="00A22568"/>
    <w:rsid w:val="00A430A2"/>
    <w:rsid w:val="00A732D0"/>
    <w:rsid w:val="00AC0C1F"/>
    <w:rsid w:val="00AE67FE"/>
    <w:rsid w:val="00AF5F91"/>
    <w:rsid w:val="00B14D8B"/>
    <w:rsid w:val="00B1765E"/>
    <w:rsid w:val="00B440D6"/>
    <w:rsid w:val="00B56B16"/>
    <w:rsid w:val="00B63CB8"/>
    <w:rsid w:val="00B94236"/>
    <w:rsid w:val="00BA6C65"/>
    <w:rsid w:val="00BB1918"/>
    <w:rsid w:val="00BB3941"/>
    <w:rsid w:val="00BB571F"/>
    <w:rsid w:val="00BC7B64"/>
    <w:rsid w:val="00BD3114"/>
    <w:rsid w:val="00BE7699"/>
    <w:rsid w:val="00C342F4"/>
    <w:rsid w:val="00C66C26"/>
    <w:rsid w:val="00C948B5"/>
    <w:rsid w:val="00C95E4F"/>
    <w:rsid w:val="00D21B3C"/>
    <w:rsid w:val="00D317E4"/>
    <w:rsid w:val="00D7600F"/>
    <w:rsid w:val="00DF0728"/>
    <w:rsid w:val="00E32E2F"/>
    <w:rsid w:val="00ED19D6"/>
    <w:rsid w:val="00ED5888"/>
    <w:rsid w:val="00EE4D16"/>
    <w:rsid w:val="00F03642"/>
    <w:rsid w:val="00F86EDA"/>
    <w:rsid w:val="00FC0245"/>
    <w:rsid w:val="00FC1030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60FF6B"/>
  <w15:docId w15:val="{FF247594-0EDA-4E36-AC5F-D47B1E2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B64"/>
  </w:style>
  <w:style w:type="paragraph" w:styleId="Footer">
    <w:name w:val="footer"/>
    <w:basedOn w:val="Normal"/>
    <w:link w:val="FooterChar"/>
    <w:uiPriority w:val="99"/>
    <w:unhideWhenUsed/>
    <w:rsid w:val="00B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B64"/>
  </w:style>
  <w:style w:type="paragraph" w:styleId="ListParagraph">
    <w:name w:val="List Paragraph"/>
    <w:basedOn w:val="Normal"/>
    <w:uiPriority w:val="34"/>
    <w:qFormat/>
    <w:rsid w:val="00B56B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D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8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C7563"/>
    <w:pPr>
      <w:spacing w:after="0" w:line="240" w:lineRule="auto"/>
    </w:pPr>
    <w:rPr>
      <w:rFonts w:ascii="Calibri" w:eastAsia="Times New Roman" w:hAnsi="Calibri" w:cs="Times New Roman"/>
      <w:sz w:val="18"/>
    </w:rPr>
  </w:style>
  <w:style w:type="table" w:customStyle="1" w:styleId="TableGrid1">
    <w:name w:val="Table Grid1"/>
    <w:basedOn w:val="TableNormal"/>
    <w:next w:val="TableGrid"/>
    <w:uiPriority w:val="39"/>
    <w:rsid w:val="006D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3DBC-242B-4734-87DC-DA9B989119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23FA833-BA21-45CA-9DE2-5055B51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 Vale</Company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Pickett</dc:creator>
  <cp:keywords>[IL0: UNCLASSIFIED]</cp:keywords>
  <cp:lastModifiedBy>Sarah Pickett</cp:lastModifiedBy>
  <cp:revision>8</cp:revision>
  <cp:lastPrinted>2018-05-08T09:20:00Z</cp:lastPrinted>
  <dcterms:created xsi:type="dcterms:W3CDTF">2018-07-19T12:45:00Z</dcterms:created>
  <dcterms:modified xsi:type="dcterms:W3CDTF">2018-09-12T10:09:00Z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e3dce0a2-5bdc-485e-9d5e-2811b77a3ce5</vt:lpwstr>
  </property>
  <property fmtid="{D5CDD505-2E9C-101B-9397-08002B2CF9AE}" pid="3" name="bjSaver">
    <vt:lpwstr>uyijir9/EtIl1QXP1E0fv0P5jkvozHOK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