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0CB1" w14:textId="77777777" w:rsidR="004A013F" w:rsidRPr="00FD35C5" w:rsidRDefault="004A013F" w:rsidP="004A013F">
      <w:pPr>
        <w:pStyle w:val="Heading4"/>
        <w:shd w:val="clear" w:color="auto" w:fill="FFFFFF"/>
        <w:spacing w:before="0" w:after="75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</w:rPr>
      </w:pPr>
      <w:r w:rsidRPr="00FD35C5">
        <w:rPr>
          <w:rFonts w:asciiTheme="minorHAnsi" w:hAnsiTheme="minorHAnsi" w:cstheme="minorHAnsi"/>
          <w:noProof/>
          <w:color w:val="C45911" w:themeColor="accent2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EDEA9" wp14:editId="2C90C96B">
                <wp:simplePos x="0" y="0"/>
                <wp:positionH relativeFrom="page">
                  <wp:posOffset>9204878</wp:posOffset>
                </wp:positionH>
                <wp:positionV relativeFrom="paragraph">
                  <wp:posOffset>-97749</wp:posOffset>
                </wp:positionV>
                <wp:extent cx="1244168" cy="1060704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168" cy="1060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8403A" w14:textId="77777777" w:rsidR="00C424DA" w:rsidRDefault="00C424DA" w:rsidP="004A01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8614A37" wp14:editId="0768FDB8">
                                  <wp:extent cx="716890" cy="821004"/>
                                  <wp:effectExtent l="0" t="0" r="7620" b="0"/>
                                  <wp:docPr id="17" name="Picture 17" descr="Welcome to Guilden Morden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Welcome to Guilden Morden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4276" cy="8523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EDEA9" id="Rectangle 7" o:spid="_x0000_s1026" style="position:absolute;left:0;text-align:left;margin-left:724.8pt;margin-top:-7.7pt;width:97.95pt;height:8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" filled="f" stroked="f" strokeweight="1pt">
                <v:textbox>
                  <w:txbxContent>
                    <w:p w14:paraId="6808403A" w14:textId="77777777" w:rsidR="00C424DA" w:rsidRDefault="00C424DA" w:rsidP="004A013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8614A37" wp14:editId="0768FDB8">
                            <wp:extent cx="716890" cy="821004"/>
                            <wp:effectExtent l="0" t="0" r="7620" b="0"/>
                            <wp:docPr id="17" name="Picture 17" descr="Welcome to Guilden Morden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Welcome to Guilden Morden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4276" cy="8523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D35C5">
        <w:rPr>
          <w:rFonts w:asciiTheme="minorHAnsi" w:hAnsiTheme="minorHAnsi" w:cstheme="minorHAnsi"/>
          <w:b/>
          <w:bCs/>
          <w:noProof/>
          <w:color w:val="C45911" w:themeColor="accent2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BE769" wp14:editId="1739834F">
                <wp:simplePos x="0" y="0"/>
                <wp:positionH relativeFrom="page">
                  <wp:posOffset>262814</wp:posOffset>
                </wp:positionH>
                <wp:positionV relativeFrom="paragraph">
                  <wp:posOffset>-112319</wp:posOffset>
                </wp:positionV>
                <wp:extent cx="2048256" cy="89977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56" cy="8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BBBF9" w14:textId="77777777" w:rsidR="00C424DA" w:rsidRDefault="00C424DA" w:rsidP="004A01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DA383C" wp14:editId="0BAC3F13">
                                  <wp:extent cx="1872135" cy="753466"/>
                                  <wp:effectExtent l="0" t="0" r="0" b="8890"/>
                                  <wp:docPr id="18" name="Picture 18" descr="Demat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emat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168" cy="773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BE769" id="Rectangle 4" o:spid="_x0000_s1027" style="position:absolute;left:0;text-align:left;margin-left:20.7pt;margin-top:-8.85pt;width:161.3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" filled="f" stroked="f" strokeweight="1pt">
                <v:textbox>
                  <w:txbxContent>
                    <w:p w14:paraId="2FFBBBF9" w14:textId="77777777" w:rsidR="00C424DA" w:rsidRDefault="00C424DA" w:rsidP="004A013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DA383C" wp14:editId="0BAC3F13">
                            <wp:extent cx="1872135" cy="753466"/>
                            <wp:effectExtent l="0" t="0" r="0" b="8890"/>
                            <wp:docPr id="18" name="Picture 18" descr="Demat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emat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168" cy="773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D35C5">
        <w:rPr>
          <w:rFonts w:asciiTheme="minorHAnsi" w:hAnsiTheme="minorHAnsi" w:cstheme="minorHAnsi"/>
          <w:b/>
          <w:bCs/>
          <w:color w:val="C45911" w:themeColor="accent2" w:themeShade="BF"/>
          <w:sz w:val="28"/>
          <w:szCs w:val="28"/>
        </w:rPr>
        <w:t xml:space="preserve">Guilden Morden C of E Primary </w:t>
      </w:r>
      <w:r>
        <w:rPr>
          <w:rFonts w:asciiTheme="minorHAnsi" w:hAnsiTheme="minorHAnsi" w:cstheme="minorHAnsi"/>
          <w:b/>
          <w:bCs/>
          <w:color w:val="C45911" w:themeColor="accent2" w:themeShade="BF"/>
          <w:sz w:val="28"/>
          <w:szCs w:val="28"/>
        </w:rPr>
        <w:t>Academy</w:t>
      </w:r>
      <w:r w:rsidRPr="00FD35C5">
        <w:rPr>
          <w:rFonts w:asciiTheme="minorHAnsi" w:hAnsiTheme="minorHAnsi" w:cstheme="minorHAnsi"/>
          <w:b/>
          <w:bCs/>
          <w:color w:val="C45911" w:themeColor="accent2" w:themeShade="BF"/>
          <w:sz w:val="28"/>
          <w:szCs w:val="28"/>
        </w:rPr>
        <w:t xml:space="preserve"> </w:t>
      </w:r>
    </w:p>
    <w:p w14:paraId="769EDBAE" w14:textId="77777777" w:rsidR="004A013F" w:rsidRPr="00FD35C5" w:rsidRDefault="004A013F" w:rsidP="004A013F">
      <w:pPr>
        <w:pStyle w:val="Heading4"/>
        <w:shd w:val="clear" w:color="auto" w:fill="FFFFFF"/>
        <w:spacing w:before="0" w:after="75"/>
        <w:jc w:val="center"/>
        <w:textAlignment w:val="baseline"/>
        <w:rPr>
          <w:rFonts w:asciiTheme="minorHAnsi" w:hAnsiTheme="minorHAnsi" w:cstheme="minorHAnsi"/>
          <w:b/>
          <w:bCs/>
          <w:color w:val="5B9BD5" w:themeColor="accent1"/>
          <w:sz w:val="28"/>
          <w:szCs w:val="28"/>
        </w:rPr>
      </w:pPr>
      <w:r w:rsidRPr="00FD35C5">
        <w:rPr>
          <w:rFonts w:asciiTheme="minorHAnsi" w:hAnsiTheme="minorHAnsi" w:cstheme="minorHAnsi"/>
          <w:b/>
          <w:bCs/>
          <w:color w:val="5B9BD5" w:themeColor="accent1"/>
          <w:sz w:val="28"/>
          <w:szCs w:val="28"/>
        </w:rPr>
        <w:t>Together we work to succeed and flourish</w:t>
      </w:r>
    </w:p>
    <w:p w14:paraId="475EAC4E" w14:textId="44186E85" w:rsidR="004A013F" w:rsidRDefault="004D0010" w:rsidP="004A013F">
      <w:pPr>
        <w:pStyle w:val="Header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KS1</w:t>
      </w:r>
      <w:r w:rsidR="004A013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Curriculum Plan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–</w:t>
      </w:r>
      <w:r w:rsidR="00A0611A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sz w:val="32"/>
          <w:szCs w:val="32"/>
        </w:rPr>
        <w:t>Year 1/2</w:t>
      </w:r>
      <w:r w:rsidR="00A0611A" w:rsidRPr="00A0611A">
        <w:rPr>
          <w:b/>
          <w:sz w:val="32"/>
          <w:szCs w:val="32"/>
        </w:rPr>
        <w:t xml:space="preserve"> – </w:t>
      </w:r>
      <w:r w:rsidR="00C424DA">
        <w:rPr>
          <w:b/>
          <w:sz w:val="32"/>
          <w:szCs w:val="32"/>
        </w:rPr>
        <w:t>Acorn</w:t>
      </w:r>
      <w:r w:rsidR="00A0611A" w:rsidRPr="00A0611A">
        <w:rPr>
          <w:b/>
          <w:sz w:val="32"/>
          <w:szCs w:val="32"/>
        </w:rPr>
        <w:t xml:space="preserve"> Class</w:t>
      </w:r>
      <w:r w:rsidR="00B93E24">
        <w:rPr>
          <w:b/>
          <w:sz w:val="32"/>
          <w:szCs w:val="32"/>
        </w:rPr>
        <w:t xml:space="preserve"> – Cycle B </w:t>
      </w:r>
    </w:p>
    <w:p w14:paraId="1604FD30" w14:textId="77777777" w:rsidR="00B85CDD" w:rsidRDefault="00B85CDD" w:rsidP="004A013F">
      <w:pPr>
        <w:pStyle w:val="Header"/>
        <w:jc w:val="center"/>
      </w:pPr>
    </w:p>
    <w:tbl>
      <w:tblPr>
        <w:tblStyle w:val="TableGrid"/>
        <w:tblW w:w="15562" w:type="dxa"/>
        <w:tblInd w:w="-853" w:type="dxa"/>
        <w:tblLook w:val="04A0" w:firstRow="1" w:lastRow="0" w:firstColumn="1" w:lastColumn="0" w:noHBand="0" w:noVBand="1"/>
      </w:tblPr>
      <w:tblGrid>
        <w:gridCol w:w="1372"/>
        <w:gridCol w:w="680"/>
        <w:gridCol w:w="2254"/>
        <w:gridCol w:w="2255"/>
        <w:gridCol w:w="2245"/>
        <w:gridCol w:w="2246"/>
        <w:gridCol w:w="2256"/>
        <w:gridCol w:w="2254"/>
      </w:tblGrid>
      <w:tr w:rsidR="00687171" w:rsidRPr="005B5006" w14:paraId="4357BE1A" w14:textId="77777777" w:rsidTr="00EC0735">
        <w:trPr>
          <w:cantSplit/>
          <w:trHeight w:val="1134"/>
        </w:trPr>
        <w:tc>
          <w:tcPr>
            <w:tcW w:w="1372" w:type="dxa"/>
            <w:shd w:val="clear" w:color="auto" w:fill="9CC2E5" w:themeFill="accent1" w:themeFillTint="99"/>
          </w:tcPr>
          <w:p w14:paraId="5871CD8A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</w:rPr>
            </w:pPr>
          </w:p>
          <w:p w14:paraId="20E6FC54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680" w:type="dxa"/>
            <w:shd w:val="clear" w:color="auto" w:fill="9CC2E5" w:themeFill="accent1" w:themeFillTint="99"/>
            <w:textDirection w:val="btLr"/>
          </w:tcPr>
          <w:p w14:paraId="586AEA25" w14:textId="77777777" w:rsidR="00687171" w:rsidRPr="005B5006" w:rsidRDefault="00687171" w:rsidP="00687171">
            <w:pPr>
              <w:spacing w:after="160" w:line="259" w:lineRule="auto"/>
              <w:ind w:left="113" w:right="113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Year Group </w:t>
            </w:r>
          </w:p>
          <w:p w14:paraId="18A58029" w14:textId="77777777" w:rsidR="00687171" w:rsidRPr="005B5006" w:rsidRDefault="00687171" w:rsidP="00687171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4" w:type="dxa"/>
            <w:shd w:val="clear" w:color="auto" w:fill="F4B083" w:themeFill="accent2" w:themeFillTint="99"/>
          </w:tcPr>
          <w:p w14:paraId="20325BE5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6FC201B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AUTUMN 1</w:t>
            </w:r>
          </w:p>
        </w:tc>
        <w:tc>
          <w:tcPr>
            <w:tcW w:w="2255" w:type="dxa"/>
            <w:shd w:val="clear" w:color="auto" w:fill="F4B083" w:themeFill="accent2" w:themeFillTint="99"/>
          </w:tcPr>
          <w:p w14:paraId="51688353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182E6FD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AUTUMN 2</w:t>
            </w:r>
          </w:p>
        </w:tc>
        <w:tc>
          <w:tcPr>
            <w:tcW w:w="2245" w:type="dxa"/>
            <w:shd w:val="clear" w:color="auto" w:fill="F4B083" w:themeFill="accent2" w:themeFillTint="99"/>
          </w:tcPr>
          <w:p w14:paraId="05E4379A" w14:textId="77777777" w:rsidR="00687171" w:rsidRPr="005B5006" w:rsidRDefault="00687171" w:rsidP="00A0611A">
            <w:pPr>
              <w:rPr>
                <w:rFonts w:asciiTheme="minorHAnsi" w:hAnsiTheme="minorHAnsi" w:cstheme="minorHAnsi"/>
                <w:b/>
              </w:rPr>
            </w:pPr>
          </w:p>
          <w:p w14:paraId="1F35D18F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SPRING 1</w:t>
            </w:r>
          </w:p>
        </w:tc>
        <w:tc>
          <w:tcPr>
            <w:tcW w:w="2246" w:type="dxa"/>
            <w:shd w:val="clear" w:color="auto" w:fill="F4B083" w:themeFill="accent2" w:themeFillTint="99"/>
          </w:tcPr>
          <w:p w14:paraId="6EB520C8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5B77D96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SPRING 2</w:t>
            </w:r>
          </w:p>
        </w:tc>
        <w:tc>
          <w:tcPr>
            <w:tcW w:w="2256" w:type="dxa"/>
            <w:shd w:val="clear" w:color="auto" w:fill="F4B083" w:themeFill="accent2" w:themeFillTint="99"/>
          </w:tcPr>
          <w:p w14:paraId="5B59B0BE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ADE4D48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SUMMER 1</w:t>
            </w:r>
          </w:p>
        </w:tc>
        <w:tc>
          <w:tcPr>
            <w:tcW w:w="2254" w:type="dxa"/>
            <w:shd w:val="clear" w:color="auto" w:fill="F4B083" w:themeFill="accent2" w:themeFillTint="99"/>
          </w:tcPr>
          <w:p w14:paraId="5D4777FB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9D2B433" w14:textId="77777777" w:rsidR="00687171" w:rsidRPr="005B5006" w:rsidRDefault="00687171" w:rsidP="00A061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SUMMER 2</w:t>
            </w:r>
          </w:p>
        </w:tc>
      </w:tr>
      <w:tr w:rsidR="00EC0735" w:rsidRPr="005B5006" w14:paraId="616B1679" w14:textId="77777777" w:rsidTr="00EC0735">
        <w:trPr>
          <w:trHeight w:val="1639"/>
        </w:trPr>
        <w:tc>
          <w:tcPr>
            <w:tcW w:w="1372" w:type="dxa"/>
            <w:shd w:val="clear" w:color="auto" w:fill="9CC2E5" w:themeFill="accent1" w:themeFillTint="99"/>
          </w:tcPr>
          <w:p w14:paraId="1824C06B" w14:textId="77777777" w:rsidR="00EC0735" w:rsidRPr="005B5006" w:rsidRDefault="00EC0735" w:rsidP="00EC07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English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54F67B99" w14:textId="5289C53F" w:rsidR="00EC0735" w:rsidRPr="005B5006" w:rsidRDefault="00EC0735" w:rsidP="00EC07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7B1739D2" w14:textId="3BAFA3FD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Entertain / inform </w:t>
            </w:r>
          </w:p>
          <w:p w14:paraId="45122BC5" w14:textId="77777777" w:rsidR="00EC0735" w:rsidRPr="005B5006" w:rsidRDefault="00EC0735" w:rsidP="00EC0735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color w:val="0070C0"/>
                <w:lang w:val="en-US"/>
              </w:rPr>
              <w:t xml:space="preserve">Owl Babies </w:t>
            </w:r>
            <w:r w:rsidRPr="005B5006">
              <w:rPr>
                <w:rFonts w:asciiTheme="minorHAnsi" w:hAnsiTheme="minorHAnsi" w:cstheme="minorHAnsi"/>
                <w:lang w:val="en-US"/>
              </w:rPr>
              <w:t>– retell story present tense,</w:t>
            </w: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5B5006">
              <w:rPr>
                <w:rFonts w:asciiTheme="minorHAnsi" w:hAnsiTheme="minorHAnsi" w:cstheme="minorHAnsi"/>
                <w:color w:val="000000" w:themeColor="text1"/>
                <w:lang w:val="en-US"/>
              </w:rPr>
              <w:t>setting description (oral for Y1, consolidation for Y2)</w:t>
            </w:r>
          </w:p>
          <w:p w14:paraId="7B5EC751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>Arabian Nights</w:t>
            </w:r>
          </w:p>
          <w:p w14:paraId="7E115A65" w14:textId="77777777" w:rsidR="00EC0735" w:rsidRPr="005B5006" w:rsidRDefault="00EC0735" w:rsidP="00EC0735">
            <w:pPr>
              <w:rPr>
                <w:rFonts w:asciiTheme="minorHAnsi" w:hAnsiTheme="minorHAnsi" w:cstheme="minorHAnsi"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 xml:space="preserve">Aladdin/Sinbad/Ali Baba </w:t>
            </w:r>
            <w:r w:rsidRPr="005B5006">
              <w:rPr>
                <w:rFonts w:asciiTheme="minorHAnsi" w:hAnsiTheme="minorHAnsi" w:cstheme="minorHAnsi"/>
                <w:color w:val="0070C0"/>
              </w:rPr>
              <w:t>– Usborne Illustrated</w:t>
            </w:r>
          </w:p>
          <w:p w14:paraId="110F77C1" w14:textId="103A8C58" w:rsidR="00EC0735" w:rsidRPr="005B5006" w:rsidRDefault="00EC0735" w:rsidP="00EC073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color w:val="0070C0"/>
              </w:rPr>
              <w:t xml:space="preserve">Arabia </w:t>
            </w:r>
            <w:r w:rsidRPr="005B5006">
              <w:rPr>
                <w:rFonts w:asciiTheme="minorHAnsi" w:hAnsiTheme="minorHAnsi" w:cstheme="minorHAnsi"/>
              </w:rPr>
              <w:t>– recount extracts past tense &amp; character description</w:t>
            </w:r>
          </w:p>
          <w:p w14:paraId="0EF0754D" w14:textId="1971DFD6" w:rsidR="00EC0735" w:rsidRPr="005B5006" w:rsidRDefault="00EC0735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>Instructions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(dictation for Y1 apply for Y2 linked to Arabian Nights)</w:t>
            </w:r>
          </w:p>
        </w:tc>
        <w:tc>
          <w:tcPr>
            <w:tcW w:w="2255" w:type="dxa"/>
          </w:tcPr>
          <w:p w14:paraId="0F849CC8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Inform / Entertain </w:t>
            </w:r>
          </w:p>
          <w:p w14:paraId="3DE28253" w14:textId="77777777" w:rsidR="00EC0735" w:rsidRPr="005B5006" w:rsidRDefault="00EC0735" w:rsidP="00EC0735">
            <w:pPr>
              <w:rPr>
                <w:rFonts w:asciiTheme="minorHAnsi" w:hAnsiTheme="minorHAnsi" w:cstheme="minorHAnsi"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 xml:space="preserve">A Christmas Carol </w:t>
            </w:r>
            <w:r w:rsidRPr="005B5006">
              <w:rPr>
                <w:rFonts w:asciiTheme="minorHAnsi" w:hAnsiTheme="minorHAnsi" w:cstheme="minorHAnsi"/>
                <w:color w:val="0070C0"/>
              </w:rPr>
              <w:t>– Charles Dickens (Real Reads) pdf version available</w:t>
            </w:r>
          </w:p>
          <w:p w14:paraId="01CB674E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 xml:space="preserve">Narrative with character descriptions, (Y2 setting description, too) (taught) </w:t>
            </w:r>
          </w:p>
          <w:p w14:paraId="7DF7790E" w14:textId="7BA22345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retell extracts in 1</w:t>
            </w:r>
            <w:r w:rsidRPr="005B5006">
              <w:rPr>
                <w:rFonts w:asciiTheme="minorHAnsi" w:hAnsiTheme="minorHAnsi" w:cstheme="minorHAnsi"/>
                <w:vertAlign w:val="superscript"/>
                <w:lang w:val="en-US"/>
              </w:rPr>
              <w:t>st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person (simple recount for Y1, letters for Y2)</w:t>
            </w:r>
          </w:p>
          <w:p w14:paraId="31A33C82" w14:textId="77777777" w:rsidR="005B5006" w:rsidRPr="005B5006" w:rsidRDefault="005B5006" w:rsidP="005B5006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>PKC science Human Body</w:t>
            </w:r>
          </w:p>
          <w:p w14:paraId="00EB517C" w14:textId="3D83A33D" w:rsidR="005B5006" w:rsidRPr="005B5006" w:rsidRDefault="005B5006" w:rsidP="005B5006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 xml:space="preserve">Y2 dictated sentences – simple and </w:t>
            </w:r>
            <w:r w:rsidRPr="005B5006">
              <w:rPr>
                <w:rFonts w:asciiTheme="minorHAnsi" w:hAnsiTheme="minorHAnsi" w:cstheme="minorHAnsi"/>
                <w:lang w:val="en-US"/>
              </w:rPr>
              <w:lastRenderedPageBreak/>
              <w:t>compound (and, but, so)</w:t>
            </w:r>
          </w:p>
          <w:p w14:paraId="39D0C0D9" w14:textId="55D37902" w:rsidR="00EC0735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If mixed year groups, Y1 dictated sentences using existing code knowledge – simple sentences</w:t>
            </w:r>
            <w:r w:rsidRPr="005B5006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2245" w:type="dxa"/>
          </w:tcPr>
          <w:p w14:paraId="1FFB00EB" w14:textId="4362A86D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Entertain / inform </w:t>
            </w:r>
          </w:p>
          <w:p w14:paraId="7B5F0A17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>Greek Myths</w:t>
            </w:r>
          </w:p>
          <w:p w14:paraId="08130294" w14:textId="77777777" w:rsidR="00EC0735" w:rsidRPr="005B5006" w:rsidRDefault="00EC0735" w:rsidP="00EC0735">
            <w:pPr>
              <w:rPr>
                <w:rFonts w:asciiTheme="minorHAnsi" w:hAnsiTheme="minorHAnsi" w:cstheme="minorHAnsi"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In the beginning and Pandora’s Box, Persephone and the Pomegranate Seeds– </w:t>
            </w:r>
            <w:r w:rsidRPr="005B5006">
              <w:rPr>
                <w:rFonts w:asciiTheme="minorHAnsi" w:hAnsiTheme="minorHAnsi" w:cstheme="minorHAnsi"/>
                <w:color w:val="0070C0"/>
              </w:rPr>
              <w:t xml:space="preserve">Geraldine </w:t>
            </w:r>
            <w:proofErr w:type="spellStart"/>
            <w:r w:rsidRPr="005B5006">
              <w:rPr>
                <w:rFonts w:asciiTheme="minorHAnsi" w:hAnsiTheme="minorHAnsi" w:cstheme="minorHAnsi"/>
                <w:color w:val="0070C0"/>
              </w:rPr>
              <w:t>McCaughrean</w:t>
            </w:r>
            <w:proofErr w:type="spellEnd"/>
            <w:r w:rsidRPr="005B5006">
              <w:rPr>
                <w:rFonts w:asciiTheme="minorHAnsi" w:hAnsiTheme="minorHAnsi" w:cstheme="minorHAnsi"/>
                <w:color w:val="0070C0"/>
              </w:rPr>
              <w:t xml:space="preserve"> (letters)</w:t>
            </w:r>
          </w:p>
          <w:p w14:paraId="02ADDE44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>Narrative: recount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 </w:t>
            </w:r>
          </w:p>
          <w:p w14:paraId="6334939E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3</w:t>
            </w:r>
            <w:r w:rsidRPr="005B5006">
              <w:rPr>
                <w:rFonts w:asciiTheme="minorHAnsi" w:hAnsiTheme="minorHAnsi" w:cstheme="minorHAnsi"/>
                <w:vertAlign w:val="superscript"/>
                <w:lang w:val="en-US"/>
              </w:rPr>
              <w:t>rd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person retelling of story with character and setting descriptions</w:t>
            </w:r>
          </w:p>
          <w:p w14:paraId="5E214036" w14:textId="77777777" w:rsidR="005B5006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1</w:t>
            </w:r>
            <w:r w:rsidRPr="005B5006">
              <w:rPr>
                <w:rFonts w:asciiTheme="minorHAnsi" w:hAnsiTheme="minorHAnsi" w:cstheme="minorHAnsi"/>
                <w:vertAlign w:val="superscript"/>
                <w:lang w:val="en-US"/>
              </w:rPr>
              <w:t>st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person letter</w:t>
            </w:r>
          </w:p>
          <w:p w14:paraId="7DA655C7" w14:textId="44F275C3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(On the Ning Nang </w:t>
            </w:r>
            <w:proofErr w:type="spellStart"/>
            <w:r w:rsidRPr="005B5006">
              <w:rPr>
                <w:rFonts w:asciiTheme="minorHAnsi" w:hAnsiTheme="minorHAnsi" w:cstheme="minorHAnsi"/>
                <w:b/>
              </w:rPr>
              <w:t>Nong</w:t>
            </w:r>
            <w:proofErr w:type="spellEnd"/>
            <w:r w:rsidRPr="005B5006">
              <w:rPr>
                <w:rFonts w:asciiTheme="minorHAnsi" w:hAnsiTheme="minorHAnsi" w:cstheme="minorHAnsi"/>
              </w:rPr>
              <w:t xml:space="preserve"> – Spike Milligan – </w:t>
            </w:r>
            <w:r>
              <w:rPr>
                <w:rFonts w:asciiTheme="minorHAnsi" w:hAnsiTheme="minorHAnsi" w:cstheme="minorHAnsi"/>
              </w:rPr>
              <w:t>l</w:t>
            </w:r>
            <w:r w:rsidRPr="005B5006">
              <w:rPr>
                <w:rFonts w:asciiTheme="minorHAnsi" w:hAnsiTheme="minorHAnsi" w:cstheme="minorHAnsi"/>
              </w:rPr>
              <w:t>earn to perform)</w:t>
            </w:r>
          </w:p>
          <w:p w14:paraId="6ECF2E22" w14:textId="77777777" w:rsidR="005B5006" w:rsidRPr="005B5006" w:rsidRDefault="005B5006" w:rsidP="005B5006">
            <w:pPr>
              <w:rPr>
                <w:rFonts w:asciiTheme="minorHAnsi" w:hAnsiTheme="minorHAnsi" w:cstheme="minorHAnsi"/>
                <w:b/>
                <w:bCs/>
              </w:rPr>
            </w:pPr>
            <w:r w:rsidRPr="005B5006">
              <w:rPr>
                <w:rFonts w:asciiTheme="minorHAnsi" w:hAnsiTheme="minorHAnsi" w:cstheme="minorHAnsi"/>
                <w:b/>
                <w:bCs/>
              </w:rPr>
              <w:lastRenderedPageBreak/>
              <w:t>Non-chronological report: Romans</w:t>
            </w:r>
          </w:p>
          <w:p w14:paraId="66B81CFC" w14:textId="55B2C581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Y2 write with compound sentences</w:t>
            </w:r>
          </w:p>
          <w:p w14:paraId="18830F50" w14:textId="173998DF" w:rsidR="00EC0735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if mixed year group: Y1 simple sentences using existing code knowledge</w:t>
            </w:r>
            <w:r w:rsidRPr="005B500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46" w:type="dxa"/>
          </w:tcPr>
          <w:p w14:paraId="572399D5" w14:textId="29F11D5E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Inform /entertain </w:t>
            </w:r>
          </w:p>
          <w:p w14:paraId="0BD16C81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bCs/>
                <w:color w:val="0070C0"/>
              </w:rPr>
              <w:t>Aesop’s Fables: The Wind and the Sun, The Wolf in Sheep’s Clothing</w:t>
            </w:r>
          </w:p>
          <w:p w14:paraId="7C3C4875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simple narratives (Y2 with simple speech – single character &amp; character description)</w:t>
            </w:r>
          </w:p>
          <w:p w14:paraId="40A4303E" w14:textId="77777777" w:rsidR="00EC0735" w:rsidRPr="005B5006" w:rsidRDefault="00EC0735" w:rsidP="00EC073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  <w:bCs/>
              </w:rPr>
              <w:t>Linked to DT or other suitable learning</w:t>
            </w:r>
            <w:r w:rsidRPr="005B5006">
              <w:rPr>
                <w:rFonts w:asciiTheme="minorHAnsi" w:hAnsiTheme="minorHAnsi" w:cstheme="minorHAnsi"/>
              </w:rPr>
              <w:t xml:space="preserve"> – </w:t>
            </w:r>
            <w:r w:rsidRPr="005B5006">
              <w:rPr>
                <w:rFonts w:asciiTheme="minorHAnsi" w:hAnsiTheme="minorHAnsi" w:cstheme="minorHAnsi"/>
                <w:b/>
                <w:bCs/>
              </w:rPr>
              <w:t xml:space="preserve">instructions </w:t>
            </w:r>
            <w:r w:rsidRPr="005B5006">
              <w:rPr>
                <w:rFonts w:asciiTheme="minorHAnsi" w:hAnsiTheme="minorHAnsi" w:cstheme="minorHAnsi"/>
              </w:rPr>
              <w:t>2</w:t>
            </w:r>
            <w:r w:rsidRPr="005B5006">
              <w:rPr>
                <w:rFonts w:asciiTheme="minorHAnsi" w:hAnsiTheme="minorHAnsi" w:cstheme="minorHAnsi"/>
                <w:vertAlign w:val="superscript"/>
              </w:rPr>
              <w:t>nd</w:t>
            </w:r>
            <w:r w:rsidRPr="005B5006">
              <w:rPr>
                <w:rFonts w:asciiTheme="minorHAnsi" w:hAnsiTheme="minorHAnsi" w:cstheme="minorHAnsi"/>
              </w:rPr>
              <w:t xml:space="preserve"> person, commands (taught)</w:t>
            </w:r>
          </w:p>
          <w:p w14:paraId="75DBA452" w14:textId="77777777" w:rsidR="00EC0735" w:rsidRPr="005B5006" w:rsidRDefault="00EC0735" w:rsidP="00EC0735">
            <w:pPr>
              <w:rPr>
                <w:rFonts w:asciiTheme="minorHAnsi" w:hAnsiTheme="minorHAnsi" w:cstheme="minorHAnsi"/>
              </w:rPr>
            </w:pPr>
          </w:p>
          <w:p w14:paraId="76EF38AA" w14:textId="0113D080" w:rsidR="00EC0735" w:rsidRPr="005B5006" w:rsidRDefault="00EC0735" w:rsidP="00EC07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6" w:type="dxa"/>
          </w:tcPr>
          <w:p w14:paraId="1288647B" w14:textId="7C2C6731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Entertain / inform </w:t>
            </w:r>
          </w:p>
          <w:p w14:paraId="1583751D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 xml:space="preserve">King Arthur </w:t>
            </w:r>
            <w:r w:rsidRPr="005B5006">
              <w:rPr>
                <w:rFonts w:asciiTheme="minorHAnsi" w:hAnsiTheme="minorHAnsi" w:cstheme="minorHAnsi"/>
                <w:color w:val="0070C0"/>
              </w:rPr>
              <w:t>– Andrew Matthews</w:t>
            </w:r>
          </w:p>
          <w:p w14:paraId="6F309660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recount extracts as narrative (Y2 with simple speech) 3</w:t>
            </w:r>
            <w:r w:rsidRPr="005B5006">
              <w:rPr>
                <w:rFonts w:asciiTheme="minorHAnsi" w:hAnsiTheme="minorHAnsi" w:cstheme="minorHAnsi"/>
                <w:vertAlign w:val="superscript"/>
                <w:lang w:val="en-US"/>
              </w:rPr>
              <w:t>rd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 person narrative</w:t>
            </w:r>
          </w:p>
          <w:p w14:paraId="3605CD99" w14:textId="77777777" w:rsidR="00EC0735" w:rsidRPr="005B5006" w:rsidRDefault="00EC0735" w:rsidP="00EC07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B500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Retell story extracts with character descriptions (apply) (speech Y2 dictation and setting description)</w:t>
            </w:r>
          </w:p>
          <w:p w14:paraId="3A6B12FA" w14:textId="77777777" w:rsidR="00EC0735" w:rsidRPr="005B5006" w:rsidRDefault="00EC0735" w:rsidP="00EC073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Letter from Arthur to friends</w:t>
            </w:r>
          </w:p>
          <w:p w14:paraId="43CE08B5" w14:textId="77777777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(Duck’s Ditty </w:t>
            </w:r>
            <w:r w:rsidRPr="005B5006">
              <w:rPr>
                <w:rFonts w:asciiTheme="minorHAnsi" w:hAnsiTheme="minorHAnsi" w:cstheme="minorHAnsi"/>
              </w:rPr>
              <w:t>- Kenneth Grahame</w:t>
            </w:r>
          </w:p>
          <w:p w14:paraId="5230DC59" w14:textId="17AA572A" w:rsidR="005B5006" w:rsidRPr="005B5006" w:rsidRDefault="005B5006" w:rsidP="005B5006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Learn to perform)</w:t>
            </w:r>
          </w:p>
          <w:p w14:paraId="745FBD60" w14:textId="77777777" w:rsidR="005B5006" w:rsidRPr="005B5006" w:rsidRDefault="005B5006" w:rsidP="005B5006">
            <w:pPr>
              <w:rPr>
                <w:rFonts w:asciiTheme="minorHAnsi" w:hAnsiTheme="minorHAnsi" w:cstheme="minorHAnsi"/>
                <w:b/>
                <w:bCs/>
              </w:rPr>
            </w:pPr>
            <w:r w:rsidRPr="005B5006">
              <w:rPr>
                <w:rFonts w:asciiTheme="minorHAnsi" w:hAnsiTheme="minorHAnsi" w:cstheme="minorHAnsi"/>
                <w:b/>
                <w:bCs/>
              </w:rPr>
              <w:lastRenderedPageBreak/>
              <w:t>Non-chronological report: The Tudors</w:t>
            </w:r>
          </w:p>
          <w:p w14:paraId="17F0F4C7" w14:textId="77777777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Y2 write with compound sentences, complex sentences with because, if, when</w:t>
            </w:r>
          </w:p>
          <w:p w14:paraId="11EB3529" w14:textId="77777777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commas in a list</w:t>
            </w:r>
          </w:p>
          <w:p w14:paraId="525DD255" w14:textId="34D1459E" w:rsidR="005B5006" w:rsidRPr="005B5006" w:rsidRDefault="005B5006" w:rsidP="005B5006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if mixed year group Y1 simple and compound sentences using and, but, so existing code knowledge</w:t>
            </w:r>
            <w:r w:rsidRPr="005B500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54" w:type="dxa"/>
          </w:tcPr>
          <w:p w14:paraId="6D21B04A" w14:textId="2823FE0F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Inform /entertain </w:t>
            </w:r>
          </w:p>
          <w:p w14:paraId="5FFD5E05" w14:textId="30D64CDE" w:rsidR="00EC0735" w:rsidRPr="005B5006" w:rsidRDefault="00EC0735" w:rsidP="00EC0735">
            <w:pPr>
              <w:rPr>
                <w:rFonts w:asciiTheme="minorHAnsi" w:hAnsiTheme="minorHAnsi" w:cstheme="minorHAnsi"/>
                <w:color w:val="0070C0"/>
              </w:rPr>
            </w:pPr>
            <w:r w:rsidRPr="005B5006">
              <w:rPr>
                <w:rFonts w:asciiTheme="minorHAnsi" w:hAnsiTheme="minorHAnsi" w:cstheme="minorHAnsi"/>
                <w:b/>
                <w:color w:val="0070C0"/>
              </w:rPr>
              <w:t xml:space="preserve">King Arthur </w:t>
            </w:r>
            <w:r w:rsidRPr="005B5006">
              <w:rPr>
                <w:rFonts w:asciiTheme="minorHAnsi" w:hAnsiTheme="minorHAnsi" w:cstheme="minorHAnsi"/>
                <w:color w:val="0070C0"/>
              </w:rPr>
              <w:t>– Andrew Matthews</w:t>
            </w:r>
          </w:p>
          <w:p w14:paraId="160CD011" w14:textId="77777777" w:rsidR="00EC0735" w:rsidRPr="005B5006" w:rsidRDefault="00EC0735" w:rsidP="00EC0735">
            <w:pPr>
              <w:rPr>
                <w:rFonts w:asciiTheme="minorHAnsi" w:hAnsiTheme="minorHAnsi" w:cstheme="minorHAnsi"/>
                <w:bCs/>
              </w:rPr>
            </w:pPr>
            <w:r w:rsidRPr="005B5006">
              <w:rPr>
                <w:rFonts w:asciiTheme="minorHAnsi" w:hAnsiTheme="minorHAnsi" w:cstheme="minorHAnsi"/>
                <w:bCs/>
              </w:rPr>
              <w:t>Retell extracts (Y2 with simple speech – single character)</w:t>
            </w:r>
          </w:p>
          <w:p w14:paraId="0496E562" w14:textId="5600840B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  <w:r w:rsidRPr="005B5006">
              <w:rPr>
                <w:rFonts w:asciiTheme="minorHAnsi" w:hAnsiTheme="minorHAnsi" w:cstheme="minorHAnsi"/>
                <w:lang w:val="en-US"/>
              </w:rPr>
              <w:t>Instructions – how to dress a knight (apply) with explanation element taught as dictati</w:t>
            </w:r>
            <w:r w:rsidR="005B5006">
              <w:rPr>
                <w:rFonts w:asciiTheme="minorHAnsi" w:hAnsiTheme="minorHAnsi" w:cstheme="minorHAnsi"/>
                <w:lang w:val="en-US"/>
              </w:rPr>
              <w:t>o</w:t>
            </w:r>
            <w:r w:rsidRPr="005B5006">
              <w:rPr>
                <w:rFonts w:asciiTheme="minorHAnsi" w:hAnsiTheme="minorHAnsi" w:cstheme="minorHAnsi"/>
                <w:lang w:val="en-US"/>
              </w:rPr>
              <w:t xml:space="preserve">n) </w:t>
            </w:r>
          </w:p>
          <w:p w14:paraId="63E8D649" w14:textId="77777777" w:rsidR="00EC0735" w:rsidRPr="005B5006" w:rsidRDefault="00EC0735" w:rsidP="00EC0735">
            <w:pPr>
              <w:rPr>
                <w:rFonts w:asciiTheme="minorHAnsi" w:hAnsiTheme="minorHAnsi" w:cstheme="minorHAnsi"/>
                <w:color w:val="0070C0"/>
              </w:rPr>
            </w:pPr>
            <w:bookmarkStart w:id="0" w:name="_GoBack"/>
            <w:bookmarkEnd w:id="0"/>
            <w:r w:rsidRPr="005B5006">
              <w:rPr>
                <w:rFonts w:asciiTheme="minorHAnsi" w:hAnsiTheme="minorHAnsi" w:cstheme="minorHAnsi"/>
                <w:b/>
                <w:bCs/>
                <w:color w:val="0070C0"/>
              </w:rPr>
              <w:t>Shakespeare: Twelfth Night</w:t>
            </w:r>
            <w:r w:rsidRPr="005B5006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5B5006">
              <w:rPr>
                <w:rFonts w:asciiTheme="minorHAnsi" w:hAnsiTheme="minorHAnsi" w:cstheme="minorHAnsi"/>
              </w:rPr>
              <w:t xml:space="preserve">– character description and letter (1 week) </w:t>
            </w:r>
            <w:r w:rsidRPr="005B5006">
              <w:rPr>
                <w:rFonts w:asciiTheme="minorHAnsi" w:hAnsiTheme="minorHAnsi" w:cstheme="minorHAnsi"/>
                <w:b/>
                <w:bCs/>
                <w:color w:val="00B050"/>
              </w:rPr>
              <w:t>visual literacy for overview of story</w:t>
            </w:r>
          </w:p>
          <w:p w14:paraId="76719CA9" w14:textId="77777777" w:rsidR="00EC0735" w:rsidRPr="005B5006" w:rsidRDefault="00EC0735" w:rsidP="00EC0735">
            <w:pPr>
              <w:rPr>
                <w:rFonts w:asciiTheme="minorHAnsi" w:hAnsiTheme="minorHAnsi" w:cstheme="minorHAnsi"/>
                <w:lang w:val="en-US"/>
              </w:rPr>
            </w:pPr>
          </w:p>
          <w:p w14:paraId="7F94000B" w14:textId="77777777" w:rsidR="00EC0735" w:rsidRPr="005B5006" w:rsidRDefault="00EC0735" w:rsidP="00EC0735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B5006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Y2 consolidation of all grammar features for KS1</w:t>
            </w:r>
          </w:p>
          <w:p w14:paraId="745AFB64" w14:textId="6A095DDF" w:rsidR="00EC0735" w:rsidRPr="005B5006" w:rsidRDefault="00EC0735" w:rsidP="00EC073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7171" w:rsidRPr="005B5006" w14:paraId="7E1C85F4" w14:textId="77777777" w:rsidTr="00EC0735">
        <w:trPr>
          <w:trHeight w:val="360"/>
        </w:trPr>
        <w:tc>
          <w:tcPr>
            <w:tcW w:w="1372" w:type="dxa"/>
            <w:vMerge w:val="restart"/>
            <w:shd w:val="clear" w:color="auto" w:fill="9CC2E5" w:themeFill="accent1" w:themeFillTint="99"/>
          </w:tcPr>
          <w:p w14:paraId="66F24B7D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Maths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7846E016" w14:textId="77777777" w:rsidR="00687171" w:rsidRPr="005B5006" w:rsidRDefault="00687171" w:rsidP="0068717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254" w:type="dxa"/>
          </w:tcPr>
          <w:p w14:paraId="520F987D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Place Value</w:t>
            </w:r>
          </w:p>
          <w:p w14:paraId="3B59CDD9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to 20</w:t>
            </w:r>
          </w:p>
          <w:p w14:paraId="7F3AE0E2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</w:pPr>
          </w:p>
          <w:p w14:paraId="10D24341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Addition and Subtraction</w:t>
            </w:r>
          </w:p>
          <w:p w14:paraId="6D6ABF8B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within 20 (Including recognising money)</w:t>
            </w:r>
          </w:p>
        </w:tc>
        <w:tc>
          <w:tcPr>
            <w:tcW w:w="2255" w:type="dxa"/>
          </w:tcPr>
          <w:p w14:paraId="33433AC6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Addition and Subtraction</w:t>
            </w:r>
          </w:p>
          <w:p w14:paraId="35327A66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within 20 (Including recognising money)</w:t>
            </w:r>
          </w:p>
          <w:p w14:paraId="6C8E64EE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C30269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Place Value and Multiplication</w:t>
            </w:r>
          </w:p>
          <w:p w14:paraId="2D404B0A" w14:textId="77777777" w:rsidR="00687171" w:rsidRPr="005B5006" w:rsidRDefault="00920A2D" w:rsidP="006804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Place value to 50 and multiplication</w:t>
            </w:r>
          </w:p>
          <w:p w14:paraId="168B90C2" w14:textId="77777777" w:rsidR="006804FE" w:rsidRPr="005B5006" w:rsidRDefault="006804FE" w:rsidP="006804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7A36B84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Number: Division</w:t>
            </w:r>
          </w:p>
          <w:p w14:paraId="74068837" w14:textId="091FE86F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Division.</w:t>
            </w:r>
          </w:p>
          <w:p w14:paraId="2824909D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</w:p>
          <w:p w14:paraId="30CC19FF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u w:val="single"/>
              </w:rPr>
              <w:t>Number: Place Value</w:t>
            </w:r>
          </w:p>
          <w:p w14:paraId="146A392B" w14:textId="1DCCA9E9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</w:rPr>
              <w:t>Place value to 100.</w:t>
            </w:r>
          </w:p>
          <w:p w14:paraId="4F9EFF13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6B428D1E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u w:val="single"/>
              </w:rPr>
              <w:t>Measurement</w:t>
            </w:r>
          </w:p>
          <w:p w14:paraId="6F6029E0" w14:textId="531A5E3F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Length and height.</w:t>
            </w:r>
          </w:p>
          <w:p w14:paraId="359E80FC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</w:p>
          <w:p w14:paraId="06A4B55F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Geometry</w:t>
            </w:r>
          </w:p>
          <w:p w14:paraId="033D18F4" w14:textId="2F0E4FDB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Shape and consolidation.</w:t>
            </w:r>
          </w:p>
        </w:tc>
        <w:tc>
          <w:tcPr>
            <w:tcW w:w="2246" w:type="dxa"/>
          </w:tcPr>
          <w:p w14:paraId="5A0D0123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Geometry</w:t>
            </w:r>
          </w:p>
          <w:p w14:paraId="13D9CFEF" w14:textId="7FAF1129" w:rsidR="00687171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Shape and consolidation.</w:t>
            </w:r>
          </w:p>
          <w:p w14:paraId="7A3255D7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355E05FC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Number: Fractions and consolidation</w:t>
            </w:r>
          </w:p>
          <w:p w14:paraId="59F2FE23" w14:textId="0A2CEED5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Fractions.</w:t>
            </w:r>
          </w:p>
        </w:tc>
        <w:tc>
          <w:tcPr>
            <w:tcW w:w="2256" w:type="dxa"/>
          </w:tcPr>
          <w:p w14:paraId="2B9837A4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Geometry</w:t>
            </w:r>
          </w:p>
          <w:p w14:paraId="39D8738F" w14:textId="497C9930" w:rsidR="00687171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Position and direction.</w:t>
            </w:r>
          </w:p>
          <w:p w14:paraId="4C0DAD50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19212E7A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Measurement</w:t>
            </w:r>
          </w:p>
          <w:p w14:paraId="50B84D5C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Time.</w:t>
            </w:r>
          </w:p>
          <w:p w14:paraId="07B0C899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6625817D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Problem Solving and Efficient Methods</w:t>
            </w:r>
          </w:p>
          <w:p w14:paraId="704AA2F8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Problem Solving.</w:t>
            </w:r>
          </w:p>
          <w:p w14:paraId="0CA778A3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6456FE5F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Measurement</w:t>
            </w:r>
          </w:p>
          <w:p w14:paraId="5A0C7914" w14:textId="6AB59849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Weight and Volume.</w:t>
            </w:r>
          </w:p>
        </w:tc>
        <w:tc>
          <w:tcPr>
            <w:tcW w:w="2254" w:type="dxa"/>
          </w:tcPr>
          <w:p w14:paraId="1A00B638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Measurement</w:t>
            </w:r>
          </w:p>
          <w:p w14:paraId="285B4DCC" w14:textId="1670B5B8" w:rsidR="005E027D" w:rsidRPr="005B5006" w:rsidRDefault="005E027D" w:rsidP="005E027D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Weight and Volume.</w:t>
            </w:r>
          </w:p>
          <w:p w14:paraId="51C46193" w14:textId="77777777" w:rsidR="005E027D" w:rsidRPr="005B5006" w:rsidRDefault="005E027D" w:rsidP="005E027D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Consolidation and Investigations</w:t>
            </w:r>
          </w:p>
          <w:p w14:paraId="2B8DE87B" w14:textId="77777777" w:rsidR="00687171" w:rsidRPr="005B5006" w:rsidRDefault="00687171" w:rsidP="005E027D">
            <w:pPr>
              <w:rPr>
                <w:rFonts w:asciiTheme="minorHAnsi" w:hAnsiTheme="minorHAnsi" w:cstheme="minorHAnsi"/>
              </w:rPr>
            </w:pPr>
          </w:p>
        </w:tc>
      </w:tr>
      <w:tr w:rsidR="00687171" w:rsidRPr="005B5006" w14:paraId="23FCFA82" w14:textId="77777777" w:rsidTr="00EC0735">
        <w:trPr>
          <w:trHeight w:val="244"/>
        </w:trPr>
        <w:tc>
          <w:tcPr>
            <w:tcW w:w="1372" w:type="dxa"/>
            <w:vMerge/>
            <w:shd w:val="clear" w:color="auto" w:fill="9CC2E5" w:themeFill="accent1" w:themeFillTint="99"/>
          </w:tcPr>
          <w:p w14:paraId="274BE897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shd w:val="clear" w:color="auto" w:fill="9CC2E5" w:themeFill="accent1" w:themeFillTint="99"/>
          </w:tcPr>
          <w:p w14:paraId="2626A194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254" w:type="dxa"/>
          </w:tcPr>
          <w:p w14:paraId="33117180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Place Value</w:t>
            </w:r>
          </w:p>
          <w:p w14:paraId="3F3C00F5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FD9F73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to 50</w:t>
            </w:r>
          </w:p>
          <w:p w14:paraId="4BDB06EC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A56739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Number: Addition and Subtraction</w:t>
            </w:r>
          </w:p>
          <w:p w14:paraId="6075C73A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68EDE3" w14:textId="77777777" w:rsidR="00687171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within 100 (Including money)</w:t>
            </w:r>
          </w:p>
          <w:p w14:paraId="517AF3EE" w14:textId="77777777" w:rsidR="006804FE" w:rsidRPr="005B5006" w:rsidRDefault="006804FE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ECE2D3" w14:textId="77777777" w:rsidR="006804FE" w:rsidRPr="005B5006" w:rsidRDefault="006804FE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</w:tcPr>
          <w:p w14:paraId="3EC6B209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lastRenderedPageBreak/>
              <w:t>Number: Addition and Subtraction</w:t>
            </w:r>
          </w:p>
          <w:p w14:paraId="67A8E6FF" w14:textId="77777777" w:rsidR="00920A2D" w:rsidRPr="005B5006" w:rsidRDefault="00920A2D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Numbers within 100 (Including money)</w:t>
            </w:r>
          </w:p>
          <w:p w14:paraId="55B2BBC6" w14:textId="77777777" w:rsidR="006804FE" w:rsidRPr="005B5006" w:rsidRDefault="006804FE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4DA6D6D" w14:textId="77777777" w:rsidR="006804FE" w:rsidRPr="005B5006" w:rsidRDefault="006804FE" w:rsidP="006804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lastRenderedPageBreak/>
              <w:t>Number: Multiplication</w:t>
            </w:r>
          </w:p>
          <w:p w14:paraId="0AA4C7EA" w14:textId="77777777" w:rsidR="006804FE" w:rsidRPr="005B5006" w:rsidRDefault="006804FE" w:rsidP="00920A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0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Multiplication</w:t>
            </w:r>
          </w:p>
          <w:p w14:paraId="6E962343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45" w:type="dxa"/>
          </w:tcPr>
          <w:p w14:paraId="1B5C6621" w14:textId="77777777" w:rsidR="006D5FEC" w:rsidRPr="005B5006" w:rsidRDefault="006D5FEC" w:rsidP="006D5FEC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Number: Division</w:t>
            </w:r>
          </w:p>
          <w:p w14:paraId="12ED9FE7" w14:textId="77777777" w:rsidR="00687171" w:rsidRPr="005B5006" w:rsidRDefault="006D5FEC" w:rsidP="006D5FEC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Division.</w:t>
            </w:r>
          </w:p>
          <w:p w14:paraId="411C0BED" w14:textId="2FF8C18A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u w:val="single"/>
              </w:rPr>
              <w:t>Number: Statistics</w:t>
            </w:r>
          </w:p>
          <w:p w14:paraId="7525A6D8" w14:textId="407E92E5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</w:p>
          <w:p w14:paraId="007DB168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  <w:r w:rsidRPr="005B5006">
              <w:rPr>
                <w:rFonts w:asciiTheme="minorHAnsi" w:hAnsiTheme="minorHAnsi" w:cstheme="minorHAnsi"/>
                <w:bCs/>
                <w:color w:val="000000"/>
                <w:u w:val="single"/>
              </w:rPr>
              <w:lastRenderedPageBreak/>
              <w:t>Measurement</w:t>
            </w:r>
          </w:p>
          <w:p w14:paraId="710B9F19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Length and height.</w:t>
            </w:r>
          </w:p>
          <w:p w14:paraId="52D640B8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bCs/>
                <w:color w:val="000000"/>
                <w:u w:val="single"/>
              </w:rPr>
            </w:pPr>
          </w:p>
          <w:p w14:paraId="10185EE7" w14:textId="77777777" w:rsidR="006D5FEC" w:rsidRPr="005B5006" w:rsidRDefault="006D5FEC" w:rsidP="006D5FEC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Geometry</w:t>
            </w:r>
          </w:p>
          <w:p w14:paraId="10D3B794" w14:textId="1C034A0A" w:rsidR="006D5FEC" w:rsidRPr="005B5006" w:rsidRDefault="006D5FEC" w:rsidP="006D5FEC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Properties of shape.</w:t>
            </w:r>
          </w:p>
        </w:tc>
        <w:tc>
          <w:tcPr>
            <w:tcW w:w="2246" w:type="dxa"/>
          </w:tcPr>
          <w:p w14:paraId="3BA1895E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Geometry</w:t>
            </w:r>
          </w:p>
          <w:p w14:paraId="4F18A00D" w14:textId="77777777" w:rsidR="00687171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Properties of shape.</w:t>
            </w:r>
          </w:p>
          <w:p w14:paraId="7EC0F613" w14:textId="4E532220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 xml:space="preserve">Number: Fractions </w:t>
            </w:r>
          </w:p>
          <w:p w14:paraId="25367485" w14:textId="4BAD318F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Fractions.</w:t>
            </w:r>
          </w:p>
        </w:tc>
        <w:tc>
          <w:tcPr>
            <w:tcW w:w="2256" w:type="dxa"/>
          </w:tcPr>
          <w:p w14:paraId="0D596CE0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Geometry</w:t>
            </w:r>
          </w:p>
          <w:p w14:paraId="3AB29468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Position and direction.</w:t>
            </w:r>
          </w:p>
          <w:p w14:paraId="6FF43B1C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078C9F81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Measurement</w:t>
            </w:r>
          </w:p>
          <w:p w14:paraId="38CFD4EE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Time.</w:t>
            </w:r>
          </w:p>
          <w:p w14:paraId="182889BA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6638612F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Problem Solving and Efficient Methods</w:t>
            </w:r>
          </w:p>
          <w:p w14:paraId="1BF54642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Problem Solving.</w:t>
            </w:r>
          </w:p>
          <w:p w14:paraId="2B9500F5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</w:rPr>
            </w:pPr>
          </w:p>
          <w:p w14:paraId="0E528C93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Measurement</w:t>
            </w:r>
          </w:p>
          <w:p w14:paraId="3520DE4B" w14:textId="7BD55FF7" w:rsidR="00687171" w:rsidRPr="005B5006" w:rsidRDefault="005E027D" w:rsidP="005E027D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Mass, Capacity and Temperature.</w:t>
            </w:r>
          </w:p>
        </w:tc>
        <w:tc>
          <w:tcPr>
            <w:tcW w:w="2254" w:type="dxa"/>
          </w:tcPr>
          <w:p w14:paraId="48F8C5BE" w14:textId="77777777" w:rsidR="005E027D" w:rsidRPr="005B5006" w:rsidRDefault="005E027D" w:rsidP="005E027D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Measurement</w:t>
            </w:r>
          </w:p>
          <w:p w14:paraId="439C8716" w14:textId="77777777" w:rsidR="00687171" w:rsidRPr="005B5006" w:rsidRDefault="005E027D" w:rsidP="005E027D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Mass, Capacity and Temperature.</w:t>
            </w:r>
          </w:p>
          <w:p w14:paraId="173405B3" w14:textId="77777777" w:rsidR="005E027D" w:rsidRPr="005B5006" w:rsidRDefault="005E027D" w:rsidP="005E027D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Consolidation and Investigations</w:t>
            </w:r>
          </w:p>
          <w:p w14:paraId="48FCC421" w14:textId="5E8E6135" w:rsidR="005E027D" w:rsidRPr="005B5006" w:rsidRDefault="005E027D" w:rsidP="005E027D">
            <w:pPr>
              <w:rPr>
                <w:rFonts w:asciiTheme="minorHAnsi" w:hAnsiTheme="minorHAnsi" w:cstheme="minorHAnsi"/>
                <w:u w:val="single"/>
              </w:rPr>
            </w:pPr>
          </w:p>
        </w:tc>
      </w:tr>
      <w:tr w:rsidR="00687171" w:rsidRPr="005B5006" w14:paraId="7FC12245" w14:textId="77777777" w:rsidTr="00EC0735">
        <w:trPr>
          <w:trHeight w:val="243"/>
        </w:trPr>
        <w:tc>
          <w:tcPr>
            <w:tcW w:w="1372" w:type="dxa"/>
            <w:shd w:val="clear" w:color="auto" w:fill="9CC2E5" w:themeFill="accent1" w:themeFillTint="99"/>
          </w:tcPr>
          <w:p w14:paraId="3B2322DF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Science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4DFD9017" w14:textId="6A02D532" w:rsidR="00687171" w:rsidRPr="005B5006" w:rsidRDefault="00687171" w:rsidP="0068717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</w:t>
            </w:r>
            <w:r w:rsidR="00F809EC" w:rsidRPr="005B5006">
              <w:rPr>
                <w:rFonts w:asciiTheme="minorHAnsi" w:hAnsiTheme="minorHAnsi" w:cstheme="minorHAnsi"/>
                <w:b/>
              </w:rPr>
              <w:t>/2</w:t>
            </w:r>
          </w:p>
        </w:tc>
        <w:tc>
          <w:tcPr>
            <w:tcW w:w="2254" w:type="dxa"/>
          </w:tcPr>
          <w:p w14:paraId="138D9C59" w14:textId="77777777" w:rsidR="00687171" w:rsidRPr="005B5006" w:rsidRDefault="006804FE" w:rsidP="005D5CE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Human Body</w:t>
            </w:r>
          </w:p>
          <w:p w14:paraId="3AB3BB94" w14:textId="77777777" w:rsidR="006804FE" w:rsidRPr="005B5006" w:rsidRDefault="006804FE" w:rsidP="006804FE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t>Animals, including humans, survival and offspring.</w:t>
            </w:r>
          </w:p>
          <w:p w14:paraId="1C2FEDEA" w14:textId="77777777" w:rsidR="006804FE" w:rsidRPr="005B5006" w:rsidRDefault="006804FE" w:rsidP="006804FE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t>The skeletal system, the muscular system and exercise.</w:t>
            </w:r>
          </w:p>
          <w:p w14:paraId="75C6F8FB" w14:textId="77777777" w:rsidR="006804FE" w:rsidRPr="005B5006" w:rsidRDefault="006804FE" w:rsidP="006804FE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t>The digestive system and healthy eating.</w:t>
            </w:r>
          </w:p>
          <w:p w14:paraId="6D4AA041" w14:textId="77777777" w:rsidR="006804FE" w:rsidRPr="005B5006" w:rsidRDefault="006804FE" w:rsidP="006804FE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t>The circulatory system.</w:t>
            </w:r>
          </w:p>
          <w:p w14:paraId="62F2CD2E" w14:textId="77777777" w:rsidR="006804FE" w:rsidRPr="005B5006" w:rsidRDefault="006804FE" w:rsidP="006804FE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t>Germs, diseases and preventing illness.</w:t>
            </w:r>
          </w:p>
        </w:tc>
        <w:tc>
          <w:tcPr>
            <w:tcW w:w="2255" w:type="dxa"/>
          </w:tcPr>
          <w:p w14:paraId="75C2F084" w14:textId="77777777" w:rsidR="00687171" w:rsidRPr="005B5006" w:rsidRDefault="009B2268" w:rsidP="009B2268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Living Things and their Environment</w:t>
            </w:r>
          </w:p>
          <w:p w14:paraId="20E5457B" w14:textId="77777777" w:rsidR="003A7E39" w:rsidRPr="005B5006" w:rsidRDefault="006D5FEC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Dead or alive?</w:t>
            </w:r>
          </w:p>
          <w:p w14:paraId="42542879" w14:textId="77777777" w:rsidR="006D5FEC" w:rsidRPr="005B5006" w:rsidRDefault="006D5FEC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What is a habitat?</w:t>
            </w:r>
          </w:p>
          <w:p w14:paraId="283AFD79" w14:textId="77777777" w:rsidR="006D5FEC" w:rsidRPr="005B5006" w:rsidRDefault="006D5FEC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Rainforest and Desert habitats.</w:t>
            </w:r>
          </w:p>
          <w:p w14:paraId="57E9439B" w14:textId="77777777" w:rsidR="006D5FEC" w:rsidRPr="005B5006" w:rsidRDefault="006D5FEC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Meadow habitats.</w:t>
            </w:r>
          </w:p>
          <w:p w14:paraId="4430A16C" w14:textId="77777777" w:rsidR="006D5FEC" w:rsidRPr="005B5006" w:rsidRDefault="006D5FEC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Underground habitats.</w:t>
            </w:r>
          </w:p>
          <w:p w14:paraId="17B64963" w14:textId="2175EDCD" w:rsidR="006D5FEC" w:rsidRPr="005B5006" w:rsidRDefault="006D5FEC" w:rsidP="003A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5" w:type="dxa"/>
          </w:tcPr>
          <w:p w14:paraId="5ABCCF81" w14:textId="77777777" w:rsidR="00687171" w:rsidRPr="005B5006" w:rsidRDefault="003A7E39" w:rsidP="005D5CE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Electricity</w:t>
            </w:r>
          </w:p>
          <w:p w14:paraId="694A5750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Introduction to electricity.</w:t>
            </w:r>
          </w:p>
          <w:p w14:paraId="76D8AE88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Safety.</w:t>
            </w:r>
          </w:p>
          <w:p w14:paraId="22AC5362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Exploring circuits.</w:t>
            </w:r>
          </w:p>
          <w:p w14:paraId="6490A4F1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Investigating conductive and non-conductive materials.</w:t>
            </w:r>
          </w:p>
          <w:p w14:paraId="472A0F1D" w14:textId="68AF38C4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6" w:type="dxa"/>
          </w:tcPr>
          <w:p w14:paraId="1DB3629A" w14:textId="77777777" w:rsidR="00687171" w:rsidRPr="005B5006" w:rsidRDefault="003A7E39" w:rsidP="005D5CE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Plants</w:t>
            </w:r>
          </w:p>
          <w:p w14:paraId="4BCBB124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Plants around us.</w:t>
            </w:r>
          </w:p>
          <w:p w14:paraId="5C45C414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Seeds and bulbs.</w:t>
            </w:r>
          </w:p>
          <w:p w14:paraId="4ED269DC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Comparative tests.</w:t>
            </w:r>
          </w:p>
          <w:p w14:paraId="28DDE639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Food and Farming.</w:t>
            </w:r>
          </w:p>
          <w:p w14:paraId="3392B58F" w14:textId="0B05CE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How does a seed work?</w:t>
            </w:r>
          </w:p>
        </w:tc>
        <w:tc>
          <w:tcPr>
            <w:tcW w:w="2256" w:type="dxa"/>
          </w:tcPr>
          <w:p w14:paraId="454354E0" w14:textId="77777777" w:rsidR="00687171" w:rsidRPr="005B5006" w:rsidRDefault="003A7E39" w:rsidP="005D5CE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Materials and their matter</w:t>
            </w:r>
          </w:p>
          <w:p w14:paraId="4F3E301C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Materials and their uses.</w:t>
            </w:r>
          </w:p>
          <w:p w14:paraId="3940769E" w14:textId="27A2C339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George de </w:t>
            </w:r>
            <w:proofErr w:type="spellStart"/>
            <w:r w:rsidRPr="005B5006">
              <w:rPr>
                <w:rFonts w:asciiTheme="minorHAnsi" w:hAnsiTheme="minorHAnsi" w:cstheme="minorHAnsi"/>
              </w:rPr>
              <w:t>Mestral</w:t>
            </w:r>
            <w:proofErr w:type="spellEnd"/>
            <w:r w:rsidRPr="005B5006">
              <w:rPr>
                <w:rFonts w:asciiTheme="minorHAnsi" w:hAnsiTheme="minorHAnsi" w:cstheme="minorHAnsi"/>
              </w:rPr>
              <w:t xml:space="preserve"> and Velcro.</w:t>
            </w:r>
          </w:p>
          <w:p w14:paraId="64AC5997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Materials under the microscope.</w:t>
            </w:r>
          </w:p>
          <w:p w14:paraId="0A188C69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Changing Solid Objects.</w:t>
            </w:r>
          </w:p>
          <w:p w14:paraId="1E4C099D" w14:textId="49CD7ACC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Liquids.</w:t>
            </w:r>
          </w:p>
        </w:tc>
        <w:tc>
          <w:tcPr>
            <w:tcW w:w="2254" w:type="dxa"/>
          </w:tcPr>
          <w:p w14:paraId="051EC6F4" w14:textId="77777777" w:rsidR="00687171" w:rsidRPr="005B5006" w:rsidRDefault="003A7E39" w:rsidP="005D5CE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Astronomy</w:t>
            </w:r>
          </w:p>
          <w:p w14:paraId="54F74FE2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Introduction to astronomy.</w:t>
            </w:r>
          </w:p>
          <w:p w14:paraId="64A9C297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Orbit and rotation.</w:t>
            </w:r>
          </w:p>
          <w:p w14:paraId="2D1FEAEE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The moon and is phases.</w:t>
            </w:r>
          </w:p>
          <w:p w14:paraId="3F4046CB" w14:textId="77777777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Stars and constellations.</w:t>
            </w:r>
          </w:p>
          <w:p w14:paraId="66199DA1" w14:textId="4B11C804" w:rsidR="003A7E39" w:rsidRPr="005B5006" w:rsidRDefault="003A7E39" w:rsidP="003A7E39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Space exploration.</w:t>
            </w:r>
          </w:p>
        </w:tc>
      </w:tr>
      <w:tr w:rsidR="00687171" w:rsidRPr="005B5006" w14:paraId="4F2EB6E0" w14:textId="77777777" w:rsidTr="00EC0735">
        <w:trPr>
          <w:trHeight w:val="267"/>
        </w:trPr>
        <w:tc>
          <w:tcPr>
            <w:tcW w:w="1372" w:type="dxa"/>
            <w:shd w:val="clear" w:color="auto" w:fill="9CC2E5" w:themeFill="accent1" w:themeFillTint="99"/>
          </w:tcPr>
          <w:p w14:paraId="5509E19F" w14:textId="77777777" w:rsidR="00687171" w:rsidRPr="005B5006" w:rsidRDefault="00687171" w:rsidP="005D5C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RE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772186FF" w14:textId="358806B3" w:rsidR="00687171" w:rsidRPr="005B5006" w:rsidRDefault="00687171" w:rsidP="0068717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</w:t>
            </w:r>
            <w:r w:rsidR="00F809EC" w:rsidRPr="005B5006">
              <w:rPr>
                <w:rFonts w:asciiTheme="minorHAnsi" w:hAnsiTheme="minorHAnsi" w:cstheme="minorHAnsi"/>
                <w:b/>
              </w:rPr>
              <w:t>/2</w:t>
            </w:r>
          </w:p>
        </w:tc>
        <w:tc>
          <w:tcPr>
            <w:tcW w:w="2254" w:type="dxa"/>
          </w:tcPr>
          <w:p w14:paraId="5C44D69A" w14:textId="008082B2" w:rsidR="00687171" w:rsidRPr="005B5006" w:rsidRDefault="00DF2C9B" w:rsidP="005D5CE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What </w:t>
            </w:r>
            <w:r w:rsidR="00EC0735" w:rsidRPr="005B5006">
              <w:rPr>
                <w:rFonts w:asciiTheme="minorHAnsi" w:hAnsiTheme="minorHAnsi" w:cstheme="minorHAnsi"/>
              </w:rPr>
              <w:t>is being a human being?</w:t>
            </w:r>
          </w:p>
        </w:tc>
        <w:tc>
          <w:tcPr>
            <w:tcW w:w="2255" w:type="dxa"/>
          </w:tcPr>
          <w:p w14:paraId="57E9B66C" w14:textId="5C407D19" w:rsidR="00687171" w:rsidRPr="005B5006" w:rsidRDefault="00EC0735" w:rsidP="005D5CE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What is being a human being?</w:t>
            </w:r>
          </w:p>
        </w:tc>
        <w:tc>
          <w:tcPr>
            <w:tcW w:w="2245" w:type="dxa"/>
          </w:tcPr>
          <w:p w14:paraId="3C083D54" w14:textId="18BA6E4A" w:rsidR="004F7D2A" w:rsidRPr="005B5006" w:rsidRDefault="00EC0735" w:rsidP="005D5CE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Christian world views</w:t>
            </w:r>
          </w:p>
        </w:tc>
        <w:tc>
          <w:tcPr>
            <w:tcW w:w="2246" w:type="dxa"/>
          </w:tcPr>
          <w:p w14:paraId="23258F2B" w14:textId="79F4D66E" w:rsidR="004F7D2A" w:rsidRPr="005B5006" w:rsidRDefault="00EC0735" w:rsidP="004F7D2A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Muslim and Sikh</w:t>
            </w:r>
            <w:r w:rsidRPr="005B5006">
              <w:rPr>
                <w:rFonts w:asciiTheme="minorHAnsi" w:hAnsiTheme="minorHAnsi" w:cstheme="minorHAnsi"/>
              </w:rPr>
              <w:t xml:space="preserve"> world views</w:t>
            </w:r>
          </w:p>
        </w:tc>
        <w:tc>
          <w:tcPr>
            <w:tcW w:w="2256" w:type="dxa"/>
          </w:tcPr>
          <w:p w14:paraId="72F21B51" w14:textId="2AE45BDE" w:rsidR="003E3E27" w:rsidRPr="005B5006" w:rsidRDefault="00EC0735" w:rsidP="003E3E27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How do people welcome a new person into their community?</w:t>
            </w:r>
          </w:p>
        </w:tc>
        <w:tc>
          <w:tcPr>
            <w:tcW w:w="2254" w:type="dxa"/>
          </w:tcPr>
          <w:p w14:paraId="4D0EE331" w14:textId="20E119DF" w:rsidR="00687171" w:rsidRPr="005B5006" w:rsidRDefault="00EC0735" w:rsidP="005D5CE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How do people welcome a new person into their community?</w:t>
            </w:r>
          </w:p>
        </w:tc>
      </w:tr>
      <w:tr w:rsidR="00A64805" w:rsidRPr="005B5006" w14:paraId="3B51D87E" w14:textId="77777777" w:rsidTr="00EC0735">
        <w:trPr>
          <w:trHeight w:val="290"/>
        </w:trPr>
        <w:tc>
          <w:tcPr>
            <w:tcW w:w="1372" w:type="dxa"/>
            <w:shd w:val="clear" w:color="auto" w:fill="9CC2E5" w:themeFill="accent1" w:themeFillTint="99"/>
          </w:tcPr>
          <w:p w14:paraId="4D05BDF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PSHE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705473BB" w14:textId="48BB2910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7D943E7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Rights, rules and responsibilities</w:t>
            </w:r>
          </w:p>
          <w:p w14:paraId="3B2D863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How do rules and conventions help me to feel happy &amp; safe? </w:t>
            </w:r>
          </w:p>
          <w:p w14:paraId="5C82D94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do I take part in making rules?</w:t>
            </w:r>
          </w:p>
          <w:p w14:paraId="22D7395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Who looks after me and what are their responsibilities?</w:t>
            </w:r>
          </w:p>
          <w:p w14:paraId="35BF745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What jobs and responsibilities do I have in school and at home?</w:t>
            </w:r>
          </w:p>
          <w:p w14:paraId="0CDE9D6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Can I listen to other people, share my views and take turns? </w:t>
            </w:r>
          </w:p>
          <w:p w14:paraId="534A091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Can I take part in discussions and decisions in class?</w:t>
            </w:r>
          </w:p>
          <w:p w14:paraId="72E8BB13" w14:textId="395B45DF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</w:tcPr>
          <w:p w14:paraId="40D46DD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My Emotions</w:t>
            </w:r>
          </w:p>
          <w:p w14:paraId="3085AF7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Anti-bullying</w:t>
            </w:r>
          </w:p>
          <w:p w14:paraId="13AA099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What am I good at and what is special about me? </w:t>
            </w:r>
          </w:p>
          <w:p w14:paraId="7D3F45D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can I stand up for myself? </w:t>
            </w:r>
          </w:p>
          <w:p w14:paraId="7F6639D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Can I name some different feelings? </w:t>
            </w:r>
          </w:p>
          <w:p w14:paraId="0FC5E1E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Can I describe situations in which I might feel happy, sad, cross etc? </w:t>
            </w:r>
          </w:p>
          <w:p w14:paraId="3578D51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my feelings and actions affect others? </w:t>
            </w:r>
          </w:p>
          <w:p w14:paraId="7794336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I manage some of my emotions and associated behaviours? </w:t>
            </w:r>
          </w:p>
          <w:p w14:paraId="0B84613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</w:t>
            </w:r>
            <w:proofErr w:type="gramStart"/>
            <w:r w:rsidRPr="005B5006">
              <w:rPr>
                <w:rFonts w:asciiTheme="minorHAnsi" w:hAnsiTheme="minorHAnsi" w:cstheme="minorHAnsi"/>
              </w:rPr>
              <w:t>are</w:t>
            </w:r>
            <w:proofErr w:type="gramEnd"/>
            <w:r w:rsidRPr="005B5006">
              <w:rPr>
                <w:rFonts w:asciiTheme="minorHAnsi" w:hAnsiTheme="minorHAnsi" w:cstheme="minorHAnsi"/>
              </w:rPr>
              <w:t xml:space="preserve"> the different ways people might relax and what helps me to feel relaxed? </w:t>
            </w:r>
          </w:p>
          <w:p w14:paraId="7092456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 xml:space="preserve">• Who do I share my feelings with? </w:t>
            </w:r>
          </w:p>
          <w:p w14:paraId="367CA89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Anti-bullying</w:t>
            </w:r>
          </w:p>
          <w:p w14:paraId="675CFA4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How are falling out and bullying different? </w:t>
            </w:r>
          </w:p>
          <w:p w14:paraId="74FA69E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people use power when they bully others? </w:t>
            </w:r>
          </w:p>
          <w:p w14:paraId="45BEBE2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the key characteristics of different types of bullying? </w:t>
            </w:r>
          </w:p>
          <w:p w14:paraId="4190DCC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can lack of respect and empathy towards others lead to bullying? </w:t>
            </w:r>
          </w:p>
          <w:p w14:paraId="6D7230C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is the difference between direct and indirect forms of bullying? </w:t>
            </w:r>
          </w:p>
          <w:p w14:paraId="50C7345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bystanders and followers and how might they feel? </w:t>
            </w:r>
          </w:p>
          <w:p w14:paraId="0530B26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Do I understand that bullying might affect </w:t>
            </w:r>
            <w:r w:rsidRPr="005B5006">
              <w:rPr>
                <w:rFonts w:asciiTheme="minorHAnsi" w:hAnsiTheme="minorHAnsi" w:cstheme="minorHAnsi"/>
              </w:rPr>
              <w:lastRenderedPageBreak/>
              <w:t xml:space="preserve">how people feel for a long time? </w:t>
            </w:r>
          </w:p>
          <w:p w14:paraId="38399C8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can I support people I know who are being bullied by being assertive? </w:t>
            </w:r>
          </w:p>
          <w:p w14:paraId="655DC8B4" w14:textId="15367881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does my school prevent bullying and support people involved?</w:t>
            </w:r>
          </w:p>
        </w:tc>
        <w:tc>
          <w:tcPr>
            <w:tcW w:w="2245" w:type="dxa"/>
          </w:tcPr>
          <w:p w14:paraId="45118E5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Diversity and Communities</w:t>
            </w:r>
          </w:p>
          <w:p w14:paraId="4D8F184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makes me ‘me’, what makes you ‘you’? </w:t>
            </w:r>
          </w:p>
          <w:p w14:paraId="05A3C9E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Do all boys and all girls like the same things? </w:t>
            </w:r>
          </w:p>
          <w:p w14:paraId="7785F996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is my family like and how are other families different? </w:t>
            </w:r>
          </w:p>
          <w:p w14:paraId="69C4D8B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different groups do we belong to? </w:t>
            </w:r>
          </w:p>
          <w:p w14:paraId="3FB9D90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is a stereotype and can I give some examples? </w:t>
            </w:r>
          </w:p>
          <w:p w14:paraId="57C82D3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Who helps people in my locality and what help do they need? </w:t>
            </w:r>
          </w:p>
          <w:p w14:paraId="357ACBD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does ‘my community’ mean and how does it feel to be part of it? </w:t>
            </w:r>
          </w:p>
          <w:p w14:paraId="42EA56B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people find out about what is </w:t>
            </w:r>
            <w:r w:rsidRPr="005B5006">
              <w:rPr>
                <w:rFonts w:asciiTheme="minorHAnsi" w:hAnsiTheme="minorHAnsi" w:cstheme="minorHAnsi"/>
              </w:rPr>
              <w:lastRenderedPageBreak/>
              <w:t>happening in my community?</w:t>
            </w:r>
          </w:p>
          <w:p w14:paraId="330E588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do we care for animals and plants?</w:t>
            </w:r>
          </w:p>
          <w:p w14:paraId="59E98485" w14:textId="4866A136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can I help look after my school?</w:t>
            </w:r>
          </w:p>
        </w:tc>
        <w:tc>
          <w:tcPr>
            <w:tcW w:w="2246" w:type="dxa"/>
          </w:tcPr>
          <w:p w14:paraId="4364A16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Drug Education</w:t>
            </w:r>
          </w:p>
          <w:p w14:paraId="0691CB8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Which substances might enter our bodies, how do they get there and what do they do? </w:t>
            </w:r>
          </w:p>
          <w:p w14:paraId="223A00B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medicines and why and when do some people use them? </w:t>
            </w:r>
          </w:p>
          <w:p w14:paraId="2639497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When and why do people have an injection from a doctor or a nurse? </w:t>
            </w:r>
          </w:p>
          <w:p w14:paraId="7EC31DE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Who is in charge of what medicine I take? </w:t>
            </w:r>
          </w:p>
          <w:p w14:paraId="1E60484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different things can help me feel better if I feel poorly? </w:t>
            </w:r>
          </w:p>
          <w:p w14:paraId="6EC14F0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can I keep safe with medicines and substances at home and at school? </w:t>
            </w:r>
          </w:p>
          <w:p w14:paraId="6E8DC811" w14:textId="09011F0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is persuasion and how does it feel to be persuaded? </w:t>
            </w:r>
          </w:p>
        </w:tc>
        <w:tc>
          <w:tcPr>
            <w:tcW w:w="2256" w:type="dxa"/>
          </w:tcPr>
          <w:p w14:paraId="2B64E53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Personal Safety</w:t>
            </w:r>
          </w:p>
          <w:p w14:paraId="58BB366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Can I identify different feelings and tell others how I feel? </w:t>
            </w:r>
          </w:p>
          <w:p w14:paraId="212377D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Which school/classroom rules are about helping people to feel safe? </w:t>
            </w:r>
          </w:p>
          <w:p w14:paraId="68BA670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Can I name my own Early Warning Signs? </w:t>
            </w:r>
          </w:p>
          <w:p w14:paraId="52102AA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I know which adults and friends I can trust? </w:t>
            </w:r>
          </w:p>
          <w:p w14:paraId="5141F73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Who could I talk with if I have a worry or need to ask for help? </w:t>
            </w:r>
          </w:p>
          <w:p w14:paraId="6AB657B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could I do if a friend or someone in my family isn’t kind to me? </w:t>
            </w:r>
          </w:p>
          <w:p w14:paraId="7050EE8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Can I identify private body parts and say ‘no’ to unwanted touch? </w:t>
            </w:r>
          </w:p>
          <w:p w14:paraId="6BDBE7C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 xml:space="preserve">• What could I do if I feel worried about a secret? </w:t>
            </w:r>
          </w:p>
          <w:p w14:paraId="6E58317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could I do if something worries or upsets me when I am online? </w:t>
            </w:r>
          </w:p>
          <w:p w14:paraId="486F3AB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Sex and relationships education</w:t>
            </w:r>
          </w:p>
          <w:p w14:paraId="6E2B474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  <w:u w:val="single"/>
              </w:rPr>
              <w:t>Year 1</w:t>
            </w:r>
          </w:p>
          <w:p w14:paraId="0D5A6AB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the names of the main parts of the body? </w:t>
            </w:r>
          </w:p>
          <w:p w14:paraId="60BD25D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What can my amazing body do?</w:t>
            </w:r>
          </w:p>
          <w:p w14:paraId="5361221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When am I in charge of my actions and my body? </w:t>
            </w:r>
          </w:p>
          <w:p w14:paraId="506496C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can I keep my body clean? </w:t>
            </w:r>
          </w:p>
          <w:p w14:paraId="4266C426" w14:textId="3AA4FC33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can I avoid spreading common illnesses and diseases?</w:t>
            </w:r>
          </w:p>
          <w:p w14:paraId="7B7FCC2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5B5006">
              <w:rPr>
                <w:rFonts w:asciiTheme="minorHAnsi" w:hAnsiTheme="minorHAnsi" w:cstheme="minorHAnsi"/>
                <w:b/>
                <w:u w:val="single"/>
              </w:rPr>
              <w:t xml:space="preserve">Year 2 </w:t>
            </w:r>
          </w:p>
          <w:p w14:paraId="70C7F90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• How do babies change and grow? (Statutory NC Science Y2)</w:t>
            </w:r>
          </w:p>
          <w:p w14:paraId="42A8EA3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have I changed since I was a baby? (Statutory NC Science Y2)</w:t>
            </w:r>
          </w:p>
          <w:p w14:paraId="652F13A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What’s growing in that bump? (NC Science)</w:t>
            </w:r>
          </w:p>
          <w:p w14:paraId="5A10EFC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do babies and children need from their families? </w:t>
            </w:r>
          </w:p>
          <w:p w14:paraId="56CBEC3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Which stable, caring relationships are at the heart of families I know? </w:t>
            </w:r>
          </w:p>
          <w:p w14:paraId="3C6AA10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my responsibilities now I’m growing up? </w:t>
            </w:r>
          </w:p>
          <w:p w14:paraId="504127A4" w14:textId="0C912CE8" w:rsidR="00A64805" w:rsidRPr="005B5006" w:rsidRDefault="00A64805" w:rsidP="00EC073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What are my responsibilities now I’m growing up?</w:t>
            </w:r>
          </w:p>
        </w:tc>
        <w:tc>
          <w:tcPr>
            <w:tcW w:w="2254" w:type="dxa"/>
          </w:tcPr>
          <w:p w14:paraId="78998FE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Digital Lifestyles</w:t>
            </w:r>
          </w:p>
          <w:p w14:paraId="36324AC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some examples of ways in which I use technology and the internet and what are the benefits? </w:t>
            </w:r>
          </w:p>
          <w:p w14:paraId="426AFD5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What is meant by “identity” and how might someone’s identity online</w:t>
            </w:r>
          </w:p>
          <w:p w14:paraId="1D86F9E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be different from their identity in the physical world? </w:t>
            </w:r>
          </w:p>
          <w:p w14:paraId="5E2D1AC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are some examples of online content or contact which might mean I feel unsafe, worried or upset? </w:t>
            </w:r>
          </w:p>
          <w:p w14:paraId="036A4A86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sort of information might I choose to put online and what do I need to consider before I do so? </w:t>
            </w:r>
          </w:p>
          <w:p w14:paraId="1FB9A98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When might I need to report something </w:t>
            </w:r>
            <w:r w:rsidRPr="005B5006">
              <w:rPr>
                <w:rFonts w:asciiTheme="minorHAnsi" w:hAnsiTheme="minorHAnsi" w:cstheme="minorHAnsi"/>
              </w:rPr>
              <w:lastRenderedPageBreak/>
              <w:t xml:space="preserve">and how would I do this? </w:t>
            </w:r>
          </w:p>
          <w:p w14:paraId="30AA933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sort of rules can help to keep us safer and healthier when using technology? </w:t>
            </w:r>
          </w:p>
          <w:p w14:paraId="1ADF5F2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Who can help me if I have questions or concerns about what I experience online or about others’ online behaviour? </w:t>
            </w:r>
          </w:p>
          <w:p w14:paraId="06524CC3" w14:textId="77777777" w:rsidR="00A64805" w:rsidRPr="005B5006" w:rsidRDefault="00A64805" w:rsidP="00A64805">
            <w:pPr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</w:rPr>
              <w:t xml:space="preserve">      </w:t>
            </w:r>
            <w:r w:rsidRPr="005B5006">
              <w:rPr>
                <w:rFonts w:asciiTheme="minorHAnsi" w:hAnsiTheme="minorHAnsi" w:cstheme="minorHAnsi"/>
                <w:b/>
              </w:rPr>
              <w:t>Managing Change</w:t>
            </w:r>
          </w:p>
          <w:p w14:paraId="1E579668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are my achievements, skills and responsibilities changing and what else might change?</w:t>
            </w:r>
          </w:p>
          <w:p w14:paraId="2131C4C9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might people feel during times of loss and change? </w:t>
            </w:r>
          </w:p>
          <w:p w14:paraId="0D5724EB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How do friendships change? </w:t>
            </w:r>
          </w:p>
          <w:p w14:paraId="6330134D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• What helps me to feel calmer when I am experiencing strong </w:t>
            </w:r>
            <w:r w:rsidRPr="005B5006">
              <w:rPr>
                <w:rFonts w:asciiTheme="minorHAnsi" w:hAnsiTheme="minorHAnsi" w:cstheme="minorHAnsi"/>
              </w:rPr>
              <w:lastRenderedPageBreak/>
              <w:t xml:space="preserve">emotions linked to loss and change? </w:t>
            </w:r>
          </w:p>
          <w:p w14:paraId="46615933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How might people feel when they lose a special possession?</w:t>
            </w:r>
          </w:p>
          <w:p w14:paraId="6E9A94F8" w14:textId="1FA7C668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• When can I make choices about changes?</w:t>
            </w:r>
          </w:p>
        </w:tc>
      </w:tr>
      <w:tr w:rsidR="00A64805" w:rsidRPr="005B5006" w14:paraId="7C20F1A8" w14:textId="77777777" w:rsidTr="00EC0735">
        <w:trPr>
          <w:trHeight w:val="267"/>
        </w:trPr>
        <w:tc>
          <w:tcPr>
            <w:tcW w:w="1372" w:type="dxa"/>
            <w:shd w:val="clear" w:color="auto" w:fill="9CC2E5" w:themeFill="accent1" w:themeFillTint="99"/>
          </w:tcPr>
          <w:p w14:paraId="267B48F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History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62ABB31A" w14:textId="10D1FCE6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7002D831" w14:textId="7B9556D5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255" w:type="dxa"/>
          </w:tcPr>
          <w:p w14:paraId="769C2663" w14:textId="77777777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Powerful Voices</w:t>
            </w:r>
          </w:p>
          <w:p w14:paraId="5F798A77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Ghandi</w:t>
            </w:r>
          </w:p>
          <w:p w14:paraId="54C1E3A7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Rosa Parks and Martin Luther King</w:t>
            </w:r>
          </w:p>
          <w:p w14:paraId="2D475124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Malala </w:t>
            </w:r>
            <w:proofErr w:type="spellStart"/>
            <w:r w:rsidRPr="005B5006">
              <w:rPr>
                <w:rFonts w:asciiTheme="minorHAnsi" w:hAnsiTheme="minorHAnsi" w:cstheme="minorHAnsi"/>
              </w:rPr>
              <w:t>Yousafi</w:t>
            </w:r>
            <w:proofErr w:type="spellEnd"/>
          </w:p>
          <w:p w14:paraId="240092E5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Greta Thunberg</w:t>
            </w:r>
          </w:p>
          <w:p w14:paraId="4510133D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David Attenborough</w:t>
            </w:r>
          </w:p>
          <w:p w14:paraId="382CB14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45" w:type="dxa"/>
          </w:tcPr>
          <w:p w14:paraId="2599FD23" w14:textId="54C46AE4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6" w:type="dxa"/>
          </w:tcPr>
          <w:p w14:paraId="4CFFA82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The Romans in Britain</w:t>
            </w:r>
          </w:p>
          <w:p w14:paraId="06E31785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Spread of the Roman empire</w:t>
            </w:r>
          </w:p>
          <w:p w14:paraId="510A0F00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The Roman army</w:t>
            </w:r>
          </w:p>
          <w:p w14:paraId="09EE49FF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Roman invasion of Britain</w:t>
            </w:r>
          </w:p>
          <w:p w14:paraId="15996AB2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Roman towns</w:t>
            </w:r>
          </w:p>
          <w:p w14:paraId="1F90E35C" w14:textId="5B8D633D" w:rsidR="00A64805" w:rsidRPr="005B5006" w:rsidRDefault="00A64805" w:rsidP="00EC073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Changes that the Romans made to Britain</w:t>
            </w:r>
          </w:p>
        </w:tc>
        <w:tc>
          <w:tcPr>
            <w:tcW w:w="2256" w:type="dxa"/>
          </w:tcPr>
          <w:p w14:paraId="146F0A61" w14:textId="466F20A1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 xml:space="preserve"> </w:t>
            </w:r>
          </w:p>
        </w:tc>
        <w:tc>
          <w:tcPr>
            <w:tcW w:w="2254" w:type="dxa"/>
          </w:tcPr>
          <w:p w14:paraId="1FBDCC1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The Tudors</w:t>
            </w:r>
          </w:p>
          <w:p w14:paraId="4F4B9334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Life in Tudor England</w:t>
            </w:r>
          </w:p>
          <w:p w14:paraId="215B0D9B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Henry VIII</w:t>
            </w:r>
          </w:p>
          <w:p w14:paraId="3D25B35F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The English Reformation</w:t>
            </w:r>
          </w:p>
          <w:p w14:paraId="6A5F28F6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Edward VI and </w:t>
            </w:r>
            <w:proofErr w:type="gramStart"/>
            <w:r w:rsidRPr="005B5006">
              <w:rPr>
                <w:rFonts w:asciiTheme="minorHAnsi" w:hAnsiTheme="minorHAnsi" w:cstheme="minorHAnsi"/>
              </w:rPr>
              <w:t>Mary</w:t>
            </w:r>
            <w:proofErr w:type="gramEnd"/>
            <w:r w:rsidRPr="005B5006">
              <w:rPr>
                <w:rFonts w:asciiTheme="minorHAnsi" w:hAnsiTheme="minorHAnsi" w:cstheme="minorHAnsi"/>
              </w:rPr>
              <w:t xml:space="preserve"> I</w:t>
            </w:r>
          </w:p>
          <w:p w14:paraId="02EDE96F" w14:textId="5FB36352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Queen Elizabeth I</w:t>
            </w:r>
          </w:p>
        </w:tc>
      </w:tr>
      <w:tr w:rsidR="00A64805" w:rsidRPr="005B5006" w14:paraId="7C7B9D0E" w14:textId="77777777" w:rsidTr="00EC0735">
        <w:trPr>
          <w:trHeight w:val="255"/>
        </w:trPr>
        <w:tc>
          <w:tcPr>
            <w:tcW w:w="1372" w:type="dxa"/>
            <w:shd w:val="clear" w:color="auto" w:fill="9CC2E5" w:themeFill="accent1" w:themeFillTint="99"/>
          </w:tcPr>
          <w:p w14:paraId="2D8B1F1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Geography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4D351311" w14:textId="42431B35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1750AAF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B5006">
              <w:rPr>
                <w:rFonts w:asciiTheme="minorHAnsi" w:hAnsiTheme="minorHAnsi" w:cstheme="minorHAnsi"/>
                <w:b/>
                <w:bCs/>
                <w:u w:val="single"/>
              </w:rPr>
              <w:t>Spatial Sense</w:t>
            </w:r>
          </w:p>
          <w:p w14:paraId="0CBADF02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Aerial Perspective</w:t>
            </w:r>
          </w:p>
          <w:p w14:paraId="780A0213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Maps</w:t>
            </w:r>
          </w:p>
          <w:p w14:paraId="32FE9581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Using words to describe location</w:t>
            </w:r>
          </w:p>
          <w:p w14:paraId="6BBA406A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Understanding direction</w:t>
            </w:r>
          </w:p>
          <w:p w14:paraId="63461871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What makes a good map?</w:t>
            </w:r>
          </w:p>
          <w:p w14:paraId="08295F3A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</w:tcPr>
          <w:p w14:paraId="3636E4B3" w14:textId="2AD50DD8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5" w:type="dxa"/>
          </w:tcPr>
          <w:p w14:paraId="0C72D50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The British Isles</w:t>
            </w:r>
          </w:p>
          <w:p w14:paraId="2C6261CE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The British Isles and England</w:t>
            </w:r>
          </w:p>
          <w:p w14:paraId="554EE407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Scotland</w:t>
            </w:r>
          </w:p>
          <w:p w14:paraId="4E8ECDFA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Wales</w:t>
            </w:r>
          </w:p>
          <w:p w14:paraId="5780C17E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Ireland</w:t>
            </w:r>
          </w:p>
          <w:p w14:paraId="018BD82B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A comparison with Cape Town</w:t>
            </w:r>
          </w:p>
          <w:p w14:paraId="72F07C7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46" w:type="dxa"/>
          </w:tcPr>
          <w:p w14:paraId="0EE2FDF4" w14:textId="54D61A5E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6" w:type="dxa"/>
          </w:tcPr>
          <w:p w14:paraId="6CF0917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Northern Europe</w:t>
            </w:r>
          </w:p>
          <w:p w14:paraId="640A0DCC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Countries in Northern Europe</w:t>
            </w:r>
          </w:p>
          <w:p w14:paraId="70C04910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Human and physical features of Northern Europe</w:t>
            </w:r>
          </w:p>
          <w:p w14:paraId="1BBFD19E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Climate in Northern Europe</w:t>
            </w:r>
          </w:p>
          <w:p w14:paraId="28D955F8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Animals found in Northern Europe</w:t>
            </w:r>
          </w:p>
          <w:p w14:paraId="353539B5" w14:textId="34C3CE15" w:rsidR="00A64805" w:rsidRPr="005B5006" w:rsidRDefault="00A64805" w:rsidP="00EC073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Roald Amundsen</w:t>
            </w:r>
          </w:p>
        </w:tc>
        <w:tc>
          <w:tcPr>
            <w:tcW w:w="2254" w:type="dxa"/>
          </w:tcPr>
          <w:p w14:paraId="55F393D8" w14:textId="378638B2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</w:tr>
      <w:tr w:rsidR="00A64805" w:rsidRPr="005B5006" w14:paraId="6544C516" w14:textId="77777777" w:rsidTr="00EC0735">
        <w:trPr>
          <w:trHeight w:val="267"/>
        </w:trPr>
        <w:tc>
          <w:tcPr>
            <w:tcW w:w="1372" w:type="dxa"/>
            <w:shd w:val="clear" w:color="auto" w:fill="9CC2E5" w:themeFill="accent1" w:themeFillTint="99"/>
          </w:tcPr>
          <w:p w14:paraId="03D973F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Art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48427F68" w14:textId="3D038C0A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70FF517A" w14:textId="6577BBAD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t>Colour and Shape</w:t>
            </w:r>
          </w:p>
          <w:p w14:paraId="3A1E86DB" w14:textId="1ACE221C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Primary, secondary, warm and cool colours.</w:t>
            </w:r>
          </w:p>
          <w:p w14:paraId="402863BD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Tints and shades.</w:t>
            </w:r>
          </w:p>
          <w:p w14:paraId="68871DE1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Geometric shapes.</w:t>
            </w:r>
          </w:p>
          <w:p w14:paraId="229220E0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Organic shapes.</w:t>
            </w:r>
          </w:p>
          <w:p w14:paraId="5B03E693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Calder sculptures.</w:t>
            </w:r>
          </w:p>
        </w:tc>
        <w:tc>
          <w:tcPr>
            <w:tcW w:w="2255" w:type="dxa"/>
          </w:tcPr>
          <w:p w14:paraId="36CCD3AD" w14:textId="764D9A10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Colour, Shape and Texture</w:t>
            </w:r>
          </w:p>
          <w:p w14:paraId="3D2BC8B4" w14:textId="0C9B2450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Introducing Matisse’s Cut-Outs.</w:t>
            </w:r>
          </w:p>
          <w:p w14:paraId="3634A274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Cut-Outs – organic shapes and complementary colours.</w:t>
            </w:r>
          </w:p>
          <w:p w14:paraId="5BED9050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Cut-Outs – composition.</w:t>
            </w:r>
          </w:p>
          <w:p w14:paraId="4E58382F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Visual texture.</w:t>
            </w:r>
          </w:p>
          <w:p w14:paraId="3FB16DE5" w14:textId="6EB9DCE4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Creating visual texture.</w:t>
            </w:r>
          </w:p>
        </w:tc>
        <w:tc>
          <w:tcPr>
            <w:tcW w:w="2245" w:type="dxa"/>
          </w:tcPr>
          <w:p w14:paraId="746D0B85" w14:textId="16FA5000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Portraits and Self-portraits</w:t>
            </w:r>
          </w:p>
          <w:p w14:paraId="0C2E9FE4" w14:textId="73B89E3B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Portraits and self-portraits</w:t>
            </w:r>
          </w:p>
          <w:p w14:paraId="32487668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Using colour in self-portraits.</w:t>
            </w:r>
          </w:p>
          <w:p w14:paraId="63B8196A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How artists represent themselves.</w:t>
            </w:r>
          </w:p>
          <w:p w14:paraId="0E17B313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Artist study – Picasso.</w:t>
            </w:r>
          </w:p>
          <w:p w14:paraId="14D1B187" w14:textId="14A60732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Creating cubist portraits.</w:t>
            </w:r>
          </w:p>
        </w:tc>
        <w:tc>
          <w:tcPr>
            <w:tcW w:w="2246" w:type="dxa"/>
          </w:tcPr>
          <w:p w14:paraId="58B009EA" w14:textId="56A0726D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Landscape and Symmetry</w:t>
            </w:r>
          </w:p>
          <w:p w14:paraId="40702D9D" w14:textId="5AA074DC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Introduction to landscape painting.</w:t>
            </w:r>
          </w:p>
          <w:p w14:paraId="337EE1DE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Constable and Turner – Different methods of landscape painting.</w:t>
            </w:r>
          </w:p>
          <w:p w14:paraId="144A2362" w14:textId="7B3C1701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Painting in the style of Turner.</w:t>
            </w:r>
          </w:p>
          <w:p w14:paraId="3767B1CA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Symmetry in art.</w:t>
            </w:r>
          </w:p>
          <w:p w14:paraId="4B943885" w14:textId="0F696DA8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Goldsworthy and symmetry.</w:t>
            </w:r>
          </w:p>
        </w:tc>
        <w:tc>
          <w:tcPr>
            <w:tcW w:w="2256" w:type="dxa"/>
          </w:tcPr>
          <w:p w14:paraId="68C27AB8" w14:textId="77777777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History Painting</w:t>
            </w:r>
          </w:p>
          <w:p w14:paraId="7C0A16E6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Introduction – Theseus and the Minotaur.</w:t>
            </w:r>
          </w:p>
          <w:p w14:paraId="32460465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Creating a maze.</w:t>
            </w:r>
          </w:p>
          <w:p w14:paraId="032F323F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Picasso and the minotaur.</w:t>
            </w:r>
          </w:p>
          <w:p w14:paraId="3934A799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Drawing the minotaur.</w:t>
            </w:r>
          </w:p>
          <w:p w14:paraId="1049342A" w14:textId="585E3E2B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Creating a picture which tells a myth.</w:t>
            </w:r>
          </w:p>
        </w:tc>
        <w:tc>
          <w:tcPr>
            <w:tcW w:w="2254" w:type="dxa"/>
          </w:tcPr>
          <w:p w14:paraId="74E334EE" w14:textId="77777777" w:rsidR="00A64805" w:rsidRPr="005B5006" w:rsidRDefault="00A64805" w:rsidP="00A64805">
            <w:pPr>
              <w:rPr>
                <w:rFonts w:asciiTheme="minorHAnsi" w:hAnsiTheme="minorHAnsi" w:cstheme="minorHAnsi"/>
                <w:u w:val="single"/>
              </w:rPr>
            </w:pPr>
            <w:r w:rsidRPr="005B5006">
              <w:rPr>
                <w:rFonts w:asciiTheme="minorHAnsi" w:hAnsiTheme="minorHAnsi" w:cstheme="minorHAnsi"/>
                <w:u w:val="single"/>
              </w:rPr>
              <w:lastRenderedPageBreak/>
              <w:t>Murals and Tapestries</w:t>
            </w:r>
          </w:p>
          <w:p w14:paraId="125F9DBD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Introduction to murals.</w:t>
            </w:r>
          </w:p>
          <w:p w14:paraId="1E293DC3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Frescoes – Michelangelo and the Sistine Chapel.</w:t>
            </w:r>
          </w:p>
          <w:p w14:paraId="2AED4029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proofErr w:type="spellStart"/>
            <w:r w:rsidRPr="005B5006">
              <w:rPr>
                <w:rFonts w:asciiTheme="minorHAnsi" w:hAnsiTheme="minorHAnsi" w:cstheme="minorHAnsi"/>
              </w:rPr>
              <w:t>Crivelli’s</w:t>
            </w:r>
            <w:proofErr w:type="spellEnd"/>
            <w:r w:rsidRPr="005B5006">
              <w:rPr>
                <w:rFonts w:asciiTheme="minorHAnsi" w:hAnsiTheme="minorHAnsi" w:cstheme="minorHAnsi"/>
              </w:rPr>
              <w:t xml:space="preserve"> Garden – Paula </w:t>
            </w:r>
            <w:proofErr w:type="spellStart"/>
            <w:r w:rsidRPr="005B5006">
              <w:rPr>
                <w:rFonts w:asciiTheme="minorHAnsi" w:hAnsiTheme="minorHAnsi" w:cstheme="minorHAnsi"/>
              </w:rPr>
              <w:t>Rego</w:t>
            </w:r>
            <w:proofErr w:type="spellEnd"/>
            <w:r w:rsidRPr="005B5006">
              <w:rPr>
                <w:rFonts w:asciiTheme="minorHAnsi" w:hAnsiTheme="minorHAnsi" w:cstheme="minorHAnsi"/>
              </w:rPr>
              <w:t>.</w:t>
            </w:r>
          </w:p>
          <w:p w14:paraId="33A05CE4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Tapestries.</w:t>
            </w:r>
          </w:p>
          <w:p w14:paraId="5541D744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The Last Supper – Leonardo de Vinci.</w:t>
            </w:r>
          </w:p>
          <w:p w14:paraId="6362EDAC" w14:textId="58FA7101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Completing Class Mural.</w:t>
            </w:r>
          </w:p>
        </w:tc>
      </w:tr>
      <w:tr w:rsidR="000F5139" w:rsidRPr="005B5006" w14:paraId="58FB68EE" w14:textId="77777777" w:rsidTr="00EC0735">
        <w:trPr>
          <w:trHeight w:val="826"/>
        </w:trPr>
        <w:tc>
          <w:tcPr>
            <w:tcW w:w="1372" w:type="dxa"/>
            <w:shd w:val="clear" w:color="auto" w:fill="9CC2E5" w:themeFill="accent1" w:themeFillTint="99"/>
          </w:tcPr>
          <w:p w14:paraId="0A82ACD9" w14:textId="77777777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DT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522DB428" w14:textId="0A9C158A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4509" w:type="dxa"/>
            <w:gridSpan w:val="2"/>
          </w:tcPr>
          <w:p w14:paraId="71AC2628" w14:textId="77777777" w:rsidR="000F5139" w:rsidRPr="005B5006" w:rsidRDefault="000F5139" w:rsidP="00A64805">
            <w:pPr>
              <w:rPr>
                <w:rFonts w:asciiTheme="minorHAnsi" w:hAnsiTheme="minorHAnsi" w:cstheme="minorHAnsi"/>
                <w:b/>
              </w:rPr>
            </w:pPr>
          </w:p>
          <w:p w14:paraId="7440D3D9" w14:textId="77777777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Cook</w:t>
            </w:r>
          </w:p>
          <w:p w14:paraId="4F399E1F" w14:textId="5A08135B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Gingerbread</w:t>
            </w:r>
          </w:p>
        </w:tc>
        <w:tc>
          <w:tcPr>
            <w:tcW w:w="4491" w:type="dxa"/>
            <w:gridSpan w:val="2"/>
          </w:tcPr>
          <w:p w14:paraId="4C4723E9" w14:textId="77777777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0399243" w14:textId="77777777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Sew</w:t>
            </w:r>
          </w:p>
          <w:p w14:paraId="274E9D75" w14:textId="1BACEE68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Pencil Cases</w:t>
            </w:r>
          </w:p>
        </w:tc>
        <w:tc>
          <w:tcPr>
            <w:tcW w:w="2256" w:type="dxa"/>
          </w:tcPr>
          <w:p w14:paraId="5442CBFE" w14:textId="77777777" w:rsidR="000F5139" w:rsidRPr="005B5006" w:rsidRDefault="000F5139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6678435" w14:textId="77777777" w:rsidR="000F5139" w:rsidRPr="005B5006" w:rsidRDefault="000F5139" w:rsidP="000F5139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Build</w:t>
            </w:r>
          </w:p>
          <w:p w14:paraId="2842F82E" w14:textId="5C47B833" w:rsidR="000F5139" w:rsidRPr="005B5006" w:rsidRDefault="000F5139" w:rsidP="000F51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</w:rPr>
              <w:t>Moving Pictures</w:t>
            </w:r>
          </w:p>
        </w:tc>
        <w:tc>
          <w:tcPr>
            <w:tcW w:w="2254" w:type="dxa"/>
          </w:tcPr>
          <w:p w14:paraId="492C8F95" w14:textId="77777777" w:rsidR="000F5139" w:rsidRPr="005B5006" w:rsidRDefault="000F5139" w:rsidP="000F5139">
            <w:pPr>
              <w:rPr>
                <w:rFonts w:asciiTheme="minorHAnsi" w:hAnsiTheme="minorHAnsi" w:cstheme="minorHAnsi"/>
                <w:b/>
              </w:rPr>
            </w:pPr>
          </w:p>
          <w:p w14:paraId="4D8D3593" w14:textId="77777777" w:rsidR="000F5139" w:rsidRPr="005B5006" w:rsidRDefault="000F5139" w:rsidP="000F51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Cook</w:t>
            </w:r>
          </w:p>
          <w:p w14:paraId="7FAE3385" w14:textId="67E35E7B" w:rsidR="000F5139" w:rsidRPr="005B5006" w:rsidRDefault="000F5139" w:rsidP="000F5139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Pizza</w:t>
            </w:r>
          </w:p>
        </w:tc>
      </w:tr>
      <w:tr w:rsidR="00A64805" w:rsidRPr="005B5006" w14:paraId="25778E1E" w14:textId="77777777" w:rsidTr="00EC0735">
        <w:trPr>
          <w:trHeight w:val="1270"/>
        </w:trPr>
        <w:tc>
          <w:tcPr>
            <w:tcW w:w="1372" w:type="dxa"/>
            <w:vMerge w:val="restart"/>
            <w:shd w:val="clear" w:color="auto" w:fill="9CC2E5" w:themeFill="accent1" w:themeFillTint="99"/>
          </w:tcPr>
          <w:p w14:paraId="507520D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Computing </w:t>
            </w:r>
          </w:p>
        </w:tc>
        <w:tc>
          <w:tcPr>
            <w:tcW w:w="680" w:type="dxa"/>
            <w:vMerge w:val="restart"/>
            <w:shd w:val="clear" w:color="auto" w:fill="9CC2E5" w:themeFill="accent1" w:themeFillTint="99"/>
          </w:tcPr>
          <w:p w14:paraId="38795A47" w14:textId="7CB18A45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  <w:vMerge w:val="restart"/>
          </w:tcPr>
          <w:p w14:paraId="7AC6360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1.1</w:t>
            </w:r>
          </w:p>
          <w:p w14:paraId="2113DCC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Online Safety &amp;</w:t>
            </w:r>
          </w:p>
          <w:p w14:paraId="120A5CB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Exploring Purple</w:t>
            </w:r>
          </w:p>
          <w:p w14:paraId="3294CEA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Mash</w:t>
            </w:r>
          </w:p>
          <w:p w14:paraId="228939E6" w14:textId="288FC39E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  <w:vMerge w:val="restart"/>
          </w:tcPr>
          <w:p w14:paraId="11C97AA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2.4</w:t>
            </w:r>
          </w:p>
          <w:p w14:paraId="057EF9CF" w14:textId="7973D852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Questioning</w:t>
            </w:r>
          </w:p>
        </w:tc>
        <w:tc>
          <w:tcPr>
            <w:tcW w:w="2245" w:type="dxa"/>
          </w:tcPr>
          <w:p w14:paraId="5211802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2.2</w:t>
            </w:r>
          </w:p>
          <w:p w14:paraId="73423816" w14:textId="046D7172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Online Safety</w:t>
            </w:r>
          </w:p>
        </w:tc>
        <w:tc>
          <w:tcPr>
            <w:tcW w:w="2246" w:type="dxa"/>
            <w:vMerge w:val="restart"/>
          </w:tcPr>
          <w:p w14:paraId="09FDD096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1.6</w:t>
            </w:r>
          </w:p>
          <w:p w14:paraId="6937C13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Animated Story</w:t>
            </w:r>
          </w:p>
          <w:p w14:paraId="4E6EA58B" w14:textId="1AFB3F35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Books</w:t>
            </w:r>
          </w:p>
        </w:tc>
        <w:tc>
          <w:tcPr>
            <w:tcW w:w="2256" w:type="dxa"/>
          </w:tcPr>
          <w:p w14:paraId="42C6F64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2.7</w:t>
            </w:r>
          </w:p>
          <w:p w14:paraId="05D1A196" w14:textId="65E22E79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Making Music</w:t>
            </w:r>
          </w:p>
        </w:tc>
        <w:tc>
          <w:tcPr>
            <w:tcW w:w="2254" w:type="dxa"/>
          </w:tcPr>
          <w:p w14:paraId="311DB266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1.3</w:t>
            </w:r>
          </w:p>
          <w:p w14:paraId="5630B409" w14:textId="5B51AFBF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Pictograms</w:t>
            </w:r>
          </w:p>
        </w:tc>
      </w:tr>
      <w:tr w:rsidR="00A64805" w:rsidRPr="005B5006" w14:paraId="379EC7A6" w14:textId="77777777" w:rsidTr="00EC0735">
        <w:trPr>
          <w:trHeight w:val="1270"/>
        </w:trPr>
        <w:tc>
          <w:tcPr>
            <w:tcW w:w="1372" w:type="dxa"/>
            <w:vMerge/>
            <w:shd w:val="clear" w:color="auto" w:fill="9CC2E5" w:themeFill="accent1" w:themeFillTint="99"/>
          </w:tcPr>
          <w:p w14:paraId="2EE8C20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vMerge/>
            <w:shd w:val="clear" w:color="auto" w:fill="9CC2E5" w:themeFill="accent1" w:themeFillTint="99"/>
          </w:tcPr>
          <w:p w14:paraId="3267350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4" w:type="dxa"/>
            <w:vMerge/>
          </w:tcPr>
          <w:p w14:paraId="3C6AC5E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  <w:vMerge/>
          </w:tcPr>
          <w:p w14:paraId="67381A9E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45" w:type="dxa"/>
          </w:tcPr>
          <w:p w14:paraId="75A5D4C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</w:p>
          <w:p w14:paraId="75E03F7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1.5</w:t>
            </w:r>
          </w:p>
          <w:p w14:paraId="6E621376" w14:textId="36EE9C9B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Maze Explorers</w:t>
            </w:r>
          </w:p>
        </w:tc>
        <w:tc>
          <w:tcPr>
            <w:tcW w:w="2246" w:type="dxa"/>
            <w:vMerge/>
          </w:tcPr>
          <w:p w14:paraId="43917D91" w14:textId="77777777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6" w:type="dxa"/>
          </w:tcPr>
          <w:p w14:paraId="67D0112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2.3</w:t>
            </w:r>
          </w:p>
          <w:p w14:paraId="3F8B0C80" w14:textId="342F9635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Spreadsheets</w:t>
            </w:r>
          </w:p>
        </w:tc>
        <w:tc>
          <w:tcPr>
            <w:tcW w:w="2254" w:type="dxa"/>
          </w:tcPr>
          <w:p w14:paraId="20A2453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Unit 2.8</w:t>
            </w:r>
          </w:p>
          <w:p w14:paraId="546B68C2" w14:textId="0C45761E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b/>
              </w:rPr>
              <w:t>Presenting Ideas</w:t>
            </w:r>
          </w:p>
        </w:tc>
      </w:tr>
      <w:tr w:rsidR="00A64805" w:rsidRPr="005B5006" w14:paraId="48D09152" w14:textId="77777777" w:rsidTr="00EC0735">
        <w:trPr>
          <w:trHeight w:val="255"/>
        </w:trPr>
        <w:tc>
          <w:tcPr>
            <w:tcW w:w="1372" w:type="dxa"/>
            <w:shd w:val="clear" w:color="auto" w:fill="9CC2E5" w:themeFill="accent1" w:themeFillTint="99"/>
          </w:tcPr>
          <w:p w14:paraId="66BDCD8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 xml:space="preserve">PE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1A81C620" w14:textId="5AAED335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420D48E9" w14:textId="44BC2B18" w:rsidR="00A6480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t xml:space="preserve">Locomotion: Jumping </w:t>
            </w:r>
          </w:p>
          <w:p w14:paraId="01CE20FF" w14:textId="5BD491FB" w:rsidR="00EC073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Gymnastics: Wide, Narrow, Curled</w:t>
            </w:r>
          </w:p>
          <w:p w14:paraId="7F9A818D" w14:textId="55A73558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</w:tcPr>
          <w:p w14:paraId="69D93A25" w14:textId="77777777" w:rsidR="00A6480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Ball Skills: Hands 2</w:t>
            </w:r>
          </w:p>
          <w:p w14:paraId="65690CCF" w14:textId="562FEBA1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Dance: Customised Unit</w:t>
            </w:r>
          </w:p>
        </w:tc>
        <w:tc>
          <w:tcPr>
            <w:tcW w:w="2245" w:type="dxa"/>
          </w:tcPr>
          <w:p w14:paraId="3C1E5687" w14:textId="77777777" w:rsidR="00A6480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Ball Skills Feet (Customised Lessons</w:t>
            </w:r>
            <w:r w:rsidRPr="005B5006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0A1D5484" w14:textId="329F5638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lastRenderedPageBreak/>
              <w:t>Gymnastics: Linking</w:t>
            </w:r>
          </w:p>
        </w:tc>
        <w:tc>
          <w:tcPr>
            <w:tcW w:w="2246" w:type="dxa"/>
          </w:tcPr>
          <w:p w14:paraId="041F2D1F" w14:textId="77777777" w:rsidR="00A6480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Locomotion: Jumping</w:t>
            </w:r>
          </w:p>
          <w:p w14:paraId="569B6F70" w14:textId="3C6C6C38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Dance: Customised Unit</w:t>
            </w:r>
          </w:p>
          <w:p w14:paraId="22401456" w14:textId="3B12AD9F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6" w:type="dxa"/>
          </w:tcPr>
          <w:p w14:paraId="3BF5BD4E" w14:textId="771F3B78" w:rsidR="00EC0735" w:rsidRPr="005B5006" w:rsidRDefault="00EC073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Ball Skills: Hands 2</w:t>
            </w:r>
          </w:p>
          <w:p w14:paraId="0F58EC8E" w14:textId="7174E15E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Rackets, Bats &amp; Balls (Customised Lessons</w:t>
            </w:r>
          </w:p>
        </w:tc>
        <w:tc>
          <w:tcPr>
            <w:tcW w:w="2254" w:type="dxa"/>
          </w:tcPr>
          <w:p w14:paraId="48D07482" w14:textId="77777777" w:rsidR="00A64805" w:rsidRPr="005B5006" w:rsidRDefault="00A64805" w:rsidP="00A64805">
            <w:pPr>
              <w:rPr>
                <w:rFonts w:asciiTheme="minorHAnsi" w:hAnsiTheme="minorHAnsi" w:cstheme="minorHAnsi"/>
                <w:color w:val="000000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Swimming Sports day prep and practice</w:t>
            </w:r>
          </w:p>
          <w:p w14:paraId="00127061" w14:textId="77777777" w:rsidR="00EC0735" w:rsidRPr="005B5006" w:rsidRDefault="00EC0735" w:rsidP="00EC073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  <w:color w:val="000000"/>
              </w:rPr>
              <w:lastRenderedPageBreak/>
              <w:t>Dance: Customised Unit</w:t>
            </w:r>
          </w:p>
          <w:p w14:paraId="6177B7BC" w14:textId="70B41D2E" w:rsidR="00EC0735" w:rsidRPr="005B5006" w:rsidRDefault="00EC0735" w:rsidP="00A64805">
            <w:pPr>
              <w:rPr>
                <w:rFonts w:asciiTheme="minorHAnsi" w:hAnsiTheme="minorHAnsi" w:cstheme="minorHAnsi"/>
              </w:rPr>
            </w:pPr>
          </w:p>
        </w:tc>
      </w:tr>
      <w:tr w:rsidR="00A64805" w:rsidRPr="005B5006" w14:paraId="6C001453" w14:textId="77777777" w:rsidTr="00EC0735">
        <w:trPr>
          <w:trHeight w:val="232"/>
        </w:trPr>
        <w:tc>
          <w:tcPr>
            <w:tcW w:w="1372" w:type="dxa"/>
            <w:shd w:val="clear" w:color="auto" w:fill="9CC2E5" w:themeFill="accent1" w:themeFillTint="99"/>
          </w:tcPr>
          <w:p w14:paraId="685352FE" w14:textId="0AEFA9AF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Music </w:t>
            </w:r>
          </w:p>
        </w:tc>
        <w:tc>
          <w:tcPr>
            <w:tcW w:w="680" w:type="dxa"/>
            <w:shd w:val="clear" w:color="auto" w:fill="9CC2E5" w:themeFill="accent1" w:themeFillTint="99"/>
          </w:tcPr>
          <w:p w14:paraId="5FA3B875" w14:textId="42D00B74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1/2</w:t>
            </w:r>
          </w:p>
        </w:tc>
        <w:tc>
          <w:tcPr>
            <w:tcW w:w="2254" w:type="dxa"/>
          </w:tcPr>
          <w:p w14:paraId="179E934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Musical Vocabulary</w:t>
            </w:r>
          </w:p>
          <w:p w14:paraId="39845226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‘Under the Sea’</w:t>
            </w:r>
          </w:p>
          <w:p w14:paraId="34438E1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1EAF5C0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understand that pitch means how high or low a note sounds.</w:t>
            </w:r>
          </w:p>
          <w:p w14:paraId="486A578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'timbre' means the quality of a sound; e.g. that different instruments would sound different playing a note of the same pitch.</w:t>
            </w:r>
          </w:p>
          <w:p w14:paraId="32ADA25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music has layers called 'texture'.</w:t>
            </w:r>
          </w:p>
          <w:p w14:paraId="26E846B5" w14:textId="3F8CCCEE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5" w:type="dxa"/>
          </w:tcPr>
          <w:p w14:paraId="32F5058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Timbre and Rhythmic Patterns</w:t>
            </w:r>
          </w:p>
          <w:p w14:paraId="7CE10B2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‘Fairy tales’</w:t>
            </w:r>
          </w:p>
          <w:p w14:paraId="0C19EFD4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5A124F6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an instrument or rhythm pattern can represent a character in a story.</w:t>
            </w:r>
          </w:p>
          <w:p w14:paraId="0B7C6BB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my voice can create different timbres to help tell a story.</w:t>
            </w:r>
          </w:p>
          <w:p w14:paraId="37ED5E4D" w14:textId="3F3D5B1E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Sergei Prokofiev wrote 'Peter and the Wolf' for children in 1936.</w:t>
            </w:r>
          </w:p>
        </w:tc>
        <w:tc>
          <w:tcPr>
            <w:tcW w:w="2245" w:type="dxa"/>
          </w:tcPr>
          <w:p w14:paraId="5D0F61C0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African call-and-response songs</w:t>
            </w:r>
          </w:p>
          <w:p w14:paraId="3225F7C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‘Animals’</w:t>
            </w:r>
          </w:p>
          <w:p w14:paraId="49A57AC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6C64E5A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dynamics can change the effect a sound has on the audience.</w:t>
            </w:r>
          </w:p>
          <w:p w14:paraId="75CB606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the long and short sounds of a spoken phrase can be represented by a rhythm.</w:t>
            </w:r>
          </w:p>
          <w:p w14:paraId="163E51B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understand that structure means the organisation of sounds within music, e.g. a chorus and verse pattern in a song.</w:t>
            </w:r>
          </w:p>
          <w:p w14:paraId="6FD1D4E3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To understand that the tempo of a musical phrase can be </w:t>
            </w:r>
            <w:r w:rsidRPr="005B5006">
              <w:rPr>
                <w:rFonts w:asciiTheme="minorHAnsi" w:hAnsiTheme="minorHAnsi" w:cstheme="minorHAnsi"/>
              </w:rPr>
              <w:lastRenderedPageBreak/>
              <w:t>changed to achieve a different effect.</w:t>
            </w:r>
          </w:p>
          <w:p w14:paraId="284793EE" w14:textId="5FE0E885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understand that an instrument can be matched to an animal noise based on its timbre.</w:t>
            </w:r>
          </w:p>
        </w:tc>
        <w:tc>
          <w:tcPr>
            <w:tcW w:w="2246" w:type="dxa"/>
          </w:tcPr>
          <w:p w14:paraId="5245316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 xml:space="preserve">Vocal and Body Sounds </w:t>
            </w:r>
          </w:p>
          <w:p w14:paraId="4385E6C8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‘By the Sea’</w:t>
            </w:r>
          </w:p>
          <w:p w14:paraId="02F36BBD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0AEFB3D5" w14:textId="491ABEFE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dynamics can change how someone listening feels about music.</w:t>
            </w:r>
          </w:p>
          <w:p w14:paraId="28D29BA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your voice can be used as a musical instrument.</w:t>
            </w:r>
          </w:p>
          <w:p w14:paraId="32AAA5D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To know that body percussion means making sounds with your body not your voice, </w:t>
            </w:r>
            <w:proofErr w:type="spellStart"/>
            <w:r w:rsidRPr="005B5006">
              <w:rPr>
                <w:rFonts w:asciiTheme="minorHAnsi" w:hAnsiTheme="minorHAnsi" w:cstheme="minorHAnsi"/>
              </w:rPr>
              <w:t>eg</w:t>
            </w:r>
            <w:proofErr w:type="spellEnd"/>
            <w:r w:rsidRPr="005B5006">
              <w:rPr>
                <w:rFonts w:asciiTheme="minorHAnsi" w:hAnsiTheme="minorHAnsi" w:cstheme="minorHAnsi"/>
              </w:rPr>
              <w:t xml:space="preserve"> clapping or slapping knees.</w:t>
            </w:r>
          </w:p>
          <w:p w14:paraId="57A833B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</w:rPr>
              <w:t>To understand that music can be represented by pictures or symbols.</w:t>
            </w:r>
          </w:p>
          <w:p w14:paraId="168B16DB" w14:textId="26F4CBB7" w:rsidR="00A64805" w:rsidRPr="005B5006" w:rsidRDefault="00A64805" w:rsidP="00A64805">
            <w:pPr>
              <w:rPr>
                <w:rFonts w:asciiTheme="minorHAnsi" w:hAnsiTheme="minorHAnsi" w:cstheme="minorHAnsi"/>
                <w:b/>
              </w:rPr>
            </w:pPr>
          </w:p>
          <w:p w14:paraId="5D02D0C6" w14:textId="6D9E6C43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6" w:type="dxa"/>
          </w:tcPr>
          <w:p w14:paraId="0A9F2CB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lastRenderedPageBreak/>
              <w:t>Dynamics, timbre, tempo and motifs</w:t>
            </w:r>
          </w:p>
          <w:p w14:paraId="1783EA29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‘Space’</w:t>
            </w:r>
          </w:p>
          <w:p w14:paraId="5FB27C3C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5D54FFF5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a 'soundscape' is a landscape created using only sounds.</w:t>
            </w:r>
          </w:p>
          <w:p w14:paraId="20EC4501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a composer is someone who creates music and writes it down.</w:t>
            </w:r>
          </w:p>
          <w:p w14:paraId="231FF987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understand that a motif is a 'sound idea' that can be repeated throughout a piece of music</w:t>
            </w:r>
          </w:p>
          <w:p w14:paraId="5010286D" w14:textId="70F88F52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4" w:type="dxa"/>
          </w:tcPr>
          <w:p w14:paraId="1CB4726F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Myths and Legends</w:t>
            </w:r>
          </w:p>
          <w:p w14:paraId="67872F0B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5006">
              <w:rPr>
                <w:rFonts w:asciiTheme="minorHAnsi" w:hAnsiTheme="minorHAnsi" w:cstheme="minorHAnsi"/>
                <w:b/>
              </w:rPr>
              <w:t>Key knowledge:</w:t>
            </w:r>
          </w:p>
          <w:p w14:paraId="4824ADE2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I know that a graphic score can show a picture of the structure of music.</w:t>
            </w:r>
          </w:p>
          <w:p w14:paraId="422F9EBA" w14:textId="77777777" w:rsidR="00A64805" w:rsidRPr="005B5006" w:rsidRDefault="00A64805" w:rsidP="00A64805">
            <w:pPr>
              <w:jc w:val="center"/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>To know that a graphic score can show a picture of the layers, or 'texture', of a piece of music.</w:t>
            </w:r>
          </w:p>
          <w:p w14:paraId="16EBB80A" w14:textId="37E9276D" w:rsidR="00A64805" w:rsidRPr="005B5006" w:rsidRDefault="00A64805" w:rsidP="00A64805">
            <w:pPr>
              <w:rPr>
                <w:rFonts w:asciiTheme="minorHAnsi" w:hAnsiTheme="minorHAnsi" w:cstheme="minorHAnsi"/>
              </w:rPr>
            </w:pPr>
            <w:r w:rsidRPr="005B5006">
              <w:rPr>
                <w:rFonts w:asciiTheme="minorHAnsi" w:hAnsiTheme="minorHAnsi" w:cstheme="minorHAnsi"/>
              </w:rPr>
              <w:t xml:space="preserve">To know that 'Tintagel' is an example of a 'symphonic poem' written by Arthur </w:t>
            </w:r>
            <w:proofErr w:type="spellStart"/>
            <w:r w:rsidRPr="005B5006">
              <w:rPr>
                <w:rFonts w:asciiTheme="minorHAnsi" w:hAnsiTheme="minorHAnsi" w:cstheme="minorHAnsi"/>
              </w:rPr>
              <w:t>Bax</w:t>
            </w:r>
            <w:proofErr w:type="spellEnd"/>
            <w:r w:rsidRPr="005B5006">
              <w:rPr>
                <w:rFonts w:asciiTheme="minorHAnsi" w:hAnsiTheme="minorHAnsi" w:cstheme="minorHAnsi"/>
              </w:rPr>
              <w:t xml:space="preserve"> in 1917.</w:t>
            </w:r>
          </w:p>
        </w:tc>
      </w:tr>
    </w:tbl>
    <w:p w14:paraId="1C9F3271" w14:textId="77777777" w:rsidR="004A013F" w:rsidRDefault="004A013F"/>
    <w:sectPr w:rsidR="004A013F" w:rsidSect="004A013F">
      <w:footerReference w:type="default" r:id="rId12"/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7B3B6" w14:textId="77777777" w:rsidR="00C424DA" w:rsidRDefault="00C424DA" w:rsidP="004A013F">
      <w:pPr>
        <w:spacing w:after="0" w:line="240" w:lineRule="auto"/>
      </w:pPr>
      <w:r>
        <w:separator/>
      </w:r>
    </w:p>
  </w:endnote>
  <w:endnote w:type="continuationSeparator" w:id="0">
    <w:p w14:paraId="597F5F02" w14:textId="77777777" w:rsidR="00C424DA" w:rsidRDefault="00C424DA" w:rsidP="004A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9B29C" w14:textId="33258C35" w:rsidR="00C424DA" w:rsidRDefault="00C424DA" w:rsidP="004A013F">
    <w:pPr>
      <w:pStyle w:val="Footer"/>
      <w:jc w:val="center"/>
    </w:pPr>
    <w:r>
      <w:t>Updated September 202</w:t>
    </w:r>
    <w:r w:rsidR="00EC073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18A0C" w14:textId="77777777" w:rsidR="00C424DA" w:rsidRDefault="00C424DA" w:rsidP="004A013F">
      <w:pPr>
        <w:spacing w:after="0" w:line="240" w:lineRule="auto"/>
      </w:pPr>
      <w:r>
        <w:separator/>
      </w:r>
    </w:p>
  </w:footnote>
  <w:footnote w:type="continuationSeparator" w:id="0">
    <w:p w14:paraId="77DD7852" w14:textId="77777777" w:rsidR="00C424DA" w:rsidRDefault="00C424DA" w:rsidP="004A0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D090C"/>
    <w:multiLevelType w:val="hybridMultilevel"/>
    <w:tmpl w:val="324296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3F"/>
    <w:rsid w:val="00043E6A"/>
    <w:rsid w:val="000F5139"/>
    <w:rsid w:val="001462B2"/>
    <w:rsid w:val="001506F9"/>
    <w:rsid w:val="001811F2"/>
    <w:rsid w:val="00192DF7"/>
    <w:rsid w:val="001B2E7E"/>
    <w:rsid w:val="001F7519"/>
    <w:rsid w:val="0027002B"/>
    <w:rsid w:val="002F1B86"/>
    <w:rsid w:val="00361CC5"/>
    <w:rsid w:val="003A7E39"/>
    <w:rsid w:val="003E3E27"/>
    <w:rsid w:val="003F18D3"/>
    <w:rsid w:val="00415735"/>
    <w:rsid w:val="0047402E"/>
    <w:rsid w:val="004A013F"/>
    <w:rsid w:val="004D0010"/>
    <w:rsid w:val="004D31FE"/>
    <w:rsid w:val="004F785E"/>
    <w:rsid w:val="004F7D2A"/>
    <w:rsid w:val="00527051"/>
    <w:rsid w:val="005563F2"/>
    <w:rsid w:val="005B5006"/>
    <w:rsid w:val="005C13D5"/>
    <w:rsid w:val="005C574F"/>
    <w:rsid w:val="005D5CE5"/>
    <w:rsid w:val="005E027D"/>
    <w:rsid w:val="006401BE"/>
    <w:rsid w:val="006804FE"/>
    <w:rsid w:val="00687171"/>
    <w:rsid w:val="00691785"/>
    <w:rsid w:val="006930E1"/>
    <w:rsid w:val="006A1D6C"/>
    <w:rsid w:val="006D5FEC"/>
    <w:rsid w:val="006E5D1B"/>
    <w:rsid w:val="00741D0D"/>
    <w:rsid w:val="00757278"/>
    <w:rsid w:val="007719DD"/>
    <w:rsid w:val="00780E6A"/>
    <w:rsid w:val="007B1349"/>
    <w:rsid w:val="007D1387"/>
    <w:rsid w:val="007E7F7E"/>
    <w:rsid w:val="008954C2"/>
    <w:rsid w:val="008C0D91"/>
    <w:rsid w:val="00920A2D"/>
    <w:rsid w:val="00930BA0"/>
    <w:rsid w:val="00983609"/>
    <w:rsid w:val="009B2268"/>
    <w:rsid w:val="009B5D2F"/>
    <w:rsid w:val="00A0611A"/>
    <w:rsid w:val="00A64805"/>
    <w:rsid w:val="00AB297C"/>
    <w:rsid w:val="00AD557B"/>
    <w:rsid w:val="00B85C23"/>
    <w:rsid w:val="00B85CDD"/>
    <w:rsid w:val="00B93E24"/>
    <w:rsid w:val="00BF55E1"/>
    <w:rsid w:val="00C02A12"/>
    <w:rsid w:val="00C111CD"/>
    <w:rsid w:val="00C424DA"/>
    <w:rsid w:val="00CC1E8D"/>
    <w:rsid w:val="00D14B8B"/>
    <w:rsid w:val="00D44E63"/>
    <w:rsid w:val="00D75D78"/>
    <w:rsid w:val="00D81089"/>
    <w:rsid w:val="00DD38D4"/>
    <w:rsid w:val="00DF2C9B"/>
    <w:rsid w:val="00EA3F74"/>
    <w:rsid w:val="00EC0735"/>
    <w:rsid w:val="00EE47B1"/>
    <w:rsid w:val="00F05C6A"/>
    <w:rsid w:val="00F71475"/>
    <w:rsid w:val="00F8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8055"/>
  <w15:chartTrackingRefBased/>
  <w15:docId w15:val="{9BEC5299-EED3-459D-8C78-E84591DA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13F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01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A013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A0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13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A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A0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13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20A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804FE"/>
    <w:pPr>
      <w:ind w:left="720"/>
      <w:contextualSpacing/>
    </w:pPr>
  </w:style>
  <w:style w:type="paragraph" w:customStyle="1" w:styleId="paragraph">
    <w:name w:val="paragraph"/>
    <w:basedOn w:val="Normal"/>
    <w:rsid w:val="00EC0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ae976-9f72-4b64-8ec7-a3f77a6dcad5">
      <Terms xmlns="http://schemas.microsoft.com/office/infopath/2007/PartnerControls"/>
    </lcf76f155ced4ddcb4097134ff3c332f>
    <TaxCatchAll xmlns="1f75540a-251a-43cf-835f-f48ea00c123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F5EDAA508A6459CEFD459C99B2F78" ma:contentTypeVersion="13" ma:contentTypeDescription="Create a new document." ma:contentTypeScope="" ma:versionID="981cb5b7443b668a7e6e0fbba375538b">
  <xsd:schema xmlns:xsd="http://www.w3.org/2001/XMLSchema" xmlns:xs="http://www.w3.org/2001/XMLSchema" xmlns:p="http://schemas.microsoft.com/office/2006/metadata/properties" xmlns:ns2="69bae976-9f72-4b64-8ec7-a3f77a6dcad5" xmlns:ns3="1f75540a-251a-43cf-835f-f48ea00c1239" targetNamespace="http://schemas.microsoft.com/office/2006/metadata/properties" ma:root="true" ma:fieldsID="e35c2884dd751109f6ebdad5385eb3cf" ns2:_="" ns3:_="">
    <xsd:import namespace="69bae976-9f72-4b64-8ec7-a3f77a6dcad5"/>
    <xsd:import namespace="1f75540a-251a-43cf-835f-f48ea00c1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ae976-9f72-4b64-8ec7-a3f77a6d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1a704e-49a2-48ea-86a7-7c1c4e52e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540a-251a-43cf-835f-f48ea00c12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867c32d-4626-448a-bf33-8a2f069335e2}" ma:internalName="TaxCatchAll" ma:showField="CatchAllData" ma:web="1f75540a-251a-43cf-835f-f48ea00c1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CCC8E-A378-443F-9817-57EDFDCC9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D60E1-8EBF-464F-828C-501115BE187E}">
  <ds:schemaRefs>
    <ds:schemaRef ds:uri="http://purl.org/dc/terms/"/>
    <ds:schemaRef ds:uri="1f75540a-251a-43cf-835f-f48ea00c1239"/>
    <ds:schemaRef ds:uri="http://purl.org/dc/elements/1.1/"/>
    <ds:schemaRef ds:uri="http://schemas.microsoft.com/office/2006/documentManagement/types"/>
    <ds:schemaRef ds:uri="http://www.w3.org/XML/1998/namespace"/>
    <ds:schemaRef ds:uri="69bae976-9f72-4b64-8ec7-a3f77a6dcad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3CABE0-679A-45FD-928A-D216B5C1D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ae976-9f72-4b64-8ec7-a3f77a6dcad5"/>
    <ds:schemaRef ds:uri="1f75540a-251a-43cf-835f-f48ea00c1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Singh</dc:creator>
  <cp:keywords/>
  <dc:description/>
  <cp:lastModifiedBy>Amy Davies</cp:lastModifiedBy>
  <cp:revision>2</cp:revision>
  <cp:lastPrinted>2025-09-16T11:16:00Z</cp:lastPrinted>
  <dcterms:created xsi:type="dcterms:W3CDTF">2025-09-16T11:17:00Z</dcterms:created>
  <dcterms:modified xsi:type="dcterms:W3CDTF">2025-09-16T11:17:00Z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0x010100B69F5EDAA508A6459CEFD459C99B2F78</vt:lpwstr>
  </property>
</Properties>
</file>