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right" w:tblpY="1477"/>
        <w:tblW w:w="0" w:type="auto"/>
        <w:tblLook w:val="04A0" w:firstRow="1" w:lastRow="0" w:firstColumn="1" w:lastColumn="0" w:noHBand="0" w:noVBand="1"/>
      </w:tblPr>
      <w:tblGrid>
        <w:gridCol w:w="4826"/>
      </w:tblGrid>
      <w:tr w:rsidR="00AA248E" w:rsidRPr="00557BF0" w:rsidTr="00181C09">
        <w:tc>
          <w:tcPr>
            <w:tcW w:w="4826" w:type="dxa"/>
            <w:shd w:val="clear" w:color="auto" w:fill="F7CAAC" w:themeFill="accent2" w:themeFillTint="66"/>
          </w:tcPr>
          <w:p w:rsidR="00AA248E" w:rsidRPr="00557BF0" w:rsidRDefault="00AA248E" w:rsidP="00181C09">
            <w:pPr>
              <w:tabs>
                <w:tab w:val="left" w:pos="987"/>
              </w:tabs>
              <w:jc w:val="center"/>
              <w:rPr>
                <w:rFonts w:ascii="Comic Sans MS" w:hAnsi="Comic Sans MS"/>
                <w:b/>
              </w:rPr>
            </w:pPr>
            <w:r w:rsidRPr="00557BF0">
              <w:rPr>
                <w:rFonts w:ascii="Comic Sans MS" w:hAnsi="Comic Sans MS"/>
                <w:b/>
              </w:rPr>
              <w:t xml:space="preserve">Key </w:t>
            </w:r>
            <w:r>
              <w:rPr>
                <w:rFonts w:ascii="Comic Sans MS" w:hAnsi="Comic Sans MS"/>
                <w:b/>
              </w:rPr>
              <w:t>Facts</w:t>
            </w:r>
          </w:p>
        </w:tc>
      </w:tr>
      <w:tr w:rsidR="00AA248E" w:rsidRPr="00557BF0" w:rsidTr="00181C09">
        <w:trPr>
          <w:trHeight w:val="239"/>
        </w:trPr>
        <w:tc>
          <w:tcPr>
            <w:tcW w:w="4826" w:type="dxa"/>
          </w:tcPr>
          <w:p w:rsidR="00AA248E" w:rsidRPr="00AA248E" w:rsidRDefault="00181C09" w:rsidP="00181C09">
            <w:pPr>
              <w:tabs>
                <w:tab w:val="left" w:pos="987"/>
              </w:tabs>
              <w:rPr>
                <w:rFonts w:ascii="Comic Sans MS" w:hAnsi="Comic Sans MS"/>
                <w:sz w:val="20"/>
                <w:szCs w:val="20"/>
              </w:rPr>
            </w:pPr>
            <w:r w:rsidRPr="00181C09">
              <w:rPr>
                <w:rFonts w:ascii="Comic Sans MS" w:eastAsia="Comic Sans MS" w:hAnsi="Comic Sans MS" w:cs="Comic Sans MS"/>
                <w:sz w:val="20"/>
                <w:szCs w:val="20"/>
              </w:rPr>
              <w:t>Your ears never stop hearing, even when you’re asleep.</w:t>
            </w:r>
          </w:p>
        </w:tc>
      </w:tr>
      <w:tr w:rsidR="00AA248E" w:rsidRPr="00557BF0" w:rsidTr="00181C09">
        <w:tc>
          <w:tcPr>
            <w:tcW w:w="4826" w:type="dxa"/>
          </w:tcPr>
          <w:p w:rsidR="00AA248E" w:rsidRPr="00AA248E" w:rsidRDefault="00AA248E" w:rsidP="00181C09">
            <w:pPr>
              <w:tabs>
                <w:tab w:val="left" w:pos="987"/>
              </w:tabs>
              <w:rPr>
                <w:rFonts w:ascii="Comic Sans MS" w:hAnsi="Comic Sans MS"/>
                <w:sz w:val="20"/>
                <w:szCs w:val="20"/>
              </w:rPr>
            </w:pPr>
            <w:r w:rsidRPr="00AA248E">
              <w:rPr>
                <w:rFonts w:ascii="Comic Sans MS" w:hAnsi="Comic Sans MS"/>
                <w:sz w:val="20"/>
                <w:szCs w:val="20"/>
              </w:rPr>
              <w:t>Your ears don’t just help you to hear sounds. They also help you to keep your balance!</w:t>
            </w:r>
          </w:p>
        </w:tc>
      </w:tr>
      <w:tr w:rsidR="00AA248E" w:rsidRPr="00557BF0" w:rsidTr="00181C09">
        <w:tc>
          <w:tcPr>
            <w:tcW w:w="4826" w:type="dxa"/>
          </w:tcPr>
          <w:p w:rsidR="00AA248E" w:rsidRPr="00AA248E" w:rsidRDefault="00AA248E" w:rsidP="00181C09">
            <w:pPr>
              <w:tabs>
                <w:tab w:val="left" w:pos="987"/>
              </w:tabs>
              <w:rPr>
                <w:rFonts w:ascii="Comic Sans MS" w:hAnsi="Comic Sans MS"/>
                <w:sz w:val="20"/>
                <w:szCs w:val="20"/>
              </w:rPr>
            </w:pPr>
            <w:r w:rsidRPr="00AA248E">
              <w:rPr>
                <w:rFonts w:ascii="Comic Sans MS" w:hAnsi="Comic Sans MS"/>
                <w:sz w:val="20"/>
                <w:szCs w:val="20"/>
              </w:rPr>
              <w:t>The average nose produces about a cupful of nasal mucus every day!</w:t>
            </w:r>
          </w:p>
        </w:tc>
      </w:tr>
      <w:tr w:rsidR="00AA248E" w:rsidRPr="00557BF0" w:rsidTr="00181C09">
        <w:tc>
          <w:tcPr>
            <w:tcW w:w="4826" w:type="dxa"/>
          </w:tcPr>
          <w:p w:rsidR="00AA248E" w:rsidRPr="00AA248E" w:rsidRDefault="00AA248E" w:rsidP="00181C09">
            <w:pPr>
              <w:tabs>
                <w:tab w:val="left" w:pos="987"/>
              </w:tabs>
              <w:rPr>
                <w:rFonts w:ascii="Comic Sans MS" w:hAnsi="Comic Sans MS"/>
                <w:sz w:val="20"/>
                <w:szCs w:val="20"/>
              </w:rPr>
            </w:pPr>
            <w:r w:rsidRPr="00AA248E">
              <w:rPr>
                <w:rFonts w:ascii="Comic Sans MS" w:hAnsi="Comic Sans MS"/>
                <w:bCs/>
                <w:sz w:val="20"/>
                <w:szCs w:val="20"/>
              </w:rPr>
              <w:t>The ears and nose of humans continue to grow throughout the entire life</w:t>
            </w:r>
            <w:r w:rsidRPr="00AA248E">
              <w:rPr>
                <w:rFonts w:ascii="Comic Sans MS" w:hAnsi="Comic Sans MS"/>
                <w:sz w:val="20"/>
                <w:szCs w:val="20"/>
              </w:rPr>
              <w:t>.</w:t>
            </w:r>
          </w:p>
        </w:tc>
      </w:tr>
      <w:tr w:rsidR="00AA248E" w:rsidRPr="00557BF0" w:rsidTr="00181C09">
        <w:tc>
          <w:tcPr>
            <w:tcW w:w="4826" w:type="dxa"/>
          </w:tcPr>
          <w:p w:rsidR="00AA248E" w:rsidRPr="00AA248E" w:rsidRDefault="00AA248E" w:rsidP="00181C09">
            <w:pPr>
              <w:tabs>
                <w:tab w:val="left" w:pos="987"/>
              </w:tabs>
              <w:rPr>
                <w:rFonts w:ascii="Comic Sans MS" w:hAnsi="Comic Sans MS"/>
                <w:sz w:val="20"/>
                <w:szCs w:val="20"/>
              </w:rPr>
            </w:pPr>
            <w:r w:rsidRPr="00AA248E">
              <w:rPr>
                <w:rFonts w:ascii="Comic Sans MS" w:hAnsi="Comic Sans MS"/>
                <w:sz w:val="20"/>
                <w:szCs w:val="20"/>
              </w:rPr>
              <w:t>A fully-grown human body has 206 bones. A new born baby has more than 300 bones.</w:t>
            </w:r>
          </w:p>
        </w:tc>
      </w:tr>
      <w:tr w:rsidR="00AA248E" w:rsidRPr="00557BF0" w:rsidTr="00181C09">
        <w:tc>
          <w:tcPr>
            <w:tcW w:w="4826" w:type="dxa"/>
          </w:tcPr>
          <w:p w:rsidR="00AA248E" w:rsidRPr="00AA248E" w:rsidRDefault="00AA248E" w:rsidP="00181C09">
            <w:pPr>
              <w:tabs>
                <w:tab w:val="left" w:pos="987"/>
              </w:tabs>
              <w:rPr>
                <w:rFonts w:ascii="Comic Sans MS" w:hAnsi="Comic Sans MS"/>
                <w:sz w:val="20"/>
                <w:szCs w:val="20"/>
              </w:rPr>
            </w:pPr>
            <w:r w:rsidRPr="00AA248E">
              <w:rPr>
                <w:rFonts w:ascii="Comic Sans MS" w:hAnsi="Comic Sans MS"/>
                <w:sz w:val="20"/>
                <w:szCs w:val="20"/>
              </w:rPr>
              <w:t>Some parts of our bodies are more sensitive to touch than others. Your fingertips, lips and toes are the most sensitive to touch.</w:t>
            </w:r>
          </w:p>
        </w:tc>
      </w:tr>
      <w:tr w:rsidR="00AA248E" w:rsidRPr="00557BF0" w:rsidTr="00181C09">
        <w:tc>
          <w:tcPr>
            <w:tcW w:w="4826" w:type="dxa"/>
          </w:tcPr>
          <w:p w:rsidR="00AA248E" w:rsidRPr="00AA248E" w:rsidRDefault="00AA248E" w:rsidP="00181C09">
            <w:pPr>
              <w:tabs>
                <w:tab w:val="left" w:pos="987"/>
              </w:tabs>
              <w:rPr>
                <w:rFonts w:ascii="Comic Sans MS" w:hAnsi="Comic Sans MS"/>
                <w:sz w:val="20"/>
                <w:szCs w:val="20"/>
              </w:rPr>
            </w:pPr>
            <w:r w:rsidRPr="00AA248E">
              <w:rPr>
                <w:rFonts w:ascii="Comic Sans MS" w:hAnsi="Comic Sans MS"/>
                <w:sz w:val="20"/>
                <w:szCs w:val="20"/>
              </w:rPr>
              <w:t>Everyone has a different number of taste buds. You can have between 2,000 and 10,000 taste buds.</w:t>
            </w:r>
          </w:p>
        </w:tc>
      </w:tr>
      <w:tr w:rsidR="00AA248E" w:rsidRPr="00557BF0" w:rsidTr="00181C09">
        <w:tc>
          <w:tcPr>
            <w:tcW w:w="4826" w:type="dxa"/>
          </w:tcPr>
          <w:p w:rsidR="00AA248E" w:rsidRPr="00AA248E" w:rsidRDefault="00AA248E" w:rsidP="00181C09">
            <w:pPr>
              <w:tabs>
                <w:tab w:val="left" w:pos="987"/>
              </w:tabs>
              <w:rPr>
                <w:rFonts w:ascii="Comic Sans MS" w:hAnsi="Comic Sans MS"/>
                <w:sz w:val="20"/>
                <w:szCs w:val="20"/>
              </w:rPr>
            </w:pPr>
            <w:r w:rsidRPr="00AA248E">
              <w:rPr>
                <w:rFonts w:ascii="Comic Sans MS" w:hAnsi="Comic Sans MS"/>
                <w:sz w:val="20"/>
                <w:szCs w:val="20"/>
              </w:rPr>
              <w:t>We can remember smells for a very long time. A smell can remind us of a special place or person.</w:t>
            </w:r>
          </w:p>
        </w:tc>
      </w:tr>
      <w:tr w:rsidR="00AA248E" w:rsidRPr="00557BF0" w:rsidTr="00181C09">
        <w:tc>
          <w:tcPr>
            <w:tcW w:w="4826" w:type="dxa"/>
          </w:tcPr>
          <w:p w:rsidR="00AA248E" w:rsidRPr="00AA248E" w:rsidRDefault="00AA248E" w:rsidP="00181C09">
            <w:pPr>
              <w:tabs>
                <w:tab w:val="left" w:pos="987"/>
              </w:tabs>
              <w:rPr>
                <w:rFonts w:ascii="Comic Sans MS" w:hAnsi="Comic Sans MS"/>
                <w:sz w:val="20"/>
                <w:szCs w:val="20"/>
              </w:rPr>
            </w:pPr>
            <w:r w:rsidRPr="00AA248E">
              <w:rPr>
                <w:rFonts w:ascii="Comic Sans MS" w:hAnsi="Comic Sans MS"/>
                <w:bCs/>
                <w:sz w:val="20"/>
                <w:szCs w:val="20"/>
              </w:rPr>
              <w:t>Human teeth</w:t>
            </w:r>
            <w:r w:rsidRPr="00AA248E">
              <w:rPr>
                <w:rFonts w:ascii="Comic Sans MS" w:hAnsi="Comic Sans MS"/>
                <w:sz w:val="20"/>
                <w:szCs w:val="20"/>
              </w:rPr>
              <w:t> are just as strong as shark teeth.</w:t>
            </w:r>
          </w:p>
        </w:tc>
      </w:tr>
    </w:tbl>
    <w:p w:rsidR="00282B42" w:rsidRDefault="0059250B" w:rsidP="007022CB">
      <w:pPr>
        <w:jc w:val="center"/>
        <w:rPr>
          <w:rFonts w:ascii="Comic Sans MS" w:hAnsi="Comic Sans MS"/>
          <w:b/>
          <w:sz w:val="44"/>
          <w:szCs w:val="44"/>
        </w:rPr>
      </w:pPr>
      <w:r w:rsidRPr="0059250B">
        <w:rPr>
          <w:noProof/>
        </w:rPr>
        <w:drawing>
          <wp:anchor distT="0" distB="0" distL="114300" distR="114300" simplePos="0" relativeHeight="251667456" behindDoc="0" locked="0" layoutInCell="1" allowOverlap="1">
            <wp:simplePos x="0" y="0"/>
            <wp:positionH relativeFrom="margin">
              <wp:posOffset>187325</wp:posOffset>
            </wp:positionH>
            <wp:positionV relativeFrom="margin">
              <wp:posOffset>2737485</wp:posOffset>
            </wp:positionV>
            <wp:extent cx="3657600" cy="1249680"/>
            <wp:effectExtent l="0" t="0" r="0" b="7620"/>
            <wp:wrapSquare wrapText="bothSides"/>
            <wp:docPr id="10" name="Picture 10" descr="C:\Users\jengooch\AppData\Local\Microsoft\Windows\INetCache\Content.MSO\49F05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jengooch\AppData\Local\Microsoft\Windows\INetCache\Content.MSO\49F057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249680"/>
                    </a:xfrm>
                    <a:prstGeom prst="rect">
                      <a:avLst/>
                    </a:prstGeom>
                    <a:noFill/>
                    <a:ln>
                      <a:noFill/>
                    </a:ln>
                  </pic:spPr>
                </pic:pic>
              </a:graphicData>
            </a:graphic>
          </wp:anchor>
        </w:drawing>
      </w:r>
      <w:r w:rsidRPr="0059250B">
        <w:rPr>
          <w:noProof/>
        </w:rPr>
        <w:drawing>
          <wp:anchor distT="0" distB="0" distL="114300" distR="114300" simplePos="0" relativeHeight="251666432" behindDoc="0" locked="0" layoutInCell="1" allowOverlap="1" wp14:anchorId="271772C0">
            <wp:simplePos x="0" y="0"/>
            <wp:positionH relativeFrom="margin">
              <wp:posOffset>4222115</wp:posOffset>
            </wp:positionH>
            <wp:positionV relativeFrom="margin">
              <wp:posOffset>2628265</wp:posOffset>
            </wp:positionV>
            <wp:extent cx="1939925" cy="135382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9925" cy="1353820"/>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3806825</wp:posOffset>
                </wp:positionH>
                <wp:positionV relativeFrom="paragraph">
                  <wp:posOffset>2398395</wp:posOffset>
                </wp:positionV>
                <wp:extent cx="182880" cy="3352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182880" cy="3352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69B7C" id="Rectangle 7" o:spid="_x0000_s1026" style="position:absolute;margin-left:299.75pt;margin-top:188.85pt;width:14.4pt;height:26.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fsegIAAFEFAAAOAAAAZHJzL2Uyb0RvYy54bWysVEtv2zAMvg/YfxB0Xx2nrzSIUwQpOgwo&#10;2qLt0LMiS4kwSdQkJU7260fJjpN1OQ27yKRJfnxzcrs1mmyEDwpsRcuzASXCcqiVXVb0+9v9lxEl&#10;ITJbMw1WVHQnAr2dfv40adxYDGEFuhaeIIgN48ZVdBWjGxdF4CthWDgDJywKJXjDIrJ+WdSeNYhu&#10;dDEcDK6KBnztPHARAv69a4V0mvGlFDw+SRlEJLqiGFvMr8/vIr3FdMLGS8/cSvEuDPYPURimLDrt&#10;oe5YZGTt1V9QRnEPAWQ842AKkFJxkXPAbMrBh2xeV8yJnAsWJ7i+TOH/wfLHzbMnqq7oNSWWGWzR&#10;CxaN2aUW5DqVp3FhjFqv7tl3XEAy5bqV3qQvZkG2uaS7vqRiGwnHn+VoOBph4TmKzs8vh0gjSnEw&#10;dj7ErwIMSURFPTrPhWSbhxBb1b1K8qVtegNoVd8rrTOTZkXMtScbhl1eLMvOxZEWOkyWRUqmDT9T&#10;cadFi/oiJFYBAx5m73n+DpiMc2HjVYerLWonM4kR9IblKUMd98F0uslM5LnsDQenDP/02Ftkr2Bj&#10;b2yUBX8KoP7Re27199m3Oaf0F1DvsPke2q0Ijt8rbMIDC/GZeVwD7BuudnzCR2poKgodRckK/K9T&#10;/5M+TidKKWlwrSoafq6ZF5Tobxbn9qa8uEh7mJmLy+shMv5YsjiW2LWZA/a0xCPieCaTftR7Unow&#10;73gBZskripjl6LuiPPo9M4/tuuMN4WI2y2q4e47FB/vqeAJPVU1D9rZ9Z951kxhxhB9hv4Js/GEg&#10;W91kaWG2jiBVntZDXbt6497mee9uTDoMx3zWOlzC6W8AAAD//wMAUEsDBBQABgAIAAAAIQDPVTt9&#10;3wAAAAsBAAAPAAAAZHJzL2Rvd25yZXYueG1sTI/BTsMwEETvSPyDtUjcqNOENG0ap4pASFxTuHBz&#10;4yWJaq9T223D32NO9Liap5m31W42ml3Q+dGSgOUiAYbUWTVSL+Dz4+1pDcwHSUpqSyjgBz3s6vu7&#10;SpbKXqnFyz70LJaQL6WAIYSp5Nx3AxrpF3ZCitm3dUaGeLqeKyevsdxonibJihs5UlwY5IQvA3bH&#10;/dkIeNXN8sueqJHvoT31o0vb2aVCPD7MzRZYwDn8w/CnH9Whjk4HeyblmRaQbzZ5RAVkRVEAi8Qq&#10;XWfADgKesyQHXlf89of6FwAA//8DAFBLAQItABQABgAIAAAAIQC2gziS/gAAAOEBAAATAAAAAAAA&#10;AAAAAAAAAAAAAABbQ29udGVudF9UeXBlc10ueG1sUEsBAi0AFAAGAAgAAAAhADj9If/WAAAAlAEA&#10;AAsAAAAAAAAAAAAAAAAALwEAAF9yZWxzLy5yZWxzUEsBAi0AFAAGAAgAAAAhAEvSV+x6AgAAUQUA&#10;AA4AAAAAAAAAAAAAAAAALgIAAGRycy9lMm9Eb2MueG1sUEsBAi0AFAAGAAgAAAAhAM9VO33fAAAA&#10;CwEAAA8AAAAAAAAAAAAAAAAA1AQAAGRycy9kb3ducmV2LnhtbFBLBQYAAAAABAAEAPMAAADgBQAA&#10;AAA=&#10;" fillcolor="white [3201]" strokecolor="white [3212]" strokeweight="1pt"/>
            </w:pict>
          </mc:Fallback>
        </mc:AlternateContent>
      </w:r>
      <w:r w:rsidRPr="0059250B">
        <w:drawing>
          <wp:anchor distT="0" distB="0" distL="114300" distR="114300" simplePos="0" relativeHeight="251663360" behindDoc="0" locked="0" layoutInCell="1" allowOverlap="1" wp14:anchorId="52D57085">
            <wp:simplePos x="0" y="0"/>
            <wp:positionH relativeFrom="margin">
              <wp:posOffset>0</wp:posOffset>
            </wp:positionH>
            <wp:positionV relativeFrom="margin">
              <wp:posOffset>554355</wp:posOffset>
            </wp:positionV>
            <wp:extent cx="3989705" cy="21107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 b="3147"/>
                    <a:stretch/>
                  </pic:blipFill>
                  <pic:spPr bwMode="auto">
                    <a:xfrm>
                      <a:off x="0" y="0"/>
                      <a:ext cx="3989705" cy="2110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250B">
        <w:drawing>
          <wp:anchor distT="0" distB="0" distL="114300" distR="114300" simplePos="0" relativeHeight="251664384" behindDoc="0" locked="0" layoutInCell="1" allowOverlap="1">
            <wp:simplePos x="0" y="0"/>
            <wp:positionH relativeFrom="margin">
              <wp:posOffset>4160520</wp:posOffset>
            </wp:positionH>
            <wp:positionV relativeFrom="margin">
              <wp:posOffset>447675</wp:posOffset>
            </wp:positionV>
            <wp:extent cx="2369820" cy="2369820"/>
            <wp:effectExtent l="0" t="0" r="0" b="0"/>
            <wp:wrapSquare wrapText="bothSides"/>
            <wp:docPr id="4" name="Picture 4" descr="Premium Vector | Children anatomy concept cute girl skeleton human body  systems educational kids anatomy infographic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remium Vector | Children anatomy concept cute girl skeleton human body  systems educational kids anatomy infographics ch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820" cy="2369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7D3" w:rsidRPr="007022CB">
        <w:rPr>
          <w:rFonts w:ascii="Comic Sans MS" w:hAnsi="Comic Sans MS"/>
          <w:b/>
          <w:noProof/>
          <w:sz w:val="44"/>
          <w:szCs w:val="44"/>
          <w:bdr w:val="none" w:sz="0" w:space="0" w:color="auto" w:frame="1"/>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609600" cy="449580"/>
            <wp:effectExtent l="0" t="0" r="0" b="7620"/>
            <wp:wrapNone/>
            <wp:docPr id="2" name="Picture 2" descr="Mapac - Schoolwear, Workwear, Sportswear, Promotional Products or Art  Supplies. Quality, innovation and value since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c - Schoolwear, Workwear, Sportswear, Promotional Products or Art  Supplies. Quality, innovation and value since 1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44"/>
          <w:szCs w:val="44"/>
        </w:rPr>
        <w:t>Humans</w:t>
      </w:r>
      <w:r w:rsidR="007022CB">
        <w:rPr>
          <w:rFonts w:ascii="Comic Sans MS" w:hAnsi="Comic Sans MS"/>
          <w:b/>
          <w:noProof/>
          <w:sz w:val="44"/>
          <w:szCs w:val="44"/>
        </w:rPr>
        <w:t xml:space="preserve"> </w:t>
      </w:r>
      <w:r w:rsidR="00F142EA">
        <w:rPr>
          <w:rFonts w:ascii="Comic Sans MS" w:hAnsi="Comic Sans MS"/>
          <w:b/>
          <w:sz w:val="44"/>
          <w:szCs w:val="44"/>
        </w:rPr>
        <w:t>– Year 1 – S</w:t>
      </w:r>
      <w:r>
        <w:rPr>
          <w:rFonts w:ascii="Comic Sans MS" w:hAnsi="Comic Sans MS"/>
          <w:b/>
          <w:sz w:val="44"/>
          <w:szCs w:val="44"/>
        </w:rPr>
        <w:t>ummer 1</w:t>
      </w:r>
    </w:p>
    <w:p w:rsidR="002D2B29" w:rsidRPr="007022CB" w:rsidRDefault="002D2B29" w:rsidP="002D2B29">
      <w:pPr>
        <w:rPr>
          <w:rFonts w:ascii="Comic Sans MS" w:hAnsi="Comic Sans MS"/>
          <w:b/>
          <w:sz w:val="44"/>
          <w:szCs w:val="44"/>
        </w:rPr>
      </w:pPr>
    </w:p>
    <w:p w:rsidR="0027473E" w:rsidRDefault="00615250" w:rsidP="00282B42">
      <w:pPr>
        <w:jc w:val="center"/>
        <w:rPr>
          <w:b/>
        </w:rPr>
      </w:pPr>
      <w:r>
        <w:rPr>
          <w:noProof/>
        </w:rPr>
        <w:t xml:space="preserve"> </w:t>
      </w:r>
    </w:p>
    <w:p w:rsidR="007022CB" w:rsidRDefault="007022CB" w:rsidP="002D2B29"/>
    <w:p w:rsidR="00AA248E" w:rsidRDefault="00AA248E" w:rsidP="0027473E">
      <w:pPr>
        <w:tabs>
          <w:tab w:val="left" w:pos="987"/>
        </w:tabs>
        <w:rPr>
          <w:sz w:val="6"/>
          <w:szCs w:val="6"/>
        </w:rPr>
      </w:pPr>
    </w:p>
    <w:p w:rsidR="00181C09" w:rsidRDefault="00181C09" w:rsidP="0027473E">
      <w:pPr>
        <w:tabs>
          <w:tab w:val="left" w:pos="987"/>
        </w:tabs>
        <w:rPr>
          <w:sz w:val="6"/>
          <w:szCs w:val="6"/>
        </w:rPr>
      </w:pPr>
    </w:p>
    <w:p w:rsidR="00181C09" w:rsidRPr="00181C09" w:rsidRDefault="00181C09" w:rsidP="0027473E">
      <w:pPr>
        <w:tabs>
          <w:tab w:val="left" w:pos="987"/>
        </w:tabs>
        <w:rPr>
          <w:sz w:val="6"/>
          <w:szCs w:val="6"/>
        </w:rPr>
      </w:pPr>
      <w:bookmarkStart w:id="0" w:name="_GoBack"/>
      <w:bookmarkEnd w:id="0"/>
    </w:p>
    <w:tbl>
      <w:tblPr>
        <w:tblStyle w:val="TableGrid"/>
        <w:tblW w:w="0" w:type="auto"/>
        <w:tblLook w:val="04A0" w:firstRow="1" w:lastRow="0" w:firstColumn="1" w:lastColumn="0" w:noHBand="0" w:noVBand="1"/>
      </w:tblPr>
      <w:tblGrid>
        <w:gridCol w:w="1128"/>
        <w:gridCol w:w="6212"/>
        <w:gridCol w:w="1189"/>
        <w:gridCol w:w="6859"/>
      </w:tblGrid>
      <w:tr w:rsidR="0027473E" w:rsidRPr="00557BF0" w:rsidTr="000C23E7">
        <w:tc>
          <w:tcPr>
            <w:tcW w:w="15388" w:type="dxa"/>
            <w:gridSpan w:val="4"/>
            <w:shd w:val="clear" w:color="auto" w:fill="C5E0B3" w:themeFill="accent6" w:themeFillTint="66"/>
          </w:tcPr>
          <w:p w:rsidR="0027473E" w:rsidRPr="00557BF0" w:rsidRDefault="00557BF0" w:rsidP="0027473E">
            <w:pPr>
              <w:tabs>
                <w:tab w:val="left" w:pos="987"/>
              </w:tabs>
              <w:jc w:val="center"/>
              <w:rPr>
                <w:rFonts w:ascii="Comic Sans MS" w:hAnsi="Comic Sans MS"/>
                <w:b/>
                <w:sz w:val="24"/>
                <w:szCs w:val="24"/>
              </w:rPr>
            </w:pPr>
            <w:r w:rsidRPr="00557BF0">
              <w:rPr>
                <w:rFonts w:ascii="Comic Sans MS" w:hAnsi="Comic Sans MS"/>
                <w:b/>
                <w:sz w:val="24"/>
                <w:szCs w:val="24"/>
              </w:rPr>
              <w:t>Key</w:t>
            </w:r>
            <w:r>
              <w:rPr>
                <w:rFonts w:ascii="Comic Sans MS" w:hAnsi="Comic Sans MS"/>
                <w:b/>
                <w:sz w:val="24"/>
                <w:szCs w:val="24"/>
              </w:rPr>
              <w:t xml:space="preserve"> Vocabulary</w:t>
            </w:r>
          </w:p>
        </w:tc>
      </w:tr>
      <w:tr w:rsidR="0059250B" w:rsidRPr="00557BF0" w:rsidTr="00C33723">
        <w:tc>
          <w:tcPr>
            <w:tcW w:w="1129" w:type="dxa"/>
          </w:tcPr>
          <w:p w:rsidR="0059250B" w:rsidRPr="00C33723" w:rsidRDefault="0059250B"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 xml:space="preserve">Skeleton </w:t>
            </w:r>
          </w:p>
        </w:tc>
        <w:tc>
          <w:tcPr>
            <w:tcW w:w="6237" w:type="dxa"/>
          </w:tcPr>
          <w:p w:rsidR="0059250B" w:rsidRPr="00C33723" w:rsidRDefault="0059250B"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The bones of the body that form a framework.</w:t>
            </w:r>
          </w:p>
        </w:tc>
        <w:tc>
          <w:tcPr>
            <w:tcW w:w="1134" w:type="dxa"/>
          </w:tcPr>
          <w:p w:rsidR="0059250B" w:rsidRPr="00C33723" w:rsidRDefault="00C33723"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 xml:space="preserve">Touch </w:t>
            </w:r>
          </w:p>
        </w:tc>
        <w:tc>
          <w:tcPr>
            <w:tcW w:w="6888" w:type="dxa"/>
          </w:tcPr>
          <w:p w:rsidR="0059250B" w:rsidRPr="00C33723" w:rsidRDefault="00C33723"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 xml:space="preserve">We mainly use our hands to touch and feel things. However, the skin all over your body can feel things too. We can tell if things are hot or cold, hard or soft, tickly or prickly and lots, lots more. </w:t>
            </w:r>
          </w:p>
        </w:tc>
      </w:tr>
      <w:tr w:rsidR="0059250B" w:rsidRPr="00557BF0" w:rsidTr="00C33723">
        <w:tc>
          <w:tcPr>
            <w:tcW w:w="1129" w:type="dxa"/>
          </w:tcPr>
          <w:p w:rsidR="0059250B" w:rsidRPr="00C33723" w:rsidRDefault="0059250B"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 xml:space="preserve">Human body </w:t>
            </w:r>
          </w:p>
        </w:tc>
        <w:tc>
          <w:tcPr>
            <w:tcW w:w="6237" w:type="dxa"/>
          </w:tcPr>
          <w:p w:rsidR="0059250B" w:rsidRPr="00C33723" w:rsidRDefault="00C33723"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A</w:t>
            </w:r>
            <w:r w:rsidR="0059250B" w:rsidRPr="00C33723">
              <w:rPr>
                <w:rFonts w:ascii="Comic Sans MS" w:eastAsia="Comic Sans MS" w:hAnsi="Comic Sans MS" w:cs="Comic Sans MS"/>
                <w:sz w:val="18"/>
                <w:szCs w:val="18"/>
              </w:rPr>
              <w:t xml:space="preserve"> combination of parts and systems that work together to perform the necessary functions of life.</w:t>
            </w:r>
          </w:p>
        </w:tc>
        <w:tc>
          <w:tcPr>
            <w:tcW w:w="1134" w:type="dxa"/>
          </w:tcPr>
          <w:p w:rsidR="0059250B" w:rsidRPr="00C33723" w:rsidRDefault="00C33723"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Hearing</w:t>
            </w:r>
          </w:p>
        </w:tc>
        <w:tc>
          <w:tcPr>
            <w:tcW w:w="6888" w:type="dxa"/>
          </w:tcPr>
          <w:p w:rsidR="0059250B" w:rsidRPr="00C33723" w:rsidRDefault="00C33723"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We use our ears to hear sounds. Some sounds are loud and some are quiet.</w:t>
            </w:r>
            <w:r w:rsidRPr="00C33723">
              <w:rPr>
                <w:rFonts w:ascii="Twinkl" w:eastAsiaTheme="minorEastAsia" w:hAnsi="Twinkl"/>
                <w:color w:val="000000" w:themeColor="text1"/>
                <w:kern w:val="24"/>
                <w:sz w:val="18"/>
                <w:szCs w:val="18"/>
              </w:rPr>
              <w:t xml:space="preserve"> </w:t>
            </w:r>
            <w:r w:rsidRPr="00C33723">
              <w:rPr>
                <w:rFonts w:ascii="Comic Sans MS" w:eastAsia="Comic Sans MS" w:hAnsi="Comic Sans MS" w:cs="Comic Sans MS"/>
                <w:sz w:val="18"/>
                <w:szCs w:val="18"/>
              </w:rPr>
              <w:t>Some people use hearing aids to help them hear more clearly.</w:t>
            </w:r>
          </w:p>
        </w:tc>
      </w:tr>
      <w:tr w:rsidR="0059250B" w:rsidRPr="00557BF0" w:rsidTr="00C33723">
        <w:tc>
          <w:tcPr>
            <w:tcW w:w="1129" w:type="dxa"/>
          </w:tcPr>
          <w:p w:rsidR="0059250B" w:rsidRPr="00C33723" w:rsidRDefault="00C33723"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 xml:space="preserve">Senses </w:t>
            </w:r>
          </w:p>
        </w:tc>
        <w:tc>
          <w:tcPr>
            <w:tcW w:w="6237" w:type="dxa"/>
          </w:tcPr>
          <w:p w:rsidR="0059250B" w:rsidRPr="00C33723" w:rsidRDefault="0059250B"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A</w:t>
            </w:r>
            <w:r w:rsidR="00C33723" w:rsidRPr="00C33723">
              <w:rPr>
                <w:rFonts w:ascii="Comic Sans MS" w:eastAsia="Comic Sans MS" w:hAnsi="Comic Sans MS" w:cs="Comic Sans MS"/>
                <w:sz w:val="18"/>
                <w:szCs w:val="18"/>
              </w:rPr>
              <w:t xml:space="preserve">llow us to observe and understand the world around us. There are five main ways we can do this: </w:t>
            </w:r>
          </w:p>
        </w:tc>
        <w:tc>
          <w:tcPr>
            <w:tcW w:w="1134" w:type="dxa"/>
          </w:tcPr>
          <w:p w:rsidR="0059250B" w:rsidRPr="00C33723" w:rsidRDefault="00C33723"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 xml:space="preserve">Taste </w:t>
            </w:r>
          </w:p>
        </w:tc>
        <w:tc>
          <w:tcPr>
            <w:tcW w:w="6888" w:type="dxa"/>
          </w:tcPr>
          <w:p w:rsidR="0059250B" w:rsidRPr="00C33723" w:rsidRDefault="00C33723"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We use our mouths and tongues to taste food and drinks. We can tell if things taste bitter, salty, sweet or sour. Everyone has foods they like and foods they dislike!</w:t>
            </w:r>
          </w:p>
        </w:tc>
      </w:tr>
      <w:tr w:rsidR="0059250B" w:rsidRPr="00557BF0" w:rsidTr="00C33723">
        <w:tc>
          <w:tcPr>
            <w:tcW w:w="1129" w:type="dxa"/>
          </w:tcPr>
          <w:p w:rsidR="0059250B" w:rsidRPr="00C33723" w:rsidRDefault="00C33723"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Smell</w:t>
            </w:r>
          </w:p>
        </w:tc>
        <w:tc>
          <w:tcPr>
            <w:tcW w:w="6237" w:type="dxa"/>
          </w:tcPr>
          <w:p w:rsidR="0059250B" w:rsidRPr="00C33723" w:rsidRDefault="00C33723"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We use our noses to smell things. Noses can detect things that smell nice, such as flowers, However, noses can also detect nasty smells, such as a rubbish bin or old socks!</w:t>
            </w:r>
          </w:p>
        </w:tc>
        <w:tc>
          <w:tcPr>
            <w:tcW w:w="1134" w:type="dxa"/>
          </w:tcPr>
          <w:p w:rsidR="0059250B" w:rsidRPr="00C33723" w:rsidRDefault="00C33723" w:rsidP="0059250B">
            <w:pPr>
              <w:tabs>
                <w:tab w:val="left" w:pos="987"/>
              </w:tabs>
              <w:rPr>
                <w:rFonts w:ascii="Comic Sans MS" w:eastAsia="Comic Sans MS" w:hAnsi="Comic Sans MS" w:cs="Comic Sans MS"/>
                <w:sz w:val="18"/>
                <w:szCs w:val="18"/>
              </w:rPr>
            </w:pPr>
            <w:r>
              <w:rPr>
                <w:rFonts w:ascii="Comic Sans MS" w:eastAsia="Comic Sans MS" w:hAnsi="Comic Sans MS" w:cs="Comic Sans MS"/>
                <w:sz w:val="18"/>
                <w:szCs w:val="18"/>
              </w:rPr>
              <w:t xml:space="preserve">Healthy </w:t>
            </w:r>
          </w:p>
        </w:tc>
        <w:tc>
          <w:tcPr>
            <w:tcW w:w="6888" w:type="dxa"/>
          </w:tcPr>
          <w:p w:rsidR="0059250B" w:rsidRPr="00C33723" w:rsidRDefault="00C33723"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 xml:space="preserve">To be healthy means to not be sick. </w:t>
            </w:r>
            <w:r>
              <w:rPr>
                <w:rFonts w:ascii="Comic Sans MS" w:eastAsia="Comic Sans MS" w:hAnsi="Comic Sans MS" w:cs="Comic Sans MS"/>
                <w:sz w:val="18"/>
                <w:szCs w:val="18"/>
              </w:rPr>
              <w:t>A</w:t>
            </w:r>
            <w:r w:rsidRPr="00C33723">
              <w:rPr>
                <w:rFonts w:ascii="Comic Sans MS" w:eastAsia="Comic Sans MS" w:hAnsi="Comic Sans MS" w:cs="Comic Sans MS"/>
                <w:sz w:val="18"/>
                <w:szCs w:val="18"/>
              </w:rPr>
              <w:t xml:space="preserve"> person can maintain a healthy lifestyle by eating a healthy diet and exercising.</w:t>
            </w:r>
          </w:p>
        </w:tc>
      </w:tr>
      <w:tr w:rsidR="0059250B" w:rsidRPr="00557BF0" w:rsidTr="00C33723">
        <w:tc>
          <w:tcPr>
            <w:tcW w:w="1129" w:type="dxa"/>
          </w:tcPr>
          <w:p w:rsidR="0059250B" w:rsidRPr="00C33723" w:rsidRDefault="00C33723"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Sight</w:t>
            </w:r>
          </w:p>
        </w:tc>
        <w:tc>
          <w:tcPr>
            <w:tcW w:w="6237" w:type="dxa"/>
          </w:tcPr>
          <w:p w:rsidR="0059250B" w:rsidRPr="00C33723" w:rsidRDefault="00C33723" w:rsidP="0059250B">
            <w:pPr>
              <w:tabs>
                <w:tab w:val="left" w:pos="987"/>
              </w:tabs>
              <w:rPr>
                <w:rFonts w:ascii="Comic Sans MS" w:eastAsia="Comic Sans MS" w:hAnsi="Comic Sans MS" w:cs="Comic Sans MS"/>
                <w:sz w:val="18"/>
                <w:szCs w:val="18"/>
              </w:rPr>
            </w:pPr>
            <w:r w:rsidRPr="00C33723">
              <w:rPr>
                <w:rFonts w:ascii="Comic Sans MS" w:eastAsia="Comic Sans MS" w:hAnsi="Comic Sans MS" w:cs="Comic Sans MS"/>
                <w:sz w:val="18"/>
                <w:szCs w:val="18"/>
              </w:rPr>
              <w:t xml:space="preserve">We use our eyes to see things. We can see things that are near to us and things that are far away. Some people wear glasses to help them see things more clearly. </w:t>
            </w:r>
          </w:p>
        </w:tc>
        <w:tc>
          <w:tcPr>
            <w:tcW w:w="1134" w:type="dxa"/>
          </w:tcPr>
          <w:p w:rsidR="0059250B" w:rsidRPr="00C33723" w:rsidRDefault="00C33723" w:rsidP="0059250B">
            <w:pPr>
              <w:tabs>
                <w:tab w:val="left" w:pos="987"/>
              </w:tabs>
              <w:rPr>
                <w:rFonts w:ascii="Comic Sans MS" w:eastAsia="Comic Sans MS" w:hAnsi="Comic Sans MS" w:cs="Comic Sans MS"/>
                <w:sz w:val="18"/>
                <w:szCs w:val="18"/>
              </w:rPr>
            </w:pPr>
            <w:r>
              <w:rPr>
                <w:rFonts w:ascii="Comic Sans MS" w:eastAsia="Comic Sans MS" w:hAnsi="Comic Sans MS" w:cs="Comic Sans MS"/>
                <w:sz w:val="18"/>
                <w:szCs w:val="18"/>
              </w:rPr>
              <w:t xml:space="preserve">Investigate </w:t>
            </w:r>
          </w:p>
        </w:tc>
        <w:tc>
          <w:tcPr>
            <w:tcW w:w="6888" w:type="dxa"/>
          </w:tcPr>
          <w:p w:rsidR="0059250B" w:rsidRPr="00AA248E" w:rsidRDefault="00AA248E" w:rsidP="0059250B">
            <w:pPr>
              <w:tabs>
                <w:tab w:val="left" w:pos="987"/>
              </w:tabs>
              <w:rPr>
                <w:rFonts w:ascii="Comic Sans MS" w:eastAsia="Comic Sans MS" w:hAnsi="Comic Sans MS" w:cs="Comic Sans MS"/>
                <w:sz w:val="18"/>
                <w:szCs w:val="18"/>
              </w:rPr>
            </w:pPr>
            <w:r>
              <w:rPr>
                <w:rFonts w:ascii="Comic Sans MS" w:eastAsia="Comic Sans MS" w:hAnsi="Comic Sans MS" w:cs="Comic Sans MS"/>
                <w:bCs/>
                <w:sz w:val="18"/>
                <w:szCs w:val="18"/>
              </w:rPr>
              <w:t>T</w:t>
            </w:r>
            <w:r w:rsidR="00C33723" w:rsidRPr="00AA248E">
              <w:rPr>
                <w:rFonts w:ascii="Comic Sans MS" w:eastAsia="Comic Sans MS" w:hAnsi="Comic Sans MS" w:cs="Comic Sans MS"/>
                <w:bCs/>
                <w:sz w:val="18"/>
                <w:szCs w:val="18"/>
              </w:rPr>
              <w:t>o observe or study by close examination and systematic inquiry</w:t>
            </w:r>
            <w:r w:rsidR="00C33723" w:rsidRPr="00AA248E">
              <w:rPr>
                <w:rFonts w:ascii="Comic Sans MS" w:eastAsia="Comic Sans MS" w:hAnsi="Comic Sans MS" w:cs="Comic Sans MS"/>
                <w:sz w:val="18"/>
                <w:szCs w:val="18"/>
              </w:rPr>
              <w:t>.</w:t>
            </w:r>
          </w:p>
        </w:tc>
      </w:tr>
    </w:tbl>
    <w:p w:rsidR="00244C6C" w:rsidRPr="0027473E" w:rsidRDefault="00244C6C" w:rsidP="0027473E">
      <w:pPr>
        <w:tabs>
          <w:tab w:val="left" w:pos="987"/>
        </w:tabs>
      </w:pPr>
    </w:p>
    <w:sectPr w:rsidR="00244C6C" w:rsidRPr="0027473E" w:rsidSect="008D252B">
      <w:pgSz w:w="16838" w:h="11906" w:orient="landscape"/>
      <w:pgMar w:top="567" w:right="720" w:bottom="426" w:left="720" w:header="708" w:footer="708"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w:panose1 w:val="020000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42"/>
    <w:rsid w:val="00025B64"/>
    <w:rsid w:val="000C23E7"/>
    <w:rsid w:val="000C6C75"/>
    <w:rsid w:val="00181C09"/>
    <w:rsid w:val="00217702"/>
    <w:rsid w:val="00244C6C"/>
    <w:rsid w:val="0027473E"/>
    <w:rsid w:val="00282B42"/>
    <w:rsid w:val="002D2B29"/>
    <w:rsid w:val="003D5764"/>
    <w:rsid w:val="004341BB"/>
    <w:rsid w:val="004677F0"/>
    <w:rsid w:val="0048301C"/>
    <w:rsid w:val="00557BF0"/>
    <w:rsid w:val="005617D3"/>
    <w:rsid w:val="00585E46"/>
    <w:rsid w:val="0059250B"/>
    <w:rsid w:val="005A6326"/>
    <w:rsid w:val="00615250"/>
    <w:rsid w:val="00624258"/>
    <w:rsid w:val="006252AB"/>
    <w:rsid w:val="00632523"/>
    <w:rsid w:val="00661D76"/>
    <w:rsid w:val="007022CB"/>
    <w:rsid w:val="008212D8"/>
    <w:rsid w:val="0084423D"/>
    <w:rsid w:val="00866912"/>
    <w:rsid w:val="008D252B"/>
    <w:rsid w:val="00AA248E"/>
    <w:rsid w:val="00AE033E"/>
    <w:rsid w:val="00AF6E30"/>
    <w:rsid w:val="00B023B7"/>
    <w:rsid w:val="00B94B5E"/>
    <w:rsid w:val="00BA35EC"/>
    <w:rsid w:val="00C33723"/>
    <w:rsid w:val="00D82784"/>
    <w:rsid w:val="00D93FE6"/>
    <w:rsid w:val="00F142EA"/>
    <w:rsid w:val="00FF0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E3DE0F"/>
  <w15:chartTrackingRefBased/>
  <w15:docId w15:val="{D508D42D-094B-4B98-8EDF-51F0017F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8451">
      <w:bodyDiv w:val="1"/>
      <w:marLeft w:val="0"/>
      <w:marRight w:val="0"/>
      <w:marTop w:val="0"/>
      <w:marBottom w:val="0"/>
      <w:divBdr>
        <w:top w:val="none" w:sz="0" w:space="0" w:color="auto"/>
        <w:left w:val="none" w:sz="0" w:space="0" w:color="auto"/>
        <w:bottom w:val="none" w:sz="0" w:space="0" w:color="auto"/>
        <w:right w:val="none" w:sz="0" w:space="0" w:color="auto"/>
      </w:divBdr>
    </w:div>
    <w:div w:id="699820719">
      <w:bodyDiv w:val="1"/>
      <w:marLeft w:val="0"/>
      <w:marRight w:val="0"/>
      <w:marTop w:val="0"/>
      <w:marBottom w:val="0"/>
      <w:divBdr>
        <w:top w:val="none" w:sz="0" w:space="0" w:color="auto"/>
        <w:left w:val="none" w:sz="0" w:space="0" w:color="auto"/>
        <w:bottom w:val="none" w:sz="0" w:space="0" w:color="auto"/>
        <w:right w:val="none" w:sz="0" w:space="0" w:color="auto"/>
      </w:divBdr>
    </w:div>
    <w:div w:id="828447161">
      <w:bodyDiv w:val="1"/>
      <w:marLeft w:val="0"/>
      <w:marRight w:val="0"/>
      <w:marTop w:val="0"/>
      <w:marBottom w:val="0"/>
      <w:divBdr>
        <w:top w:val="none" w:sz="0" w:space="0" w:color="auto"/>
        <w:left w:val="none" w:sz="0" w:space="0" w:color="auto"/>
        <w:bottom w:val="none" w:sz="0" w:space="0" w:color="auto"/>
        <w:right w:val="none" w:sz="0" w:space="0" w:color="auto"/>
      </w:divBdr>
    </w:div>
    <w:div w:id="17314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Garner</dc:creator>
  <cp:keywords/>
  <dc:description/>
  <cp:lastModifiedBy>Jenny Gooch</cp:lastModifiedBy>
  <cp:revision>3</cp:revision>
  <cp:lastPrinted>2023-01-24T11:35:00Z</cp:lastPrinted>
  <dcterms:created xsi:type="dcterms:W3CDTF">2023-03-19T15:28:00Z</dcterms:created>
  <dcterms:modified xsi:type="dcterms:W3CDTF">2023-03-19T16:02:00Z</dcterms:modified>
</cp:coreProperties>
</file>