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CRInfant" w:cs="SassoonCRInfant" w:eastAsia="SassoonCRInfant" w:hAnsi="SassoonCRInfant"/>
          <w:b w:val="1"/>
          <w:sz w:val="36"/>
          <w:szCs w:val="36"/>
          <w:u w:val="single"/>
        </w:rPr>
      </w:pPr>
      <w:r w:rsidDel="00000000" w:rsidR="00000000" w:rsidRPr="00000000">
        <w:rPr>
          <w:rFonts w:ascii="SassoonCRInfant" w:cs="SassoonCRInfant" w:eastAsia="SassoonCRInfant" w:hAnsi="SassoonCRInfant"/>
          <w:b w:val="1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SassoonCRInfant" w:cs="SassoonCRInfant" w:eastAsia="SassoonCRInfant" w:hAnsi="SassoonCRInfant"/>
          <w:b w:val="1"/>
          <w:sz w:val="36"/>
          <w:szCs w:val="36"/>
          <w:u w:val="single"/>
          <w:rtl w:val="0"/>
        </w:rPr>
        <w:t xml:space="preserve">Design and Technology Long Term Plan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9328604</wp:posOffset>
            </wp:positionH>
            <wp:positionV relativeFrom="paragraph">
              <wp:posOffset>91</wp:posOffset>
            </wp:positionV>
            <wp:extent cx="616585" cy="71945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SassoonCRInfant" w:cs="SassoonCRInfant" w:eastAsia="SassoonCRInfant" w:hAnsi="SassoonCRInfant"/>
          <w:b w:val="1"/>
          <w:sz w:val="26"/>
          <w:szCs w:val="26"/>
        </w:rPr>
      </w:pPr>
      <w:r w:rsidDel="00000000" w:rsidR="00000000" w:rsidRPr="00000000">
        <w:rPr>
          <w:rFonts w:ascii="SassoonCRInfant" w:cs="SassoonCRInfant" w:eastAsia="SassoonCRInfant" w:hAnsi="SassoonCRInfant"/>
          <w:b w:val="1"/>
          <w:sz w:val="26"/>
          <w:szCs w:val="26"/>
          <w:rtl w:val="0"/>
        </w:rPr>
        <w:t xml:space="preserve">Key concepts:</w:t>
      </w:r>
    </w:p>
    <w:p w:rsidR="00000000" w:rsidDel="00000000" w:rsidP="00000000" w:rsidRDefault="00000000" w:rsidRPr="00000000" w14:paraId="00000003">
      <w:pPr>
        <w:rPr>
          <w:rFonts w:ascii="SassoonCRInfant" w:cs="SassoonCRInfant" w:eastAsia="SassoonCRInfant" w:hAnsi="SassoonCRInf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7.0" w:type="dxa"/>
        <w:jc w:val="left"/>
        <w:tblInd w:w="-4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9"/>
        <w:gridCol w:w="2357"/>
        <w:gridCol w:w="2427"/>
        <w:gridCol w:w="2418"/>
        <w:gridCol w:w="2429"/>
        <w:gridCol w:w="2418"/>
        <w:gridCol w:w="2419"/>
        <w:tblGridChange w:id="0">
          <w:tblGrid>
            <w:gridCol w:w="1409"/>
            <w:gridCol w:w="2357"/>
            <w:gridCol w:w="2427"/>
            <w:gridCol w:w="2418"/>
            <w:gridCol w:w="2429"/>
            <w:gridCol w:w="2418"/>
            <w:gridCol w:w="24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Toy Story</w:t>
            </w:r>
          </w:p>
          <w:p w:rsidR="00000000" w:rsidDel="00000000" w:rsidP="00000000" w:rsidRDefault="00000000" w:rsidRPr="00000000" w14:paraId="0000000D">
            <w:pPr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Pop-up puppets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Ipswich vs Greenland</w:t>
            </w:r>
          </w:p>
          <w:p w:rsidR="00000000" w:rsidDel="00000000" w:rsidP="00000000" w:rsidRDefault="00000000" w:rsidRPr="00000000" w14:paraId="0000000F">
            <w:pPr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Traditional Christmas decorations from Greenland - stars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Happily Ever After</w:t>
            </w:r>
          </w:p>
          <w:p w:rsidR="00000000" w:rsidDel="00000000" w:rsidP="00000000" w:rsidRDefault="00000000" w:rsidRPr="00000000" w14:paraId="00000011">
            <w:pPr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Moving story books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Happily Ever After</w:t>
            </w:r>
          </w:p>
          <w:p w:rsidR="00000000" w:rsidDel="00000000" w:rsidP="00000000" w:rsidRDefault="00000000" w:rsidRPr="00000000" w14:paraId="00000013">
            <w:pPr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015">
            <w:pPr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Cooking – fruit salads (linked to seasonal work)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017">
            <w:pPr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KEY CONCEPTS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Textiles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Mechanisms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Food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Great Fire Of London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Party Planners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A Balanced Diet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The Great Kapok Tree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Textiles: Puppets (sewing)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The Great Kapok Tree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Time Travellers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Cardboard Cars - axles, wheels and sliders.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Time Travellers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KEY CONCEPTS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Food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Textiles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Structures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Electricity and Magnets and Forces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Static Electricity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Food Glorious Food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Eating Seasonally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Meet the Croods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Meet the Croods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 Bugs important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Ancient Egyptians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Making Castles , Adapt to Egyptian topic.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Pyramids!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KEY CONCEPTS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Digital World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Food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Structures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Romans in Britain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World Mapping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Animals inc humans (digestive system)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Ancient Maya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Geog (mountains, rivers, water cycle - Scottish Highlands?)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Henry VIII and his wives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Famous Scientists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Europe and its rivers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KEY CONCEPTS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Structure - pavilions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Food: adapting a recipe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Textiles: Fastenings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The World at war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The Twelve Days of Christmas.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Mechanical systems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Pop up cards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Marvellous Magicians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The Highwayman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Dragonology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Textiles: Stuffed toys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Design a dragon.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0"/>
                <w:szCs w:val="20"/>
                <w:rtl w:val="0"/>
              </w:rPr>
              <w:t xml:space="preserve">What a wonderful world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How could food be healthier..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KEY CONCEPTS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Mechanisms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Textiles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Food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ssoonCRInfant" w:cs="SassoonCRInfant" w:eastAsia="SassoonCRInfant" w:hAnsi="SassoonCRInf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0"/>
                <w:szCs w:val="20"/>
                <w:rtl w:val="0"/>
              </w:rPr>
              <w:t xml:space="preserve">Electricity - Science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Mechanisms-Automata Toys.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SassoonCRInfant" w:cs="SassoonCRInfant" w:eastAsia="SassoonCRInfant" w:hAnsi="SassoonCRInfant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0000ff"/>
                <w:sz w:val="20"/>
                <w:szCs w:val="20"/>
                <w:rtl w:val="0"/>
              </w:rPr>
              <w:t xml:space="preserve">Crime + Punishment through the ages - History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ssoonCRInfant" w:cs="SassoonCRInfant" w:eastAsia="SassoonCRInfant" w:hAnsi="SassoonCRInfant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20"/>
                <w:szCs w:val="20"/>
                <w:rtl w:val="0"/>
              </w:rPr>
              <w:t xml:space="preserve">Asia and its Earthquakes - 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SassoonCRInfant" w:cs="SassoonCRInfant" w:eastAsia="SassoonCRInfant" w:hAnsi="SassoonCRInf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Why Do Some Creatures No Longer Exist? -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Around the World in 80 Days - Geography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Come Dine with Me.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RSHE/Science/PSHE Relationships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Playgrounds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KEY CONCEPTS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Mechanisms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color w:val="0000ff"/>
                <w:sz w:val="20"/>
                <w:szCs w:val="20"/>
                <w:rtl w:val="0"/>
              </w:rPr>
              <w:t xml:space="preserve">Food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SassoonCRInfant" w:cs="SassoonCRInfant" w:eastAsia="SassoonCRInfant" w:hAnsi="SassoonCRInfant"/>
                <w:sz w:val="20"/>
                <w:szCs w:val="20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20"/>
                <w:szCs w:val="20"/>
                <w:rtl w:val="0"/>
              </w:rPr>
              <w:t xml:space="preserve">Structures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284" w:left="720" w:right="14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SassoonCR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1721"/>
    <w:rPr>
      <w:rFonts w:ascii="Calibri" w:cs="Calibri" w:eastAsia="Calibri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8OsC6t1LDSoEFIYukqZJkupcA==">AMUW2mX1I6YcSyTvQXKxT1Iqgl2+NyYG3W+1hFKtyMAOQr35M/pk1g2uYYShoP9UTtGS78hkrsVkAm/45j34rYefRDVlh34cQh/oC2ea95SsKuuahEuz6GLkmP/24Y9VR0SYz7NAJfj8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2022-03-01T08:36:00Z</dcterms:created>
  <dc:creator>Jen Burch</dc:creator>
</cp:coreProperties>
</file>