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6608F" w14:textId="77777777" w:rsidR="0008190B" w:rsidRDefault="00000000">
      <w:pPr>
        <w:pStyle w:val="Title"/>
        <w:spacing w:after="360"/>
        <w:jc w:val="center"/>
      </w:pPr>
      <w:r>
        <w:t>Hallwood Park Admission Arrangements 2027 to 2028</w:t>
      </w:r>
    </w:p>
    <w:p w14:paraId="5A5FB35B" w14:textId="77777777" w:rsidR="0008190B" w:rsidRDefault="00000000">
      <w:pPr>
        <w:pStyle w:val="Heading1"/>
      </w:pPr>
      <w:proofErr w:type="gramStart"/>
      <w:r>
        <w:lastRenderedPageBreak/>
        <w:t>1  Status</w:t>
      </w:r>
      <w:proofErr w:type="gramEnd"/>
      <w:r>
        <w:t xml:space="preserve"> and legal framework</w:t>
      </w:r>
    </w:p>
    <w:p w14:paraId="24709F53" w14:textId="77777777" w:rsidR="0008190B" w:rsidRDefault="00000000">
      <w:r>
        <w:t>Shaw Education Trust is the admission authority for Hallwood Park Primary School and Nursery. These arrangements apply to applications for admission to Reception in September 2027 and should be read with Halton Borough Council’s Determined Co-ordinated Primary School Admissions Scheme 2027.</w:t>
      </w:r>
    </w:p>
    <w:p w14:paraId="0F9CF0E6" w14:textId="77777777" w:rsidR="0008190B" w:rsidRDefault="00000000">
      <w:r>
        <w:t>The arrangements have been prepared in accordance with the School Standards and Framework Act 1998, the School Admissions Code 2021, the School Admission Appeals Code, the Equality Act 2010, relevant regulations and the academy funding agreement. Where these arrangements refer to the Trust, an authorised committee or officer may act under the Trust’s scheme of delegation.</w:t>
      </w:r>
    </w:p>
    <w:p w14:paraId="2918294E" w14:textId="77777777" w:rsidR="0008190B" w:rsidRDefault="00000000">
      <w:pPr>
        <w:pStyle w:val="Heading1"/>
      </w:pPr>
      <w:r>
        <w:t>2  Published Admission Number</w:t>
      </w:r>
    </w:p>
    <w:p w14:paraId="1EF57087" w14:textId="77777777" w:rsidR="0008190B" w:rsidRDefault="00000000">
      <w:r>
        <w:t>The Published Admission Number for Reception in September 2027 is 15. Where 15 or fewer applications are received, all applicants must be offered a place, subject to the arrangements for children with an Education Health and Care Plan.</w:t>
      </w:r>
    </w:p>
    <w:p w14:paraId="48EAA0B1" w14:textId="77777777" w:rsidR="0008190B" w:rsidRDefault="00000000">
      <w:pPr>
        <w:pStyle w:val="Heading1"/>
      </w:pPr>
      <w:r>
        <w:t>3  Applying for a place</w:t>
      </w:r>
    </w:p>
    <w:p w14:paraId="6C23823C" w14:textId="77777777" w:rsidR="0008190B" w:rsidRDefault="00000000">
      <w:r>
        <w:t>Applications in the normal admissions round are coordinated by the local authority in which the child lives. Halton residents must apply to Halton Borough Council and may express up to three preferences in ranked order. Applications must be submitted by 15 January 2027. Applicants living outside Halton must apply through their home local authority, which will coordinate with Halton.</w:t>
      </w:r>
    </w:p>
    <w:p w14:paraId="29483321" w14:textId="77777777" w:rsidR="0008190B" w:rsidRDefault="00000000">
      <w:r>
        <w:t>Preferences are considered equally against the published oversubscription criteria. Naming Hallwood Park as a lower preference does not reduce the priority given to the application. If more than one preferred school can offer a place, the home local authority will offer the highest-ranked preference available.</w:t>
      </w:r>
    </w:p>
    <w:p w14:paraId="51DE523A" w14:textId="77777777" w:rsidR="0008190B" w:rsidRDefault="00000000">
      <w:pPr>
        <w:pStyle w:val="Heading1"/>
      </w:pPr>
      <w:r>
        <w:t>4  Children with an Education Health and Care Plan</w:t>
      </w:r>
    </w:p>
    <w:p w14:paraId="590561B9" w14:textId="77777777" w:rsidR="0008190B" w:rsidRDefault="00000000">
      <w:r>
        <w:t>Children whose Education Health and Care Plan names Hallwood Park must be admitted. These children are admitted through the statutory Education Health and Care Plan process and are not ranked under the oversubscription criteria. Their admission reduces the number of places available within the Published Admission Number.</w:t>
      </w:r>
    </w:p>
    <w:p w14:paraId="3E82CA34" w14:textId="77777777" w:rsidR="0008190B" w:rsidRDefault="00000000">
      <w:pPr>
        <w:pStyle w:val="Heading1"/>
      </w:pPr>
      <w:r>
        <w:t>5  Oversubscription criteria</w:t>
      </w:r>
    </w:p>
    <w:p w14:paraId="3A93F81F" w14:textId="77777777" w:rsidR="0008190B" w:rsidRDefault="00000000">
      <w:r>
        <w:t>If there are more applications than places available, eligible applicants will be ranked in the following order: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250"/>
        <w:gridCol w:w="3250"/>
        <w:gridCol w:w="3250"/>
      </w:tblGrid>
      <w:tr w:rsidR="0008190B" w14:paraId="323EFD6A" w14:textId="77777777">
        <w:trPr>
          <w:cantSplit/>
          <w:tblHeader/>
          <w:jc w:val="center"/>
        </w:trPr>
        <w:tc>
          <w:tcPr>
            <w:tcW w:w="3250" w:type="dxa"/>
            <w:shd w:val="clear" w:color="auto" w:fill="1F2B4D"/>
            <w:tcMar>
              <w:top w:w="110" w:type="dxa"/>
              <w:left w:w="110" w:type="dxa"/>
              <w:bottom w:w="110" w:type="dxa"/>
              <w:right w:w="110" w:type="dxa"/>
            </w:tcMar>
            <w:vAlign w:val="center"/>
          </w:tcPr>
          <w:p w14:paraId="59A27ED3" w14:textId="77777777" w:rsidR="0008190B" w:rsidRDefault="00000000">
            <w:pPr>
              <w:spacing w:after="0"/>
            </w:pPr>
            <w:r>
              <w:rPr>
                <w:b/>
                <w:color w:val="FFFFFF"/>
                <w:sz w:val="19"/>
              </w:rPr>
              <w:t>Priority</w:t>
            </w:r>
          </w:p>
        </w:tc>
        <w:tc>
          <w:tcPr>
            <w:tcW w:w="3250" w:type="dxa"/>
            <w:shd w:val="clear" w:color="auto" w:fill="1F2B4D"/>
            <w:tcMar>
              <w:top w:w="110" w:type="dxa"/>
              <w:left w:w="110" w:type="dxa"/>
              <w:bottom w:w="110" w:type="dxa"/>
              <w:right w:w="110" w:type="dxa"/>
            </w:tcMar>
            <w:vAlign w:val="center"/>
          </w:tcPr>
          <w:p w14:paraId="49E83C05" w14:textId="77777777" w:rsidR="0008190B" w:rsidRDefault="00000000">
            <w:pPr>
              <w:spacing w:after="0"/>
            </w:pPr>
            <w:r>
              <w:rPr>
                <w:b/>
                <w:color w:val="FFFFFF"/>
                <w:sz w:val="19"/>
              </w:rPr>
              <w:t>Criterion</w:t>
            </w:r>
          </w:p>
        </w:tc>
        <w:tc>
          <w:tcPr>
            <w:tcW w:w="3250" w:type="dxa"/>
            <w:shd w:val="clear" w:color="auto" w:fill="1F2B4D"/>
            <w:tcMar>
              <w:top w:w="110" w:type="dxa"/>
              <w:left w:w="110" w:type="dxa"/>
              <w:bottom w:w="110" w:type="dxa"/>
              <w:right w:w="110" w:type="dxa"/>
            </w:tcMar>
            <w:vAlign w:val="center"/>
          </w:tcPr>
          <w:p w14:paraId="6D535DB6" w14:textId="77777777" w:rsidR="0008190B" w:rsidRDefault="00000000">
            <w:pPr>
              <w:spacing w:after="0"/>
            </w:pPr>
            <w:r>
              <w:rPr>
                <w:b/>
                <w:color w:val="FFFFFF"/>
                <w:sz w:val="19"/>
              </w:rPr>
              <w:t>How it is applied</w:t>
            </w:r>
          </w:p>
        </w:tc>
      </w:tr>
      <w:tr w:rsidR="0008190B" w14:paraId="1810BD88" w14:textId="77777777">
        <w:trPr>
          <w:cantSplit/>
          <w:jc w:val="center"/>
        </w:trPr>
        <w:tc>
          <w:tcPr>
            <w:tcW w:w="3250" w:type="dxa"/>
            <w:tcMar>
              <w:top w:w="110" w:type="dxa"/>
              <w:left w:w="110" w:type="dxa"/>
              <w:bottom w:w="110" w:type="dxa"/>
              <w:right w:w="110" w:type="dxa"/>
            </w:tcMar>
            <w:vAlign w:val="center"/>
          </w:tcPr>
          <w:p w14:paraId="358C8D5F" w14:textId="77777777" w:rsidR="0008190B" w:rsidRDefault="00000000">
            <w:pPr>
              <w:spacing w:after="0"/>
            </w:pPr>
            <w:r>
              <w:rPr>
                <w:sz w:val="19"/>
              </w:rPr>
              <w:t>1</w:t>
            </w:r>
          </w:p>
        </w:tc>
        <w:tc>
          <w:tcPr>
            <w:tcW w:w="3250" w:type="dxa"/>
            <w:tcMar>
              <w:top w:w="110" w:type="dxa"/>
              <w:left w:w="110" w:type="dxa"/>
              <w:bottom w:w="110" w:type="dxa"/>
              <w:right w:w="110" w:type="dxa"/>
            </w:tcMar>
            <w:vAlign w:val="center"/>
          </w:tcPr>
          <w:p w14:paraId="6C184263" w14:textId="77777777" w:rsidR="0008190B" w:rsidRDefault="00000000">
            <w:pPr>
              <w:spacing w:after="0"/>
            </w:pPr>
            <w:r>
              <w:rPr>
                <w:sz w:val="19"/>
              </w:rPr>
              <w:t>Looked-after and previously looked-after children</w:t>
            </w:r>
          </w:p>
        </w:tc>
        <w:tc>
          <w:tcPr>
            <w:tcW w:w="3250" w:type="dxa"/>
            <w:tcMar>
              <w:top w:w="110" w:type="dxa"/>
              <w:left w:w="110" w:type="dxa"/>
              <w:bottom w:w="110" w:type="dxa"/>
              <w:right w:w="110" w:type="dxa"/>
            </w:tcMar>
            <w:vAlign w:val="center"/>
          </w:tcPr>
          <w:p w14:paraId="79B7B7BD" w14:textId="77777777" w:rsidR="0008190B" w:rsidRDefault="00000000">
            <w:pPr>
              <w:spacing w:after="0"/>
            </w:pPr>
            <w:r>
              <w:rPr>
                <w:sz w:val="19"/>
              </w:rPr>
              <w:t>Looked-after children and children who were previously looked after but immediately after being looked after became subject to an adoption order, child arrangements order or special guardianship order. This includes children who appear to the Trust to have been in state care outside England and ceased to be in state care as a result of being adopted.</w:t>
            </w:r>
          </w:p>
        </w:tc>
      </w:tr>
      <w:tr w:rsidR="0008190B" w14:paraId="495534E3" w14:textId="77777777">
        <w:trPr>
          <w:cantSplit/>
          <w:jc w:val="center"/>
        </w:trPr>
        <w:tc>
          <w:tcPr>
            <w:tcW w:w="3250" w:type="dxa"/>
            <w:shd w:val="clear" w:color="auto" w:fill="EAF2F8"/>
            <w:tcMar>
              <w:top w:w="110" w:type="dxa"/>
              <w:left w:w="110" w:type="dxa"/>
              <w:bottom w:w="110" w:type="dxa"/>
              <w:right w:w="110" w:type="dxa"/>
            </w:tcMar>
            <w:vAlign w:val="center"/>
          </w:tcPr>
          <w:p w14:paraId="5543C539" w14:textId="77777777" w:rsidR="0008190B" w:rsidRDefault="00000000">
            <w:pPr>
              <w:spacing w:after="0"/>
            </w:pPr>
            <w:r>
              <w:rPr>
                <w:sz w:val="19"/>
              </w:rPr>
              <w:t>2</w:t>
            </w:r>
          </w:p>
        </w:tc>
        <w:tc>
          <w:tcPr>
            <w:tcW w:w="3250" w:type="dxa"/>
            <w:shd w:val="clear" w:color="auto" w:fill="EAF2F8"/>
            <w:tcMar>
              <w:top w:w="110" w:type="dxa"/>
              <w:left w:w="110" w:type="dxa"/>
              <w:bottom w:w="110" w:type="dxa"/>
              <w:right w:w="110" w:type="dxa"/>
            </w:tcMar>
            <w:vAlign w:val="center"/>
          </w:tcPr>
          <w:p w14:paraId="23F20C1A" w14:textId="77777777" w:rsidR="0008190B" w:rsidRDefault="00000000">
            <w:pPr>
              <w:spacing w:after="0"/>
            </w:pPr>
            <w:r>
              <w:rPr>
                <w:sz w:val="19"/>
              </w:rPr>
              <w:t>Siblings</w:t>
            </w:r>
          </w:p>
        </w:tc>
        <w:tc>
          <w:tcPr>
            <w:tcW w:w="3250" w:type="dxa"/>
            <w:shd w:val="clear" w:color="auto" w:fill="EAF2F8"/>
            <w:tcMar>
              <w:top w:w="110" w:type="dxa"/>
              <w:left w:w="110" w:type="dxa"/>
              <w:bottom w:w="110" w:type="dxa"/>
              <w:right w:w="110" w:type="dxa"/>
            </w:tcMar>
            <w:vAlign w:val="center"/>
          </w:tcPr>
          <w:p w14:paraId="17C7069B" w14:textId="77777777" w:rsidR="0008190B" w:rsidRDefault="00000000">
            <w:pPr>
              <w:spacing w:after="0"/>
            </w:pPr>
            <w:r>
              <w:rPr>
                <w:sz w:val="19"/>
              </w:rPr>
              <w:t>Children with an older sibling attending Hallwood Park at the time of application who is expected to continue to attend when the applicant is admitted.</w:t>
            </w:r>
          </w:p>
        </w:tc>
      </w:tr>
      <w:tr w:rsidR="0008190B" w14:paraId="1F17B169" w14:textId="77777777">
        <w:trPr>
          <w:cantSplit/>
          <w:jc w:val="center"/>
        </w:trPr>
        <w:tc>
          <w:tcPr>
            <w:tcW w:w="3250" w:type="dxa"/>
            <w:tcMar>
              <w:top w:w="110" w:type="dxa"/>
              <w:left w:w="110" w:type="dxa"/>
              <w:bottom w:w="110" w:type="dxa"/>
              <w:right w:w="110" w:type="dxa"/>
            </w:tcMar>
            <w:vAlign w:val="center"/>
          </w:tcPr>
          <w:p w14:paraId="64DAB45E" w14:textId="77777777" w:rsidR="0008190B" w:rsidRDefault="00000000">
            <w:pPr>
              <w:spacing w:after="0"/>
            </w:pPr>
            <w:r>
              <w:rPr>
                <w:sz w:val="19"/>
              </w:rPr>
              <w:lastRenderedPageBreak/>
              <w:t>3</w:t>
            </w:r>
          </w:p>
        </w:tc>
        <w:tc>
          <w:tcPr>
            <w:tcW w:w="3250" w:type="dxa"/>
            <w:tcMar>
              <w:top w:w="110" w:type="dxa"/>
              <w:left w:w="110" w:type="dxa"/>
              <w:bottom w:w="110" w:type="dxa"/>
              <w:right w:w="110" w:type="dxa"/>
            </w:tcMar>
            <w:vAlign w:val="center"/>
          </w:tcPr>
          <w:p w14:paraId="35465410" w14:textId="77777777" w:rsidR="0008190B" w:rsidRDefault="00000000">
            <w:pPr>
              <w:spacing w:after="0"/>
            </w:pPr>
            <w:r>
              <w:rPr>
                <w:sz w:val="19"/>
              </w:rPr>
              <w:t>Distance</w:t>
            </w:r>
          </w:p>
        </w:tc>
        <w:tc>
          <w:tcPr>
            <w:tcW w:w="3250" w:type="dxa"/>
            <w:tcMar>
              <w:top w:w="110" w:type="dxa"/>
              <w:left w:w="110" w:type="dxa"/>
              <w:bottom w:w="110" w:type="dxa"/>
              <w:right w:w="110" w:type="dxa"/>
            </w:tcMar>
            <w:vAlign w:val="center"/>
          </w:tcPr>
          <w:p w14:paraId="6613C273" w14:textId="77777777" w:rsidR="0008190B" w:rsidRDefault="00000000">
            <w:pPr>
              <w:spacing w:after="0"/>
            </w:pPr>
            <w:r>
              <w:rPr>
                <w:sz w:val="19"/>
              </w:rPr>
              <w:t>Children living nearest to Hallwood Park, measured in a straight line from the unique address point of the child’s permanent home address to the unique address point of the school, using Halton Borough Council’s Local Land and Property Gazetteer address-point system.</w:t>
            </w:r>
          </w:p>
        </w:tc>
      </w:tr>
    </w:tbl>
    <w:p w14:paraId="6AFDD7BE" w14:textId="77777777" w:rsidR="0008190B" w:rsidRDefault="00000000">
      <w:pPr>
        <w:pStyle w:val="Heading1"/>
      </w:pPr>
      <w:r>
        <w:t>6  Definitions and operation of the criteria</w:t>
      </w:r>
    </w:p>
    <w:p w14:paraId="274A829F" w14:textId="77777777" w:rsidR="0008190B" w:rsidRDefault="00000000">
      <w:pPr>
        <w:pStyle w:val="Heading2"/>
      </w:pPr>
      <w:r>
        <w:t>6.1  Looked-after and previously looked-after children</w:t>
      </w:r>
    </w:p>
    <w:p w14:paraId="7081C522" w14:textId="77777777" w:rsidR="0008190B" w:rsidRDefault="00000000">
      <w:r>
        <w:t>A looked-after child is a child who is in the care of a local authority or is being provided with accommodation by a local authority in the exercise of its social services functions at the time of application. Evidence of previous care status and the subsequent legal order may be requested. A child is regarded as having been in state care outside England where they were cared for or accommodated by a public authority, religious organisation or another provider whose sole or main purpose is to benefit society.</w:t>
      </w:r>
    </w:p>
    <w:p w14:paraId="3D748C1C" w14:textId="77777777" w:rsidR="0008190B" w:rsidRDefault="00000000">
      <w:pPr>
        <w:pStyle w:val="Heading2"/>
      </w:pPr>
      <w:r>
        <w:t>6.2  Siblings</w:t>
      </w:r>
    </w:p>
    <w:p w14:paraId="3B2FD13C" w14:textId="77777777" w:rsidR="0008190B" w:rsidRDefault="00000000">
      <w:r>
        <w:t>Sibling includes a full, half, step, adopted or foster brother or sister, and another child living permanently in the same household as part of the same family unit. The sibling must be attending Hallwood Park when the application is made and be expected to remain on roll when the applicant starts. Evidence may be requested where the relationship or shared residence is not clear.</w:t>
      </w:r>
    </w:p>
    <w:p w14:paraId="347AB414" w14:textId="77777777" w:rsidR="0008190B" w:rsidRDefault="00000000">
      <w:pPr>
        <w:pStyle w:val="Heading2"/>
      </w:pPr>
      <w:r>
        <w:t>6.3  Permanent home address</w:t>
      </w:r>
    </w:p>
    <w:p w14:paraId="625B2F77" w14:textId="77777777" w:rsidR="0008190B" w:rsidRDefault="00000000">
      <w:r>
        <w:t>The address used is the child’s permanent home address at the closing date. This is normally where the child lives for most of the school week with the parent or carer who has parental responsibility. Where a child lives at more than one address, the Trust and Halton Borough Council may request evidence to identify the principal permanent residence. A temporary address, business address, relative’s address or address used solely to obtain a school place will not be accepted.</w:t>
      </w:r>
    </w:p>
    <w:p w14:paraId="5F38DE04" w14:textId="77777777" w:rsidR="0008190B" w:rsidRDefault="00000000">
      <w:pPr>
        <w:pStyle w:val="Heading2"/>
      </w:pPr>
      <w:r>
        <w:t>6.4  Distance and tie-break</w:t>
      </w:r>
    </w:p>
    <w:p w14:paraId="23AA2DF9" w14:textId="77777777" w:rsidR="0008190B" w:rsidRDefault="00000000">
      <w:r>
        <w:t>Distance is measured in metres in a straight line using Halton Borough Council’s address-point system. Where two or more applications are tied for the final available place at the same measured distance, to two decimal places in metres, Halton’s electronic admissions system will make a random allocation. The process must be independently verifiable.</w:t>
      </w:r>
    </w:p>
    <w:p w14:paraId="52B28039" w14:textId="77777777" w:rsidR="0008190B" w:rsidRDefault="00000000">
      <w:pPr>
        <w:pStyle w:val="Heading2"/>
      </w:pPr>
      <w:r>
        <w:t>6.5  Twins and multiple births</w:t>
      </w:r>
    </w:p>
    <w:p w14:paraId="24EDF196" w14:textId="77777777" w:rsidR="0008190B" w:rsidRDefault="00000000">
      <w:r>
        <w:t>Where one child from a multiple birth is offered the final available place, the other child or children from that multiple birth will also be offered places. Where this results in an infant class exceeding 30 pupils, the additional children will be treated as excepted pupils where the law permits.</w:t>
      </w:r>
    </w:p>
    <w:p w14:paraId="5759CA07" w14:textId="77777777" w:rsidR="0008190B" w:rsidRDefault="00000000">
      <w:pPr>
        <w:pStyle w:val="Heading1"/>
      </w:pPr>
      <w:r>
        <w:t>7  Nursery attendance and separate application</w:t>
      </w:r>
    </w:p>
    <w:p w14:paraId="2AA853C6" w14:textId="77777777" w:rsidR="0008190B" w:rsidRDefault="00000000">
      <w:r>
        <w:t>Attendance at Hallwood Park Nursery or any other early-years provision does not give priority for, or guarantee, a Reception place. Parents must make a separate Reception application through their home local authority by the closing date.</w:t>
      </w:r>
    </w:p>
    <w:p w14:paraId="16A2959E" w14:textId="77777777" w:rsidR="0008190B" w:rsidRDefault="00000000">
      <w:pPr>
        <w:pStyle w:val="Heading1"/>
      </w:pPr>
      <w:r>
        <w:t>8  Admission below compulsory school age</w:t>
      </w:r>
    </w:p>
    <w:p w14:paraId="76529B32" w14:textId="77777777" w:rsidR="0008190B" w:rsidRDefault="00000000">
      <w:r>
        <w:t>Children offered a Reception place are entitled to a full-time place from the beginning of the September term following their fourth birthday. A parent may request that the child attends part time until reaching compulsory school age or that entry is deferred until later in the same academic year. Entry cannot normally be deferred beyond the beginning of the term after the child’s fifth birthday or beyond the end of the Reception academic year. Parents should discuss arrangements with the Headteacher after accepting the place.</w:t>
      </w:r>
    </w:p>
    <w:p w14:paraId="5A18D455" w14:textId="77777777" w:rsidR="0008190B" w:rsidRDefault="00000000">
      <w:pPr>
        <w:pStyle w:val="Heading1"/>
      </w:pPr>
      <w:r>
        <w:lastRenderedPageBreak/>
        <w:t>9  Admission outside the normal age group</w:t>
      </w:r>
    </w:p>
    <w:p w14:paraId="0596B4CC" w14:textId="77777777" w:rsidR="0008190B" w:rsidRDefault="00000000">
      <w:r>
        <w:t>Parents may request admission outside their child’s normal age group, including where a summer-born child is requested to enter Reception rather than Year 1 after reaching compulsory school age. Requests should be made in writing to Halton Borough Council and Shaw Education Trust with reasons and relevant evidence.</w:t>
      </w:r>
    </w:p>
    <w:p w14:paraId="01A2A984" w14:textId="77777777" w:rsidR="0008190B" w:rsidRDefault="00000000">
      <w:r>
        <w:t>The Trust will decide each request on its individual circumstances and in the child’s best interests. It will consider the parent’s views, information about the child’s academic, social and emotional development, relevant medical history, the views of the Headteacher, and whether the child has previously been educated outside their normal age group. The Trust will explain its decision clearly in writing. A decision about the appropriate age group is separate from the decision whether a place can be offered.</w:t>
      </w:r>
    </w:p>
    <w:p w14:paraId="584DD14B" w14:textId="77777777" w:rsidR="0008190B" w:rsidRDefault="00000000">
      <w:pPr>
        <w:pStyle w:val="Heading1"/>
      </w:pPr>
      <w:r>
        <w:t>10  Late applications and changes</w:t>
      </w:r>
    </w:p>
    <w:p w14:paraId="3C6307C2" w14:textId="77777777" w:rsidR="0008190B" w:rsidRDefault="00000000">
      <w:r>
        <w:t>Applications received after 15 January 2027 will be treated as late in accordance with Halton’s coordinated scheme and will normally be considered after applications received on time. Changes of preference and address will be handled under the dates and evidence requirements in that scheme. Parents must notify the admissions team promptly of any material change.</w:t>
      </w:r>
    </w:p>
    <w:p w14:paraId="3E2D76CB" w14:textId="77777777" w:rsidR="0008190B" w:rsidRDefault="00000000">
      <w:pPr>
        <w:pStyle w:val="Heading1"/>
      </w:pPr>
      <w:r>
        <w:t>11  Offers and withdrawal of an offer</w:t>
      </w:r>
    </w:p>
    <w:p w14:paraId="71331100" w14:textId="77777777" w:rsidR="0008190B" w:rsidRDefault="00000000">
      <w:r>
        <w:t>Halton Borough Council will make offers on National Offer Day, 16 April 2027. Under Halton’s coordinated scheme, parents should decline an unwanted offer within 10 school days; if they do not, the place is assumed to have been accepted. An offer may be withdrawn only in the limited circumstances permitted by the School Admissions Code, such as where it was obtained through a fraudulent or intentionally misleading application or was offered in error. Before withdrawing an offer, the admission authority will consider the particular circumstances and the effect on the child.</w:t>
      </w:r>
    </w:p>
    <w:p w14:paraId="4F20233C" w14:textId="77777777" w:rsidR="0008190B" w:rsidRDefault="00000000">
      <w:pPr>
        <w:pStyle w:val="Heading1"/>
      </w:pPr>
      <w:r>
        <w:t>12  Waiting lists</w:t>
      </w:r>
    </w:p>
    <w:p w14:paraId="1EF4A6EA" w14:textId="77777777" w:rsidR="0008190B" w:rsidRDefault="00000000">
      <w:r>
        <w:t>A waiting list will be maintained for Hallwood Park until 31 December 2027. Each child’s position is determined solely by the published oversubscription criteria and may move up or down as applications are added, withdrawn or circumstances are verified. Priority is not given according to the date an application was received. A place that becomes available will be offered to the child with the highest priority at that time.</w:t>
      </w:r>
    </w:p>
    <w:p w14:paraId="2AB42AFD" w14:textId="77777777" w:rsidR="0008190B" w:rsidRDefault="00000000">
      <w:pPr>
        <w:pStyle w:val="Heading1"/>
      </w:pPr>
      <w:r>
        <w:t>13  In-year admissions</w:t>
      </w:r>
    </w:p>
    <w:p w14:paraId="5CE1E66D" w14:textId="77777777" w:rsidR="0008190B" w:rsidRDefault="00000000">
      <w:r>
        <w:t>Parents seeking a place outside the normal Reception round should follow Halton Borough Council’s in-year admissions guidance, linked in section 18, or contact its School Admissions Team using the details in section 17. Halton will refer applications as required and Shaw Education Trust will make the admission decision. Applicants will be informed of the outcome in writing. If a place is refused, the decision will give reasons and explain the right of appeal. The school will publish its in-year application process, including how to apply, when parents will be notified and how to appeal, on its website. The Trust participates in Halton’s Fair Access Protocol.</w:t>
      </w:r>
    </w:p>
    <w:p w14:paraId="6151DE7A" w14:textId="77777777" w:rsidR="0008190B" w:rsidRDefault="00000000">
      <w:pPr>
        <w:pStyle w:val="Heading1"/>
      </w:pPr>
      <w:r>
        <w:t>14  Appeals</w:t>
      </w:r>
    </w:p>
    <w:p w14:paraId="1CD0EA54" w14:textId="77777777" w:rsidR="0008190B" w:rsidRDefault="00000000">
      <w:pPr>
        <w:keepLines/>
      </w:pPr>
      <w:r>
        <w:t>Parents refused a place have a statutory right of appeal to an independent appeal panel. The refusal letter will explain how to lodge an appeal. Appeals for September 2027 Reception entry lodged by 18 May 2027 should be heard within 40 school days; later appeals should be heard within 30 school days of being lodged where possible. Shaw Education Trust will publish its appeals timetable and arrangements on the school website in accordance with the School Admission Appeals Code. Appeals involving the infant class size limit are subject to the statutory restrictions explained in that Code.</w:t>
      </w:r>
    </w:p>
    <w:p w14:paraId="15BA6399" w14:textId="77777777" w:rsidR="0008190B" w:rsidRDefault="00000000">
      <w:pPr>
        <w:pStyle w:val="Heading1"/>
      </w:pPr>
      <w:r>
        <w:t>15  Fair access and challenging behaviour</w:t>
      </w:r>
    </w:p>
    <w:p w14:paraId="2A8B9836" w14:textId="77777777" w:rsidR="0008190B" w:rsidRDefault="00000000">
      <w:r>
        <w:t>Hallwood Park participates in Halton Borough Council’s Fair Access Protocol so that vulnerable and unplaced children can be admitted quickly where the normal admissions process is not suitable. Applications will not be refused because of a child’s behaviour, attendance, attainment, disability or special educational needs except where the School Admissions Code expressly permits a different process.</w:t>
      </w:r>
    </w:p>
    <w:p w14:paraId="485B08DD" w14:textId="77777777" w:rsidR="0008190B" w:rsidRDefault="00000000">
      <w:pPr>
        <w:pStyle w:val="Heading1"/>
      </w:pPr>
      <w:r>
        <w:t>16  Admissions timetable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4874"/>
        <w:gridCol w:w="4874"/>
      </w:tblGrid>
      <w:tr w:rsidR="0008190B" w14:paraId="051B2AB0" w14:textId="77777777">
        <w:trPr>
          <w:cantSplit/>
          <w:tblHeader/>
          <w:jc w:val="center"/>
        </w:trPr>
        <w:tc>
          <w:tcPr>
            <w:tcW w:w="4874" w:type="dxa"/>
            <w:shd w:val="clear" w:color="auto" w:fill="1F2B4D"/>
            <w:tcMar>
              <w:top w:w="110" w:type="dxa"/>
              <w:left w:w="110" w:type="dxa"/>
              <w:bottom w:w="110" w:type="dxa"/>
              <w:right w:w="110" w:type="dxa"/>
            </w:tcMar>
            <w:vAlign w:val="center"/>
          </w:tcPr>
          <w:p w14:paraId="676FD76E" w14:textId="77777777" w:rsidR="0008190B" w:rsidRDefault="00000000">
            <w:pPr>
              <w:spacing w:after="0"/>
            </w:pPr>
            <w:r>
              <w:rPr>
                <w:b/>
                <w:color w:val="FFFFFF"/>
                <w:sz w:val="19"/>
              </w:rPr>
              <w:t>Date</w:t>
            </w:r>
          </w:p>
        </w:tc>
        <w:tc>
          <w:tcPr>
            <w:tcW w:w="4874" w:type="dxa"/>
            <w:shd w:val="clear" w:color="auto" w:fill="1F2B4D"/>
            <w:tcMar>
              <w:top w:w="110" w:type="dxa"/>
              <w:left w:w="110" w:type="dxa"/>
              <w:bottom w:w="110" w:type="dxa"/>
              <w:right w:w="110" w:type="dxa"/>
            </w:tcMar>
            <w:vAlign w:val="center"/>
          </w:tcPr>
          <w:p w14:paraId="48A88C4C" w14:textId="77777777" w:rsidR="0008190B" w:rsidRDefault="00000000">
            <w:pPr>
              <w:spacing w:after="0"/>
            </w:pPr>
            <w:r>
              <w:rPr>
                <w:b/>
                <w:color w:val="FFFFFF"/>
                <w:sz w:val="19"/>
              </w:rPr>
              <w:t>Action</w:t>
            </w:r>
          </w:p>
        </w:tc>
      </w:tr>
      <w:tr w:rsidR="0008190B" w14:paraId="6FEFA18E" w14:textId="77777777">
        <w:trPr>
          <w:cantSplit/>
          <w:jc w:val="center"/>
        </w:trPr>
        <w:tc>
          <w:tcPr>
            <w:tcW w:w="4874" w:type="dxa"/>
            <w:tcMar>
              <w:top w:w="110" w:type="dxa"/>
              <w:left w:w="110" w:type="dxa"/>
              <w:bottom w:w="110" w:type="dxa"/>
              <w:right w:w="110" w:type="dxa"/>
            </w:tcMar>
            <w:vAlign w:val="center"/>
          </w:tcPr>
          <w:p w14:paraId="7E4144B3" w14:textId="77777777" w:rsidR="0008190B" w:rsidRDefault="00000000">
            <w:pPr>
              <w:spacing w:after="0"/>
            </w:pPr>
            <w:r>
              <w:rPr>
                <w:sz w:val="19"/>
              </w:rPr>
              <w:lastRenderedPageBreak/>
              <w:t>September 2026</w:t>
            </w:r>
          </w:p>
        </w:tc>
        <w:tc>
          <w:tcPr>
            <w:tcW w:w="4874" w:type="dxa"/>
            <w:tcMar>
              <w:top w:w="110" w:type="dxa"/>
              <w:left w:w="110" w:type="dxa"/>
              <w:bottom w:w="110" w:type="dxa"/>
              <w:right w:w="110" w:type="dxa"/>
            </w:tcMar>
            <w:vAlign w:val="center"/>
          </w:tcPr>
          <w:p w14:paraId="28F59205" w14:textId="77777777" w:rsidR="0008190B" w:rsidRDefault="00000000">
            <w:pPr>
              <w:spacing w:after="0"/>
            </w:pPr>
            <w:r>
              <w:rPr>
                <w:sz w:val="19"/>
              </w:rPr>
              <w:t>Halton primary admissions booklet and application system available.</w:t>
            </w:r>
          </w:p>
        </w:tc>
      </w:tr>
      <w:tr w:rsidR="0008190B" w14:paraId="24DBA7F3" w14:textId="77777777">
        <w:trPr>
          <w:cantSplit/>
          <w:jc w:val="center"/>
        </w:trPr>
        <w:tc>
          <w:tcPr>
            <w:tcW w:w="4874" w:type="dxa"/>
            <w:shd w:val="clear" w:color="auto" w:fill="EAF2F8"/>
            <w:tcMar>
              <w:top w:w="110" w:type="dxa"/>
              <w:left w:w="110" w:type="dxa"/>
              <w:bottom w:w="110" w:type="dxa"/>
              <w:right w:w="110" w:type="dxa"/>
            </w:tcMar>
            <w:vAlign w:val="center"/>
          </w:tcPr>
          <w:p w14:paraId="5715B953" w14:textId="77777777" w:rsidR="0008190B" w:rsidRDefault="00000000">
            <w:pPr>
              <w:spacing w:after="0"/>
            </w:pPr>
            <w:r>
              <w:rPr>
                <w:sz w:val="19"/>
              </w:rPr>
              <w:t>15 January 2027</w:t>
            </w:r>
          </w:p>
        </w:tc>
        <w:tc>
          <w:tcPr>
            <w:tcW w:w="4874" w:type="dxa"/>
            <w:shd w:val="clear" w:color="auto" w:fill="EAF2F8"/>
            <w:tcMar>
              <w:top w:w="110" w:type="dxa"/>
              <w:left w:w="110" w:type="dxa"/>
              <w:bottom w:w="110" w:type="dxa"/>
              <w:right w:w="110" w:type="dxa"/>
            </w:tcMar>
            <w:vAlign w:val="center"/>
          </w:tcPr>
          <w:p w14:paraId="77737EFD" w14:textId="77777777" w:rsidR="0008190B" w:rsidRDefault="00000000">
            <w:pPr>
              <w:spacing w:after="0"/>
            </w:pPr>
            <w:r>
              <w:rPr>
                <w:sz w:val="19"/>
              </w:rPr>
              <w:t>Closing date for on-time applications.</w:t>
            </w:r>
          </w:p>
        </w:tc>
      </w:tr>
      <w:tr w:rsidR="0008190B" w14:paraId="290401D9" w14:textId="77777777">
        <w:trPr>
          <w:cantSplit/>
          <w:jc w:val="center"/>
        </w:trPr>
        <w:tc>
          <w:tcPr>
            <w:tcW w:w="4874" w:type="dxa"/>
            <w:tcMar>
              <w:top w:w="110" w:type="dxa"/>
              <w:left w:w="110" w:type="dxa"/>
              <w:bottom w:w="110" w:type="dxa"/>
              <w:right w:w="110" w:type="dxa"/>
            </w:tcMar>
            <w:vAlign w:val="center"/>
          </w:tcPr>
          <w:p w14:paraId="19C6C875" w14:textId="77777777" w:rsidR="0008190B" w:rsidRDefault="00000000">
            <w:pPr>
              <w:spacing w:after="0"/>
            </w:pPr>
            <w:r>
              <w:rPr>
                <w:sz w:val="19"/>
              </w:rPr>
              <w:t>11 February 2027</w:t>
            </w:r>
          </w:p>
        </w:tc>
        <w:tc>
          <w:tcPr>
            <w:tcW w:w="4874" w:type="dxa"/>
            <w:tcMar>
              <w:top w:w="110" w:type="dxa"/>
              <w:left w:w="110" w:type="dxa"/>
              <w:bottom w:w="110" w:type="dxa"/>
              <w:right w:w="110" w:type="dxa"/>
            </w:tcMar>
            <w:vAlign w:val="center"/>
          </w:tcPr>
          <w:p w14:paraId="7A04E64D" w14:textId="77777777" w:rsidR="0008190B" w:rsidRDefault="00000000">
            <w:pPr>
              <w:spacing w:after="0"/>
            </w:pPr>
            <w:r>
              <w:rPr>
                <w:sz w:val="19"/>
              </w:rPr>
              <w:t>Final date in Halton’s timetable for notifying an address change and supplying evidence for the initial allocation.</w:t>
            </w:r>
          </w:p>
        </w:tc>
      </w:tr>
      <w:tr w:rsidR="0008190B" w14:paraId="76ACE9F1" w14:textId="77777777">
        <w:trPr>
          <w:cantSplit/>
          <w:jc w:val="center"/>
        </w:trPr>
        <w:tc>
          <w:tcPr>
            <w:tcW w:w="4874" w:type="dxa"/>
            <w:shd w:val="clear" w:color="auto" w:fill="EAF2F8"/>
            <w:tcMar>
              <w:top w:w="110" w:type="dxa"/>
              <w:left w:w="110" w:type="dxa"/>
              <w:bottom w:w="110" w:type="dxa"/>
              <w:right w:w="110" w:type="dxa"/>
            </w:tcMar>
            <w:vAlign w:val="center"/>
          </w:tcPr>
          <w:p w14:paraId="19C7AEA3" w14:textId="77777777" w:rsidR="0008190B" w:rsidRDefault="00000000">
            <w:pPr>
              <w:spacing w:after="0"/>
            </w:pPr>
            <w:r>
              <w:rPr>
                <w:sz w:val="19"/>
              </w:rPr>
              <w:t>1 March 2027</w:t>
            </w:r>
          </w:p>
        </w:tc>
        <w:tc>
          <w:tcPr>
            <w:tcW w:w="4874" w:type="dxa"/>
            <w:shd w:val="clear" w:color="auto" w:fill="EAF2F8"/>
            <w:tcMar>
              <w:top w:w="110" w:type="dxa"/>
              <w:left w:w="110" w:type="dxa"/>
              <w:bottom w:w="110" w:type="dxa"/>
              <w:right w:w="110" w:type="dxa"/>
            </w:tcMar>
            <w:vAlign w:val="center"/>
          </w:tcPr>
          <w:p w14:paraId="1C835DA9" w14:textId="77777777" w:rsidR="0008190B" w:rsidRDefault="00000000">
            <w:pPr>
              <w:spacing w:after="0"/>
            </w:pPr>
            <w:r>
              <w:rPr>
                <w:sz w:val="19"/>
              </w:rPr>
              <w:t>Deadline in Halton’s scheme for academy and voluntary-aided schools to return ranked applications.</w:t>
            </w:r>
          </w:p>
        </w:tc>
      </w:tr>
      <w:tr w:rsidR="0008190B" w14:paraId="6E834942" w14:textId="77777777">
        <w:trPr>
          <w:cantSplit/>
          <w:jc w:val="center"/>
        </w:trPr>
        <w:tc>
          <w:tcPr>
            <w:tcW w:w="4874" w:type="dxa"/>
            <w:tcMar>
              <w:top w:w="110" w:type="dxa"/>
              <w:left w:w="110" w:type="dxa"/>
              <w:bottom w:w="110" w:type="dxa"/>
              <w:right w:w="110" w:type="dxa"/>
            </w:tcMar>
            <w:vAlign w:val="center"/>
          </w:tcPr>
          <w:p w14:paraId="6297C2AD" w14:textId="77777777" w:rsidR="0008190B" w:rsidRDefault="00000000">
            <w:pPr>
              <w:spacing w:after="0"/>
            </w:pPr>
            <w:r>
              <w:rPr>
                <w:sz w:val="19"/>
              </w:rPr>
              <w:t>16 April 2027</w:t>
            </w:r>
          </w:p>
        </w:tc>
        <w:tc>
          <w:tcPr>
            <w:tcW w:w="4874" w:type="dxa"/>
            <w:tcMar>
              <w:top w:w="110" w:type="dxa"/>
              <w:left w:w="110" w:type="dxa"/>
              <w:bottom w:w="110" w:type="dxa"/>
              <w:right w:w="110" w:type="dxa"/>
            </w:tcMar>
            <w:vAlign w:val="center"/>
          </w:tcPr>
          <w:p w14:paraId="73145810" w14:textId="77777777" w:rsidR="0008190B" w:rsidRDefault="00000000">
            <w:pPr>
              <w:spacing w:after="0"/>
            </w:pPr>
            <w:r>
              <w:rPr>
                <w:sz w:val="19"/>
              </w:rPr>
              <w:t>National Offer Day.</w:t>
            </w:r>
          </w:p>
        </w:tc>
      </w:tr>
      <w:tr w:rsidR="0008190B" w14:paraId="187A1D2B" w14:textId="77777777">
        <w:trPr>
          <w:cantSplit/>
          <w:jc w:val="center"/>
        </w:trPr>
        <w:tc>
          <w:tcPr>
            <w:tcW w:w="4874" w:type="dxa"/>
            <w:shd w:val="clear" w:color="auto" w:fill="EAF2F8"/>
            <w:tcMar>
              <w:top w:w="110" w:type="dxa"/>
              <w:left w:w="110" w:type="dxa"/>
              <w:bottom w:w="110" w:type="dxa"/>
              <w:right w:w="110" w:type="dxa"/>
            </w:tcMar>
            <w:vAlign w:val="center"/>
          </w:tcPr>
          <w:p w14:paraId="3D9E5519" w14:textId="77777777" w:rsidR="0008190B" w:rsidRDefault="00000000">
            <w:pPr>
              <w:spacing w:after="0"/>
            </w:pPr>
            <w:r>
              <w:rPr>
                <w:sz w:val="19"/>
              </w:rPr>
              <w:t>18 May 2027</w:t>
            </w:r>
          </w:p>
        </w:tc>
        <w:tc>
          <w:tcPr>
            <w:tcW w:w="4874" w:type="dxa"/>
            <w:shd w:val="clear" w:color="auto" w:fill="EAF2F8"/>
            <w:tcMar>
              <w:top w:w="110" w:type="dxa"/>
              <w:left w:w="110" w:type="dxa"/>
              <w:bottom w:w="110" w:type="dxa"/>
              <w:right w:w="110" w:type="dxa"/>
            </w:tcMar>
            <w:vAlign w:val="center"/>
          </w:tcPr>
          <w:p w14:paraId="7E337E1D" w14:textId="77777777" w:rsidR="0008190B" w:rsidRDefault="00000000">
            <w:pPr>
              <w:spacing w:after="0"/>
            </w:pPr>
            <w:r>
              <w:rPr>
                <w:sz w:val="19"/>
              </w:rPr>
              <w:t>Deadline stated by Halton for lodging Reception admission appeals.</w:t>
            </w:r>
          </w:p>
        </w:tc>
      </w:tr>
      <w:tr w:rsidR="0008190B" w14:paraId="01A4BCD2" w14:textId="77777777">
        <w:trPr>
          <w:cantSplit/>
          <w:jc w:val="center"/>
        </w:trPr>
        <w:tc>
          <w:tcPr>
            <w:tcW w:w="4874" w:type="dxa"/>
            <w:tcMar>
              <w:top w:w="110" w:type="dxa"/>
              <w:left w:w="110" w:type="dxa"/>
              <w:bottom w:w="110" w:type="dxa"/>
              <w:right w:w="110" w:type="dxa"/>
            </w:tcMar>
            <w:vAlign w:val="center"/>
          </w:tcPr>
          <w:p w14:paraId="1FBDAD33" w14:textId="77777777" w:rsidR="0008190B" w:rsidRDefault="00000000">
            <w:pPr>
              <w:spacing w:after="0"/>
            </w:pPr>
            <w:r>
              <w:rPr>
                <w:sz w:val="19"/>
              </w:rPr>
              <w:t>31 December 2027</w:t>
            </w:r>
          </w:p>
        </w:tc>
        <w:tc>
          <w:tcPr>
            <w:tcW w:w="4874" w:type="dxa"/>
            <w:tcMar>
              <w:top w:w="110" w:type="dxa"/>
              <w:left w:w="110" w:type="dxa"/>
              <w:bottom w:w="110" w:type="dxa"/>
              <w:right w:w="110" w:type="dxa"/>
            </w:tcMar>
            <w:vAlign w:val="center"/>
          </w:tcPr>
          <w:p w14:paraId="4AAA484E" w14:textId="77777777" w:rsidR="0008190B" w:rsidRDefault="00000000">
            <w:pPr>
              <w:spacing w:after="0"/>
            </w:pPr>
            <w:r>
              <w:rPr>
                <w:sz w:val="19"/>
              </w:rPr>
              <w:t>Formal waiting list closes; later applications are dealt with through the in-year process.</w:t>
            </w:r>
          </w:p>
        </w:tc>
      </w:tr>
    </w:tbl>
    <w:p w14:paraId="27EC67A8" w14:textId="77777777" w:rsidR="0008190B" w:rsidRDefault="00000000">
      <w:pPr>
        <w:pStyle w:val="Heading1"/>
      </w:pPr>
      <w:r>
        <w:t>17  Contact information</w:t>
      </w:r>
    </w:p>
    <w:p w14:paraId="335167AF" w14:textId="77777777" w:rsidR="0008190B" w:rsidRDefault="00000000">
      <w:r>
        <w:t>School Admissions Team, Halton Borough Council, PO Box 317, Runcorn, Cheshire, WA7 9BZ</w:t>
      </w:r>
    </w:p>
    <w:p w14:paraId="550366C6" w14:textId="77777777" w:rsidR="0008190B" w:rsidRDefault="00000000">
      <w:r>
        <w:t>Email: schooladmissions@halton.gov.uk  |  Telephone: 0303 333 4300</w:t>
      </w:r>
    </w:p>
    <w:p w14:paraId="7E8A92FA" w14:textId="77777777" w:rsidR="0008190B" w:rsidRDefault="00000000">
      <w:r>
        <w:t>Hallwood Park Primary School and Nursery, Hallwood Park Avenue, Runcorn, WA7 2FL</w:t>
      </w:r>
    </w:p>
    <w:p w14:paraId="25358FA3" w14:textId="77777777" w:rsidR="0008190B" w:rsidRDefault="00000000">
      <w:r>
        <w:t>Telephone: 01928 716336  |  Website: www.hallwoodpark.co.uk</w:t>
      </w:r>
    </w:p>
    <w:p w14:paraId="12D41BC9" w14:textId="77777777" w:rsidR="0008190B" w:rsidRDefault="00000000">
      <w:pPr>
        <w:pStyle w:val="Heading1"/>
      </w:pPr>
      <w:r>
        <w:t>18  Related documents</w:t>
      </w:r>
    </w:p>
    <w:p w14:paraId="6E3AB101" w14:textId="77777777" w:rsidR="0008190B" w:rsidRDefault="00000000">
      <w:r>
        <w:rPr>
          <w:color w:val="1F4E79"/>
        </w:rPr>
        <w:t>Halton determined coordinated primary scheme 2027: https://www.halton.gov.uk/sites/default/files/2026-07/Determined%20Co-ordinated%20Primary%20Scheme%202027.pdf</w:t>
      </w:r>
    </w:p>
    <w:p w14:paraId="5CA55C09" w14:textId="77777777" w:rsidR="0008190B" w:rsidRDefault="00000000">
      <w:r>
        <w:rPr>
          <w:color w:val="1F4E79"/>
        </w:rPr>
        <w:t>Halton Admission to Primary School 2027 booklet: https://www.halton.gov.uk/sites/default/files/2026-09/Primary%20Booklet%202027%20FINAL.pdf</w:t>
      </w:r>
    </w:p>
    <w:p w14:paraId="4EC8BC08" w14:textId="77777777" w:rsidR="0008190B" w:rsidRDefault="00000000">
      <w:r>
        <w:rPr>
          <w:color w:val="1F4E79"/>
        </w:rPr>
        <w:t>School Admissions Code: https://www.gov.uk/government/publications/school-admissions-code--2</w:t>
      </w:r>
    </w:p>
    <w:p w14:paraId="05E254EE" w14:textId="77777777" w:rsidR="0008190B" w:rsidRDefault="00000000">
      <w:r>
        <w:rPr>
          <w:color w:val="1F4E79"/>
        </w:rPr>
        <w:t>Halton in-year admissions information: https://www.halton.gov.uk/education-and-families/schools/year-admissions-applying-change-school</w:t>
      </w:r>
    </w:p>
    <w:sectPr w:rsidR="0008190B" w:rsidSect="00034616">
      <w:footerReference w:type="default" r:id="rId10"/>
      <w:pgSz w:w="11909" w:h="16834"/>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C4121" w14:textId="77777777" w:rsidR="00473189" w:rsidRDefault="00473189">
      <w:pPr>
        <w:spacing w:after="0" w:line="240" w:lineRule="auto"/>
      </w:pPr>
      <w:r>
        <w:separator/>
      </w:r>
    </w:p>
  </w:endnote>
  <w:endnote w:type="continuationSeparator" w:id="0">
    <w:p w14:paraId="1C555CD4" w14:textId="77777777" w:rsidR="00473189" w:rsidRDefault="00473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38DD" w14:textId="77777777" w:rsidR="0008190B" w:rsidRDefault="00000000">
    <w:pPr>
      <w:pStyle w:val="Footer"/>
      <w:jc w:val="center"/>
    </w:pPr>
    <w:r>
      <w:rPr>
        <w:color w:val="595959"/>
        <w:sz w:val="16"/>
      </w:rPr>
      <w:t xml:space="preserve">Hallwood Park Primary School and </w:t>
    </w:r>
    <w:proofErr w:type="gramStart"/>
    <w:r>
      <w:rPr>
        <w:color w:val="595959"/>
        <w:sz w:val="16"/>
      </w:rPr>
      <w:t>Nursery  |</w:t>
    </w:r>
    <w:proofErr w:type="gramEnd"/>
    <w:r>
      <w:rPr>
        <w:color w:val="595959"/>
        <w:sz w:val="16"/>
      </w:rPr>
      <w:t xml:space="preserve">  Admission Arrangements 2027–</w:t>
    </w:r>
    <w:proofErr w:type="gramStart"/>
    <w:r>
      <w:rPr>
        <w:color w:val="595959"/>
        <w:sz w:val="16"/>
      </w:rPr>
      <w:t>28  |</w:t>
    </w:r>
    <w:proofErr w:type="gramEnd"/>
    <w:r>
      <w:rPr>
        <w:color w:val="595959"/>
        <w:sz w:val="16"/>
      </w:rPr>
      <w:t xml:space="preserve">  Page </w:t>
    </w:r>
    <w:r>
      <w:fldChar w:fldCharType="begin"/>
    </w:r>
    <w:r>
      <w:instrText>PAGE</w:instrText>
    </w:r>
    <w:r>
      <w:fldChar w:fldCharType="separate"/>
    </w:r>
    <w:r w:rsidR="00E4125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71C19" w14:textId="77777777" w:rsidR="00473189" w:rsidRDefault="00473189">
      <w:pPr>
        <w:spacing w:after="0" w:line="240" w:lineRule="auto"/>
      </w:pPr>
      <w:r>
        <w:separator/>
      </w:r>
    </w:p>
  </w:footnote>
  <w:footnote w:type="continuationSeparator" w:id="0">
    <w:p w14:paraId="66A719C7" w14:textId="77777777" w:rsidR="00473189" w:rsidRDefault="00473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1931149">
    <w:abstractNumId w:val="8"/>
  </w:num>
  <w:num w:numId="2" w16cid:durableId="930049481">
    <w:abstractNumId w:val="6"/>
  </w:num>
  <w:num w:numId="3" w16cid:durableId="1872496607">
    <w:abstractNumId w:val="5"/>
  </w:num>
  <w:num w:numId="4" w16cid:durableId="365106451">
    <w:abstractNumId w:val="4"/>
  </w:num>
  <w:num w:numId="5" w16cid:durableId="373316774">
    <w:abstractNumId w:val="7"/>
  </w:num>
  <w:num w:numId="6" w16cid:durableId="2120294751">
    <w:abstractNumId w:val="3"/>
  </w:num>
  <w:num w:numId="7" w16cid:durableId="1582713182">
    <w:abstractNumId w:val="2"/>
  </w:num>
  <w:num w:numId="8" w16cid:durableId="1243679578">
    <w:abstractNumId w:val="1"/>
  </w:num>
  <w:num w:numId="9" w16cid:durableId="1193878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90B"/>
    <w:rsid w:val="0015074B"/>
    <w:rsid w:val="0029639D"/>
    <w:rsid w:val="00326F90"/>
    <w:rsid w:val="00473189"/>
    <w:rsid w:val="008A354E"/>
    <w:rsid w:val="00AA1D8D"/>
    <w:rsid w:val="00B47730"/>
    <w:rsid w:val="00CB0664"/>
    <w:rsid w:val="00E412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03CBB"/>
  <w14:defaultImageDpi w14:val="300"/>
  <w15:docId w15:val="{F573DC29-D69D-476D-A1E7-197456E9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sz w:val="21"/>
    </w:rPr>
  </w:style>
  <w:style w:type="paragraph" w:styleId="ListBullet2">
    <w:name w:val="List Bullet 2"/>
    <w:basedOn w:val="Normal"/>
    <w:uiPriority w:val="99"/>
    <w:unhideWhenUsed/>
    <w:rsid w:val="00326F90"/>
    <w:pPr>
      <w:numPr>
        <w:numId w:val="2"/>
      </w:numPr>
      <w:spacing w:after="40"/>
      <w:contextualSpacing/>
    </w:pPr>
    <w:rPr>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Hallwood Park Admission Arrangements 2027 to 2028</dc:title>
  <dc:subject>Admission to Reception in September 2027</dc:subject>
  <dc:creator>Hallwood Park Primary School and Nursery and Shaw Education Trust</dc:creator>
  <cp:keywords/>
  <dc:description>generated by python-docx</dc:description>
  <cp:lastModifiedBy>Helen Cunliffe (SET Head Office)</cp:lastModifiedBy>
  <cp:revision>2</cp:revision>
  <dcterms:created xsi:type="dcterms:W3CDTF">2013-12-23T23:15:00Z</dcterms:created>
  <dcterms:modified xsi:type="dcterms:W3CDTF">2026-09-18T09:51:00Z</dcterms:modified>
  <cp:category/>
</cp:coreProperties>
</file>