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XSpec="center" w:tblpY="1627"/>
        <w:tblW w:w="11195" w:type="dxa"/>
        <w:tblLook w:val="04A0" w:firstRow="1" w:lastRow="0" w:firstColumn="1" w:lastColumn="0" w:noHBand="0" w:noVBand="1"/>
      </w:tblPr>
      <w:tblGrid>
        <w:gridCol w:w="2432"/>
        <w:gridCol w:w="7777"/>
        <w:gridCol w:w="986"/>
      </w:tblGrid>
      <w:tr w:rsidR="00301A14" w:rsidRPr="00FC7A54" w14:paraId="7E79F13E" w14:textId="77777777" w:rsidTr="00800449">
        <w:trPr>
          <w:trHeight w:val="983"/>
        </w:trPr>
        <w:tc>
          <w:tcPr>
            <w:tcW w:w="2432" w:type="dxa"/>
            <w:shd w:val="clear" w:color="auto" w:fill="FF0000"/>
          </w:tcPr>
          <w:p w14:paraId="23CDD6DF" w14:textId="78703561" w:rsidR="00301A14" w:rsidRPr="00800449" w:rsidRDefault="00301A14" w:rsidP="00800449">
            <w:pPr>
              <w:rPr>
                <w:rFonts w:ascii="Comic Sans MS" w:hAnsi="Comic Sans MS"/>
                <w:i/>
                <w:sz w:val="20"/>
                <w:szCs w:val="20"/>
              </w:rPr>
            </w:pPr>
            <w:r w:rsidRPr="00800449">
              <w:rPr>
                <w:rFonts w:ascii="Comic Sans MS" w:hAnsi="Comic Sans MS"/>
                <w:noProof/>
                <w:sz w:val="20"/>
                <w:szCs w:val="20"/>
              </w:rPr>
              <mc:AlternateContent>
                <mc:Choice Requires="wps">
                  <w:drawing>
                    <wp:anchor distT="45720" distB="45720" distL="114300" distR="114300" simplePos="0" relativeHeight="251661312" behindDoc="0" locked="0" layoutInCell="1" allowOverlap="1" wp14:anchorId="46312DB8" wp14:editId="7E588FA7">
                      <wp:simplePos x="0" y="0"/>
                      <wp:positionH relativeFrom="margin">
                        <wp:posOffset>-79375</wp:posOffset>
                      </wp:positionH>
                      <wp:positionV relativeFrom="paragraph">
                        <wp:posOffset>-457612</wp:posOffset>
                      </wp:positionV>
                      <wp:extent cx="7150100" cy="433449"/>
                      <wp:effectExtent l="0" t="0" r="0" b="508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0100" cy="433449"/>
                              </a:xfrm>
                              <a:prstGeom prst="rect">
                                <a:avLst/>
                              </a:prstGeom>
                              <a:solidFill>
                                <a:srgbClr val="002060"/>
                              </a:solidFill>
                              <a:ln w="9525">
                                <a:noFill/>
                                <a:miter lim="800000"/>
                                <a:headEnd/>
                                <a:tailEnd/>
                              </a:ln>
                            </wps:spPr>
                            <wps:txbx>
                              <w:txbxContent>
                                <w:p w14:paraId="0D8C9D53" w14:textId="4191942D" w:rsidR="00832CE5" w:rsidRPr="000D2D10" w:rsidRDefault="00832CE5" w:rsidP="00301A14">
                                  <w:pPr>
                                    <w:rPr>
                                      <w:rFonts w:ascii="Comic Sans MS" w:hAnsi="Comic Sans MS"/>
                                      <w:sz w:val="16"/>
                                      <w:szCs w:val="16"/>
                                      <w:lang w:val="en-US"/>
                                    </w:rPr>
                                  </w:pPr>
                                  <w:r w:rsidRPr="000D2D10">
                                    <w:rPr>
                                      <w:rFonts w:ascii="Comic Sans MS" w:hAnsi="Comic Sans MS"/>
                                      <w:b/>
                                      <w:sz w:val="16"/>
                                      <w:szCs w:val="16"/>
                                      <w:lang w:val="en-US"/>
                                    </w:rPr>
                                    <w:t>Our topic this half term:</w:t>
                                  </w:r>
                                  <w:r w:rsidR="000D2D10">
                                    <w:rPr>
                                      <w:rFonts w:ascii="Comic Sans MS" w:hAnsi="Comic Sans MS"/>
                                      <w:b/>
                                      <w:sz w:val="16"/>
                                      <w:szCs w:val="16"/>
                                      <w:lang w:val="en-US"/>
                                    </w:rPr>
                                    <w:t xml:space="preserve"> Each week will be linked to a story in English -</w:t>
                                  </w:r>
                                  <w:r w:rsidRPr="000D2D10">
                                    <w:rPr>
                                      <w:rFonts w:ascii="Comic Sans MS" w:hAnsi="Comic Sans MS"/>
                                      <w:sz w:val="16"/>
                                      <w:szCs w:val="16"/>
                                      <w:lang w:val="en-US"/>
                                    </w:rPr>
                                    <w:t xml:space="preserve"> </w:t>
                                  </w:r>
                                  <w:r w:rsidR="000D2D10" w:rsidRPr="000D2D10">
                                    <w:rPr>
                                      <w:rFonts w:ascii="Comic Sans MS" w:hAnsi="Comic Sans MS"/>
                                      <w:sz w:val="16"/>
                                      <w:szCs w:val="16"/>
                                    </w:rPr>
                                    <w:t>Little Red Hen, Cops and Robbers,</w:t>
                                  </w:r>
                                  <w:r w:rsidR="00800449">
                                    <w:rPr>
                                      <w:rFonts w:ascii="Comic Sans MS" w:hAnsi="Comic Sans MS"/>
                                      <w:sz w:val="16"/>
                                      <w:szCs w:val="16"/>
                                    </w:rPr>
                                    <w:t xml:space="preserve"> I want to be a police officer,</w:t>
                                  </w:r>
                                  <w:r w:rsidR="000D2D10" w:rsidRPr="000D2D10">
                                    <w:rPr>
                                      <w:rFonts w:ascii="Comic Sans MS" w:hAnsi="Comic Sans MS"/>
                                      <w:sz w:val="16"/>
                                      <w:szCs w:val="16"/>
                                    </w:rPr>
                                    <w:t xml:space="preserve"> The Jolly Postman, When you’re fast asleep, A superhero like you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312DB8" id="_x0000_t202" coordsize="21600,21600" o:spt="202" path="m,l,21600r21600,l21600,xe">
                      <v:stroke joinstyle="miter"/>
                      <v:path gradientshapeok="t" o:connecttype="rect"/>
                    </v:shapetype>
                    <v:shape id="Text Box 2" o:spid="_x0000_s1026" type="#_x0000_t202" style="position:absolute;margin-left:-6.25pt;margin-top:-36.05pt;width:563pt;height:34.1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" fillcolor="#002060" stroked="f">
                      <v:textbox>
                        <w:txbxContent>
                          <w:p w14:paraId="0D8C9D53" w14:textId="4191942D" w:rsidR="00832CE5" w:rsidRPr="000D2D10" w:rsidRDefault="00832CE5" w:rsidP="00301A14">
                            <w:pPr>
                              <w:rPr>
                                <w:rFonts w:ascii="Comic Sans MS" w:hAnsi="Comic Sans MS"/>
                                <w:sz w:val="16"/>
                                <w:szCs w:val="16"/>
                                <w:lang w:val="en-US"/>
                              </w:rPr>
                            </w:pPr>
                            <w:r w:rsidRPr="000D2D10">
                              <w:rPr>
                                <w:rFonts w:ascii="Comic Sans MS" w:hAnsi="Comic Sans MS"/>
                                <w:b/>
                                <w:sz w:val="16"/>
                                <w:szCs w:val="16"/>
                                <w:lang w:val="en-US"/>
                              </w:rPr>
                              <w:t>Our topic this half term:</w:t>
                            </w:r>
                            <w:r w:rsidR="000D2D10">
                              <w:rPr>
                                <w:rFonts w:ascii="Comic Sans MS" w:hAnsi="Comic Sans MS"/>
                                <w:b/>
                                <w:sz w:val="16"/>
                                <w:szCs w:val="16"/>
                                <w:lang w:val="en-US"/>
                              </w:rPr>
                              <w:t xml:space="preserve"> Each week will be linked to a story in English -</w:t>
                            </w:r>
                            <w:r w:rsidRPr="000D2D10">
                              <w:rPr>
                                <w:rFonts w:ascii="Comic Sans MS" w:hAnsi="Comic Sans MS"/>
                                <w:sz w:val="16"/>
                                <w:szCs w:val="16"/>
                                <w:lang w:val="en-US"/>
                              </w:rPr>
                              <w:t xml:space="preserve"> </w:t>
                            </w:r>
                            <w:r w:rsidR="000D2D10" w:rsidRPr="000D2D10">
                              <w:rPr>
                                <w:rFonts w:ascii="Comic Sans MS" w:hAnsi="Comic Sans MS"/>
                                <w:sz w:val="16"/>
                                <w:szCs w:val="16"/>
                              </w:rPr>
                              <w:t>Little Red Hen, Cops and Robbers,</w:t>
                            </w:r>
                            <w:r w:rsidR="00800449">
                              <w:rPr>
                                <w:rFonts w:ascii="Comic Sans MS" w:hAnsi="Comic Sans MS"/>
                                <w:sz w:val="16"/>
                                <w:szCs w:val="16"/>
                              </w:rPr>
                              <w:t xml:space="preserve"> I want to be a police officer,</w:t>
                            </w:r>
                            <w:r w:rsidR="000D2D10" w:rsidRPr="000D2D10">
                              <w:rPr>
                                <w:rFonts w:ascii="Comic Sans MS" w:hAnsi="Comic Sans MS"/>
                                <w:sz w:val="16"/>
                                <w:szCs w:val="16"/>
                              </w:rPr>
                              <w:t xml:space="preserve"> The Jolly Postman, When you’re fast asleep, A superhero like you</w:t>
                            </w:r>
                          </w:p>
                        </w:txbxContent>
                      </v:textbox>
                      <w10:wrap anchorx="margin"/>
                    </v:shape>
                  </w:pict>
                </mc:Fallback>
              </mc:AlternateContent>
            </w:r>
            <w:r w:rsidRPr="00800449">
              <w:rPr>
                <w:rFonts w:ascii="Comic Sans MS" w:hAnsi="Comic Sans MS"/>
                <w:sz w:val="20"/>
                <w:szCs w:val="20"/>
              </w:rPr>
              <w:t> </w:t>
            </w:r>
            <w:r w:rsidRPr="00800449">
              <w:rPr>
                <w:rFonts w:ascii="Comic Sans MS" w:hAnsi="Comic Sans MS"/>
                <w:color w:val="FFFFFF" w:themeColor="background1"/>
                <w:sz w:val="20"/>
                <w:szCs w:val="20"/>
              </w:rPr>
              <w:t>English</w:t>
            </w:r>
          </w:p>
        </w:tc>
        <w:tc>
          <w:tcPr>
            <w:tcW w:w="7777" w:type="dxa"/>
          </w:tcPr>
          <w:p w14:paraId="2AB8DFA3" w14:textId="3E0CE982" w:rsidR="00301A14" w:rsidRPr="00800449" w:rsidRDefault="000D2D10" w:rsidP="00800449">
            <w:pPr>
              <w:rPr>
                <w:rFonts w:ascii="Comic Sans MS" w:hAnsi="Comic Sans MS"/>
                <w:noProof/>
                <w:sz w:val="20"/>
                <w:szCs w:val="20"/>
              </w:rPr>
            </w:pPr>
            <w:r w:rsidRPr="00800449">
              <w:rPr>
                <w:rFonts w:ascii="Comic Sans MS" w:hAnsi="Comic Sans MS"/>
                <w:noProof/>
                <w:sz w:val="20"/>
                <w:szCs w:val="20"/>
              </w:rPr>
              <w:t xml:space="preserve">In English we will continue to look at a range of different stories each week, exploring the vocabulary within the stories and a range of activities will be created for the provision so that the children can continue to use and develop their understanding of the language, vocabulary and use the story to inspire their imagination within creative play! </w:t>
            </w:r>
          </w:p>
          <w:p w14:paraId="116833A7" w14:textId="2CB50174" w:rsidR="00512E4B" w:rsidRPr="00800449" w:rsidRDefault="00512E4B" w:rsidP="00800449">
            <w:pPr>
              <w:rPr>
                <w:rFonts w:ascii="Comic Sans MS" w:hAnsi="Comic Sans MS"/>
                <w:noProof/>
                <w:sz w:val="20"/>
                <w:szCs w:val="20"/>
              </w:rPr>
            </w:pPr>
          </w:p>
          <w:p w14:paraId="6592536D" w14:textId="135464C1" w:rsidR="00301A14" w:rsidRPr="00800449" w:rsidRDefault="00301A14" w:rsidP="00800449">
            <w:pPr>
              <w:rPr>
                <w:rFonts w:ascii="Comic Sans MS" w:hAnsi="Comic Sans MS"/>
                <w:sz w:val="20"/>
                <w:szCs w:val="20"/>
              </w:rPr>
            </w:pPr>
            <w:r w:rsidRPr="00800449">
              <w:rPr>
                <w:rFonts w:ascii="Comic Sans MS" w:hAnsi="Comic Sans MS"/>
                <w:sz w:val="20"/>
                <w:szCs w:val="20"/>
              </w:rPr>
              <w:t>We have</w:t>
            </w:r>
            <w:r w:rsidR="000D2D10" w:rsidRPr="00800449">
              <w:rPr>
                <w:rFonts w:ascii="Comic Sans MS" w:hAnsi="Comic Sans MS"/>
                <w:sz w:val="20"/>
                <w:szCs w:val="20"/>
              </w:rPr>
              <w:t xml:space="preserve"> learnt the initial sounds of ‘S A T P I N’ in our </w:t>
            </w:r>
            <w:r w:rsidRPr="00800449">
              <w:rPr>
                <w:rFonts w:ascii="Comic Sans MS" w:hAnsi="Comic Sans MS"/>
                <w:sz w:val="20"/>
                <w:szCs w:val="20"/>
              </w:rPr>
              <w:t>phonics lessons</w:t>
            </w:r>
            <w:r w:rsidR="00512E4B" w:rsidRPr="00800449">
              <w:rPr>
                <w:rFonts w:ascii="Comic Sans MS" w:hAnsi="Comic Sans MS"/>
                <w:sz w:val="20"/>
                <w:szCs w:val="20"/>
              </w:rPr>
              <w:t xml:space="preserve"> and </w:t>
            </w:r>
            <w:r w:rsidR="000D2D10" w:rsidRPr="00800449">
              <w:rPr>
                <w:rFonts w:ascii="Comic Sans MS" w:hAnsi="Comic Sans MS"/>
                <w:sz w:val="20"/>
                <w:szCs w:val="20"/>
              </w:rPr>
              <w:t xml:space="preserve">we will now look at initial sounds for a variety of everyday words and objects while recapping ‘S A T P I N’ to ensure a strong understanding of those first sounds. We will use a range of </w:t>
            </w:r>
            <w:r w:rsidR="0052444D" w:rsidRPr="00800449">
              <w:rPr>
                <w:rFonts w:ascii="Comic Sans MS" w:hAnsi="Comic Sans MS"/>
                <w:sz w:val="20"/>
                <w:szCs w:val="20"/>
              </w:rPr>
              <w:t xml:space="preserve">activities such as, </w:t>
            </w:r>
            <w:r w:rsidR="00512E4B" w:rsidRPr="00800449">
              <w:rPr>
                <w:rFonts w:ascii="Comic Sans MS" w:hAnsi="Comic Sans MS"/>
                <w:sz w:val="20"/>
                <w:szCs w:val="20"/>
              </w:rPr>
              <w:t>‘What’s in the box’, or ‘Odd one out’</w:t>
            </w:r>
            <w:r w:rsidR="0052444D" w:rsidRPr="00800449">
              <w:rPr>
                <w:rFonts w:ascii="Comic Sans MS" w:hAnsi="Comic Sans MS"/>
                <w:sz w:val="20"/>
                <w:szCs w:val="20"/>
              </w:rPr>
              <w:t xml:space="preserve"> alongside using</w:t>
            </w:r>
            <w:r w:rsidR="00512E4B" w:rsidRPr="00800449">
              <w:rPr>
                <w:rFonts w:ascii="Comic Sans MS" w:hAnsi="Comic Sans MS"/>
                <w:sz w:val="20"/>
                <w:szCs w:val="20"/>
              </w:rPr>
              <w:t xml:space="preserve"> rhyme </w:t>
            </w:r>
            <w:r w:rsidR="0052444D" w:rsidRPr="00800449">
              <w:rPr>
                <w:rFonts w:ascii="Comic Sans MS" w:hAnsi="Comic Sans MS"/>
                <w:sz w:val="20"/>
                <w:szCs w:val="20"/>
              </w:rPr>
              <w:t>and</w:t>
            </w:r>
            <w:r w:rsidR="00512E4B" w:rsidRPr="00800449">
              <w:rPr>
                <w:rFonts w:ascii="Comic Sans MS" w:hAnsi="Comic Sans MS"/>
                <w:sz w:val="20"/>
                <w:szCs w:val="20"/>
              </w:rPr>
              <w:t xml:space="preserve"> phonological awareness to help when looking at picture books, ‘What can you see that starts with…’. </w:t>
            </w:r>
            <w:r w:rsidR="003651D4" w:rsidRPr="00800449">
              <w:rPr>
                <w:rFonts w:ascii="Comic Sans MS" w:hAnsi="Comic Sans MS"/>
                <w:sz w:val="20"/>
                <w:szCs w:val="20"/>
              </w:rPr>
              <w:t xml:space="preserve"> </w:t>
            </w:r>
          </w:p>
        </w:tc>
        <w:tc>
          <w:tcPr>
            <w:tcW w:w="986" w:type="dxa"/>
          </w:tcPr>
          <w:p w14:paraId="39975A8F" w14:textId="77777777" w:rsidR="00301A14" w:rsidRPr="00FC7A54" w:rsidRDefault="00301A14" w:rsidP="00800449">
            <w:pPr>
              <w:rPr>
                <w:rFonts w:ascii="XCCW Joined 1a" w:hAnsi="XCCW Joined 1a"/>
                <w:sz w:val="16"/>
                <w:szCs w:val="16"/>
              </w:rPr>
            </w:pPr>
            <w:r w:rsidRPr="00FC7A54">
              <w:rPr>
                <w:rFonts w:ascii="XCCW Joined 1a" w:eastAsia="Oi" w:hAnsi="XCCW Joined 1a" w:cs="Oi"/>
                <w:noProof/>
                <w:sz w:val="12"/>
                <w:szCs w:val="12"/>
              </w:rPr>
              <w:drawing>
                <wp:anchor distT="0" distB="0" distL="114300" distR="114300" simplePos="0" relativeHeight="251662336" behindDoc="0" locked="0" layoutInCell="1" allowOverlap="1" wp14:anchorId="2AB4505D" wp14:editId="627BC76A">
                  <wp:simplePos x="0" y="0"/>
                  <wp:positionH relativeFrom="margin">
                    <wp:posOffset>82452</wp:posOffset>
                  </wp:positionH>
                  <wp:positionV relativeFrom="paragraph">
                    <wp:posOffset>50800</wp:posOffset>
                  </wp:positionV>
                  <wp:extent cx="328781" cy="3238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extLst>
                              <a:ext uri="{28A0092B-C50C-407E-A947-70E740481C1C}">
                                <a14:useLocalDpi xmlns:a14="http://schemas.microsoft.com/office/drawing/2010/main" val="0"/>
                              </a:ext>
                            </a:extLst>
                          </a:blip>
                          <a:stretch>
                            <a:fillRect/>
                          </a:stretch>
                        </pic:blipFill>
                        <pic:spPr>
                          <a:xfrm>
                            <a:off x="0" y="0"/>
                            <a:ext cx="328781" cy="323850"/>
                          </a:xfrm>
                          <a:prstGeom prst="rect">
                            <a:avLst/>
                          </a:prstGeom>
                        </pic:spPr>
                      </pic:pic>
                    </a:graphicData>
                  </a:graphic>
                  <wp14:sizeRelH relativeFrom="margin">
                    <wp14:pctWidth>0</wp14:pctWidth>
                  </wp14:sizeRelH>
                  <wp14:sizeRelV relativeFrom="margin">
                    <wp14:pctHeight>0</wp14:pctHeight>
                  </wp14:sizeRelV>
                </wp:anchor>
              </w:drawing>
            </w:r>
          </w:p>
        </w:tc>
      </w:tr>
      <w:tr w:rsidR="00301A14" w:rsidRPr="00FC7A54" w14:paraId="10099A8D" w14:textId="77777777" w:rsidTr="00800449">
        <w:trPr>
          <w:trHeight w:val="1190"/>
        </w:trPr>
        <w:tc>
          <w:tcPr>
            <w:tcW w:w="2432" w:type="dxa"/>
            <w:shd w:val="clear" w:color="auto" w:fill="4472C4" w:themeFill="accent1"/>
          </w:tcPr>
          <w:p w14:paraId="2728DACD" w14:textId="4D75892D" w:rsidR="00301A14" w:rsidRPr="00800449" w:rsidRDefault="00301A14" w:rsidP="00800449">
            <w:pPr>
              <w:rPr>
                <w:rFonts w:ascii="Comic Sans MS" w:hAnsi="Comic Sans MS"/>
                <w:sz w:val="20"/>
                <w:szCs w:val="20"/>
              </w:rPr>
            </w:pPr>
            <w:r w:rsidRPr="00800449">
              <w:rPr>
                <w:rFonts w:ascii="Comic Sans MS" w:hAnsi="Comic Sans MS"/>
                <w:color w:val="FFFFFF" w:themeColor="background1"/>
                <w:sz w:val="20"/>
                <w:szCs w:val="20"/>
              </w:rPr>
              <w:t>Maths</w:t>
            </w:r>
          </w:p>
        </w:tc>
        <w:tc>
          <w:tcPr>
            <w:tcW w:w="7777" w:type="dxa"/>
          </w:tcPr>
          <w:p w14:paraId="655EA6F0" w14:textId="61DB803C" w:rsidR="00301A14" w:rsidRPr="00800449" w:rsidRDefault="00301A14" w:rsidP="00800449">
            <w:pPr>
              <w:rPr>
                <w:rFonts w:ascii="Comic Sans MS" w:hAnsi="Comic Sans MS"/>
                <w:sz w:val="20"/>
                <w:szCs w:val="20"/>
              </w:rPr>
            </w:pPr>
            <w:r w:rsidRPr="00800449">
              <w:rPr>
                <w:rFonts w:ascii="Comic Sans MS" w:hAnsi="Comic Sans MS"/>
                <w:sz w:val="20"/>
                <w:szCs w:val="20"/>
              </w:rPr>
              <w:t xml:space="preserve">In </w:t>
            </w:r>
            <w:r w:rsidR="000D2D10" w:rsidRPr="00800449">
              <w:rPr>
                <w:rFonts w:ascii="Comic Sans MS" w:hAnsi="Comic Sans MS"/>
                <w:sz w:val="20"/>
                <w:szCs w:val="20"/>
              </w:rPr>
              <w:t xml:space="preserve">Maths I have been so impressed with their recall of numbers to 5. We will continue to use nursery rhymes and songs to develop their understanding of one more and one less, look at vocabulary around size/length and recap shape. </w:t>
            </w:r>
          </w:p>
        </w:tc>
        <w:tc>
          <w:tcPr>
            <w:tcW w:w="986" w:type="dxa"/>
          </w:tcPr>
          <w:p w14:paraId="7B37356D" w14:textId="77777777" w:rsidR="00301A14" w:rsidRPr="00FC7A54" w:rsidRDefault="00301A14" w:rsidP="00800449">
            <w:pPr>
              <w:rPr>
                <w:rFonts w:ascii="XCCW Joined 1a" w:hAnsi="XCCW Joined 1a"/>
                <w:sz w:val="16"/>
                <w:szCs w:val="16"/>
              </w:rPr>
            </w:pPr>
            <w:r w:rsidRPr="00FC7A54">
              <w:rPr>
                <w:rFonts w:ascii="XCCW Joined 1a" w:eastAsia="Oi" w:hAnsi="XCCW Joined 1a" w:cs="Oi"/>
                <w:noProof/>
                <w:sz w:val="12"/>
                <w:szCs w:val="12"/>
              </w:rPr>
              <w:drawing>
                <wp:anchor distT="0" distB="0" distL="114300" distR="114300" simplePos="0" relativeHeight="251664384" behindDoc="0" locked="0" layoutInCell="1" allowOverlap="1" wp14:anchorId="419E2039" wp14:editId="6A470811">
                  <wp:simplePos x="0" y="0"/>
                  <wp:positionH relativeFrom="column">
                    <wp:posOffset>22664</wp:posOffset>
                  </wp:positionH>
                  <wp:positionV relativeFrom="paragraph">
                    <wp:posOffset>138283</wp:posOffset>
                  </wp:positionV>
                  <wp:extent cx="400685" cy="338455"/>
                  <wp:effectExtent l="0" t="0" r="0" b="4445"/>
                  <wp:wrapSquare wrapText="bothSides"/>
                  <wp:docPr id="55" name="image12.png"/>
                  <wp:cNvGraphicFramePr/>
                  <a:graphic xmlns:a="http://schemas.openxmlformats.org/drawingml/2006/main">
                    <a:graphicData uri="http://schemas.openxmlformats.org/drawingml/2006/picture">
                      <pic:pic xmlns:pic="http://schemas.openxmlformats.org/drawingml/2006/picture">
                        <pic:nvPicPr>
                          <pic:cNvPr id="55" name="image12.png"/>
                          <pic:cNvPicPr/>
                        </pic:nvPicPr>
                        <pic:blipFill>
                          <a:blip r:embed="rId5"/>
                          <a:srcRect/>
                          <a:stretch>
                            <a:fillRect/>
                          </a:stretch>
                        </pic:blipFill>
                        <pic:spPr>
                          <a:xfrm>
                            <a:off x="0" y="0"/>
                            <a:ext cx="400685" cy="338455"/>
                          </a:xfrm>
                          <a:prstGeom prst="rect">
                            <a:avLst/>
                          </a:prstGeom>
                          <a:ln/>
                        </pic:spPr>
                      </pic:pic>
                    </a:graphicData>
                  </a:graphic>
                </wp:anchor>
              </w:drawing>
            </w:r>
          </w:p>
        </w:tc>
      </w:tr>
      <w:tr w:rsidR="00301A14" w:rsidRPr="00FC7A54" w14:paraId="5AAB47B6" w14:textId="77777777" w:rsidTr="00800449">
        <w:trPr>
          <w:trHeight w:val="301"/>
        </w:trPr>
        <w:tc>
          <w:tcPr>
            <w:tcW w:w="2432" w:type="dxa"/>
            <w:shd w:val="clear" w:color="auto" w:fill="70AD47" w:themeFill="accent6"/>
          </w:tcPr>
          <w:p w14:paraId="5B7AC1C0" w14:textId="7BBC73DF" w:rsidR="00301A14" w:rsidRPr="00800449" w:rsidRDefault="00301A14" w:rsidP="00800449">
            <w:pPr>
              <w:rPr>
                <w:rFonts w:ascii="Comic Sans MS" w:hAnsi="Comic Sans MS"/>
                <w:sz w:val="20"/>
                <w:szCs w:val="20"/>
              </w:rPr>
            </w:pPr>
            <w:r w:rsidRPr="00800449">
              <w:rPr>
                <w:rFonts w:ascii="Comic Sans MS" w:hAnsi="Comic Sans MS"/>
                <w:color w:val="FFFFFF" w:themeColor="background1"/>
                <w:sz w:val="20"/>
                <w:szCs w:val="20"/>
              </w:rPr>
              <w:t>Science</w:t>
            </w:r>
          </w:p>
        </w:tc>
        <w:tc>
          <w:tcPr>
            <w:tcW w:w="7777" w:type="dxa"/>
          </w:tcPr>
          <w:p w14:paraId="0F67DB3D" w14:textId="295D73C0" w:rsidR="00301A14" w:rsidRPr="00800449" w:rsidRDefault="00F512E1" w:rsidP="00800449">
            <w:pPr>
              <w:rPr>
                <w:rFonts w:ascii="Comic Sans MS" w:hAnsi="Comic Sans MS"/>
                <w:sz w:val="20"/>
                <w:szCs w:val="20"/>
              </w:rPr>
            </w:pPr>
            <w:r w:rsidRPr="00800449">
              <w:rPr>
                <w:rFonts w:ascii="Comic Sans MS" w:hAnsi="Comic Sans MS"/>
                <w:sz w:val="20"/>
                <w:szCs w:val="20"/>
              </w:rPr>
              <w:t xml:space="preserve">We </w:t>
            </w:r>
            <w:r w:rsidR="00F25AC0" w:rsidRPr="00800449">
              <w:rPr>
                <w:rFonts w:ascii="Comic Sans MS" w:hAnsi="Comic Sans MS"/>
                <w:sz w:val="20"/>
                <w:szCs w:val="20"/>
              </w:rPr>
              <w:t xml:space="preserve">will be taking </w:t>
            </w:r>
            <w:r w:rsidR="00AA7CC7" w:rsidRPr="00800449">
              <w:rPr>
                <w:rFonts w:ascii="Comic Sans MS" w:hAnsi="Comic Sans MS"/>
                <w:sz w:val="20"/>
                <w:szCs w:val="20"/>
              </w:rPr>
              <w:t xml:space="preserve">looking at the world around us </w:t>
            </w:r>
            <w:r w:rsidR="000D2D10" w:rsidRPr="00800449">
              <w:rPr>
                <w:rFonts w:ascii="Comic Sans MS" w:hAnsi="Comic Sans MS"/>
                <w:sz w:val="20"/>
                <w:szCs w:val="20"/>
              </w:rPr>
              <w:t xml:space="preserve">and learn about our senses – each week we will look at a different one within a learning session and this will be added to provision to explore further! </w:t>
            </w:r>
            <w:r w:rsidR="00AA7CC7" w:rsidRPr="00800449">
              <w:rPr>
                <w:rFonts w:ascii="Comic Sans MS" w:hAnsi="Comic Sans MS"/>
                <w:sz w:val="20"/>
                <w:szCs w:val="20"/>
              </w:rPr>
              <w:t xml:space="preserve"> </w:t>
            </w:r>
          </w:p>
        </w:tc>
        <w:tc>
          <w:tcPr>
            <w:tcW w:w="986" w:type="dxa"/>
          </w:tcPr>
          <w:p w14:paraId="1E5269A3" w14:textId="77777777" w:rsidR="00301A14" w:rsidRPr="00FC7A54" w:rsidRDefault="00301A14" w:rsidP="00800449">
            <w:pPr>
              <w:rPr>
                <w:rFonts w:ascii="XCCW Joined 1a" w:hAnsi="XCCW Joined 1a"/>
                <w:sz w:val="16"/>
                <w:szCs w:val="16"/>
              </w:rPr>
            </w:pPr>
            <w:r w:rsidRPr="00FC7A54">
              <w:rPr>
                <w:rFonts w:ascii="XCCW Joined 1a" w:eastAsia="Oi" w:hAnsi="XCCW Joined 1a" w:cs="Oi"/>
                <w:noProof/>
                <w:sz w:val="12"/>
                <w:szCs w:val="12"/>
              </w:rPr>
              <w:drawing>
                <wp:anchor distT="0" distB="0" distL="114300" distR="114300" simplePos="0" relativeHeight="251665408" behindDoc="0" locked="0" layoutInCell="1" allowOverlap="1" wp14:anchorId="420D5A74" wp14:editId="4700CB41">
                  <wp:simplePos x="0" y="0"/>
                  <wp:positionH relativeFrom="column">
                    <wp:posOffset>62519</wp:posOffset>
                  </wp:positionH>
                  <wp:positionV relativeFrom="paragraph">
                    <wp:posOffset>95241</wp:posOffset>
                  </wp:positionV>
                  <wp:extent cx="344170" cy="387985"/>
                  <wp:effectExtent l="0" t="0" r="0" b="0"/>
                  <wp:wrapSquare wrapText="bothSides"/>
                  <wp:docPr id="51" name="image14.png"/>
                  <wp:cNvGraphicFramePr/>
                  <a:graphic xmlns:a="http://schemas.openxmlformats.org/drawingml/2006/main">
                    <a:graphicData uri="http://schemas.openxmlformats.org/drawingml/2006/picture">
                      <pic:pic xmlns:pic="http://schemas.openxmlformats.org/drawingml/2006/picture">
                        <pic:nvPicPr>
                          <pic:cNvPr id="51" name="image14.png"/>
                          <pic:cNvPicPr/>
                        </pic:nvPicPr>
                        <pic:blipFill>
                          <a:blip r:embed="rId6"/>
                          <a:srcRect/>
                          <a:stretch>
                            <a:fillRect/>
                          </a:stretch>
                        </pic:blipFill>
                        <pic:spPr>
                          <a:xfrm>
                            <a:off x="0" y="0"/>
                            <a:ext cx="344170" cy="387985"/>
                          </a:xfrm>
                          <a:prstGeom prst="rect">
                            <a:avLst/>
                          </a:prstGeom>
                          <a:ln/>
                        </pic:spPr>
                      </pic:pic>
                    </a:graphicData>
                  </a:graphic>
                </wp:anchor>
              </w:drawing>
            </w:r>
          </w:p>
        </w:tc>
      </w:tr>
      <w:tr w:rsidR="00301A14" w:rsidRPr="00FC7A54" w14:paraId="26EE938C" w14:textId="77777777" w:rsidTr="00800449">
        <w:trPr>
          <w:trHeight w:val="290"/>
        </w:trPr>
        <w:tc>
          <w:tcPr>
            <w:tcW w:w="2432" w:type="dxa"/>
            <w:shd w:val="clear" w:color="auto" w:fill="FFC000" w:themeFill="accent4"/>
          </w:tcPr>
          <w:p w14:paraId="77EB057A" w14:textId="2F0462EF" w:rsidR="00301A14" w:rsidRPr="00800449" w:rsidRDefault="00301A14" w:rsidP="00800449">
            <w:pPr>
              <w:rPr>
                <w:rFonts w:ascii="Comic Sans MS" w:hAnsi="Comic Sans MS"/>
                <w:sz w:val="20"/>
                <w:szCs w:val="20"/>
              </w:rPr>
            </w:pPr>
            <w:r w:rsidRPr="00800449">
              <w:rPr>
                <w:rFonts w:ascii="Comic Sans MS" w:hAnsi="Comic Sans MS"/>
                <w:color w:val="FFFFFF" w:themeColor="background1"/>
                <w:sz w:val="20"/>
                <w:szCs w:val="20"/>
              </w:rPr>
              <w:t>PSHE/RSE</w:t>
            </w:r>
          </w:p>
        </w:tc>
        <w:tc>
          <w:tcPr>
            <w:tcW w:w="7777" w:type="dxa"/>
          </w:tcPr>
          <w:p w14:paraId="1D3294A2" w14:textId="6231C5D1" w:rsidR="00301A14" w:rsidRPr="00800449" w:rsidRDefault="00F001BF" w:rsidP="00800449">
            <w:pPr>
              <w:rPr>
                <w:rFonts w:ascii="Comic Sans MS" w:hAnsi="Comic Sans MS"/>
                <w:sz w:val="20"/>
                <w:szCs w:val="20"/>
              </w:rPr>
            </w:pPr>
            <w:r w:rsidRPr="00800449">
              <w:rPr>
                <w:rFonts w:ascii="Comic Sans MS" w:hAnsi="Comic Sans MS"/>
                <w:sz w:val="20"/>
                <w:szCs w:val="20"/>
              </w:rPr>
              <w:t xml:space="preserve">We will be looking at people who help us and who we can trust around us. This will link to our texts in English and we will look at additional stories. We hope to ask the local Community Police Officer to visit. </w:t>
            </w:r>
          </w:p>
        </w:tc>
        <w:tc>
          <w:tcPr>
            <w:tcW w:w="986" w:type="dxa"/>
          </w:tcPr>
          <w:p w14:paraId="387CCDC3" w14:textId="77777777" w:rsidR="00301A14" w:rsidRPr="00FC7A54" w:rsidRDefault="00301A14" w:rsidP="00800449">
            <w:pPr>
              <w:rPr>
                <w:rFonts w:ascii="XCCW Joined 1a" w:hAnsi="XCCW Joined 1a"/>
                <w:sz w:val="16"/>
                <w:szCs w:val="16"/>
              </w:rPr>
            </w:pPr>
            <w:r w:rsidRPr="00FC7A54">
              <w:rPr>
                <w:rFonts w:ascii="XCCW Joined 1a" w:eastAsia="Oi" w:hAnsi="XCCW Joined 1a" w:cs="Oi"/>
                <w:noProof/>
                <w:sz w:val="12"/>
                <w:szCs w:val="12"/>
              </w:rPr>
              <w:drawing>
                <wp:anchor distT="0" distB="0" distL="114300" distR="114300" simplePos="0" relativeHeight="251663360" behindDoc="0" locked="0" layoutInCell="1" allowOverlap="1" wp14:anchorId="4F846BDD" wp14:editId="262AE357">
                  <wp:simplePos x="0" y="0"/>
                  <wp:positionH relativeFrom="column">
                    <wp:posOffset>50800</wp:posOffset>
                  </wp:positionH>
                  <wp:positionV relativeFrom="paragraph">
                    <wp:posOffset>83185</wp:posOffset>
                  </wp:positionV>
                  <wp:extent cx="341630" cy="323850"/>
                  <wp:effectExtent l="0" t="0" r="1270" b="0"/>
                  <wp:wrapSquare wrapText="bothSides"/>
                  <wp:docPr id="57" name="image11.png"/>
                  <wp:cNvGraphicFramePr/>
                  <a:graphic xmlns:a="http://schemas.openxmlformats.org/drawingml/2006/main">
                    <a:graphicData uri="http://schemas.openxmlformats.org/drawingml/2006/picture">
                      <pic:pic xmlns:pic="http://schemas.openxmlformats.org/drawingml/2006/picture">
                        <pic:nvPicPr>
                          <pic:cNvPr id="57" name="image11.png"/>
                          <pic:cNvPicPr/>
                        </pic:nvPicPr>
                        <pic:blipFill>
                          <a:blip r:embed="rId7"/>
                          <a:srcRect/>
                          <a:stretch>
                            <a:fillRect/>
                          </a:stretch>
                        </pic:blipFill>
                        <pic:spPr>
                          <a:xfrm>
                            <a:off x="0" y="0"/>
                            <a:ext cx="341630" cy="323850"/>
                          </a:xfrm>
                          <a:prstGeom prst="rect">
                            <a:avLst/>
                          </a:prstGeom>
                          <a:ln/>
                        </pic:spPr>
                      </pic:pic>
                    </a:graphicData>
                  </a:graphic>
                </wp:anchor>
              </w:drawing>
            </w:r>
          </w:p>
        </w:tc>
      </w:tr>
      <w:tr w:rsidR="00301A14" w:rsidRPr="00FC7A54" w14:paraId="37FFAF7F" w14:textId="77777777" w:rsidTr="00800449">
        <w:trPr>
          <w:trHeight w:val="476"/>
        </w:trPr>
        <w:tc>
          <w:tcPr>
            <w:tcW w:w="2432" w:type="dxa"/>
            <w:shd w:val="clear" w:color="auto" w:fill="A5A5A5" w:themeFill="accent3"/>
          </w:tcPr>
          <w:p w14:paraId="299F364E" w14:textId="1FD4065A" w:rsidR="00301A14" w:rsidRPr="00800449" w:rsidRDefault="00301A14" w:rsidP="00800449">
            <w:pPr>
              <w:rPr>
                <w:rFonts w:ascii="Comic Sans MS" w:hAnsi="Comic Sans MS"/>
                <w:sz w:val="20"/>
                <w:szCs w:val="20"/>
              </w:rPr>
            </w:pPr>
            <w:r w:rsidRPr="00800449">
              <w:rPr>
                <w:rFonts w:ascii="Comic Sans MS" w:hAnsi="Comic Sans MS"/>
                <w:color w:val="FFFFFF" w:themeColor="background1"/>
                <w:sz w:val="20"/>
                <w:szCs w:val="20"/>
              </w:rPr>
              <w:t>RE</w:t>
            </w:r>
          </w:p>
        </w:tc>
        <w:tc>
          <w:tcPr>
            <w:tcW w:w="7777" w:type="dxa"/>
          </w:tcPr>
          <w:p w14:paraId="5BF31D02" w14:textId="452904EE" w:rsidR="00301A14" w:rsidRPr="00800449" w:rsidRDefault="00F25AC0" w:rsidP="00800449">
            <w:pPr>
              <w:rPr>
                <w:rFonts w:ascii="Comic Sans MS" w:hAnsi="Comic Sans MS"/>
                <w:sz w:val="20"/>
                <w:szCs w:val="20"/>
              </w:rPr>
            </w:pPr>
            <w:r w:rsidRPr="00800449">
              <w:rPr>
                <w:rFonts w:ascii="Comic Sans MS" w:hAnsi="Comic Sans MS"/>
                <w:sz w:val="20"/>
                <w:szCs w:val="20"/>
              </w:rPr>
              <w:t>In R</w:t>
            </w:r>
            <w:r w:rsidR="00F001BF" w:rsidRPr="00800449">
              <w:rPr>
                <w:rFonts w:ascii="Comic Sans MS" w:hAnsi="Comic Sans MS"/>
                <w:sz w:val="20"/>
                <w:szCs w:val="20"/>
              </w:rPr>
              <w:t>E</w:t>
            </w:r>
            <w:r w:rsidR="00393354" w:rsidRPr="00800449">
              <w:rPr>
                <w:rFonts w:ascii="Comic Sans MS" w:hAnsi="Comic Sans MS"/>
                <w:sz w:val="20"/>
                <w:szCs w:val="20"/>
              </w:rPr>
              <w:t xml:space="preserve"> look at the word ‘special’. Understanding about special people and special places, having an awareness as to why they are special. We will also continue to talk about how people are different and the fact there are different places and countries in the world.</w:t>
            </w:r>
            <w:r w:rsidR="001E62BB" w:rsidRPr="00800449">
              <w:rPr>
                <w:rFonts w:ascii="Comic Sans MS" w:hAnsi="Comic Sans MS"/>
                <w:sz w:val="20"/>
                <w:szCs w:val="20"/>
              </w:rPr>
              <w:t xml:space="preserve"> </w:t>
            </w:r>
          </w:p>
        </w:tc>
        <w:tc>
          <w:tcPr>
            <w:tcW w:w="986" w:type="dxa"/>
          </w:tcPr>
          <w:p w14:paraId="18ACCB4B" w14:textId="77777777" w:rsidR="00301A14" w:rsidRPr="0052444D" w:rsidRDefault="00301A14" w:rsidP="00800449">
            <w:pPr>
              <w:rPr>
                <w:rFonts w:ascii="XCCW Joined 1a" w:hAnsi="XCCW Joined 1a"/>
                <w:sz w:val="6"/>
                <w:szCs w:val="6"/>
              </w:rPr>
            </w:pPr>
            <w:r w:rsidRPr="0052444D">
              <w:rPr>
                <w:rFonts w:ascii="XCCW Joined 1a" w:eastAsia="Oi" w:hAnsi="XCCW Joined 1a" w:cs="Oi"/>
                <w:noProof/>
                <w:sz w:val="6"/>
                <w:szCs w:val="6"/>
              </w:rPr>
              <w:drawing>
                <wp:anchor distT="0" distB="0" distL="114300" distR="114300" simplePos="0" relativeHeight="251666432" behindDoc="0" locked="0" layoutInCell="1" allowOverlap="1" wp14:anchorId="56604337" wp14:editId="529AE4FC">
                  <wp:simplePos x="0" y="0"/>
                  <wp:positionH relativeFrom="column">
                    <wp:posOffset>35560</wp:posOffset>
                  </wp:positionH>
                  <wp:positionV relativeFrom="paragraph">
                    <wp:posOffset>37333</wp:posOffset>
                  </wp:positionV>
                  <wp:extent cx="401955" cy="346075"/>
                  <wp:effectExtent l="0" t="0" r="0" b="0"/>
                  <wp:wrapSquare wrapText="bothSides"/>
                  <wp:docPr id="58" name="image8.png"/>
                  <wp:cNvGraphicFramePr/>
                  <a:graphic xmlns:a="http://schemas.openxmlformats.org/drawingml/2006/main">
                    <a:graphicData uri="http://schemas.openxmlformats.org/drawingml/2006/picture">
                      <pic:pic xmlns:pic="http://schemas.openxmlformats.org/drawingml/2006/picture">
                        <pic:nvPicPr>
                          <pic:cNvPr id="58" name="image8.png"/>
                          <pic:cNvPicPr/>
                        </pic:nvPicPr>
                        <pic:blipFill>
                          <a:blip r:embed="rId8"/>
                          <a:srcRect/>
                          <a:stretch>
                            <a:fillRect/>
                          </a:stretch>
                        </pic:blipFill>
                        <pic:spPr>
                          <a:xfrm>
                            <a:off x="0" y="0"/>
                            <a:ext cx="401955" cy="346075"/>
                          </a:xfrm>
                          <a:prstGeom prst="rect">
                            <a:avLst/>
                          </a:prstGeom>
                          <a:ln/>
                        </pic:spPr>
                      </pic:pic>
                    </a:graphicData>
                  </a:graphic>
                </wp:anchor>
              </w:drawing>
            </w:r>
          </w:p>
        </w:tc>
      </w:tr>
      <w:tr w:rsidR="00301A14" w:rsidRPr="00FC7A54" w14:paraId="4F83ADB3" w14:textId="77777777" w:rsidTr="00800449">
        <w:trPr>
          <w:trHeight w:val="301"/>
        </w:trPr>
        <w:tc>
          <w:tcPr>
            <w:tcW w:w="2432" w:type="dxa"/>
            <w:shd w:val="clear" w:color="auto" w:fill="E935BE"/>
          </w:tcPr>
          <w:p w14:paraId="66FC7E44" w14:textId="7C8F974D" w:rsidR="00301A14" w:rsidRPr="00800449" w:rsidRDefault="00301A14" w:rsidP="00800449">
            <w:pPr>
              <w:rPr>
                <w:rFonts w:ascii="Comic Sans MS" w:hAnsi="Comic Sans MS"/>
                <w:sz w:val="20"/>
                <w:szCs w:val="20"/>
              </w:rPr>
            </w:pPr>
            <w:r w:rsidRPr="00800449">
              <w:rPr>
                <w:rFonts w:ascii="Comic Sans MS" w:hAnsi="Comic Sans MS"/>
                <w:color w:val="FFFFFF" w:themeColor="background1"/>
                <w:sz w:val="20"/>
                <w:szCs w:val="20"/>
              </w:rPr>
              <w:t>PE</w:t>
            </w:r>
          </w:p>
        </w:tc>
        <w:tc>
          <w:tcPr>
            <w:tcW w:w="7777" w:type="dxa"/>
          </w:tcPr>
          <w:p w14:paraId="7F84DC74" w14:textId="6EB03E35" w:rsidR="00301A14" w:rsidRPr="00800449" w:rsidRDefault="00301A14" w:rsidP="00800449">
            <w:pPr>
              <w:rPr>
                <w:rFonts w:ascii="Comic Sans MS" w:hAnsi="Comic Sans MS"/>
                <w:sz w:val="20"/>
                <w:szCs w:val="20"/>
              </w:rPr>
            </w:pPr>
            <w:r w:rsidRPr="00800449">
              <w:rPr>
                <w:rFonts w:ascii="Comic Sans MS" w:hAnsi="Comic Sans MS"/>
                <w:sz w:val="20"/>
                <w:szCs w:val="20"/>
              </w:rPr>
              <w:t>In PE we will continue to look at the key fundamental movement skills</w:t>
            </w:r>
            <w:r w:rsidR="00393354" w:rsidRPr="00800449">
              <w:rPr>
                <w:rFonts w:ascii="Comic Sans MS" w:hAnsi="Comic Sans MS"/>
                <w:sz w:val="20"/>
                <w:szCs w:val="20"/>
              </w:rPr>
              <w:t xml:space="preserve"> and begin practising for Sports Day! We will look at gross and fine motor skills for example, running, jumping and skipping while developing listening skills when given instructions. </w:t>
            </w:r>
          </w:p>
        </w:tc>
        <w:tc>
          <w:tcPr>
            <w:tcW w:w="986" w:type="dxa"/>
          </w:tcPr>
          <w:p w14:paraId="270A419B" w14:textId="77777777" w:rsidR="00301A14" w:rsidRPr="00FC7A54" w:rsidRDefault="00301A14" w:rsidP="00800449">
            <w:pPr>
              <w:rPr>
                <w:rFonts w:ascii="XCCW Joined 1a" w:hAnsi="XCCW Joined 1a"/>
                <w:sz w:val="16"/>
                <w:szCs w:val="16"/>
              </w:rPr>
            </w:pPr>
            <w:r w:rsidRPr="00FC7A54">
              <w:rPr>
                <w:rFonts w:ascii="XCCW Joined 1a" w:hAnsi="XCCW Joined 1a"/>
                <w:noProof/>
                <w:sz w:val="16"/>
                <w:szCs w:val="16"/>
              </w:rPr>
              <w:drawing>
                <wp:anchor distT="0" distB="0" distL="114300" distR="114300" simplePos="0" relativeHeight="251669504" behindDoc="0" locked="0" layoutInCell="1" allowOverlap="1" wp14:anchorId="760B8046" wp14:editId="3244F0F8">
                  <wp:simplePos x="0" y="0"/>
                  <wp:positionH relativeFrom="column">
                    <wp:posOffset>85725</wp:posOffset>
                  </wp:positionH>
                  <wp:positionV relativeFrom="paragraph">
                    <wp:posOffset>141996</wp:posOffset>
                  </wp:positionV>
                  <wp:extent cx="337820" cy="266700"/>
                  <wp:effectExtent l="0" t="0" r="508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7820" cy="266700"/>
                          </a:xfrm>
                          <a:prstGeom prst="rect">
                            <a:avLst/>
                          </a:prstGeom>
                        </pic:spPr>
                      </pic:pic>
                    </a:graphicData>
                  </a:graphic>
                  <wp14:sizeRelH relativeFrom="margin">
                    <wp14:pctWidth>0</wp14:pctWidth>
                  </wp14:sizeRelH>
                  <wp14:sizeRelV relativeFrom="margin">
                    <wp14:pctHeight>0</wp14:pctHeight>
                  </wp14:sizeRelV>
                </wp:anchor>
              </w:drawing>
            </w:r>
          </w:p>
        </w:tc>
      </w:tr>
      <w:tr w:rsidR="00301A14" w:rsidRPr="00FC7A54" w14:paraId="1DF785C0" w14:textId="77777777" w:rsidTr="00800449">
        <w:trPr>
          <w:trHeight w:val="301"/>
        </w:trPr>
        <w:tc>
          <w:tcPr>
            <w:tcW w:w="2432" w:type="dxa"/>
            <w:shd w:val="clear" w:color="auto" w:fill="5B9BD5" w:themeFill="accent5"/>
          </w:tcPr>
          <w:p w14:paraId="09AB966E" w14:textId="3D876F67" w:rsidR="00301A14" w:rsidRPr="00800449" w:rsidRDefault="00301A14" w:rsidP="00800449">
            <w:pPr>
              <w:rPr>
                <w:rFonts w:ascii="Comic Sans MS" w:hAnsi="Comic Sans MS"/>
                <w:sz w:val="20"/>
                <w:szCs w:val="20"/>
              </w:rPr>
            </w:pPr>
            <w:r w:rsidRPr="00800449">
              <w:rPr>
                <w:rFonts w:ascii="Comic Sans MS" w:hAnsi="Comic Sans MS"/>
                <w:color w:val="FFFFFF" w:themeColor="background1"/>
                <w:sz w:val="20"/>
                <w:szCs w:val="20"/>
              </w:rPr>
              <w:t>Music</w:t>
            </w:r>
          </w:p>
        </w:tc>
        <w:tc>
          <w:tcPr>
            <w:tcW w:w="7777" w:type="dxa"/>
          </w:tcPr>
          <w:p w14:paraId="16B6AABE" w14:textId="0259B6C0" w:rsidR="00301A14" w:rsidRPr="00800449" w:rsidRDefault="00301A14" w:rsidP="00800449">
            <w:pPr>
              <w:rPr>
                <w:rFonts w:ascii="Comic Sans MS" w:hAnsi="Comic Sans MS" w:cstheme="minorHAnsi"/>
                <w:sz w:val="20"/>
                <w:szCs w:val="20"/>
              </w:rPr>
            </w:pPr>
            <w:r w:rsidRPr="00800449">
              <w:rPr>
                <w:rFonts w:ascii="Comic Sans MS" w:hAnsi="Comic Sans MS" w:cstheme="minorHAnsi"/>
                <w:sz w:val="20"/>
                <w:szCs w:val="20"/>
              </w:rPr>
              <w:t xml:space="preserve">In Music </w:t>
            </w:r>
            <w:r w:rsidR="00393354" w:rsidRPr="00800449">
              <w:rPr>
                <w:rFonts w:ascii="Comic Sans MS" w:hAnsi="Comic Sans MS" w:cstheme="minorHAnsi"/>
                <w:sz w:val="20"/>
                <w:szCs w:val="20"/>
              </w:rPr>
              <w:t>we will be joining Reception and will do Music together with them with Mrs Blundell. The children will look at the beat and rhythm.</w:t>
            </w:r>
          </w:p>
        </w:tc>
        <w:tc>
          <w:tcPr>
            <w:tcW w:w="986" w:type="dxa"/>
          </w:tcPr>
          <w:p w14:paraId="78C0F803" w14:textId="3DB600C3" w:rsidR="00301A14" w:rsidRPr="00E1418E" w:rsidRDefault="00301A14" w:rsidP="00800449">
            <w:pPr>
              <w:rPr>
                <w:rFonts w:ascii="XCCW Joined 1a" w:hAnsi="XCCW Joined 1a"/>
                <w:sz w:val="6"/>
                <w:szCs w:val="6"/>
              </w:rPr>
            </w:pPr>
            <w:r w:rsidRPr="00E1418E">
              <w:rPr>
                <w:rFonts w:ascii="XCCW Joined 1a" w:eastAsia="Oi" w:hAnsi="XCCW Joined 1a" w:cs="Oi"/>
                <w:noProof/>
                <w:sz w:val="6"/>
                <w:szCs w:val="6"/>
              </w:rPr>
              <w:drawing>
                <wp:anchor distT="0" distB="0" distL="114300" distR="114300" simplePos="0" relativeHeight="251667456" behindDoc="0" locked="0" layoutInCell="1" allowOverlap="1" wp14:anchorId="19DD3788" wp14:editId="6E23F799">
                  <wp:simplePos x="0" y="0"/>
                  <wp:positionH relativeFrom="column">
                    <wp:posOffset>53975</wp:posOffset>
                  </wp:positionH>
                  <wp:positionV relativeFrom="paragraph">
                    <wp:posOffset>63088</wp:posOffset>
                  </wp:positionV>
                  <wp:extent cx="382270" cy="391160"/>
                  <wp:effectExtent l="0" t="0" r="0" b="8890"/>
                  <wp:wrapSquare wrapText="bothSides"/>
                  <wp:docPr id="56" name="image6.png"/>
                  <wp:cNvGraphicFramePr/>
                  <a:graphic xmlns:a="http://schemas.openxmlformats.org/drawingml/2006/main">
                    <a:graphicData uri="http://schemas.openxmlformats.org/drawingml/2006/picture">
                      <pic:pic xmlns:pic="http://schemas.openxmlformats.org/drawingml/2006/picture">
                        <pic:nvPicPr>
                          <pic:cNvPr id="56" name="image6.png"/>
                          <pic:cNvPicPr/>
                        </pic:nvPicPr>
                        <pic:blipFill>
                          <a:blip r:embed="rId10"/>
                          <a:srcRect/>
                          <a:stretch>
                            <a:fillRect/>
                          </a:stretch>
                        </pic:blipFill>
                        <pic:spPr>
                          <a:xfrm>
                            <a:off x="0" y="0"/>
                            <a:ext cx="382270" cy="391160"/>
                          </a:xfrm>
                          <a:prstGeom prst="rect">
                            <a:avLst/>
                          </a:prstGeom>
                          <a:ln/>
                        </pic:spPr>
                      </pic:pic>
                    </a:graphicData>
                  </a:graphic>
                </wp:anchor>
              </w:drawing>
            </w:r>
          </w:p>
        </w:tc>
      </w:tr>
      <w:tr w:rsidR="00301A14" w:rsidRPr="00FC7A54" w14:paraId="602642D3" w14:textId="77777777" w:rsidTr="00800449">
        <w:trPr>
          <w:trHeight w:val="753"/>
        </w:trPr>
        <w:tc>
          <w:tcPr>
            <w:tcW w:w="2432" w:type="dxa"/>
            <w:shd w:val="clear" w:color="auto" w:fill="ED7D31" w:themeFill="accent2"/>
          </w:tcPr>
          <w:p w14:paraId="3BD2D790" w14:textId="1A71A897" w:rsidR="00301A14" w:rsidRPr="00800449" w:rsidRDefault="00B33F03" w:rsidP="00800449">
            <w:pPr>
              <w:rPr>
                <w:rFonts w:ascii="Comic Sans MS" w:hAnsi="Comic Sans MS"/>
                <w:color w:val="FFFFFF" w:themeColor="background1"/>
                <w:sz w:val="20"/>
                <w:szCs w:val="20"/>
              </w:rPr>
            </w:pPr>
            <w:r w:rsidRPr="00800449">
              <w:rPr>
                <w:rFonts w:ascii="Comic Sans MS" w:hAnsi="Comic Sans MS"/>
                <w:color w:val="FFFFFF" w:themeColor="background1"/>
                <w:sz w:val="20"/>
                <w:szCs w:val="20"/>
              </w:rPr>
              <w:t>History</w:t>
            </w:r>
            <w:r w:rsidR="00F512E1" w:rsidRPr="00800449">
              <w:rPr>
                <w:rFonts w:ascii="Comic Sans MS" w:hAnsi="Comic Sans MS"/>
                <w:color w:val="FFFFFF" w:themeColor="background1"/>
                <w:sz w:val="20"/>
                <w:szCs w:val="20"/>
              </w:rPr>
              <w:t>/</w:t>
            </w:r>
            <w:r w:rsidR="008664E7" w:rsidRPr="00800449">
              <w:rPr>
                <w:rFonts w:ascii="Comic Sans MS" w:hAnsi="Comic Sans MS"/>
                <w:color w:val="FFFFFF" w:themeColor="background1"/>
                <w:sz w:val="20"/>
                <w:szCs w:val="20"/>
              </w:rPr>
              <w:t>Geography</w:t>
            </w:r>
          </w:p>
        </w:tc>
        <w:tc>
          <w:tcPr>
            <w:tcW w:w="7777" w:type="dxa"/>
          </w:tcPr>
          <w:p w14:paraId="22A48DB9" w14:textId="68C12ED0" w:rsidR="00301A14" w:rsidRPr="00800449" w:rsidRDefault="00F512E1" w:rsidP="00800449">
            <w:pPr>
              <w:rPr>
                <w:rFonts w:ascii="Comic Sans MS" w:hAnsi="Comic Sans MS" w:cstheme="minorHAnsi"/>
                <w:sz w:val="20"/>
                <w:szCs w:val="20"/>
              </w:rPr>
            </w:pPr>
            <w:r w:rsidRPr="00800449">
              <w:rPr>
                <w:rFonts w:ascii="Comic Sans MS" w:hAnsi="Comic Sans MS" w:cstheme="minorHAnsi"/>
                <w:sz w:val="20"/>
                <w:szCs w:val="20"/>
              </w:rPr>
              <w:t xml:space="preserve">Links to understanding the world- Knowing that there are different countries in the world and looking at </w:t>
            </w:r>
            <w:r w:rsidR="00800449" w:rsidRPr="00800449">
              <w:rPr>
                <w:rFonts w:ascii="Comic Sans MS" w:hAnsi="Comic Sans MS" w:cstheme="minorHAnsi"/>
                <w:sz w:val="20"/>
                <w:szCs w:val="20"/>
              </w:rPr>
              <w:t xml:space="preserve">how people can be different from places (linked to RE). </w:t>
            </w:r>
            <w:r w:rsidR="001E62BB" w:rsidRPr="00800449">
              <w:rPr>
                <w:rFonts w:ascii="Comic Sans MS" w:hAnsi="Comic Sans MS" w:cstheme="minorHAnsi"/>
                <w:sz w:val="20"/>
                <w:szCs w:val="20"/>
              </w:rPr>
              <w:t xml:space="preserve"> </w:t>
            </w:r>
          </w:p>
        </w:tc>
        <w:tc>
          <w:tcPr>
            <w:tcW w:w="986" w:type="dxa"/>
          </w:tcPr>
          <w:p w14:paraId="1DDDC6F4" w14:textId="0A480B7D" w:rsidR="00301A14" w:rsidRPr="00E1418E" w:rsidRDefault="00E1418E" w:rsidP="00800449">
            <w:pPr>
              <w:rPr>
                <w:rFonts w:ascii="XCCW Joined 1a" w:eastAsia="Oi" w:hAnsi="XCCW Joined 1a" w:cs="Oi"/>
                <w:noProof/>
                <w:sz w:val="2"/>
                <w:szCs w:val="8"/>
              </w:rPr>
            </w:pPr>
            <w:r w:rsidRPr="00E1418E">
              <w:rPr>
                <w:rFonts w:ascii="XCCW Joined 1a" w:eastAsia="Oi" w:hAnsi="XCCW Joined 1a" w:cs="Oi"/>
                <w:noProof/>
                <w:sz w:val="2"/>
                <w:szCs w:val="8"/>
              </w:rPr>
              <w:drawing>
                <wp:anchor distT="0" distB="0" distL="114300" distR="114300" simplePos="0" relativeHeight="251670528" behindDoc="1" locked="0" layoutInCell="1" allowOverlap="1" wp14:anchorId="0B5EA148" wp14:editId="7D162F7C">
                  <wp:simplePos x="0" y="0"/>
                  <wp:positionH relativeFrom="column">
                    <wp:posOffset>33276</wp:posOffset>
                  </wp:positionH>
                  <wp:positionV relativeFrom="paragraph">
                    <wp:posOffset>71030</wp:posOffset>
                  </wp:positionV>
                  <wp:extent cx="410845" cy="325755"/>
                  <wp:effectExtent l="0" t="0" r="8255" b="0"/>
                  <wp:wrapTight wrapText="bothSides">
                    <wp:wrapPolygon edited="0">
                      <wp:start x="0" y="0"/>
                      <wp:lineTo x="0" y="20211"/>
                      <wp:lineTo x="21032" y="20211"/>
                      <wp:lineTo x="21032"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10845" cy="325755"/>
                          </a:xfrm>
                          <a:prstGeom prst="rect">
                            <a:avLst/>
                          </a:prstGeom>
                        </pic:spPr>
                      </pic:pic>
                    </a:graphicData>
                  </a:graphic>
                </wp:anchor>
              </w:drawing>
            </w:r>
          </w:p>
        </w:tc>
      </w:tr>
      <w:tr w:rsidR="00301A14" w:rsidRPr="00FC7A54" w14:paraId="6688E679" w14:textId="77777777" w:rsidTr="00800449">
        <w:trPr>
          <w:trHeight w:val="57"/>
        </w:trPr>
        <w:tc>
          <w:tcPr>
            <w:tcW w:w="2432" w:type="dxa"/>
            <w:shd w:val="clear" w:color="auto" w:fill="7030A0"/>
          </w:tcPr>
          <w:p w14:paraId="36DE7DBB" w14:textId="77777777" w:rsidR="00301A14" w:rsidRPr="00800449" w:rsidRDefault="00301A14" w:rsidP="00800449">
            <w:pPr>
              <w:rPr>
                <w:rFonts w:ascii="Comic Sans MS" w:hAnsi="Comic Sans MS"/>
                <w:color w:val="FFFFFF" w:themeColor="background1"/>
                <w:sz w:val="20"/>
                <w:szCs w:val="20"/>
              </w:rPr>
            </w:pPr>
            <w:r w:rsidRPr="00800449">
              <w:rPr>
                <w:rFonts w:ascii="Comic Sans MS" w:hAnsi="Comic Sans MS"/>
                <w:color w:val="FFFFFF" w:themeColor="background1"/>
                <w:sz w:val="20"/>
                <w:szCs w:val="20"/>
              </w:rPr>
              <w:t>DT</w:t>
            </w:r>
          </w:p>
        </w:tc>
        <w:tc>
          <w:tcPr>
            <w:tcW w:w="7777" w:type="dxa"/>
          </w:tcPr>
          <w:p w14:paraId="108A4A0D" w14:textId="71088178" w:rsidR="00301A14" w:rsidRPr="00800449" w:rsidRDefault="00301A14" w:rsidP="00800449">
            <w:pPr>
              <w:rPr>
                <w:rFonts w:ascii="Comic Sans MS" w:hAnsi="Comic Sans MS" w:cstheme="minorHAnsi"/>
                <w:sz w:val="20"/>
                <w:szCs w:val="20"/>
              </w:rPr>
            </w:pPr>
            <w:r w:rsidRPr="00800449">
              <w:rPr>
                <w:rFonts w:ascii="Comic Sans MS" w:hAnsi="Comic Sans MS" w:cstheme="minorHAnsi"/>
                <w:sz w:val="20"/>
                <w:szCs w:val="20"/>
              </w:rPr>
              <w:t xml:space="preserve">We </w:t>
            </w:r>
            <w:r w:rsidR="00B33F03" w:rsidRPr="00800449">
              <w:rPr>
                <w:rFonts w:ascii="Comic Sans MS" w:hAnsi="Comic Sans MS" w:cstheme="minorHAnsi"/>
                <w:sz w:val="20"/>
                <w:szCs w:val="20"/>
              </w:rPr>
              <w:t xml:space="preserve">will </w:t>
            </w:r>
            <w:r w:rsidR="001E62BB" w:rsidRPr="00800449">
              <w:rPr>
                <w:rFonts w:ascii="Comic Sans MS" w:hAnsi="Comic Sans MS" w:cstheme="minorHAnsi"/>
                <w:sz w:val="20"/>
                <w:szCs w:val="20"/>
              </w:rPr>
              <w:t>continue to use a variety of resources within our work and experiment with different materials to create our work</w:t>
            </w:r>
            <w:r w:rsidR="00800449" w:rsidRPr="00800449">
              <w:rPr>
                <w:rFonts w:ascii="Comic Sans MS" w:hAnsi="Comic Sans MS" w:cstheme="minorHAnsi"/>
                <w:sz w:val="20"/>
                <w:szCs w:val="20"/>
              </w:rPr>
              <w:t xml:space="preserve"> within our provision for creative experiences. We will also make fruit salad (as part of our Science) and to help recap hygiene. </w:t>
            </w:r>
          </w:p>
        </w:tc>
        <w:tc>
          <w:tcPr>
            <w:tcW w:w="986" w:type="dxa"/>
          </w:tcPr>
          <w:p w14:paraId="24478368" w14:textId="77777777" w:rsidR="00301A14" w:rsidRPr="00E1418E" w:rsidRDefault="00301A14" w:rsidP="00800449">
            <w:pPr>
              <w:rPr>
                <w:rFonts w:ascii="XCCW Joined 1a" w:eastAsia="Oi" w:hAnsi="XCCW Joined 1a" w:cs="Oi"/>
                <w:noProof/>
                <w:sz w:val="4"/>
                <w:szCs w:val="8"/>
              </w:rPr>
            </w:pPr>
            <w:r w:rsidRPr="00E1418E">
              <w:rPr>
                <w:rFonts w:ascii="XCCW Joined 1a" w:eastAsia="Oi" w:hAnsi="XCCW Joined 1a" w:cs="Oi"/>
                <w:noProof/>
                <w:sz w:val="4"/>
                <w:szCs w:val="8"/>
              </w:rPr>
              <w:drawing>
                <wp:anchor distT="0" distB="0" distL="114300" distR="114300" simplePos="0" relativeHeight="251668480" behindDoc="0" locked="0" layoutInCell="1" allowOverlap="1" wp14:anchorId="59593F88" wp14:editId="0CD1E9E0">
                  <wp:simplePos x="0" y="0"/>
                  <wp:positionH relativeFrom="column">
                    <wp:posOffset>76835</wp:posOffset>
                  </wp:positionH>
                  <wp:positionV relativeFrom="paragraph">
                    <wp:posOffset>49942</wp:posOffset>
                  </wp:positionV>
                  <wp:extent cx="346710" cy="311150"/>
                  <wp:effectExtent l="0" t="0" r="0" b="0"/>
                  <wp:wrapSquare wrapText="bothSides"/>
                  <wp:docPr id="52" name="image4.png"/>
                  <wp:cNvGraphicFramePr/>
                  <a:graphic xmlns:a="http://schemas.openxmlformats.org/drawingml/2006/main">
                    <a:graphicData uri="http://schemas.openxmlformats.org/drawingml/2006/picture">
                      <pic:pic xmlns:pic="http://schemas.openxmlformats.org/drawingml/2006/picture">
                        <pic:nvPicPr>
                          <pic:cNvPr id="52" name="image4.png"/>
                          <pic:cNvPicPr/>
                        </pic:nvPicPr>
                        <pic:blipFill>
                          <a:blip r:embed="rId12"/>
                          <a:srcRect/>
                          <a:stretch>
                            <a:fillRect/>
                          </a:stretch>
                        </pic:blipFill>
                        <pic:spPr>
                          <a:xfrm>
                            <a:off x="0" y="0"/>
                            <a:ext cx="346710" cy="311150"/>
                          </a:xfrm>
                          <a:prstGeom prst="rect">
                            <a:avLst/>
                          </a:prstGeom>
                          <a:ln/>
                        </pic:spPr>
                      </pic:pic>
                    </a:graphicData>
                  </a:graphic>
                </wp:anchor>
              </w:drawing>
            </w:r>
          </w:p>
        </w:tc>
      </w:tr>
    </w:tbl>
    <w:p w14:paraId="4683E612" w14:textId="789FFBCD" w:rsidR="00E1418E" w:rsidRPr="00800449" w:rsidRDefault="00800449" w:rsidP="00800449">
      <w:pPr>
        <w:tabs>
          <w:tab w:val="left" w:pos="2580"/>
        </w:tabs>
        <w:rPr>
          <w:rFonts w:ascii="Comic Sans MS" w:hAnsi="Comic Sans MS"/>
          <w:sz w:val="24"/>
          <w:szCs w:val="24"/>
        </w:rPr>
      </w:pPr>
      <w:r w:rsidRPr="00800449">
        <w:rPr>
          <w:rFonts w:ascii="Comic Sans MS" w:hAnsi="Comic Sans MS"/>
          <w:noProof/>
          <w:sz w:val="18"/>
          <w:szCs w:val="18"/>
        </w:rPr>
        <w:drawing>
          <wp:anchor distT="0" distB="0" distL="114300" distR="114300" simplePos="0" relativeHeight="251660288" behindDoc="0" locked="0" layoutInCell="1" allowOverlap="1" wp14:anchorId="09740171" wp14:editId="38E88C18">
            <wp:simplePos x="0" y="0"/>
            <wp:positionH relativeFrom="column">
              <wp:posOffset>4593590</wp:posOffset>
            </wp:positionH>
            <wp:positionV relativeFrom="paragraph">
              <wp:posOffset>-859790</wp:posOffset>
            </wp:positionV>
            <wp:extent cx="1888490" cy="10947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extLst>
                        <a:ext uri="{28A0092B-C50C-407E-A947-70E740481C1C}">
                          <a14:useLocalDpi xmlns:a14="http://schemas.microsoft.com/office/drawing/2010/main" val="0"/>
                        </a:ext>
                      </a:extLst>
                    </a:blip>
                    <a:srcRect r="14513" b="10537"/>
                    <a:stretch/>
                  </pic:blipFill>
                  <pic:spPr bwMode="auto">
                    <a:xfrm>
                      <a:off x="0" y="0"/>
                      <a:ext cx="1888490" cy="10947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00449">
        <w:rPr>
          <w:rFonts w:ascii="Comic Sans MS" w:hAnsi="Comic Sans MS" w:cs="Arial"/>
          <w:noProof/>
          <w:color w:val="000000"/>
          <w:sz w:val="18"/>
          <w:szCs w:val="18"/>
          <w:bdr w:val="none" w:sz="0" w:space="0" w:color="auto" w:frame="1"/>
        </w:rPr>
        <w:drawing>
          <wp:anchor distT="0" distB="0" distL="114300" distR="114300" simplePos="0" relativeHeight="251659264" behindDoc="0" locked="0" layoutInCell="1" allowOverlap="1" wp14:anchorId="76C7BB56" wp14:editId="5483C449">
            <wp:simplePos x="0" y="0"/>
            <wp:positionH relativeFrom="column">
              <wp:posOffset>-563245</wp:posOffset>
            </wp:positionH>
            <wp:positionV relativeFrom="paragraph">
              <wp:posOffset>-750570</wp:posOffset>
            </wp:positionV>
            <wp:extent cx="1175385" cy="1000125"/>
            <wp:effectExtent l="0" t="0" r="5715" b="9525"/>
            <wp:wrapNone/>
            <wp:docPr id="1" name="Picture 1" descr="http://hambletonprimaryacademy.co.uk/wp-content/uploads/2015/01/logo-hambleton-primar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hambletonprimaryacademy.co.uk/wp-content/uploads/2015/01/logo-hambleton-primary.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75385" cy="10001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omic Sans MS" w:hAnsi="Comic Sans MS"/>
          <w:sz w:val="24"/>
          <w:szCs w:val="24"/>
        </w:rPr>
        <w:t xml:space="preserve">                            </w:t>
      </w:r>
      <w:r w:rsidRPr="00800449">
        <w:rPr>
          <w:rFonts w:ascii="Comic Sans MS" w:hAnsi="Comic Sans MS"/>
          <w:sz w:val="24"/>
          <w:szCs w:val="24"/>
        </w:rPr>
        <w:t xml:space="preserve">Nursery Curriculum Newsletter – Summer 1 </w:t>
      </w:r>
    </w:p>
    <w:p w14:paraId="748D6522" w14:textId="6F6DB851" w:rsidR="00800449" w:rsidRDefault="00800449"/>
    <w:p w14:paraId="5F44FC13" w14:textId="74876075" w:rsidR="00800449" w:rsidRDefault="00800449"/>
    <w:p w14:paraId="088C5681" w14:textId="77777777" w:rsidR="00800449" w:rsidRDefault="00800449"/>
    <w:p w14:paraId="535F8A07" w14:textId="77777777" w:rsidR="00800449" w:rsidRDefault="00800449"/>
    <w:sectPr w:rsidR="008004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XCCW Joined 1a">
    <w:altName w:val="Calibri"/>
    <w:panose1 w:val="03050602040000000000"/>
    <w:charset w:val="00"/>
    <w:family w:val="script"/>
    <w:pitch w:val="variable"/>
    <w:sig w:usb0="800000A7" w:usb1="1000004A" w:usb2="00000000" w:usb3="00000000" w:csb0="00000011" w:csb1="00000000"/>
  </w:font>
  <w:font w:name="Oi">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A14"/>
    <w:rsid w:val="000D2D10"/>
    <w:rsid w:val="00147528"/>
    <w:rsid w:val="001E62BB"/>
    <w:rsid w:val="001F6E04"/>
    <w:rsid w:val="00231E20"/>
    <w:rsid w:val="002954F5"/>
    <w:rsid w:val="00301A14"/>
    <w:rsid w:val="003651D4"/>
    <w:rsid w:val="00393354"/>
    <w:rsid w:val="00512E4B"/>
    <w:rsid w:val="0052444D"/>
    <w:rsid w:val="0059428D"/>
    <w:rsid w:val="00800449"/>
    <w:rsid w:val="00832CE5"/>
    <w:rsid w:val="008460E2"/>
    <w:rsid w:val="008664E7"/>
    <w:rsid w:val="00A429D6"/>
    <w:rsid w:val="00AA0C84"/>
    <w:rsid w:val="00AA7CC7"/>
    <w:rsid w:val="00B33F03"/>
    <w:rsid w:val="00CD51FB"/>
    <w:rsid w:val="00E1418E"/>
    <w:rsid w:val="00F001BF"/>
    <w:rsid w:val="00F25AC0"/>
    <w:rsid w:val="00F512E1"/>
    <w:rsid w:val="00F85446"/>
    <w:rsid w:val="00FB3C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86120"/>
  <w15:chartTrackingRefBased/>
  <w15:docId w15:val="{5FFFCDF3-2974-43F8-A9B4-178208992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A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01A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fontTable" Target="fontTable.xml"/><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403</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 Luke</dc:creator>
  <cp:keywords/>
  <dc:description/>
  <cp:lastModifiedBy>Praveen Kaur</cp:lastModifiedBy>
  <cp:revision>2</cp:revision>
  <cp:lastPrinted>2024-03-01T11:01:00Z</cp:lastPrinted>
  <dcterms:created xsi:type="dcterms:W3CDTF">2026-03-24T11:15:00Z</dcterms:created>
  <dcterms:modified xsi:type="dcterms:W3CDTF">2026-03-24T11:15:00Z</dcterms:modified>
</cp:coreProperties>
</file>